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5EF6F" w14:textId="77777777" w:rsidR="0045215A" w:rsidRPr="00131899" w:rsidRDefault="0045215A" w:rsidP="006F6D56">
      <w:pPr>
        <w:tabs>
          <w:tab w:val="left" w:pos="9214"/>
        </w:tabs>
        <w:ind w:right="-739" w:firstLine="11340"/>
        <w:rPr>
          <w:lang w:val="en-US"/>
        </w:rPr>
      </w:pPr>
      <w:bookmarkStart w:id="0" w:name="_Hlk193708658"/>
      <w:bookmarkStart w:id="1" w:name="_Hlk190247062"/>
      <w:bookmarkStart w:id="2" w:name="_Hlk191391059"/>
    </w:p>
    <w:p w14:paraId="0AED1AD6" w14:textId="5309CD7E" w:rsidR="0045215A" w:rsidRPr="00753EDE" w:rsidRDefault="0045215A" w:rsidP="00CE3BCB">
      <w:pPr>
        <w:tabs>
          <w:tab w:val="left" w:pos="9214"/>
        </w:tabs>
        <w:ind w:left="-1075" w:right="-739" w:firstLine="6887"/>
      </w:pPr>
      <w:bookmarkStart w:id="3" w:name="_Hlk209171109"/>
      <w:bookmarkStart w:id="4" w:name="_Hlk208999056"/>
      <w:bookmarkStart w:id="5" w:name="_Hlk209013625"/>
      <w:bookmarkStart w:id="6" w:name="_Hlk201827824"/>
      <w:bookmarkStart w:id="7" w:name="_Hlk210394777"/>
      <w:r w:rsidRPr="009675EF">
        <w:t xml:space="preserve">Приложение № </w:t>
      </w:r>
      <w:r w:rsidR="00415ED9">
        <w:t>1</w:t>
      </w:r>
      <w:r>
        <w:t xml:space="preserve"> </w:t>
      </w:r>
      <w:r w:rsidRPr="009675EF">
        <w:t xml:space="preserve">к </w:t>
      </w:r>
      <w:r>
        <w:t>протоколу</w:t>
      </w:r>
      <w:r w:rsidRPr="009675EF">
        <w:t xml:space="preserve"> № </w:t>
      </w:r>
      <w:r w:rsidR="00B67716">
        <w:t>7</w:t>
      </w:r>
      <w:r w:rsidR="00415ED9">
        <w:t>3</w:t>
      </w:r>
    </w:p>
    <w:p w14:paraId="452B41A2" w14:textId="77777777" w:rsidR="0045215A" w:rsidRPr="009675EF" w:rsidRDefault="0045215A" w:rsidP="00CE3BCB">
      <w:pPr>
        <w:tabs>
          <w:tab w:val="left" w:pos="9214"/>
        </w:tabs>
        <w:ind w:left="-1075" w:right="-739" w:firstLine="6887"/>
      </w:pPr>
      <w:r w:rsidRPr="009675EF">
        <w:t>заседания правления Региональной</w:t>
      </w:r>
    </w:p>
    <w:p w14:paraId="2781BF0B" w14:textId="77777777" w:rsidR="0045215A" w:rsidRPr="009675EF" w:rsidRDefault="0045215A" w:rsidP="00CE3BCB">
      <w:pPr>
        <w:tabs>
          <w:tab w:val="left" w:pos="9214"/>
        </w:tabs>
        <w:ind w:left="-1075" w:right="-739" w:firstLine="6887"/>
      </w:pPr>
      <w:r w:rsidRPr="009675EF">
        <w:t>энергетической комиссии</w:t>
      </w:r>
    </w:p>
    <w:p w14:paraId="7B849575" w14:textId="0E165599" w:rsidR="009E74DF" w:rsidRDefault="0045215A" w:rsidP="004050FF">
      <w:pPr>
        <w:tabs>
          <w:tab w:val="left" w:pos="9214"/>
        </w:tabs>
        <w:ind w:left="-1075" w:right="-739" w:firstLine="6887"/>
      </w:pPr>
      <w:r w:rsidRPr="009675EF">
        <w:t xml:space="preserve">Кузбасса от </w:t>
      </w:r>
      <w:r w:rsidR="006F1415">
        <w:t>2</w:t>
      </w:r>
      <w:r w:rsidR="00415ED9">
        <w:t>5</w:t>
      </w:r>
      <w:r w:rsidRPr="009675EF">
        <w:t>.</w:t>
      </w:r>
      <w:r>
        <w:t>0</w:t>
      </w:r>
      <w:r w:rsidR="00D91B47">
        <w:t>9</w:t>
      </w:r>
      <w:r w:rsidRPr="009675EF">
        <w:t>.202</w:t>
      </w:r>
      <w:r>
        <w:t>5</w:t>
      </w:r>
    </w:p>
    <w:p w14:paraId="57F51818" w14:textId="77777777" w:rsidR="00415ED9" w:rsidRDefault="00415ED9" w:rsidP="004050FF">
      <w:pPr>
        <w:tabs>
          <w:tab w:val="left" w:pos="9214"/>
        </w:tabs>
        <w:ind w:left="-1075" w:right="-739" w:firstLine="6887"/>
      </w:pPr>
    </w:p>
    <w:p w14:paraId="335D0EE3" w14:textId="77777777" w:rsidR="00415ED9" w:rsidRPr="00415ED9" w:rsidRDefault="00415ED9" w:rsidP="00415ED9">
      <w:pPr>
        <w:autoSpaceDE w:val="0"/>
        <w:autoSpaceDN w:val="0"/>
        <w:adjustRightInd w:val="0"/>
        <w:spacing w:line="276" w:lineRule="auto"/>
        <w:jc w:val="center"/>
        <w:rPr>
          <w:bCs/>
          <w:sz w:val="28"/>
          <w:szCs w:val="28"/>
        </w:rPr>
      </w:pPr>
      <w:r w:rsidRPr="00415ED9">
        <w:rPr>
          <w:b/>
          <w:bCs/>
          <w:sz w:val="28"/>
          <w:szCs w:val="28"/>
        </w:rPr>
        <w:t xml:space="preserve">Экспертное заключение Региональной энергетической комиссии Кузбасса </w:t>
      </w:r>
      <w:r w:rsidRPr="00415ED9">
        <w:rPr>
          <w:bCs/>
          <w:sz w:val="28"/>
          <w:szCs w:val="28"/>
        </w:rPr>
        <w:t>по материалам, представленным ООО «</w:t>
      </w:r>
      <w:r w:rsidRPr="00415ED9">
        <w:rPr>
          <w:sz w:val="28"/>
          <w:szCs w:val="28"/>
        </w:rPr>
        <w:t>Тепло-энергетические предприятия</w:t>
      </w:r>
      <w:r w:rsidRPr="00415ED9">
        <w:rPr>
          <w:bCs/>
          <w:sz w:val="28"/>
          <w:szCs w:val="28"/>
        </w:rPr>
        <w:t>», для внесения изменений в инвестиционную программу в сфере теплоснабжения, утвержденную на 2017-2026 годы</w:t>
      </w:r>
    </w:p>
    <w:p w14:paraId="5FDA29A5" w14:textId="77777777" w:rsidR="00415ED9" w:rsidRPr="00415ED9" w:rsidRDefault="00415ED9" w:rsidP="00415ED9">
      <w:pPr>
        <w:spacing w:line="276" w:lineRule="auto"/>
        <w:jc w:val="both"/>
        <w:rPr>
          <w:b/>
          <w:szCs w:val="27"/>
        </w:rPr>
      </w:pPr>
    </w:p>
    <w:p w14:paraId="4F7C8E49" w14:textId="77777777" w:rsidR="00415ED9" w:rsidRPr="00415ED9" w:rsidRDefault="00415ED9" w:rsidP="00371FC4">
      <w:pPr>
        <w:keepNext/>
        <w:numPr>
          <w:ilvl w:val="0"/>
          <w:numId w:val="7"/>
        </w:numPr>
        <w:spacing w:line="276" w:lineRule="auto"/>
        <w:jc w:val="center"/>
        <w:outlineLvl w:val="0"/>
        <w:rPr>
          <w:b/>
          <w:bCs/>
          <w:kern w:val="32"/>
          <w:sz w:val="28"/>
          <w:szCs w:val="32"/>
        </w:rPr>
      </w:pPr>
      <w:bookmarkStart w:id="8" w:name="_Toc12025636"/>
      <w:r w:rsidRPr="00415ED9">
        <w:rPr>
          <w:b/>
          <w:bCs/>
          <w:kern w:val="32"/>
          <w:sz w:val="28"/>
          <w:szCs w:val="32"/>
        </w:rPr>
        <w:t>Нормативно методическая база</w:t>
      </w:r>
      <w:bookmarkEnd w:id="8"/>
    </w:p>
    <w:p w14:paraId="786B5D35" w14:textId="77777777" w:rsidR="00415ED9" w:rsidRPr="00415ED9" w:rsidRDefault="00415ED9" w:rsidP="00415ED9">
      <w:pPr>
        <w:spacing w:line="276" w:lineRule="auto"/>
        <w:ind w:firstLine="567"/>
        <w:jc w:val="both"/>
        <w:rPr>
          <w:b/>
          <w:sz w:val="27"/>
          <w:szCs w:val="27"/>
        </w:rPr>
      </w:pPr>
    </w:p>
    <w:p w14:paraId="49E3C086" w14:textId="77777777" w:rsidR="00415ED9" w:rsidRPr="00415ED9" w:rsidRDefault="00415ED9" w:rsidP="00415ED9">
      <w:pPr>
        <w:spacing w:line="276" w:lineRule="auto"/>
        <w:ind w:left="-142" w:firstLine="505"/>
        <w:jc w:val="both"/>
        <w:rPr>
          <w:sz w:val="28"/>
          <w:szCs w:val="28"/>
        </w:rPr>
      </w:pPr>
      <w:r w:rsidRPr="00415ED9">
        <w:rPr>
          <w:sz w:val="28"/>
          <w:szCs w:val="28"/>
        </w:rPr>
        <w:t xml:space="preserve">Нормативно-методической основой проведения анализа материалов, представленных </w:t>
      </w:r>
      <w:r w:rsidRPr="00415ED9">
        <w:rPr>
          <w:bCs/>
          <w:sz w:val="28"/>
          <w:szCs w:val="28"/>
        </w:rPr>
        <w:t>ООО «ТЭП»</w:t>
      </w:r>
      <w:r w:rsidRPr="00415ED9">
        <w:rPr>
          <w:sz w:val="28"/>
          <w:szCs w:val="28"/>
        </w:rPr>
        <w:t xml:space="preserve"> являются:</w:t>
      </w:r>
    </w:p>
    <w:p w14:paraId="415DC1B3" w14:textId="77777777" w:rsidR="00415ED9" w:rsidRPr="00415ED9" w:rsidRDefault="00415ED9" w:rsidP="00415ED9">
      <w:pPr>
        <w:spacing w:line="276" w:lineRule="auto"/>
        <w:ind w:left="-142" w:firstLine="505"/>
        <w:jc w:val="both"/>
        <w:rPr>
          <w:sz w:val="28"/>
          <w:szCs w:val="28"/>
        </w:rPr>
      </w:pPr>
      <w:r w:rsidRPr="00415ED9">
        <w:rPr>
          <w:sz w:val="28"/>
          <w:szCs w:val="28"/>
        </w:rPr>
        <w:t>- Гражданский кодекс Российской Федерации;</w:t>
      </w:r>
    </w:p>
    <w:p w14:paraId="44DCD4E1" w14:textId="77777777" w:rsidR="00415ED9" w:rsidRPr="00415ED9" w:rsidRDefault="00415ED9" w:rsidP="00415ED9">
      <w:pPr>
        <w:spacing w:line="276" w:lineRule="auto"/>
        <w:ind w:left="-142" w:firstLine="505"/>
        <w:jc w:val="both"/>
        <w:rPr>
          <w:sz w:val="28"/>
          <w:szCs w:val="28"/>
        </w:rPr>
      </w:pPr>
      <w:r w:rsidRPr="00415ED9">
        <w:rPr>
          <w:sz w:val="28"/>
          <w:szCs w:val="28"/>
        </w:rPr>
        <w:t>- Налоговый кодекс Российской Федерации (в дальнейшем – НК РФ);</w:t>
      </w:r>
    </w:p>
    <w:p w14:paraId="66DFA84F" w14:textId="77777777" w:rsidR="00415ED9" w:rsidRPr="00415ED9" w:rsidRDefault="00415ED9" w:rsidP="00415ED9">
      <w:pPr>
        <w:spacing w:line="276" w:lineRule="auto"/>
        <w:ind w:left="-142" w:firstLine="505"/>
        <w:jc w:val="both"/>
        <w:rPr>
          <w:sz w:val="28"/>
          <w:szCs w:val="28"/>
        </w:rPr>
      </w:pPr>
      <w:r w:rsidRPr="00415ED9">
        <w:rPr>
          <w:sz w:val="28"/>
          <w:szCs w:val="28"/>
        </w:rPr>
        <w:t>- Трудовой Кодекс Российской Федерации (в дальнейшем – ТК РФ);</w:t>
      </w:r>
    </w:p>
    <w:p w14:paraId="2D48C01C" w14:textId="77777777" w:rsidR="00415ED9" w:rsidRPr="00415ED9" w:rsidRDefault="00415ED9" w:rsidP="00415ED9">
      <w:pPr>
        <w:spacing w:line="276" w:lineRule="auto"/>
        <w:ind w:left="-142" w:firstLine="505"/>
        <w:jc w:val="both"/>
        <w:rPr>
          <w:sz w:val="28"/>
          <w:szCs w:val="28"/>
        </w:rPr>
      </w:pPr>
      <w:r w:rsidRPr="00415ED9">
        <w:rPr>
          <w:sz w:val="28"/>
          <w:szCs w:val="28"/>
        </w:rPr>
        <w:t>- Федеральный Закон от 17.08.1995 № 147-ФЗ «О естественных монополиях»;</w:t>
      </w:r>
    </w:p>
    <w:p w14:paraId="5AFEAABE" w14:textId="77777777" w:rsidR="00415ED9" w:rsidRPr="00415ED9" w:rsidRDefault="00415ED9" w:rsidP="00415ED9">
      <w:pPr>
        <w:spacing w:line="276" w:lineRule="auto"/>
        <w:ind w:left="-142" w:firstLine="505"/>
        <w:jc w:val="both"/>
        <w:rPr>
          <w:sz w:val="28"/>
          <w:szCs w:val="28"/>
        </w:rPr>
      </w:pPr>
      <w:r w:rsidRPr="00415ED9">
        <w:rPr>
          <w:sz w:val="28"/>
          <w:szCs w:val="28"/>
        </w:rPr>
        <w:t>- Федеральный закон от 27.07.2010 № 190-ФЗ «О теплоснабжении»;</w:t>
      </w:r>
    </w:p>
    <w:p w14:paraId="76E91A2E" w14:textId="77777777" w:rsidR="00415ED9" w:rsidRPr="00415ED9" w:rsidRDefault="00415ED9" w:rsidP="00415ED9">
      <w:pPr>
        <w:tabs>
          <w:tab w:val="num" w:pos="360"/>
          <w:tab w:val="num" w:pos="1080"/>
        </w:tabs>
        <w:spacing w:line="276" w:lineRule="auto"/>
        <w:ind w:left="-142" w:firstLine="505"/>
        <w:jc w:val="both"/>
        <w:rPr>
          <w:sz w:val="28"/>
          <w:szCs w:val="28"/>
        </w:rPr>
      </w:pPr>
      <w:r w:rsidRPr="00415ED9">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679E4AC6" w14:textId="77777777" w:rsidR="00415ED9" w:rsidRPr="00415ED9" w:rsidRDefault="00415ED9" w:rsidP="00415ED9">
      <w:pPr>
        <w:tabs>
          <w:tab w:val="num" w:pos="360"/>
          <w:tab w:val="num" w:pos="1080"/>
        </w:tabs>
        <w:spacing w:line="276" w:lineRule="auto"/>
        <w:ind w:left="-142" w:firstLine="505"/>
        <w:jc w:val="both"/>
        <w:rPr>
          <w:sz w:val="28"/>
          <w:szCs w:val="28"/>
        </w:rPr>
      </w:pPr>
      <w:r w:rsidRPr="00415ED9">
        <w:rPr>
          <w:sz w:val="28"/>
          <w:szCs w:val="28"/>
        </w:rPr>
        <w:t>- Постановление Правительства Российской Федерации 22.10.2012 №1075 «О ценообразовании в сфере теплоснабжения»;</w:t>
      </w:r>
    </w:p>
    <w:p w14:paraId="3EA775B5" w14:textId="77777777" w:rsidR="00415ED9" w:rsidRPr="00415ED9" w:rsidRDefault="00415ED9" w:rsidP="00415ED9">
      <w:pPr>
        <w:spacing w:line="276" w:lineRule="auto"/>
        <w:ind w:left="-142" w:firstLine="505"/>
        <w:jc w:val="both"/>
        <w:rPr>
          <w:sz w:val="28"/>
          <w:szCs w:val="28"/>
        </w:rPr>
      </w:pPr>
      <w:r w:rsidRPr="00415ED9">
        <w:rPr>
          <w:sz w:val="28"/>
          <w:szCs w:val="28"/>
        </w:rPr>
        <w:t xml:space="preserve"> Приказ ФСТ России от 13.06.2013 № 760-э «Об утверждении методических указаний по расчету регулируемых цен (тарифов) в сфере теплоснабжения»;</w:t>
      </w:r>
    </w:p>
    <w:p w14:paraId="395B6A2F" w14:textId="77777777" w:rsidR="00415ED9" w:rsidRPr="00415ED9" w:rsidRDefault="00415ED9" w:rsidP="00415ED9">
      <w:pPr>
        <w:tabs>
          <w:tab w:val="num" w:pos="360"/>
          <w:tab w:val="num" w:pos="1080"/>
        </w:tabs>
        <w:spacing w:line="276" w:lineRule="auto"/>
        <w:ind w:left="-142" w:firstLine="505"/>
        <w:jc w:val="both"/>
        <w:rPr>
          <w:sz w:val="28"/>
          <w:szCs w:val="28"/>
        </w:rPr>
      </w:pPr>
      <w:r w:rsidRPr="00415ED9">
        <w:rPr>
          <w:sz w:val="28"/>
          <w:szCs w:val="28"/>
        </w:rPr>
        <w:t>- Приказ Министерства строительства и жилищно-коммунального хозяйства Российской Федерации от 28.08. 2014 №506/пр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03056738" w14:textId="77777777" w:rsidR="00415ED9" w:rsidRPr="00415ED9" w:rsidRDefault="00415ED9" w:rsidP="00415ED9">
      <w:pPr>
        <w:tabs>
          <w:tab w:val="num" w:pos="360"/>
          <w:tab w:val="num" w:pos="1080"/>
        </w:tabs>
        <w:spacing w:line="276" w:lineRule="auto"/>
        <w:ind w:left="-142" w:firstLine="505"/>
        <w:jc w:val="both"/>
        <w:rPr>
          <w:sz w:val="28"/>
          <w:szCs w:val="28"/>
        </w:rPr>
      </w:pPr>
      <w:r w:rsidRPr="00415ED9">
        <w:rPr>
          <w:sz w:val="28"/>
          <w:szCs w:val="28"/>
        </w:rPr>
        <w:t>- Схема теплоснабжения Крапивинского муниципального округа, актуализированная на 2026 год (далее – схема теплоснабжения);</w:t>
      </w:r>
    </w:p>
    <w:p w14:paraId="0155702B" w14:textId="77777777" w:rsidR="00415ED9" w:rsidRPr="00415ED9" w:rsidRDefault="00415ED9" w:rsidP="00415ED9">
      <w:pPr>
        <w:tabs>
          <w:tab w:val="num" w:pos="360"/>
          <w:tab w:val="num" w:pos="1080"/>
        </w:tabs>
        <w:spacing w:line="276" w:lineRule="auto"/>
        <w:ind w:left="-142" w:firstLine="505"/>
        <w:jc w:val="both"/>
        <w:rPr>
          <w:sz w:val="28"/>
          <w:szCs w:val="28"/>
        </w:rPr>
      </w:pPr>
      <w:r w:rsidRPr="00415ED9">
        <w:rPr>
          <w:sz w:val="28"/>
          <w:szCs w:val="28"/>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45BCC42A" w14:textId="77777777" w:rsidR="00415ED9" w:rsidRPr="00415ED9" w:rsidRDefault="00415ED9" w:rsidP="00415ED9">
      <w:pPr>
        <w:spacing w:line="276" w:lineRule="auto"/>
        <w:ind w:left="-142" w:firstLine="505"/>
        <w:jc w:val="both"/>
        <w:rPr>
          <w:sz w:val="28"/>
          <w:szCs w:val="28"/>
        </w:rPr>
      </w:pPr>
      <w:r w:rsidRPr="00415ED9">
        <w:rPr>
          <w:sz w:val="28"/>
          <w:szCs w:val="28"/>
        </w:rPr>
        <w:br w:type="page"/>
      </w:r>
    </w:p>
    <w:p w14:paraId="75BE65FA" w14:textId="77777777" w:rsidR="00415ED9" w:rsidRPr="00415ED9" w:rsidRDefault="00415ED9" w:rsidP="00371FC4">
      <w:pPr>
        <w:keepNext/>
        <w:numPr>
          <w:ilvl w:val="0"/>
          <w:numId w:val="7"/>
        </w:numPr>
        <w:spacing w:line="276" w:lineRule="auto"/>
        <w:jc w:val="center"/>
        <w:outlineLvl w:val="0"/>
        <w:rPr>
          <w:b/>
          <w:bCs/>
          <w:kern w:val="32"/>
          <w:sz w:val="28"/>
          <w:szCs w:val="28"/>
        </w:rPr>
      </w:pPr>
      <w:bookmarkStart w:id="9" w:name="_Toc12025637"/>
      <w:r w:rsidRPr="00415ED9">
        <w:rPr>
          <w:b/>
          <w:bCs/>
          <w:kern w:val="32"/>
          <w:sz w:val="28"/>
          <w:szCs w:val="28"/>
        </w:rPr>
        <w:lastRenderedPageBreak/>
        <w:t>Анализ представленных документов</w:t>
      </w:r>
      <w:bookmarkEnd w:id="9"/>
    </w:p>
    <w:p w14:paraId="245B160B" w14:textId="77777777" w:rsidR="00415ED9" w:rsidRPr="00415ED9" w:rsidRDefault="00415ED9" w:rsidP="00415ED9">
      <w:pPr>
        <w:spacing w:line="276" w:lineRule="auto"/>
        <w:ind w:left="-142" w:firstLine="505"/>
        <w:jc w:val="both"/>
        <w:rPr>
          <w:sz w:val="28"/>
          <w:szCs w:val="28"/>
        </w:rPr>
      </w:pPr>
    </w:p>
    <w:p w14:paraId="55695EF7" w14:textId="77777777" w:rsidR="00415ED9" w:rsidRPr="00415ED9" w:rsidRDefault="00415ED9" w:rsidP="00415ED9">
      <w:pPr>
        <w:spacing w:line="276" w:lineRule="auto"/>
        <w:ind w:left="-142" w:firstLine="505"/>
        <w:jc w:val="both"/>
        <w:rPr>
          <w:sz w:val="28"/>
          <w:szCs w:val="28"/>
        </w:rPr>
      </w:pPr>
      <w:r w:rsidRPr="00415ED9">
        <w:rPr>
          <w:sz w:val="28"/>
          <w:szCs w:val="28"/>
        </w:rPr>
        <w:t>ООО «ТЭП» (далее – Предприятие) обратилось в Региональную энергетическую комиссию Кузбасса с заявлением о внесении изменений в утвержденную инвестиционную программу в сфере теплоснабжения на территории Крапивинского муниципального округа на 2017-2026 годы.</w:t>
      </w:r>
    </w:p>
    <w:p w14:paraId="466D01B2" w14:textId="77777777" w:rsidR="00415ED9" w:rsidRPr="00415ED9" w:rsidRDefault="00415ED9" w:rsidP="00415ED9">
      <w:pPr>
        <w:spacing w:line="276" w:lineRule="auto"/>
        <w:ind w:firstLine="708"/>
        <w:jc w:val="both"/>
        <w:rPr>
          <w:sz w:val="28"/>
          <w:szCs w:val="28"/>
        </w:rPr>
      </w:pPr>
      <w:r w:rsidRPr="00415ED9">
        <w:rPr>
          <w:sz w:val="28"/>
          <w:szCs w:val="28"/>
        </w:rPr>
        <w:t xml:space="preserve">Постановлением региональной энергетической комиссии Кемеровской области от 11.05.2017 № 64 утверждена инвестиционная программа предприятия на 2017-2026 годы в размере 53 901,40 тыс. руб., в том числе амортизационные отчисления 9 782,4 тыс. руб., прибыль, направленная на инвестиции 44 119,00 тыс. руб. </w:t>
      </w:r>
    </w:p>
    <w:p w14:paraId="5EE6ECF1" w14:textId="77777777" w:rsidR="00415ED9" w:rsidRPr="00415ED9" w:rsidRDefault="00415ED9" w:rsidP="00415ED9">
      <w:pPr>
        <w:spacing w:line="276" w:lineRule="auto"/>
        <w:ind w:firstLine="708"/>
        <w:jc w:val="both"/>
        <w:rPr>
          <w:sz w:val="28"/>
          <w:szCs w:val="28"/>
        </w:rPr>
      </w:pPr>
      <w:r w:rsidRPr="00415ED9">
        <w:rPr>
          <w:sz w:val="28"/>
          <w:szCs w:val="28"/>
        </w:rPr>
        <w:t xml:space="preserve">Предприятие представило изменённую инвестиционную программу </w:t>
      </w:r>
      <w:r w:rsidRPr="00415ED9">
        <w:rPr>
          <w:sz w:val="28"/>
          <w:szCs w:val="28"/>
        </w:rPr>
        <w:br/>
        <w:t xml:space="preserve">на 2017-2026 годы в размере 69 808,5 тыс. руб., в том числе, амортизационные отчисления 9 061,0 тыс. руб., прибыль, направленная </w:t>
      </w:r>
      <w:r w:rsidRPr="00415ED9">
        <w:rPr>
          <w:sz w:val="28"/>
          <w:szCs w:val="28"/>
        </w:rPr>
        <w:br/>
        <w:t>на инвестиции 60 747,5 тыс. руб. (Таблица 1).</w:t>
      </w:r>
    </w:p>
    <w:p w14:paraId="5C1CCD3D" w14:textId="77777777" w:rsidR="00415ED9" w:rsidRPr="00415ED9" w:rsidRDefault="00415ED9" w:rsidP="00415ED9">
      <w:pPr>
        <w:tabs>
          <w:tab w:val="num" w:pos="360"/>
          <w:tab w:val="num" w:pos="1080"/>
        </w:tabs>
        <w:spacing w:line="276" w:lineRule="auto"/>
        <w:ind w:left="-142" w:firstLine="505"/>
        <w:jc w:val="right"/>
        <w:rPr>
          <w:sz w:val="28"/>
          <w:szCs w:val="28"/>
        </w:rPr>
      </w:pPr>
      <w:r w:rsidRPr="00415ED9">
        <w:rPr>
          <w:sz w:val="28"/>
          <w:szCs w:val="28"/>
        </w:rPr>
        <w:t>Таблица 1</w:t>
      </w:r>
    </w:p>
    <w:p w14:paraId="57FA8862" w14:textId="77777777" w:rsidR="00415ED9" w:rsidRPr="00415ED9" w:rsidRDefault="00415ED9" w:rsidP="00415ED9">
      <w:pPr>
        <w:tabs>
          <w:tab w:val="num" w:pos="360"/>
          <w:tab w:val="num" w:pos="1080"/>
        </w:tabs>
        <w:spacing w:line="276" w:lineRule="auto"/>
        <w:ind w:left="-142" w:firstLine="505"/>
        <w:jc w:val="center"/>
        <w:rPr>
          <w:sz w:val="28"/>
          <w:szCs w:val="28"/>
        </w:rPr>
      </w:pPr>
      <w:r w:rsidRPr="00415ED9">
        <w:rPr>
          <w:b/>
          <w:bCs/>
          <w:sz w:val="28"/>
          <w:szCs w:val="28"/>
        </w:rPr>
        <w:t xml:space="preserve">Финансовый план в сфере теплоснабжения </w:t>
      </w:r>
      <w:r w:rsidRPr="00415ED9">
        <w:rPr>
          <w:b/>
          <w:bCs/>
          <w:sz w:val="28"/>
          <w:szCs w:val="28"/>
        </w:rPr>
        <w:br/>
      </w:r>
      <w:r w:rsidRPr="00415ED9">
        <w:rPr>
          <w:b/>
          <w:color w:val="000000"/>
          <w:sz w:val="28"/>
          <w:szCs w:val="28"/>
        </w:rPr>
        <w:t>ООО «Тепло-энергетические предприятия» на 2017 - 2026 годы (предложение предприятия)</w:t>
      </w:r>
    </w:p>
    <w:tbl>
      <w:tblPr>
        <w:tblW w:w="10507"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32"/>
        <w:gridCol w:w="1753"/>
        <w:gridCol w:w="856"/>
        <w:gridCol w:w="776"/>
        <w:gridCol w:w="776"/>
        <w:gridCol w:w="776"/>
        <w:gridCol w:w="776"/>
        <w:gridCol w:w="776"/>
        <w:gridCol w:w="876"/>
        <w:gridCol w:w="656"/>
        <w:gridCol w:w="656"/>
        <w:gridCol w:w="734"/>
        <w:gridCol w:w="664"/>
      </w:tblGrid>
      <w:tr w:rsidR="00415ED9" w:rsidRPr="00415ED9" w14:paraId="1B73A34F" w14:textId="77777777" w:rsidTr="009F7CED">
        <w:trPr>
          <w:trHeight w:val="20"/>
        </w:trPr>
        <w:tc>
          <w:tcPr>
            <w:tcW w:w="432" w:type="dxa"/>
            <w:vMerge w:val="restart"/>
            <w:hideMark/>
          </w:tcPr>
          <w:p w14:paraId="414EEEAB" w14:textId="77777777" w:rsidR="00415ED9" w:rsidRPr="00415ED9" w:rsidRDefault="00415ED9" w:rsidP="00415ED9">
            <w:pPr>
              <w:jc w:val="center"/>
              <w:rPr>
                <w:sz w:val="16"/>
                <w:szCs w:val="16"/>
              </w:rPr>
            </w:pPr>
            <w:r w:rsidRPr="00415ED9">
              <w:rPr>
                <w:sz w:val="16"/>
                <w:szCs w:val="16"/>
              </w:rPr>
              <w:t xml:space="preserve">№ </w:t>
            </w:r>
            <w:r w:rsidRPr="00415ED9">
              <w:rPr>
                <w:sz w:val="16"/>
                <w:szCs w:val="16"/>
              </w:rPr>
              <w:br/>
              <w:t>п/п</w:t>
            </w:r>
          </w:p>
        </w:tc>
        <w:tc>
          <w:tcPr>
            <w:tcW w:w="1753" w:type="dxa"/>
            <w:vMerge w:val="restart"/>
            <w:vAlign w:val="center"/>
            <w:hideMark/>
          </w:tcPr>
          <w:p w14:paraId="0C26F283" w14:textId="77777777" w:rsidR="00415ED9" w:rsidRPr="00415ED9" w:rsidRDefault="00415ED9" w:rsidP="00415ED9">
            <w:pPr>
              <w:jc w:val="center"/>
              <w:rPr>
                <w:sz w:val="16"/>
                <w:szCs w:val="16"/>
              </w:rPr>
            </w:pPr>
            <w:r w:rsidRPr="00415ED9">
              <w:rPr>
                <w:sz w:val="16"/>
                <w:szCs w:val="16"/>
              </w:rPr>
              <w:t>Источники финансирования</w:t>
            </w:r>
          </w:p>
        </w:tc>
        <w:tc>
          <w:tcPr>
            <w:tcW w:w="8322" w:type="dxa"/>
            <w:gridSpan w:val="11"/>
            <w:hideMark/>
          </w:tcPr>
          <w:p w14:paraId="4D323DA4" w14:textId="77777777" w:rsidR="00415ED9" w:rsidRPr="00415ED9" w:rsidRDefault="00415ED9" w:rsidP="00415ED9">
            <w:pPr>
              <w:jc w:val="center"/>
              <w:rPr>
                <w:sz w:val="16"/>
                <w:szCs w:val="16"/>
              </w:rPr>
            </w:pPr>
            <w:r w:rsidRPr="00415ED9">
              <w:rPr>
                <w:sz w:val="16"/>
                <w:szCs w:val="16"/>
              </w:rPr>
              <w:t>Расходы на реализацию инвестиционной программы (тыс. руб. без НДС)</w:t>
            </w:r>
          </w:p>
        </w:tc>
      </w:tr>
      <w:tr w:rsidR="00415ED9" w:rsidRPr="00415ED9" w14:paraId="3643BDF9" w14:textId="77777777" w:rsidTr="009F7CED">
        <w:trPr>
          <w:trHeight w:val="60"/>
        </w:trPr>
        <w:tc>
          <w:tcPr>
            <w:tcW w:w="432" w:type="dxa"/>
            <w:vMerge/>
            <w:vAlign w:val="center"/>
            <w:hideMark/>
          </w:tcPr>
          <w:p w14:paraId="3E4CC24D" w14:textId="77777777" w:rsidR="00415ED9" w:rsidRPr="00415ED9" w:rsidRDefault="00415ED9" w:rsidP="00415ED9">
            <w:pPr>
              <w:rPr>
                <w:sz w:val="16"/>
                <w:szCs w:val="16"/>
              </w:rPr>
            </w:pPr>
          </w:p>
        </w:tc>
        <w:tc>
          <w:tcPr>
            <w:tcW w:w="1753" w:type="dxa"/>
            <w:vMerge/>
            <w:vAlign w:val="center"/>
            <w:hideMark/>
          </w:tcPr>
          <w:p w14:paraId="21C6CB15" w14:textId="77777777" w:rsidR="00415ED9" w:rsidRPr="00415ED9" w:rsidRDefault="00415ED9" w:rsidP="00415ED9">
            <w:pPr>
              <w:rPr>
                <w:sz w:val="16"/>
                <w:szCs w:val="16"/>
              </w:rPr>
            </w:pPr>
          </w:p>
        </w:tc>
        <w:tc>
          <w:tcPr>
            <w:tcW w:w="856" w:type="dxa"/>
            <w:vMerge w:val="restart"/>
            <w:vAlign w:val="center"/>
            <w:hideMark/>
          </w:tcPr>
          <w:p w14:paraId="6269A690" w14:textId="77777777" w:rsidR="00415ED9" w:rsidRPr="00415ED9" w:rsidRDefault="00415ED9" w:rsidP="00415ED9">
            <w:pPr>
              <w:jc w:val="center"/>
              <w:rPr>
                <w:sz w:val="16"/>
                <w:szCs w:val="16"/>
              </w:rPr>
            </w:pPr>
            <w:r w:rsidRPr="00415ED9">
              <w:rPr>
                <w:sz w:val="16"/>
                <w:szCs w:val="16"/>
              </w:rPr>
              <w:t>Всего</w:t>
            </w:r>
          </w:p>
        </w:tc>
        <w:tc>
          <w:tcPr>
            <w:tcW w:w="7466" w:type="dxa"/>
            <w:gridSpan w:val="10"/>
            <w:vAlign w:val="center"/>
            <w:hideMark/>
          </w:tcPr>
          <w:p w14:paraId="0A27DC86" w14:textId="77777777" w:rsidR="00415ED9" w:rsidRPr="00415ED9" w:rsidRDefault="00415ED9" w:rsidP="00415ED9">
            <w:pPr>
              <w:jc w:val="center"/>
              <w:rPr>
                <w:sz w:val="16"/>
                <w:szCs w:val="16"/>
              </w:rPr>
            </w:pPr>
            <w:r w:rsidRPr="00415ED9">
              <w:rPr>
                <w:sz w:val="16"/>
                <w:szCs w:val="16"/>
              </w:rPr>
              <w:t>по годам реализации</w:t>
            </w:r>
          </w:p>
        </w:tc>
      </w:tr>
      <w:tr w:rsidR="00415ED9" w:rsidRPr="00415ED9" w14:paraId="46E8BC03" w14:textId="77777777" w:rsidTr="009F7CED">
        <w:trPr>
          <w:trHeight w:val="20"/>
        </w:trPr>
        <w:tc>
          <w:tcPr>
            <w:tcW w:w="432" w:type="dxa"/>
            <w:vMerge/>
            <w:vAlign w:val="center"/>
            <w:hideMark/>
          </w:tcPr>
          <w:p w14:paraId="5FDBC343" w14:textId="77777777" w:rsidR="00415ED9" w:rsidRPr="00415ED9" w:rsidRDefault="00415ED9" w:rsidP="00415ED9">
            <w:pPr>
              <w:rPr>
                <w:sz w:val="16"/>
                <w:szCs w:val="16"/>
              </w:rPr>
            </w:pPr>
          </w:p>
        </w:tc>
        <w:tc>
          <w:tcPr>
            <w:tcW w:w="1753" w:type="dxa"/>
            <w:vMerge/>
            <w:vAlign w:val="center"/>
            <w:hideMark/>
          </w:tcPr>
          <w:p w14:paraId="0CDEB7F6" w14:textId="77777777" w:rsidR="00415ED9" w:rsidRPr="00415ED9" w:rsidRDefault="00415ED9" w:rsidP="00415ED9">
            <w:pPr>
              <w:rPr>
                <w:sz w:val="16"/>
                <w:szCs w:val="16"/>
              </w:rPr>
            </w:pPr>
          </w:p>
        </w:tc>
        <w:tc>
          <w:tcPr>
            <w:tcW w:w="856" w:type="dxa"/>
            <w:vMerge/>
            <w:vAlign w:val="center"/>
            <w:hideMark/>
          </w:tcPr>
          <w:p w14:paraId="57440AF1" w14:textId="77777777" w:rsidR="00415ED9" w:rsidRPr="00415ED9" w:rsidRDefault="00415ED9" w:rsidP="00415ED9">
            <w:pPr>
              <w:jc w:val="center"/>
              <w:rPr>
                <w:sz w:val="16"/>
                <w:szCs w:val="16"/>
              </w:rPr>
            </w:pPr>
          </w:p>
        </w:tc>
        <w:tc>
          <w:tcPr>
            <w:tcW w:w="776" w:type="dxa"/>
            <w:vAlign w:val="center"/>
            <w:hideMark/>
          </w:tcPr>
          <w:p w14:paraId="6864B0B1" w14:textId="77777777" w:rsidR="00415ED9" w:rsidRPr="00415ED9" w:rsidRDefault="00415ED9" w:rsidP="00415ED9">
            <w:pPr>
              <w:jc w:val="center"/>
              <w:rPr>
                <w:sz w:val="16"/>
                <w:szCs w:val="20"/>
              </w:rPr>
            </w:pPr>
            <w:r w:rsidRPr="00415ED9">
              <w:rPr>
                <w:sz w:val="16"/>
                <w:szCs w:val="20"/>
              </w:rPr>
              <w:t>2017</w:t>
            </w:r>
          </w:p>
        </w:tc>
        <w:tc>
          <w:tcPr>
            <w:tcW w:w="776" w:type="dxa"/>
            <w:vAlign w:val="center"/>
            <w:hideMark/>
          </w:tcPr>
          <w:p w14:paraId="79DB5AC7" w14:textId="77777777" w:rsidR="00415ED9" w:rsidRPr="00415ED9" w:rsidRDefault="00415ED9" w:rsidP="00415ED9">
            <w:pPr>
              <w:jc w:val="center"/>
              <w:rPr>
                <w:sz w:val="16"/>
                <w:szCs w:val="20"/>
              </w:rPr>
            </w:pPr>
            <w:r w:rsidRPr="00415ED9">
              <w:rPr>
                <w:sz w:val="16"/>
                <w:szCs w:val="20"/>
              </w:rPr>
              <w:t>2018</w:t>
            </w:r>
          </w:p>
        </w:tc>
        <w:tc>
          <w:tcPr>
            <w:tcW w:w="776" w:type="dxa"/>
            <w:vAlign w:val="center"/>
            <w:hideMark/>
          </w:tcPr>
          <w:p w14:paraId="6F367462" w14:textId="77777777" w:rsidR="00415ED9" w:rsidRPr="00415ED9" w:rsidRDefault="00415ED9" w:rsidP="00415ED9">
            <w:pPr>
              <w:jc w:val="center"/>
              <w:rPr>
                <w:sz w:val="16"/>
                <w:szCs w:val="20"/>
              </w:rPr>
            </w:pPr>
            <w:r w:rsidRPr="00415ED9">
              <w:rPr>
                <w:sz w:val="16"/>
                <w:szCs w:val="20"/>
              </w:rPr>
              <w:t>2019</w:t>
            </w:r>
          </w:p>
        </w:tc>
        <w:tc>
          <w:tcPr>
            <w:tcW w:w="776" w:type="dxa"/>
            <w:vAlign w:val="center"/>
            <w:hideMark/>
          </w:tcPr>
          <w:p w14:paraId="171BC99E" w14:textId="77777777" w:rsidR="00415ED9" w:rsidRPr="00415ED9" w:rsidRDefault="00415ED9" w:rsidP="00415ED9">
            <w:pPr>
              <w:jc w:val="center"/>
              <w:rPr>
                <w:sz w:val="16"/>
                <w:szCs w:val="20"/>
              </w:rPr>
            </w:pPr>
            <w:r w:rsidRPr="00415ED9">
              <w:rPr>
                <w:sz w:val="16"/>
                <w:szCs w:val="20"/>
              </w:rPr>
              <w:t>2020</w:t>
            </w:r>
          </w:p>
        </w:tc>
        <w:tc>
          <w:tcPr>
            <w:tcW w:w="776" w:type="dxa"/>
            <w:vAlign w:val="center"/>
            <w:hideMark/>
          </w:tcPr>
          <w:p w14:paraId="2012692C" w14:textId="77777777" w:rsidR="00415ED9" w:rsidRPr="00415ED9" w:rsidRDefault="00415ED9" w:rsidP="00415ED9">
            <w:pPr>
              <w:jc w:val="center"/>
              <w:rPr>
                <w:sz w:val="16"/>
                <w:szCs w:val="20"/>
              </w:rPr>
            </w:pPr>
            <w:r w:rsidRPr="00415ED9">
              <w:rPr>
                <w:sz w:val="16"/>
                <w:szCs w:val="20"/>
              </w:rPr>
              <w:t>2021</w:t>
            </w:r>
          </w:p>
        </w:tc>
        <w:tc>
          <w:tcPr>
            <w:tcW w:w="876" w:type="dxa"/>
            <w:vAlign w:val="center"/>
          </w:tcPr>
          <w:p w14:paraId="7D598E5A" w14:textId="77777777" w:rsidR="00415ED9" w:rsidRPr="00415ED9" w:rsidRDefault="00415ED9" w:rsidP="00415ED9">
            <w:pPr>
              <w:jc w:val="center"/>
              <w:rPr>
                <w:sz w:val="16"/>
                <w:szCs w:val="20"/>
              </w:rPr>
            </w:pPr>
            <w:r w:rsidRPr="00415ED9">
              <w:rPr>
                <w:sz w:val="16"/>
                <w:szCs w:val="20"/>
              </w:rPr>
              <w:t>2022</w:t>
            </w:r>
          </w:p>
        </w:tc>
        <w:tc>
          <w:tcPr>
            <w:tcW w:w="656" w:type="dxa"/>
            <w:vAlign w:val="center"/>
          </w:tcPr>
          <w:p w14:paraId="6FB71CEF" w14:textId="77777777" w:rsidR="00415ED9" w:rsidRPr="00415ED9" w:rsidRDefault="00415ED9" w:rsidP="00415ED9">
            <w:pPr>
              <w:jc w:val="center"/>
              <w:rPr>
                <w:sz w:val="16"/>
                <w:szCs w:val="20"/>
              </w:rPr>
            </w:pPr>
            <w:r w:rsidRPr="00415ED9">
              <w:rPr>
                <w:sz w:val="16"/>
                <w:szCs w:val="20"/>
              </w:rPr>
              <w:t>2023</w:t>
            </w:r>
          </w:p>
        </w:tc>
        <w:tc>
          <w:tcPr>
            <w:tcW w:w="656" w:type="dxa"/>
            <w:vAlign w:val="center"/>
          </w:tcPr>
          <w:p w14:paraId="5EDE01F8" w14:textId="77777777" w:rsidR="00415ED9" w:rsidRPr="00415ED9" w:rsidRDefault="00415ED9" w:rsidP="00415ED9">
            <w:pPr>
              <w:jc w:val="center"/>
              <w:rPr>
                <w:sz w:val="16"/>
                <w:szCs w:val="20"/>
              </w:rPr>
            </w:pPr>
            <w:r w:rsidRPr="00415ED9">
              <w:rPr>
                <w:sz w:val="16"/>
                <w:szCs w:val="20"/>
              </w:rPr>
              <w:t>2024</w:t>
            </w:r>
          </w:p>
        </w:tc>
        <w:tc>
          <w:tcPr>
            <w:tcW w:w="734" w:type="dxa"/>
            <w:vAlign w:val="center"/>
          </w:tcPr>
          <w:p w14:paraId="05FE7EC2" w14:textId="77777777" w:rsidR="00415ED9" w:rsidRPr="00415ED9" w:rsidRDefault="00415ED9" w:rsidP="00415ED9">
            <w:pPr>
              <w:jc w:val="center"/>
              <w:rPr>
                <w:sz w:val="16"/>
                <w:szCs w:val="20"/>
              </w:rPr>
            </w:pPr>
            <w:r w:rsidRPr="00415ED9">
              <w:rPr>
                <w:sz w:val="16"/>
                <w:szCs w:val="20"/>
              </w:rPr>
              <w:t>2025</w:t>
            </w:r>
          </w:p>
        </w:tc>
        <w:tc>
          <w:tcPr>
            <w:tcW w:w="664" w:type="dxa"/>
            <w:vAlign w:val="center"/>
          </w:tcPr>
          <w:p w14:paraId="0F518F07" w14:textId="77777777" w:rsidR="00415ED9" w:rsidRPr="00415ED9" w:rsidRDefault="00415ED9" w:rsidP="00415ED9">
            <w:pPr>
              <w:jc w:val="center"/>
              <w:rPr>
                <w:sz w:val="16"/>
                <w:szCs w:val="20"/>
              </w:rPr>
            </w:pPr>
            <w:r w:rsidRPr="00415ED9">
              <w:rPr>
                <w:sz w:val="16"/>
                <w:szCs w:val="20"/>
              </w:rPr>
              <w:t>2026</w:t>
            </w:r>
          </w:p>
        </w:tc>
      </w:tr>
      <w:tr w:rsidR="00415ED9" w:rsidRPr="00415ED9" w14:paraId="0B3476E2" w14:textId="77777777" w:rsidTr="009F7CED">
        <w:trPr>
          <w:trHeight w:val="20"/>
        </w:trPr>
        <w:tc>
          <w:tcPr>
            <w:tcW w:w="432" w:type="dxa"/>
            <w:noWrap/>
            <w:hideMark/>
          </w:tcPr>
          <w:p w14:paraId="698188F8" w14:textId="77777777" w:rsidR="00415ED9" w:rsidRPr="00415ED9" w:rsidRDefault="00415ED9" w:rsidP="00415ED9">
            <w:pPr>
              <w:jc w:val="center"/>
              <w:rPr>
                <w:sz w:val="16"/>
                <w:szCs w:val="16"/>
              </w:rPr>
            </w:pPr>
            <w:r w:rsidRPr="00415ED9">
              <w:rPr>
                <w:sz w:val="16"/>
                <w:szCs w:val="16"/>
              </w:rPr>
              <w:t>1</w:t>
            </w:r>
          </w:p>
        </w:tc>
        <w:tc>
          <w:tcPr>
            <w:tcW w:w="1753" w:type="dxa"/>
            <w:noWrap/>
            <w:hideMark/>
          </w:tcPr>
          <w:p w14:paraId="29706FAE" w14:textId="77777777" w:rsidR="00415ED9" w:rsidRPr="00415ED9" w:rsidRDefault="00415ED9" w:rsidP="00415ED9">
            <w:pPr>
              <w:jc w:val="center"/>
              <w:rPr>
                <w:sz w:val="16"/>
                <w:szCs w:val="16"/>
              </w:rPr>
            </w:pPr>
            <w:r w:rsidRPr="00415ED9">
              <w:rPr>
                <w:sz w:val="16"/>
                <w:szCs w:val="16"/>
              </w:rPr>
              <w:t>2</w:t>
            </w:r>
          </w:p>
        </w:tc>
        <w:tc>
          <w:tcPr>
            <w:tcW w:w="856" w:type="dxa"/>
            <w:noWrap/>
            <w:hideMark/>
          </w:tcPr>
          <w:p w14:paraId="59793B07" w14:textId="77777777" w:rsidR="00415ED9" w:rsidRPr="00415ED9" w:rsidRDefault="00415ED9" w:rsidP="00415ED9">
            <w:pPr>
              <w:jc w:val="center"/>
              <w:rPr>
                <w:sz w:val="16"/>
                <w:szCs w:val="16"/>
              </w:rPr>
            </w:pPr>
            <w:r w:rsidRPr="00415ED9">
              <w:rPr>
                <w:sz w:val="16"/>
                <w:szCs w:val="16"/>
              </w:rPr>
              <w:t>5</w:t>
            </w:r>
          </w:p>
        </w:tc>
        <w:tc>
          <w:tcPr>
            <w:tcW w:w="776" w:type="dxa"/>
            <w:noWrap/>
            <w:hideMark/>
          </w:tcPr>
          <w:p w14:paraId="1ADA6D10" w14:textId="77777777" w:rsidR="00415ED9" w:rsidRPr="00415ED9" w:rsidRDefault="00415ED9" w:rsidP="00415ED9">
            <w:pPr>
              <w:jc w:val="center"/>
              <w:rPr>
                <w:sz w:val="16"/>
                <w:szCs w:val="16"/>
              </w:rPr>
            </w:pPr>
            <w:r w:rsidRPr="00415ED9">
              <w:rPr>
                <w:sz w:val="16"/>
                <w:szCs w:val="16"/>
              </w:rPr>
              <w:t>6</w:t>
            </w:r>
          </w:p>
        </w:tc>
        <w:tc>
          <w:tcPr>
            <w:tcW w:w="776" w:type="dxa"/>
            <w:noWrap/>
            <w:hideMark/>
          </w:tcPr>
          <w:p w14:paraId="4896B968" w14:textId="77777777" w:rsidR="00415ED9" w:rsidRPr="00415ED9" w:rsidRDefault="00415ED9" w:rsidP="00415ED9">
            <w:pPr>
              <w:jc w:val="center"/>
              <w:rPr>
                <w:sz w:val="16"/>
                <w:szCs w:val="16"/>
              </w:rPr>
            </w:pPr>
            <w:r w:rsidRPr="00415ED9">
              <w:rPr>
                <w:sz w:val="16"/>
                <w:szCs w:val="16"/>
              </w:rPr>
              <w:t>7</w:t>
            </w:r>
          </w:p>
        </w:tc>
        <w:tc>
          <w:tcPr>
            <w:tcW w:w="776" w:type="dxa"/>
            <w:noWrap/>
            <w:hideMark/>
          </w:tcPr>
          <w:p w14:paraId="5953A644" w14:textId="77777777" w:rsidR="00415ED9" w:rsidRPr="00415ED9" w:rsidRDefault="00415ED9" w:rsidP="00415ED9">
            <w:pPr>
              <w:jc w:val="center"/>
              <w:rPr>
                <w:sz w:val="16"/>
                <w:szCs w:val="16"/>
              </w:rPr>
            </w:pPr>
            <w:r w:rsidRPr="00415ED9">
              <w:rPr>
                <w:sz w:val="16"/>
                <w:szCs w:val="16"/>
              </w:rPr>
              <w:t>8</w:t>
            </w:r>
          </w:p>
        </w:tc>
        <w:tc>
          <w:tcPr>
            <w:tcW w:w="776" w:type="dxa"/>
            <w:noWrap/>
            <w:hideMark/>
          </w:tcPr>
          <w:p w14:paraId="791E7696" w14:textId="77777777" w:rsidR="00415ED9" w:rsidRPr="00415ED9" w:rsidRDefault="00415ED9" w:rsidP="00415ED9">
            <w:pPr>
              <w:jc w:val="center"/>
              <w:rPr>
                <w:sz w:val="16"/>
                <w:szCs w:val="16"/>
              </w:rPr>
            </w:pPr>
            <w:r w:rsidRPr="00415ED9">
              <w:rPr>
                <w:sz w:val="16"/>
                <w:szCs w:val="16"/>
              </w:rPr>
              <w:t>9</w:t>
            </w:r>
          </w:p>
        </w:tc>
        <w:tc>
          <w:tcPr>
            <w:tcW w:w="776" w:type="dxa"/>
            <w:noWrap/>
            <w:hideMark/>
          </w:tcPr>
          <w:p w14:paraId="20B84A4F" w14:textId="77777777" w:rsidR="00415ED9" w:rsidRPr="00415ED9" w:rsidRDefault="00415ED9" w:rsidP="00415ED9">
            <w:pPr>
              <w:jc w:val="center"/>
              <w:rPr>
                <w:sz w:val="16"/>
                <w:szCs w:val="16"/>
              </w:rPr>
            </w:pPr>
            <w:r w:rsidRPr="00415ED9">
              <w:rPr>
                <w:sz w:val="16"/>
                <w:szCs w:val="16"/>
              </w:rPr>
              <w:t>10</w:t>
            </w:r>
          </w:p>
        </w:tc>
        <w:tc>
          <w:tcPr>
            <w:tcW w:w="876" w:type="dxa"/>
          </w:tcPr>
          <w:p w14:paraId="59078F3D" w14:textId="77777777" w:rsidR="00415ED9" w:rsidRPr="00415ED9" w:rsidRDefault="00415ED9" w:rsidP="00415ED9">
            <w:pPr>
              <w:jc w:val="center"/>
              <w:rPr>
                <w:sz w:val="16"/>
                <w:szCs w:val="16"/>
              </w:rPr>
            </w:pPr>
            <w:r w:rsidRPr="00415ED9">
              <w:rPr>
                <w:sz w:val="16"/>
                <w:szCs w:val="16"/>
              </w:rPr>
              <w:t>11</w:t>
            </w:r>
          </w:p>
        </w:tc>
        <w:tc>
          <w:tcPr>
            <w:tcW w:w="656" w:type="dxa"/>
          </w:tcPr>
          <w:p w14:paraId="120F0F80" w14:textId="77777777" w:rsidR="00415ED9" w:rsidRPr="00415ED9" w:rsidRDefault="00415ED9" w:rsidP="00415ED9">
            <w:pPr>
              <w:jc w:val="center"/>
              <w:rPr>
                <w:sz w:val="16"/>
                <w:szCs w:val="16"/>
              </w:rPr>
            </w:pPr>
            <w:r w:rsidRPr="00415ED9">
              <w:rPr>
                <w:sz w:val="16"/>
                <w:szCs w:val="16"/>
              </w:rPr>
              <w:t>12</w:t>
            </w:r>
          </w:p>
        </w:tc>
        <w:tc>
          <w:tcPr>
            <w:tcW w:w="656" w:type="dxa"/>
          </w:tcPr>
          <w:p w14:paraId="66D24A09" w14:textId="77777777" w:rsidR="00415ED9" w:rsidRPr="00415ED9" w:rsidRDefault="00415ED9" w:rsidP="00415ED9">
            <w:pPr>
              <w:jc w:val="center"/>
              <w:rPr>
                <w:sz w:val="16"/>
                <w:szCs w:val="16"/>
              </w:rPr>
            </w:pPr>
            <w:r w:rsidRPr="00415ED9">
              <w:rPr>
                <w:sz w:val="16"/>
                <w:szCs w:val="16"/>
              </w:rPr>
              <w:t>13</w:t>
            </w:r>
          </w:p>
        </w:tc>
        <w:tc>
          <w:tcPr>
            <w:tcW w:w="734" w:type="dxa"/>
          </w:tcPr>
          <w:p w14:paraId="2C6F1F60" w14:textId="77777777" w:rsidR="00415ED9" w:rsidRPr="00415ED9" w:rsidRDefault="00415ED9" w:rsidP="00415ED9">
            <w:pPr>
              <w:jc w:val="center"/>
              <w:rPr>
                <w:sz w:val="16"/>
                <w:szCs w:val="16"/>
              </w:rPr>
            </w:pPr>
            <w:r w:rsidRPr="00415ED9">
              <w:rPr>
                <w:sz w:val="16"/>
                <w:szCs w:val="16"/>
              </w:rPr>
              <w:t>14</w:t>
            </w:r>
          </w:p>
        </w:tc>
        <w:tc>
          <w:tcPr>
            <w:tcW w:w="664" w:type="dxa"/>
          </w:tcPr>
          <w:p w14:paraId="3E137320" w14:textId="77777777" w:rsidR="00415ED9" w:rsidRPr="00415ED9" w:rsidRDefault="00415ED9" w:rsidP="00415ED9">
            <w:pPr>
              <w:jc w:val="center"/>
              <w:rPr>
                <w:sz w:val="16"/>
                <w:szCs w:val="16"/>
              </w:rPr>
            </w:pPr>
            <w:r w:rsidRPr="00415ED9">
              <w:rPr>
                <w:sz w:val="16"/>
                <w:szCs w:val="16"/>
              </w:rPr>
              <w:t>15</w:t>
            </w:r>
          </w:p>
        </w:tc>
      </w:tr>
      <w:tr w:rsidR="00415ED9" w:rsidRPr="00415ED9" w14:paraId="5CFC93F8" w14:textId="77777777" w:rsidTr="009F7CED">
        <w:trPr>
          <w:trHeight w:val="20"/>
        </w:trPr>
        <w:tc>
          <w:tcPr>
            <w:tcW w:w="432" w:type="dxa"/>
            <w:noWrap/>
            <w:hideMark/>
          </w:tcPr>
          <w:p w14:paraId="76C170EC" w14:textId="77777777" w:rsidR="00415ED9" w:rsidRPr="00415ED9" w:rsidRDefault="00415ED9" w:rsidP="00415ED9">
            <w:pPr>
              <w:jc w:val="center"/>
              <w:rPr>
                <w:sz w:val="16"/>
                <w:szCs w:val="16"/>
              </w:rPr>
            </w:pPr>
            <w:r w:rsidRPr="00415ED9">
              <w:rPr>
                <w:sz w:val="16"/>
                <w:szCs w:val="16"/>
              </w:rPr>
              <w:t>1</w:t>
            </w:r>
          </w:p>
        </w:tc>
        <w:tc>
          <w:tcPr>
            <w:tcW w:w="1753" w:type="dxa"/>
            <w:noWrap/>
            <w:hideMark/>
          </w:tcPr>
          <w:p w14:paraId="7616101B" w14:textId="77777777" w:rsidR="00415ED9" w:rsidRPr="00415ED9" w:rsidRDefault="00415ED9" w:rsidP="00415ED9">
            <w:pPr>
              <w:rPr>
                <w:sz w:val="16"/>
                <w:szCs w:val="16"/>
              </w:rPr>
            </w:pPr>
            <w:r w:rsidRPr="00415ED9">
              <w:rPr>
                <w:sz w:val="16"/>
                <w:szCs w:val="16"/>
              </w:rPr>
              <w:t>Собственные средства</w:t>
            </w:r>
          </w:p>
        </w:tc>
        <w:tc>
          <w:tcPr>
            <w:tcW w:w="856" w:type="dxa"/>
            <w:noWrap/>
            <w:vAlign w:val="center"/>
            <w:hideMark/>
          </w:tcPr>
          <w:p w14:paraId="4774DE1C" w14:textId="77777777" w:rsidR="00415ED9" w:rsidRPr="00415ED9" w:rsidRDefault="00415ED9" w:rsidP="00415ED9">
            <w:pPr>
              <w:jc w:val="center"/>
              <w:rPr>
                <w:sz w:val="16"/>
                <w:szCs w:val="16"/>
              </w:rPr>
            </w:pPr>
            <w:r w:rsidRPr="00415ED9">
              <w:rPr>
                <w:sz w:val="16"/>
                <w:szCs w:val="16"/>
              </w:rPr>
              <w:t>69 808,5</w:t>
            </w:r>
          </w:p>
        </w:tc>
        <w:tc>
          <w:tcPr>
            <w:tcW w:w="776" w:type="dxa"/>
            <w:noWrap/>
            <w:vAlign w:val="center"/>
            <w:hideMark/>
          </w:tcPr>
          <w:p w14:paraId="6979AD37" w14:textId="77777777" w:rsidR="00415ED9" w:rsidRPr="00415ED9" w:rsidRDefault="00415ED9" w:rsidP="00415ED9">
            <w:pPr>
              <w:jc w:val="center"/>
              <w:rPr>
                <w:sz w:val="16"/>
                <w:szCs w:val="16"/>
              </w:rPr>
            </w:pPr>
            <w:r w:rsidRPr="00415ED9">
              <w:rPr>
                <w:sz w:val="16"/>
                <w:szCs w:val="16"/>
              </w:rPr>
              <w:t>2 436,9</w:t>
            </w:r>
          </w:p>
        </w:tc>
        <w:tc>
          <w:tcPr>
            <w:tcW w:w="776" w:type="dxa"/>
            <w:noWrap/>
            <w:vAlign w:val="center"/>
            <w:hideMark/>
          </w:tcPr>
          <w:p w14:paraId="7BF6F709" w14:textId="77777777" w:rsidR="00415ED9" w:rsidRPr="00415ED9" w:rsidRDefault="00415ED9" w:rsidP="00415ED9">
            <w:pPr>
              <w:jc w:val="center"/>
              <w:rPr>
                <w:sz w:val="16"/>
                <w:szCs w:val="16"/>
              </w:rPr>
            </w:pPr>
            <w:r w:rsidRPr="00415ED9">
              <w:rPr>
                <w:sz w:val="16"/>
                <w:szCs w:val="16"/>
              </w:rPr>
              <w:t>2 962,6</w:t>
            </w:r>
          </w:p>
        </w:tc>
        <w:tc>
          <w:tcPr>
            <w:tcW w:w="776" w:type="dxa"/>
            <w:noWrap/>
            <w:vAlign w:val="center"/>
            <w:hideMark/>
          </w:tcPr>
          <w:p w14:paraId="4C700F3A" w14:textId="77777777" w:rsidR="00415ED9" w:rsidRPr="00415ED9" w:rsidRDefault="00415ED9" w:rsidP="00415ED9">
            <w:pPr>
              <w:jc w:val="center"/>
              <w:rPr>
                <w:sz w:val="16"/>
                <w:szCs w:val="16"/>
              </w:rPr>
            </w:pPr>
            <w:r w:rsidRPr="00415ED9">
              <w:rPr>
                <w:sz w:val="16"/>
                <w:szCs w:val="16"/>
              </w:rPr>
              <w:t>3 481,9</w:t>
            </w:r>
          </w:p>
        </w:tc>
        <w:tc>
          <w:tcPr>
            <w:tcW w:w="776" w:type="dxa"/>
            <w:noWrap/>
            <w:vAlign w:val="center"/>
            <w:hideMark/>
          </w:tcPr>
          <w:p w14:paraId="020500C3" w14:textId="77777777" w:rsidR="00415ED9" w:rsidRPr="00415ED9" w:rsidRDefault="00415ED9" w:rsidP="00415ED9">
            <w:pPr>
              <w:jc w:val="center"/>
              <w:rPr>
                <w:sz w:val="16"/>
                <w:szCs w:val="16"/>
              </w:rPr>
            </w:pPr>
            <w:r w:rsidRPr="00415ED9">
              <w:rPr>
                <w:sz w:val="16"/>
                <w:szCs w:val="16"/>
              </w:rPr>
              <w:t>4 830,3</w:t>
            </w:r>
          </w:p>
        </w:tc>
        <w:tc>
          <w:tcPr>
            <w:tcW w:w="776" w:type="dxa"/>
            <w:noWrap/>
            <w:vAlign w:val="center"/>
            <w:hideMark/>
          </w:tcPr>
          <w:p w14:paraId="14FAE068" w14:textId="77777777" w:rsidR="00415ED9" w:rsidRPr="00415ED9" w:rsidRDefault="00415ED9" w:rsidP="00415ED9">
            <w:pPr>
              <w:jc w:val="center"/>
              <w:rPr>
                <w:sz w:val="16"/>
                <w:szCs w:val="16"/>
              </w:rPr>
            </w:pPr>
            <w:r w:rsidRPr="00415ED9">
              <w:rPr>
                <w:sz w:val="16"/>
                <w:szCs w:val="16"/>
              </w:rPr>
              <w:t>5 511,9</w:t>
            </w:r>
          </w:p>
        </w:tc>
        <w:tc>
          <w:tcPr>
            <w:tcW w:w="876" w:type="dxa"/>
            <w:vAlign w:val="center"/>
          </w:tcPr>
          <w:p w14:paraId="777FA5A9" w14:textId="77777777" w:rsidR="00415ED9" w:rsidRPr="00415ED9" w:rsidRDefault="00415ED9" w:rsidP="00415ED9">
            <w:pPr>
              <w:jc w:val="center"/>
              <w:rPr>
                <w:sz w:val="16"/>
                <w:szCs w:val="16"/>
              </w:rPr>
            </w:pPr>
            <w:r w:rsidRPr="00415ED9">
              <w:rPr>
                <w:sz w:val="16"/>
                <w:szCs w:val="16"/>
              </w:rPr>
              <w:t>6 647,8</w:t>
            </w:r>
          </w:p>
        </w:tc>
        <w:tc>
          <w:tcPr>
            <w:tcW w:w="656" w:type="dxa"/>
            <w:vAlign w:val="center"/>
          </w:tcPr>
          <w:p w14:paraId="770337DB" w14:textId="77777777" w:rsidR="00415ED9" w:rsidRPr="00415ED9" w:rsidRDefault="00415ED9" w:rsidP="00415ED9">
            <w:pPr>
              <w:jc w:val="center"/>
              <w:rPr>
                <w:sz w:val="16"/>
                <w:szCs w:val="16"/>
              </w:rPr>
            </w:pPr>
            <w:r w:rsidRPr="00415ED9">
              <w:rPr>
                <w:sz w:val="16"/>
                <w:szCs w:val="16"/>
              </w:rPr>
              <w:t>7 499,7</w:t>
            </w:r>
          </w:p>
        </w:tc>
        <w:tc>
          <w:tcPr>
            <w:tcW w:w="656" w:type="dxa"/>
            <w:vAlign w:val="center"/>
          </w:tcPr>
          <w:p w14:paraId="5182C950" w14:textId="77777777" w:rsidR="00415ED9" w:rsidRPr="00415ED9" w:rsidRDefault="00415ED9" w:rsidP="00415ED9">
            <w:pPr>
              <w:jc w:val="center"/>
              <w:rPr>
                <w:sz w:val="16"/>
                <w:szCs w:val="16"/>
              </w:rPr>
            </w:pPr>
            <w:r w:rsidRPr="00415ED9">
              <w:rPr>
                <w:sz w:val="16"/>
                <w:szCs w:val="16"/>
              </w:rPr>
              <w:t>9 101,6</w:t>
            </w:r>
          </w:p>
        </w:tc>
        <w:tc>
          <w:tcPr>
            <w:tcW w:w="734" w:type="dxa"/>
            <w:vAlign w:val="center"/>
          </w:tcPr>
          <w:p w14:paraId="2171EC8A" w14:textId="77777777" w:rsidR="00415ED9" w:rsidRPr="00415ED9" w:rsidRDefault="00415ED9" w:rsidP="00415ED9">
            <w:pPr>
              <w:jc w:val="center"/>
              <w:rPr>
                <w:sz w:val="16"/>
                <w:szCs w:val="16"/>
              </w:rPr>
            </w:pPr>
            <w:r w:rsidRPr="00415ED9">
              <w:rPr>
                <w:sz w:val="16"/>
                <w:szCs w:val="16"/>
              </w:rPr>
              <w:t>13 821,7</w:t>
            </w:r>
          </w:p>
        </w:tc>
        <w:tc>
          <w:tcPr>
            <w:tcW w:w="664" w:type="dxa"/>
            <w:vAlign w:val="center"/>
          </w:tcPr>
          <w:p w14:paraId="2A8C21E2" w14:textId="77777777" w:rsidR="00415ED9" w:rsidRPr="00415ED9" w:rsidRDefault="00415ED9" w:rsidP="00415ED9">
            <w:pPr>
              <w:jc w:val="center"/>
              <w:rPr>
                <w:sz w:val="16"/>
                <w:szCs w:val="16"/>
              </w:rPr>
            </w:pPr>
            <w:r w:rsidRPr="00415ED9">
              <w:rPr>
                <w:sz w:val="16"/>
                <w:szCs w:val="16"/>
              </w:rPr>
              <w:t>13 514,1</w:t>
            </w:r>
          </w:p>
        </w:tc>
      </w:tr>
      <w:tr w:rsidR="00415ED9" w:rsidRPr="00415ED9" w14:paraId="1FB6E5A8" w14:textId="77777777" w:rsidTr="009F7CED">
        <w:trPr>
          <w:trHeight w:val="20"/>
        </w:trPr>
        <w:tc>
          <w:tcPr>
            <w:tcW w:w="432" w:type="dxa"/>
            <w:noWrap/>
            <w:vAlign w:val="center"/>
            <w:hideMark/>
          </w:tcPr>
          <w:p w14:paraId="60C58C20" w14:textId="77777777" w:rsidR="00415ED9" w:rsidRPr="00415ED9" w:rsidRDefault="00415ED9" w:rsidP="00415ED9">
            <w:pPr>
              <w:jc w:val="center"/>
              <w:rPr>
                <w:sz w:val="16"/>
                <w:szCs w:val="16"/>
              </w:rPr>
            </w:pPr>
            <w:r w:rsidRPr="00415ED9">
              <w:rPr>
                <w:sz w:val="16"/>
                <w:szCs w:val="16"/>
              </w:rPr>
              <w:t>1.1</w:t>
            </w:r>
          </w:p>
        </w:tc>
        <w:tc>
          <w:tcPr>
            <w:tcW w:w="1753" w:type="dxa"/>
            <w:hideMark/>
          </w:tcPr>
          <w:p w14:paraId="159D8B35" w14:textId="77777777" w:rsidR="00415ED9" w:rsidRPr="00415ED9" w:rsidRDefault="00415ED9" w:rsidP="00415ED9">
            <w:pPr>
              <w:rPr>
                <w:sz w:val="16"/>
                <w:szCs w:val="16"/>
              </w:rPr>
            </w:pPr>
            <w:r w:rsidRPr="00415ED9">
              <w:rPr>
                <w:sz w:val="16"/>
                <w:szCs w:val="16"/>
              </w:rPr>
              <w:t xml:space="preserve">амортизационные отчисления с выделением результатов переоценки основных средств </w:t>
            </w:r>
            <w:r w:rsidRPr="00415ED9">
              <w:rPr>
                <w:sz w:val="16"/>
                <w:szCs w:val="16"/>
              </w:rPr>
              <w:br/>
              <w:t>и нематериальных активов</w:t>
            </w:r>
          </w:p>
        </w:tc>
        <w:tc>
          <w:tcPr>
            <w:tcW w:w="856" w:type="dxa"/>
            <w:noWrap/>
            <w:vAlign w:val="center"/>
            <w:hideMark/>
          </w:tcPr>
          <w:p w14:paraId="57F23317" w14:textId="77777777" w:rsidR="00415ED9" w:rsidRPr="00415ED9" w:rsidRDefault="00415ED9" w:rsidP="00415ED9">
            <w:pPr>
              <w:jc w:val="center"/>
              <w:rPr>
                <w:sz w:val="16"/>
                <w:szCs w:val="16"/>
              </w:rPr>
            </w:pPr>
            <w:r w:rsidRPr="00415ED9">
              <w:rPr>
                <w:sz w:val="16"/>
                <w:szCs w:val="16"/>
              </w:rPr>
              <w:t>9 061,0</w:t>
            </w:r>
          </w:p>
        </w:tc>
        <w:tc>
          <w:tcPr>
            <w:tcW w:w="776" w:type="dxa"/>
            <w:noWrap/>
            <w:vAlign w:val="center"/>
            <w:hideMark/>
          </w:tcPr>
          <w:p w14:paraId="019ED419" w14:textId="77777777" w:rsidR="00415ED9" w:rsidRPr="00415ED9" w:rsidRDefault="00415ED9" w:rsidP="00415ED9">
            <w:pPr>
              <w:jc w:val="center"/>
              <w:rPr>
                <w:sz w:val="16"/>
                <w:szCs w:val="16"/>
              </w:rPr>
            </w:pPr>
            <w:r w:rsidRPr="00415ED9">
              <w:rPr>
                <w:sz w:val="16"/>
                <w:szCs w:val="16"/>
              </w:rPr>
              <w:t>436,9</w:t>
            </w:r>
          </w:p>
        </w:tc>
        <w:tc>
          <w:tcPr>
            <w:tcW w:w="776" w:type="dxa"/>
            <w:noWrap/>
            <w:vAlign w:val="center"/>
            <w:hideMark/>
          </w:tcPr>
          <w:p w14:paraId="453B7549" w14:textId="77777777" w:rsidR="00415ED9" w:rsidRPr="00415ED9" w:rsidRDefault="00415ED9" w:rsidP="00415ED9">
            <w:pPr>
              <w:jc w:val="center"/>
              <w:rPr>
                <w:sz w:val="16"/>
                <w:szCs w:val="16"/>
              </w:rPr>
            </w:pPr>
            <w:r w:rsidRPr="00415ED9">
              <w:rPr>
                <w:sz w:val="16"/>
                <w:szCs w:val="16"/>
              </w:rPr>
              <w:t>722,7</w:t>
            </w:r>
          </w:p>
        </w:tc>
        <w:tc>
          <w:tcPr>
            <w:tcW w:w="776" w:type="dxa"/>
            <w:noWrap/>
            <w:vAlign w:val="center"/>
            <w:hideMark/>
          </w:tcPr>
          <w:p w14:paraId="150F3FD3" w14:textId="77777777" w:rsidR="00415ED9" w:rsidRPr="00415ED9" w:rsidRDefault="00415ED9" w:rsidP="00415ED9">
            <w:pPr>
              <w:jc w:val="center"/>
              <w:rPr>
                <w:sz w:val="16"/>
                <w:szCs w:val="16"/>
              </w:rPr>
            </w:pPr>
            <w:r w:rsidRPr="00415ED9">
              <w:rPr>
                <w:sz w:val="16"/>
                <w:szCs w:val="16"/>
              </w:rPr>
              <w:t>883,5</w:t>
            </w:r>
          </w:p>
        </w:tc>
        <w:tc>
          <w:tcPr>
            <w:tcW w:w="776" w:type="dxa"/>
            <w:noWrap/>
            <w:vAlign w:val="center"/>
            <w:hideMark/>
          </w:tcPr>
          <w:p w14:paraId="0510397A" w14:textId="77777777" w:rsidR="00415ED9" w:rsidRPr="00415ED9" w:rsidRDefault="00415ED9" w:rsidP="00415ED9">
            <w:pPr>
              <w:jc w:val="center"/>
              <w:rPr>
                <w:sz w:val="16"/>
                <w:szCs w:val="16"/>
              </w:rPr>
            </w:pPr>
            <w:r w:rsidRPr="00415ED9">
              <w:rPr>
                <w:sz w:val="16"/>
                <w:szCs w:val="16"/>
              </w:rPr>
              <w:t>906,7</w:t>
            </w:r>
          </w:p>
        </w:tc>
        <w:tc>
          <w:tcPr>
            <w:tcW w:w="776" w:type="dxa"/>
            <w:noWrap/>
            <w:vAlign w:val="center"/>
            <w:hideMark/>
          </w:tcPr>
          <w:p w14:paraId="5A79BD28" w14:textId="77777777" w:rsidR="00415ED9" w:rsidRPr="00415ED9" w:rsidRDefault="00415ED9" w:rsidP="00415ED9">
            <w:pPr>
              <w:jc w:val="center"/>
              <w:rPr>
                <w:sz w:val="16"/>
                <w:szCs w:val="16"/>
              </w:rPr>
            </w:pPr>
            <w:r w:rsidRPr="00415ED9">
              <w:rPr>
                <w:sz w:val="16"/>
                <w:szCs w:val="16"/>
              </w:rPr>
              <w:t>882,1</w:t>
            </w:r>
          </w:p>
        </w:tc>
        <w:tc>
          <w:tcPr>
            <w:tcW w:w="876" w:type="dxa"/>
            <w:vAlign w:val="center"/>
          </w:tcPr>
          <w:p w14:paraId="0B5A9E72" w14:textId="77777777" w:rsidR="00415ED9" w:rsidRPr="00415ED9" w:rsidRDefault="00415ED9" w:rsidP="00415ED9">
            <w:pPr>
              <w:jc w:val="center"/>
              <w:rPr>
                <w:sz w:val="16"/>
                <w:szCs w:val="16"/>
              </w:rPr>
            </w:pPr>
            <w:r w:rsidRPr="00415ED9">
              <w:rPr>
                <w:sz w:val="16"/>
                <w:szCs w:val="16"/>
              </w:rPr>
              <w:t>897,5</w:t>
            </w:r>
          </w:p>
        </w:tc>
        <w:tc>
          <w:tcPr>
            <w:tcW w:w="656" w:type="dxa"/>
            <w:vAlign w:val="center"/>
          </w:tcPr>
          <w:p w14:paraId="2E7D3902" w14:textId="77777777" w:rsidR="00415ED9" w:rsidRPr="00415ED9" w:rsidRDefault="00415ED9" w:rsidP="00415ED9">
            <w:pPr>
              <w:jc w:val="center"/>
              <w:rPr>
                <w:sz w:val="16"/>
                <w:szCs w:val="16"/>
              </w:rPr>
            </w:pPr>
            <w:r w:rsidRPr="00415ED9">
              <w:rPr>
                <w:sz w:val="16"/>
                <w:szCs w:val="16"/>
              </w:rPr>
              <w:t>1 174,4</w:t>
            </w:r>
          </w:p>
        </w:tc>
        <w:tc>
          <w:tcPr>
            <w:tcW w:w="656" w:type="dxa"/>
            <w:vAlign w:val="center"/>
          </w:tcPr>
          <w:p w14:paraId="1500C10B" w14:textId="77777777" w:rsidR="00415ED9" w:rsidRPr="00415ED9" w:rsidRDefault="00415ED9" w:rsidP="00415ED9">
            <w:pPr>
              <w:jc w:val="center"/>
              <w:rPr>
                <w:sz w:val="16"/>
                <w:szCs w:val="16"/>
              </w:rPr>
            </w:pPr>
            <w:r w:rsidRPr="00415ED9">
              <w:rPr>
                <w:sz w:val="16"/>
                <w:szCs w:val="16"/>
              </w:rPr>
              <w:t>1 366,1</w:t>
            </w:r>
          </w:p>
        </w:tc>
        <w:tc>
          <w:tcPr>
            <w:tcW w:w="734" w:type="dxa"/>
            <w:vAlign w:val="center"/>
          </w:tcPr>
          <w:p w14:paraId="58FA8921" w14:textId="77777777" w:rsidR="00415ED9" w:rsidRPr="00415ED9" w:rsidRDefault="00415ED9" w:rsidP="00415ED9">
            <w:pPr>
              <w:jc w:val="center"/>
              <w:rPr>
                <w:sz w:val="16"/>
                <w:szCs w:val="16"/>
              </w:rPr>
            </w:pPr>
            <w:r w:rsidRPr="00415ED9">
              <w:rPr>
                <w:sz w:val="16"/>
                <w:szCs w:val="16"/>
              </w:rPr>
              <w:t>700,0</w:t>
            </w:r>
          </w:p>
        </w:tc>
        <w:tc>
          <w:tcPr>
            <w:tcW w:w="664" w:type="dxa"/>
            <w:vAlign w:val="center"/>
          </w:tcPr>
          <w:p w14:paraId="1E6B916E" w14:textId="77777777" w:rsidR="00415ED9" w:rsidRPr="00415ED9" w:rsidRDefault="00415ED9" w:rsidP="00415ED9">
            <w:pPr>
              <w:jc w:val="center"/>
              <w:rPr>
                <w:sz w:val="16"/>
                <w:szCs w:val="16"/>
              </w:rPr>
            </w:pPr>
            <w:r w:rsidRPr="00415ED9">
              <w:rPr>
                <w:sz w:val="16"/>
                <w:szCs w:val="16"/>
              </w:rPr>
              <w:t>1 091,1</w:t>
            </w:r>
          </w:p>
        </w:tc>
      </w:tr>
      <w:tr w:rsidR="00415ED9" w:rsidRPr="00415ED9" w14:paraId="0367F3FB" w14:textId="77777777" w:rsidTr="009F7CED">
        <w:trPr>
          <w:trHeight w:val="20"/>
        </w:trPr>
        <w:tc>
          <w:tcPr>
            <w:tcW w:w="432" w:type="dxa"/>
            <w:noWrap/>
            <w:vAlign w:val="center"/>
            <w:hideMark/>
          </w:tcPr>
          <w:p w14:paraId="46951674" w14:textId="77777777" w:rsidR="00415ED9" w:rsidRPr="00415ED9" w:rsidRDefault="00415ED9" w:rsidP="00415ED9">
            <w:pPr>
              <w:jc w:val="center"/>
              <w:rPr>
                <w:sz w:val="16"/>
                <w:szCs w:val="16"/>
              </w:rPr>
            </w:pPr>
            <w:r w:rsidRPr="00415ED9">
              <w:rPr>
                <w:sz w:val="16"/>
                <w:szCs w:val="16"/>
              </w:rPr>
              <w:t>1.2</w:t>
            </w:r>
          </w:p>
        </w:tc>
        <w:tc>
          <w:tcPr>
            <w:tcW w:w="1753" w:type="dxa"/>
            <w:hideMark/>
          </w:tcPr>
          <w:p w14:paraId="608B315C" w14:textId="77777777" w:rsidR="00415ED9" w:rsidRPr="00415ED9" w:rsidRDefault="00415ED9" w:rsidP="00415ED9">
            <w:pPr>
              <w:rPr>
                <w:sz w:val="16"/>
                <w:szCs w:val="16"/>
              </w:rPr>
            </w:pPr>
            <w:r w:rsidRPr="00415ED9">
              <w:rPr>
                <w:sz w:val="16"/>
                <w:szCs w:val="16"/>
              </w:rPr>
              <w:t xml:space="preserve">расходы на капитальные вложения (инвестиции), финансируемые за счет нормативной прибыли, учитываемой </w:t>
            </w:r>
            <w:r w:rsidRPr="00415ED9">
              <w:rPr>
                <w:sz w:val="16"/>
                <w:szCs w:val="16"/>
              </w:rPr>
              <w:br/>
              <w:t>в необходимой валовой выручке</w:t>
            </w:r>
          </w:p>
        </w:tc>
        <w:tc>
          <w:tcPr>
            <w:tcW w:w="856" w:type="dxa"/>
            <w:noWrap/>
            <w:vAlign w:val="center"/>
            <w:hideMark/>
          </w:tcPr>
          <w:p w14:paraId="56F192BA" w14:textId="77777777" w:rsidR="00415ED9" w:rsidRPr="00415ED9" w:rsidRDefault="00415ED9" w:rsidP="00415ED9">
            <w:pPr>
              <w:jc w:val="center"/>
              <w:rPr>
                <w:sz w:val="16"/>
                <w:szCs w:val="16"/>
              </w:rPr>
            </w:pPr>
            <w:r w:rsidRPr="00415ED9">
              <w:rPr>
                <w:sz w:val="16"/>
                <w:szCs w:val="16"/>
              </w:rPr>
              <w:t>60 747,5</w:t>
            </w:r>
          </w:p>
        </w:tc>
        <w:tc>
          <w:tcPr>
            <w:tcW w:w="776" w:type="dxa"/>
            <w:noWrap/>
            <w:vAlign w:val="center"/>
            <w:hideMark/>
          </w:tcPr>
          <w:p w14:paraId="0C96D086" w14:textId="77777777" w:rsidR="00415ED9" w:rsidRPr="00415ED9" w:rsidRDefault="00415ED9" w:rsidP="00415ED9">
            <w:pPr>
              <w:jc w:val="center"/>
              <w:rPr>
                <w:sz w:val="16"/>
                <w:szCs w:val="16"/>
              </w:rPr>
            </w:pPr>
            <w:r w:rsidRPr="00415ED9">
              <w:rPr>
                <w:sz w:val="16"/>
                <w:szCs w:val="16"/>
              </w:rPr>
              <w:t>2 000,0</w:t>
            </w:r>
          </w:p>
        </w:tc>
        <w:tc>
          <w:tcPr>
            <w:tcW w:w="776" w:type="dxa"/>
            <w:noWrap/>
            <w:vAlign w:val="center"/>
            <w:hideMark/>
          </w:tcPr>
          <w:p w14:paraId="10CA6E30" w14:textId="77777777" w:rsidR="00415ED9" w:rsidRPr="00415ED9" w:rsidRDefault="00415ED9" w:rsidP="00415ED9">
            <w:pPr>
              <w:jc w:val="center"/>
              <w:rPr>
                <w:sz w:val="16"/>
                <w:szCs w:val="16"/>
              </w:rPr>
            </w:pPr>
            <w:r w:rsidRPr="00415ED9">
              <w:rPr>
                <w:sz w:val="16"/>
                <w:szCs w:val="16"/>
              </w:rPr>
              <w:t>2 239,9</w:t>
            </w:r>
          </w:p>
        </w:tc>
        <w:tc>
          <w:tcPr>
            <w:tcW w:w="776" w:type="dxa"/>
            <w:noWrap/>
            <w:vAlign w:val="center"/>
            <w:hideMark/>
          </w:tcPr>
          <w:p w14:paraId="40F1E22E" w14:textId="77777777" w:rsidR="00415ED9" w:rsidRPr="00415ED9" w:rsidRDefault="00415ED9" w:rsidP="00415ED9">
            <w:pPr>
              <w:jc w:val="center"/>
              <w:rPr>
                <w:sz w:val="16"/>
                <w:szCs w:val="16"/>
              </w:rPr>
            </w:pPr>
            <w:r w:rsidRPr="00415ED9">
              <w:rPr>
                <w:sz w:val="16"/>
                <w:szCs w:val="16"/>
              </w:rPr>
              <w:t>2 598,4</w:t>
            </w:r>
          </w:p>
        </w:tc>
        <w:tc>
          <w:tcPr>
            <w:tcW w:w="776" w:type="dxa"/>
            <w:noWrap/>
            <w:vAlign w:val="center"/>
            <w:hideMark/>
          </w:tcPr>
          <w:p w14:paraId="1A7EE823" w14:textId="77777777" w:rsidR="00415ED9" w:rsidRPr="00415ED9" w:rsidRDefault="00415ED9" w:rsidP="00415ED9">
            <w:pPr>
              <w:jc w:val="center"/>
              <w:rPr>
                <w:sz w:val="16"/>
                <w:szCs w:val="16"/>
              </w:rPr>
            </w:pPr>
            <w:r w:rsidRPr="00415ED9">
              <w:rPr>
                <w:sz w:val="16"/>
                <w:szCs w:val="16"/>
              </w:rPr>
              <w:t>3 923,6</w:t>
            </w:r>
          </w:p>
        </w:tc>
        <w:tc>
          <w:tcPr>
            <w:tcW w:w="776" w:type="dxa"/>
            <w:noWrap/>
            <w:vAlign w:val="center"/>
            <w:hideMark/>
          </w:tcPr>
          <w:p w14:paraId="119C4FFF" w14:textId="77777777" w:rsidR="00415ED9" w:rsidRPr="00415ED9" w:rsidRDefault="00415ED9" w:rsidP="00415ED9">
            <w:pPr>
              <w:jc w:val="center"/>
              <w:rPr>
                <w:sz w:val="16"/>
                <w:szCs w:val="16"/>
              </w:rPr>
            </w:pPr>
            <w:r w:rsidRPr="00415ED9">
              <w:rPr>
                <w:sz w:val="16"/>
                <w:szCs w:val="16"/>
              </w:rPr>
              <w:t>4 629,8</w:t>
            </w:r>
          </w:p>
        </w:tc>
        <w:tc>
          <w:tcPr>
            <w:tcW w:w="876" w:type="dxa"/>
            <w:vAlign w:val="center"/>
          </w:tcPr>
          <w:p w14:paraId="34B5B5D7" w14:textId="77777777" w:rsidR="00415ED9" w:rsidRPr="00415ED9" w:rsidRDefault="00415ED9" w:rsidP="00415ED9">
            <w:pPr>
              <w:jc w:val="center"/>
              <w:rPr>
                <w:sz w:val="16"/>
                <w:szCs w:val="16"/>
              </w:rPr>
            </w:pPr>
            <w:r w:rsidRPr="00415ED9">
              <w:rPr>
                <w:sz w:val="16"/>
                <w:szCs w:val="16"/>
              </w:rPr>
              <w:t>5 750,3</w:t>
            </w:r>
          </w:p>
        </w:tc>
        <w:tc>
          <w:tcPr>
            <w:tcW w:w="656" w:type="dxa"/>
            <w:vAlign w:val="center"/>
          </w:tcPr>
          <w:p w14:paraId="3A0DC888" w14:textId="77777777" w:rsidR="00415ED9" w:rsidRPr="00415ED9" w:rsidRDefault="00415ED9" w:rsidP="00415ED9">
            <w:pPr>
              <w:jc w:val="center"/>
              <w:rPr>
                <w:sz w:val="16"/>
                <w:szCs w:val="16"/>
              </w:rPr>
            </w:pPr>
            <w:r w:rsidRPr="00415ED9">
              <w:rPr>
                <w:sz w:val="16"/>
                <w:szCs w:val="16"/>
              </w:rPr>
              <w:t>6 325,3</w:t>
            </w:r>
          </w:p>
        </w:tc>
        <w:tc>
          <w:tcPr>
            <w:tcW w:w="656" w:type="dxa"/>
            <w:vAlign w:val="center"/>
          </w:tcPr>
          <w:p w14:paraId="3DD2D190" w14:textId="77777777" w:rsidR="00415ED9" w:rsidRPr="00415ED9" w:rsidRDefault="00415ED9" w:rsidP="00415ED9">
            <w:pPr>
              <w:jc w:val="center"/>
              <w:rPr>
                <w:sz w:val="16"/>
                <w:szCs w:val="16"/>
              </w:rPr>
            </w:pPr>
            <w:r w:rsidRPr="00415ED9">
              <w:rPr>
                <w:sz w:val="16"/>
                <w:szCs w:val="16"/>
              </w:rPr>
              <w:t>7 735,5</w:t>
            </w:r>
          </w:p>
        </w:tc>
        <w:tc>
          <w:tcPr>
            <w:tcW w:w="734" w:type="dxa"/>
            <w:vAlign w:val="center"/>
          </w:tcPr>
          <w:p w14:paraId="5BBE5814" w14:textId="77777777" w:rsidR="00415ED9" w:rsidRPr="00415ED9" w:rsidRDefault="00415ED9" w:rsidP="00415ED9">
            <w:pPr>
              <w:jc w:val="center"/>
              <w:rPr>
                <w:sz w:val="16"/>
                <w:szCs w:val="16"/>
              </w:rPr>
            </w:pPr>
            <w:r w:rsidRPr="00415ED9">
              <w:rPr>
                <w:sz w:val="16"/>
                <w:szCs w:val="16"/>
              </w:rPr>
              <w:t>13 121,7</w:t>
            </w:r>
          </w:p>
        </w:tc>
        <w:tc>
          <w:tcPr>
            <w:tcW w:w="664" w:type="dxa"/>
            <w:vAlign w:val="center"/>
          </w:tcPr>
          <w:p w14:paraId="3045DE25" w14:textId="77777777" w:rsidR="00415ED9" w:rsidRPr="00415ED9" w:rsidRDefault="00415ED9" w:rsidP="00415ED9">
            <w:pPr>
              <w:jc w:val="center"/>
              <w:rPr>
                <w:sz w:val="16"/>
                <w:szCs w:val="16"/>
              </w:rPr>
            </w:pPr>
            <w:r w:rsidRPr="00415ED9">
              <w:rPr>
                <w:sz w:val="16"/>
                <w:szCs w:val="16"/>
              </w:rPr>
              <w:t>12 423,0</w:t>
            </w:r>
          </w:p>
        </w:tc>
      </w:tr>
    </w:tbl>
    <w:p w14:paraId="4607A30C" w14:textId="77777777" w:rsidR="00415ED9" w:rsidRPr="00415ED9" w:rsidRDefault="00415ED9" w:rsidP="00415ED9">
      <w:pPr>
        <w:tabs>
          <w:tab w:val="num" w:pos="360"/>
          <w:tab w:val="num" w:pos="1080"/>
        </w:tabs>
        <w:spacing w:line="276" w:lineRule="auto"/>
        <w:ind w:left="-142" w:firstLine="505"/>
        <w:jc w:val="both"/>
        <w:rPr>
          <w:sz w:val="28"/>
          <w:szCs w:val="28"/>
        </w:rPr>
      </w:pPr>
    </w:p>
    <w:p w14:paraId="2E06EC69" w14:textId="77777777" w:rsidR="00415ED9" w:rsidRPr="00415ED9" w:rsidRDefault="00415ED9" w:rsidP="00415ED9">
      <w:pPr>
        <w:tabs>
          <w:tab w:val="num" w:pos="360"/>
          <w:tab w:val="num" w:pos="1080"/>
        </w:tabs>
        <w:spacing w:line="276" w:lineRule="auto"/>
        <w:ind w:left="-142" w:firstLine="505"/>
        <w:jc w:val="both"/>
        <w:rPr>
          <w:sz w:val="28"/>
          <w:szCs w:val="28"/>
        </w:rPr>
      </w:pPr>
      <w:r w:rsidRPr="00415ED9">
        <w:rPr>
          <w:sz w:val="28"/>
          <w:szCs w:val="28"/>
        </w:rPr>
        <w:t>Изменение инвестиционной программы производится в связи с изменением концессионного соглашения№ б/н от 30.10.2017, заключенного между Крапивинским муниципальным округом, ООО «ТЭП» и Кемеровской областью–Кузбассом (дополнительное соглашение № 2 от 14.02.2025).</w:t>
      </w:r>
    </w:p>
    <w:p w14:paraId="5AA844F2" w14:textId="77777777" w:rsidR="00415ED9" w:rsidRPr="00415ED9" w:rsidRDefault="00415ED9" w:rsidP="00415ED9">
      <w:pPr>
        <w:autoSpaceDE w:val="0"/>
        <w:autoSpaceDN w:val="0"/>
        <w:adjustRightInd w:val="0"/>
        <w:spacing w:line="276" w:lineRule="auto"/>
        <w:ind w:firstLine="540"/>
        <w:jc w:val="both"/>
        <w:rPr>
          <w:bCs/>
          <w:sz w:val="28"/>
          <w:szCs w:val="20"/>
        </w:rPr>
      </w:pPr>
      <w:r w:rsidRPr="00415ED9">
        <w:rPr>
          <w:bCs/>
          <w:sz w:val="28"/>
          <w:szCs w:val="20"/>
        </w:rPr>
        <w:t xml:space="preserve">Инвестиционная программа соответствует п. </w:t>
      </w:r>
      <w:hyperlink r:id="rId8" w:history="1">
        <w:r w:rsidRPr="00415ED9">
          <w:rPr>
            <w:bCs/>
            <w:sz w:val="28"/>
            <w:szCs w:val="20"/>
          </w:rPr>
          <w:t>8</w:t>
        </w:r>
      </w:hyperlink>
      <w:r w:rsidRPr="00415ED9">
        <w:rPr>
          <w:bCs/>
          <w:sz w:val="28"/>
          <w:szCs w:val="20"/>
        </w:rPr>
        <w:t xml:space="preserve"> - </w:t>
      </w:r>
      <w:hyperlink r:id="rId9" w:history="1">
        <w:r w:rsidRPr="00415ED9">
          <w:rPr>
            <w:bCs/>
            <w:sz w:val="28"/>
            <w:szCs w:val="20"/>
          </w:rPr>
          <w:t>19</w:t>
        </w:r>
      </w:hyperlink>
      <w:r w:rsidRPr="00415ED9">
        <w:rPr>
          <w:bCs/>
          <w:sz w:val="28"/>
          <w:szCs w:val="20"/>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w:t>
      </w:r>
      <w:r w:rsidRPr="00415ED9">
        <w:rPr>
          <w:bCs/>
          <w:sz w:val="28"/>
          <w:szCs w:val="20"/>
        </w:rPr>
        <w:lastRenderedPageBreak/>
        <w:t xml:space="preserve">электроэнергетике), утвержденных постановлением Правительства РФ </w:t>
      </w:r>
      <w:r w:rsidRPr="00415ED9">
        <w:rPr>
          <w:bCs/>
          <w:sz w:val="28"/>
          <w:szCs w:val="20"/>
        </w:rPr>
        <w:br/>
        <w:t>от 05.05.2014 № 410 (далее Правила).</w:t>
      </w:r>
    </w:p>
    <w:p w14:paraId="0469D8BA" w14:textId="77777777" w:rsidR="00415ED9" w:rsidRPr="00415ED9" w:rsidRDefault="00415ED9" w:rsidP="00415ED9">
      <w:pPr>
        <w:spacing w:line="276" w:lineRule="auto"/>
        <w:ind w:firstLine="708"/>
        <w:jc w:val="both"/>
        <w:rPr>
          <w:bCs/>
          <w:sz w:val="28"/>
          <w:szCs w:val="28"/>
        </w:rPr>
      </w:pPr>
      <w:r w:rsidRPr="00415ED9">
        <w:rPr>
          <w:bCs/>
          <w:sz w:val="28"/>
          <w:szCs w:val="28"/>
        </w:rPr>
        <w:t xml:space="preserve">В соответствии с п. 24 Правил инвестиционная программа согласована Администрацией </w:t>
      </w:r>
      <w:r w:rsidRPr="00415ED9">
        <w:rPr>
          <w:bCs/>
          <w:sz w:val="28"/>
          <w:szCs w:val="20"/>
        </w:rPr>
        <w:t>Крапивинского муниципального округа</w:t>
      </w:r>
      <w:r w:rsidRPr="00415ED9">
        <w:rPr>
          <w:bCs/>
          <w:sz w:val="28"/>
          <w:szCs w:val="28"/>
        </w:rPr>
        <w:t>.</w:t>
      </w:r>
    </w:p>
    <w:p w14:paraId="6BABFEC1" w14:textId="77777777" w:rsidR="00415ED9" w:rsidRPr="00415ED9" w:rsidRDefault="00415ED9" w:rsidP="00415ED9">
      <w:pPr>
        <w:spacing w:line="276" w:lineRule="auto"/>
        <w:ind w:firstLine="709"/>
        <w:jc w:val="both"/>
        <w:rPr>
          <w:bCs/>
          <w:sz w:val="28"/>
          <w:szCs w:val="20"/>
        </w:rPr>
      </w:pPr>
      <w:r w:rsidRPr="00415ED9">
        <w:rPr>
          <w:bCs/>
          <w:sz w:val="28"/>
          <w:szCs w:val="20"/>
        </w:rPr>
        <w:t>Состав инвестиционной программы представлен в приложении к данному заключению.</w:t>
      </w:r>
    </w:p>
    <w:p w14:paraId="4059323E" w14:textId="77777777" w:rsidR="00415ED9" w:rsidRPr="00415ED9" w:rsidRDefault="00415ED9" w:rsidP="00415ED9">
      <w:pPr>
        <w:autoSpaceDE w:val="0"/>
        <w:autoSpaceDN w:val="0"/>
        <w:adjustRightInd w:val="0"/>
        <w:spacing w:line="276" w:lineRule="auto"/>
        <w:ind w:firstLine="540"/>
        <w:jc w:val="both"/>
        <w:rPr>
          <w:bCs/>
          <w:sz w:val="28"/>
          <w:szCs w:val="20"/>
        </w:rPr>
      </w:pPr>
      <w:r w:rsidRPr="00415ED9">
        <w:rPr>
          <w:bCs/>
          <w:sz w:val="28"/>
          <w:szCs w:val="20"/>
        </w:rPr>
        <w:t>Все заявленные к утверждению мероприятия инвестиционной программы внесены в схему теплоснабжения Крапивинского муниципального округа, актуализированную на 2026 год.</w:t>
      </w:r>
    </w:p>
    <w:p w14:paraId="38E93F61" w14:textId="77777777" w:rsidR="00415ED9" w:rsidRPr="00415ED9" w:rsidRDefault="00415ED9" w:rsidP="00415ED9">
      <w:pPr>
        <w:autoSpaceDE w:val="0"/>
        <w:autoSpaceDN w:val="0"/>
        <w:adjustRightInd w:val="0"/>
        <w:ind w:firstLine="708"/>
        <w:jc w:val="both"/>
        <w:rPr>
          <w:bCs/>
          <w:sz w:val="28"/>
          <w:szCs w:val="28"/>
        </w:rPr>
      </w:pPr>
      <w:r w:rsidRPr="00415ED9">
        <w:rPr>
          <w:sz w:val="28"/>
          <w:szCs w:val="28"/>
        </w:rPr>
        <w:t>В качестве обосновывающих материалов представлены: локальные сметные расчеты, копия дополнительного соглашения к концессионному соглашению, копия схемы теплоснабжения Крапивинского муниципального округа</w:t>
      </w:r>
      <w:r w:rsidRPr="00415ED9">
        <w:rPr>
          <w:bCs/>
          <w:sz w:val="28"/>
          <w:szCs w:val="28"/>
        </w:rPr>
        <w:t>.</w:t>
      </w:r>
    </w:p>
    <w:p w14:paraId="67313152" w14:textId="77777777" w:rsidR="00415ED9" w:rsidRPr="00415ED9" w:rsidRDefault="00415ED9" w:rsidP="00415ED9">
      <w:pPr>
        <w:spacing w:line="276" w:lineRule="auto"/>
        <w:ind w:firstLine="709"/>
        <w:jc w:val="both"/>
        <w:rPr>
          <w:sz w:val="28"/>
          <w:szCs w:val="28"/>
        </w:rPr>
      </w:pPr>
      <w:r w:rsidRPr="00415ED9">
        <w:rPr>
          <w:sz w:val="28"/>
          <w:szCs w:val="28"/>
        </w:rPr>
        <w:t>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 В результате проверки экспертами стоимость мероприятий признана обоснованной.</w:t>
      </w:r>
    </w:p>
    <w:p w14:paraId="653E02C2" w14:textId="77777777" w:rsidR="00415ED9" w:rsidRPr="00415ED9" w:rsidRDefault="00415ED9" w:rsidP="00415ED9">
      <w:pPr>
        <w:spacing w:line="276" w:lineRule="auto"/>
        <w:ind w:firstLine="709"/>
        <w:jc w:val="both"/>
        <w:rPr>
          <w:sz w:val="18"/>
          <w:szCs w:val="28"/>
        </w:rPr>
      </w:pPr>
    </w:p>
    <w:p w14:paraId="16FCC2DE" w14:textId="77777777" w:rsidR="00415ED9" w:rsidRPr="00415ED9" w:rsidRDefault="00415ED9" w:rsidP="00371FC4">
      <w:pPr>
        <w:keepNext/>
        <w:numPr>
          <w:ilvl w:val="0"/>
          <w:numId w:val="7"/>
        </w:numPr>
        <w:spacing w:line="276" w:lineRule="auto"/>
        <w:jc w:val="center"/>
        <w:outlineLvl w:val="0"/>
        <w:rPr>
          <w:b/>
          <w:bCs/>
          <w:kern w:val="32"/>
          <w:sz w:val="28"/>
          <w:szCs w:val="28"/>
        </w:rPr>
      </w:pPr>
      <w:r w:rsidRPr="00415ED9">
        <w:rPr>
          <w:b/>
          <w:bCs/>
          <w:kern w:val="32"/>
          <w:sz w:val="28"/>
          <w:szCs w:val="28"/>
        </w:rPr>
        <w:t>Заключение</w:t>
      </w:r>
    </w:p>
    <w:p w14:paraId="79CC71D2" w14:textId="77777777" w:rsidR="00415ED9" w:rsidRPr="00415ED9" w:rsidRDefault="00415ED9" w:rsidP="00415ED9">
      <w:pPr>
        <w:tabs>
          <w:tab w:val="left" w:pos="720"/>
        </w:tabs>
        <w:spacing w:line="276" w:lineRule="auto"/>
        <w:ind w:firstLine="709"/>
        <w:jc w:val="both"/>
        <w:rPr>
          <w:sz w:val="28"/>
          <w:szCs w:val="28"/>
        </w:rPr>
      </w:pPr>
      <w:r w:rsidRPr="00415ED9">
        <w:rPr>
          <w:sz w:val="28"/>
          <w:szCs w:val="28"/>
        </w:rPr>
        <w:t xml:space="preserve">Проанализировав представленные обосновывающие документы, специалист, считает предложенные мероприятия обоснованными и предлагает утвердить измененную инвестиционную программу на 2017-2026 годы </w:t>
      </w:r>
      <w:r w:rsidRPr="00415ED9">
        <w:rPr>
          <w:sz w:val="28"/>
          <w:szCs w:val="28"/>
        </w:rPr>
        <w:br/>
        <w:t xml:space="preserve">в размере 69 808,5 тыс. руб., в том числе, амортизационные </w:t>
      </w:r>
      <w:r w:rsidRPr="00415ED9">
        <w:rPr>
          <w:sz w:val="28"/>
          <w:szCs w:val="28"/>
        </w:rPr>
        <w:br/>
        <w:t>отчисления 9 061,0 тыс. руб., прибыль, направленная на инвестиции 60 747,5 тыс. руб. (Таблица 2).</w:t>
      </w:r>
    </w:p>
    <w:p w14:paraId="333787D1" w14:textId="77777777" w:rsidR="00415ED9" w:rsidRPr="00415ED9" w:rsidRDefault="00415ED9" w:rsidP="00415ED9">
      <w:pPr>
        <w:tabs>
          <w:tab w:val="num" w:pos="360"/>
          <w:tab w:val="num" w:pos="1080"/>
        </w:tabs>
        <w:spacing w:line="276" w:lineRule="auto"/>
        <w:ind w:left="-142" w:firstLine="505"/>
        <w:jc w:val="right"/>
        <w:rPr>
          <w:sz w:val="28"/>
          <w:szCs w:val="28"/>
        </w:rPr>
      </w:pPr>
      <w:r w:rsidRPr="00415ED9">
        <w:rPr>
          <w:sz w:val="28"/>
          <w:szCs w:val="28"/>
        </w:rPr>
        <w:t>Таблица 2</w:t>
      </w:r>
    </w:p>
    <w:p w14:paraId="74622095" w14:textId="77777777" w:rsidR="00415ED9" w:rsidRPr="00415ED9" w:rsidRDefault="00415ED9" w:rsidP="00415ED9">
      <w:pPr>
        <w:tabs>
          <w:tab w:val="num" w:pos="360"/>
          <w:tab w:val="num" w:pos="1080"/>
        </w:tabs>
        <w:spacing w:line="276" w:lineRule="auto"/>
        <w:ind w:left="-142" w:firstLine="505"/>
        <w:jc w:val="center"/>
        <w:rPr>
          <w:sz w:val="28"/>
          <w:szCs w:val="28"/>
        </w:rPr>
      </w:pPr>
      <w:r w:rsidRPr="00415ED9">
        <w:rPr>
          <w:b/>
          <w:bCs/>
          <w:sz w:val="28"/>
          <w:szCs w:val="28"/>
        </w:rPr>
        <w:t xml:space="preserve">Финансовый план в сфере теплоснабжения </w:t>
      </w:r>
      <w:r w:rsidRPr="00415ED9">
        <w:rPr>
          <w:b/>
          <w:bCs/>
          <w:sz w:val="28"/>
          <w:szCs w:val="28"/>
        </w:rPr>
        <w:br/>
      </w:r>
      <w:r w:rsidRPr="00415ED9">
        <w:rPr>
          <w:b/>
          <w:color w:val="000000"/>
          <w:sz w:val="28"/>
          <w:szCs w:val="28"/>
        </w:rPr>
        <w:t>ООО «Тепло-энергетические предприятия» на 2017 - 2026 годы (предложение специалистов РЭК Кузбасса)</w:t>
      </w:r>
    </w:p>
    <w:tbl>
      <w:tblPr>
        <w:tblW w:w="10507"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32"/>
        <w:gridCol w:w="1753"/>
        <w:gridCol w:w="856"/>
        <w:gridCol w:w="776"/>
        <w:gridCol w:w="776"/>
        <w:gridCol w:w="776"/>
        <w:gridCol w:w="776"/>
        <w:gridCol w:w="776"/>
        <w:gridCol w:w="876"/>
        <w:gridCol w:w="656"/>
        <w:gridCol w:w="656"/>
        <w:gridCol w:w="734"/>
        <w:gridCol w:w="664"/>
      </w:tblGrid>
      <w:tr w:rsidR="00415ED9" w:rsidRPr="00415ED9" w14:paraId="75A28F24" w14:textId="77777777" w:rsidTr="009F7CED">
        <w:trPr>
          <w:trHeight w:val="20"/>
        </w:trPr>
        <w:tc>
          <w:tcPr>
            <w:tcW w:w="432" w:type="dxa"/>
            <w:vMerge w:val="restart"/>
            <w:hideMark/>
          </w:tcPr>
          <w:p w14:paraId="7388F527" w14:textId="77777777" w:rsidR="00415ED9" w:rsidRPr="00415ED9" w:rsidRDefault="00415ED9" w:rsidP="00415ED9">
            <w:pPr>
              <w:jc w:val="center"/>
              <w:rPr>
                <w:sz w:val="16"/>
                <w:szCs w:val="16"/>
              </w:rPr>
            </w:pPr>
            <w:r w:rsidRPr="00415ED9">
              <w:rPr>
                <w:sz w:val="16"/>
                <w:szCs w:val="16"/>
              </w:rPr>
              <w:t xml:space="preserve">№ </w:t>
            </w:r>
            <w:r w:rsidRPr="00415ED9">
              <w:rPr>
                <w:sz w:val="16"/>
                <w:szCs w:val="16"/>
              </w:rPr>
              <w:br/>
              <w:t>п/п</w:t>
            </w:r>
          </w:p>
        </w:tc>
        <w:tc>
          <w:tcPr>
            <w:tcW w:w="1753" w:type="dxa"/>
            <w:vMerge w:val="restart"/>
            <w:vAlign w:val="center"/>
            <w:hideMark/>
          </w:tcPr>
          <w:p w14:paraId="6831D147" w14:textId="77777777" w:rsidR="00415ED9" w:rsidRPr="00415ED9" w:rsidRDefault="00415ED9" w:rsidP="00415ED9">
            <w:pPr>
              <w:jc w:val="center"/>
              <w:rPr>
                <w:sz w:val="16"/>
                <w:szCs w:val="16"/>
              </w:rPr>
            </w:pPr>
            <w:r w:rsidRPr="00415ED9">
              <w:rPr>
                <w:sz w:val="16"/>
                <w:szCs w:val="16"/>
              </w:rPr>
              <w:t>Источники финансирования</w:t>
            </w:r>
          </w:p>
        </w:tc>
        <w:tc>
          <w:tcPr>
            <w:tcW w:w="8322" w:type="dxa"/>
            <w:gridSpan w:val="11"/>
            <w:hideMark/>
          </w:tcPr>
          <w:p w14:paraId="5A367139" w14:textId="77777777" w:rsidR="00415ED9" w:rsidRPr="00415ED9" w:rsidRDefault="00415ED9" w:rsidP="00415ED9">
            <w:pPr>
              <w:jc w:val="center"/>
              <w:rPr>
                <w:sz w:val="16"/>
                <w:szCs w:val="16"/>
              </w:rPr>
            </w:pPr>
            <w:r w:rsidRPr="00415ED9">
              <w:rPr>
                <w:sz w:val="16"/>
                <w:szCs w:val="16"/>
              </w:rPr>
              <w:t>Расходы на реализацию инвестиционной программы (тыс. руб. без НДС)</w:t>
            </w:r>
          </w:p>
        </w:tc>
      </w:tr>
      <w:tr w:rsidR="00415ED9" w:rsidRPr="00415ED9" w14:paraId="70A5D9C0" w14:textId="77777777" w:rsidTr="009F7CED">
        <w:trPr>
          <w:trHeight w:val="60"/>
        </w:trPr>
        <w:tc>
          <w:tcPr>
            <w:tcW w:w="432" w:type="dxa"/>
            <w:vMerge/>
            <w:vAlign w:val="center"/>
            <w:hideMark/>
          </w:tcPr>
          <w:p w14:paraId="785A4672" w14:textId="77777777" w:rsidR="00415ED9" w:rsidRPr="00415ED9" w:rsidRDefault="00415ED9" w:rsidP="00415ED9">
            <w:pPr>
              <w:rPr>
                <w:sz w:val="16"/>
                <w:szCs w:val="16"/>
              </w:rPr>
            </w:pPr>
          </w:p>
        </w:tc>
        <w:tc>
          <w:tcPr>
            <w:tcW w:w="1753" w:type="dxa"/>
            <w:vMerge/>
            <w:vAlign w:val="center"/>
            <w:hideMark/>
          </w:tcPr>
          <w:p w14:paraId="3A4D72AF" w14:textId="77777777" w:rsidR="00415ED9" w:rsidRPr="00415ED9" w:rsidRDefault="00415ED9" w:rsidP="00415ED9">
            <w:pPr>
              <w:rPr>
                <w:sz w:val="16"/>
                <w:szCs w:val="16"/>
              </w:rPr>
            </w:pPr>
          </w:p>
        </w:tc>
        <w:tc>
          <w:tcPr>
            <w:tcW w:w="856" w:type="dxa"/>
            <w:vMerge w:val="restart"/>
            <w:vAlign w:val="center"/>
            <w:hideMark/>
          </w:tcPr>
          <w:p w14:paraId="4835735F" w14:textId="77777777" w:rsidR="00415ED9" w:rsidRPr="00415ED9" w:rsidRDefault="00415ED9" w:rsidP="00415ED9">
            <w:pPr>
              <w:jc w:val="center"/>
              <w:rPr>
                <w:sz w:val="16"/>
                <w:szCs w:val="16"/>
              </w:rPr>
            </w:pPr>
            <w:r w:rsidRPr="00415ED9">
              <w:rPr>
                <w:sz w:val="16"/>
                <w:szCs w:val="16"/>
              </w:rPr>
              <w:t>Всего</w:t>
            </w:r>
          </w:p>
        </w:tc>
        <w:tc>
          <w:tcPr>
            <w:tcW w:w="7466" w:type="dxa"/>
            <w:gridSpan w:val="10"/>
            <w:vAlign w:val="center"/>
            <w:hideMark/>
          </w:tcPr>
          <w:p w14:paraId="4597EE82" w14:textId="77777777" w:rsidR="00415ED9" w:rsidRPr="00415ED9" w:rsidRDefault="00415ED9" w:rsidP="00415ED9">
            <w:pPr>
              <w:jc w:val="center"/>
              <w:rPr>
                <w:sz w:val="16"/>
                <w:szCs w:val="16"/>
              </w:rPr>
            </w:pPr>
            <w:r w:rsidRPr="00415ED9">
              <w:rPr>
                <w:sz w:val="16"/>
                <w:szCs w:val="16"/>
              </w:rPr>
              <w:t>по годам реализации</w:t>
            </w:r>
          </w:p>
        </w:tc>
      </w:tr>
      <w:tr w:rsidR="00415ED9" w:rsidRPr="00415ED9" w14:paraId="20A59C6F" w14:textId="77777777" w:rsidTr="009F7CED">
        <w:trPr>
          <w:trHeight w:val="20"/>
        </w:trPr>
        <w:tc>
          <w:tcPr>
            <w:tcW w:w="432" w:type="dxa"/>
            <w:vMerge/>
            <w:vAlign w:val="center"/>
            <w:hideMark/>
          </w:tcPr>
          <w:p w14:paraId="259F8380" w14:textId="77777777" w:rsidR="00415ED9" w:rsidRPr="00415ED9" w:rsidRDefault="00415ED9" w:rsidP="00415ED9">
            <w:pPr>
              <w:rPr>
                <w:sz w:val="16"/>
                <w:szCs w:val="16"/>
              </w:rPr>
            </w:pPr>
          </w:p>
        </w:tc>
        <w:tc>
          <w:tcPr>
            <w:tcW w:w="1753" w:type="dxa"/>
            <w:vMerge/>
            <w:vAlign w:val="center"/>
            <w:hideMark/>
          </w:tcPr>
          <w:p w14:paraId="73849CF0" w14:textId="77777777" w:rsidR="00415ED9" w:rsidRPr="00415ED9" w:rsidRDefault="00415ED9" w:rsidP="00415ED9">
            <w:pPr>
              <w:rPr>
                <w:sz w:val="16"/>
                <w:szCs w:val="16"/>
              </w:rPr>
            </w:pPr>
          </w:p>
        </w:tc>
        <w:tc>
          <w:tcPr>
            <w:tcW w:w="856" w:type="dxa"/>
            <w:vMerge/>
            <w:vAlign w:val="center"/>
            <w:hideMark/>
          </w:tcPr>
          <w:p w14:paraId="4185A26A" w14:textId="77777777" w:rsidR="00415ED9" w:rsidRPr="00415ED9" w:rsidRDefault="00415ED9" w:rsidP="00415ED9">
            <w:pPr>
              <w:jc w:val="center"/>
              <w:rPr>
                <w:sz w:val="16"/>
                <w:szCs w:val="16"/>
              </w:rPr>
            </w:pPr>
          </w:p>
        </w:tc>
        <w:tc>
          <w:tcPr>
            <w:tcW w:w="776" w:type="dxa"/>
            <w:vAlign w:val="center"/>
            <w:hideMark/>
          </w:tcPr>
          <w:p w14:paraId="3EB4A6D5" w14:textId="77777777" w:rsidR="00415ED9" w:rsidRPr="00415ED9" w:rsidRDefault="00415ED9" w:rsidP="00415ED9">
            <w:pPr>
              <w:jc w:val="center"/>
              <w:rPr>
                <w:sz w:val="16"/>
                <w:szCs w:val="20"/>
              </w:rPr>
            </w:pPr>
            <w:r w:rsidRPr="00415ED9">
              <w:rPr>
                <w:sz w:val="16"/>
                <w:szCs w:val="20"/>
              </w:rPr>
              <w:t>2017</w:t>
            </w:r>
          </w:p>
        </w:tc>
        <w:tc>
          <w:tcPr>
            <w:tcW w:w="776" w:type="dxa"/>
            <w:vAlign w:val="center"/>
            <w:hideMark/>
          </w:tcPr>
          <w:p w14:paraId="3371098E" w14:textId="77777777" w:rsidR="00415ED9" w:rsidRPr="00415ED9" w:rsidRDefault="00415ED9" w:rsidP="00415ED9">
            <w:pPr>
              <w:jc w:val="center"/>
              <w:rPr>
                <w:sz w:val="16"/>
                <w:szCs w:val="20"/>
              </w:rPr>
            </w:pPr>
            <w:r w:rsidRPr="00415ED9">
              <w:rPr>
                <w:sz w:val="16"/>
                <w:szCs w:val="20"/>
              </w:rPr>
              <w:t>2018</w:t>
            </w:r>
          </w:p>
        </w:tc>
        <w:tc>
          <w:tcPr>
            <w:tcW w:w="776" w:type="dxa"/>
            <w:vAlign w:val="center"/>
            <w:hideMark/>
          </w:tcPr>
          <w:p w14:paraId="12884DB4" w14:textId="77777777" w:rsidR="00415ED9" w:rsidRPr="00415ED9" w:rsidRDefault="00415ED9" w:rsidP="00415ED9">
            <w:pPr>
              <w:jc w:val="center"/>
              <w:rPr>
                <w:sz w:val="16"/>
                <w:szCs w:val="20"/>
              </w:rPr>
            </w:pPr>
            <w:r w:rsidRPr="00415ED9">
              <w:rPr>
                <w:sz w:val="16"/>
                <w:szCs w:val="20"/>
              </w:rPr>
              <w:t>2019</w:t>
            </w:r>
          </w:p>
        </w:tc>
        <w:tc>
          <w:tcPr>
            <w:tcW w:w="776" w:type="dxa"/>
            <w:vAlign w:val="center"/>
            <w:hideMark/>
          </w:tcPr>
          <w:p w14:paraId="12199FF3" w14:textId="77777777" w:rsidR="00415ED9" w:rsidRPr="00415ED9" w:rsidRDefault="00415ED9" w:rsidP="00415ED9">
            <w:pPr>
              <w:jc w:val="center"/>
              <w:rPr>
                <w:sz w:val="16"/>
                <w:szCs w:val="20"/>
              </w:rPr>
            </w:pPr>
            <w:r w:rsidRPr="00415ED9">
              <w:rPr>
                <w:sz w:val="16"/>
                <w:szCs w:val="20"/>
              </w:rPr>
              <w:t>2020</w:t>
            </w:r>
          </w:p>
        </w:tc>
        <w:tc>
          <w:tcPr>
            <w:tcW w:w="776" w:type="dxa"/>
            <w:vAlign w:val="center"/>
            <w:hideMark/>
          </w:tcPr>
          <w:p w14:paraId="7C19F189" w14:textId="77777777" w:rsidR="00415ED9" w:rsidRPr="00415ED9" w:rsidRDefault="00415ED9" w:rsidP="00415ED9">
            <w:pPr>
              <w:jc w:val="center"/>
              <w:rPr>
                <w:sz w:val="16"/>
                <w:szCs w:val="20"/>
              </w:rPr>
            </w:pPr>
            <w:r w:rsidRPr="00415ED9">
              <w:rPr>
                <w:sz w:val="16"/>
                <w:szCs w:val="20"/>
              </w:rPr>
              <w:t>2021</w:t>
            </w:r>
          </w:p>
        </w:tc>
        <w:tc>
          <w:tcPr>
            <w:tcW w:w="876" w:type="dxa"/>
            <w:vAlign w:val="center"/>
          </w:tcPr>
          <w:p w14:paraId="0A5400D2" w14:textId="77777777" w:rsidR="00415ED9" w:rsidRPr="00415ED9" w:rsidRDefault="00415ED9" w:rsidP="00415ED9">
            <w:pPr>
              <w:jc w:val="center"/>
              <w:rPr>
                <w:sz w:val="16"/>
                <w:szCs w:val="20"/>
              </w:rPr>
            </w:pPr>
            <w:r w:rsidRPr="00415ED9">
              <w:rPr>
                <w:sz w:val="16"/>
                <w:szCs w:val="20"/>
              </w:rPr>
              <w:t>2022</w:t>
            </w:r>
          </w:p>
        </w:tc>
        <w:tc>
          <w:tcPr>
            <w:tcW w:w="656" w:type="dxa"/>
            <w:vAlign w:val="center"/>
          </w:tcPr>
          <w:p w14:paraId="53B02911" w14:textId="77777777" w:rsidR="00415ED9" w:rsidRPr="00415ED9" w:rsidRDefault="00415ED9" w:rsidP="00415ED9">
            <w:pPr>
              <w:jc w:val="center"/>
              <w:rPr>
                <w:sz w:val="16"/>
                <w:szCs w:val="20"/>
              </w:rPr>
            </w:pPr>
            <w:r w:rsidRPr="00415ED9">
              <w:rPr>
                <w:sz w:val="16"/>
                <w:szCs w:val="20"/>
              </w:rPr>
              <w:t>2023</w:t>
            </w:r>
          </w:p>
        </w:tc>
        <w:tc>
          <w:tcPr>
            <w:tcW w:w="656" w:type="dxa"/>
            <w:vAlign w:val="center"/>
          </w:tcPr>
          <w:p w14:paraId="28245488" w14:textId="77777777" w:rsidR="00415ED9" w:rsidRPr="00415ED9" w:rsidRDefault="00415ED9" w:rsidP="00415ED9">
            <w:pPr>
              <w:jc w:val="center"/>
              <w:rPr>
                <w:sz w:val="16"/>
                <w:szCs w:val="20"/>
              </w:rPr>
            </w:pPr>
            <w:r w:rsidRPr="00415ED9">
              <w:rPr>
                <w:sz w:val="16"/>
                <w:szCs w:val="20"/>
              </w:rPr>
              <w:t>2024</w:t>
            </w:r>
          </w:p>
        </w:tc>
        <w:tc>
          <w:tcPr>
            <w:tcW w:w="734" w:type="dxa"/>
            <w:vAlign w:val="center"/>
          </w:tcPr>
          <w:p w14:paraId="14CBB9B4" w14:textId="77777777" w:rsidR="00415ED9" w:rsidRPr="00415ED9" w:rsidRDefault="00415ED9" w:rsidP="00415ED9">
            <w:pPr>
              <w:jc w:val="center"/>
              <w:rPr>
                <w:sz w:val="16"/>
                <w:szCs w:val="20"/>
              </w:rPr>
            </w:pPr>
            <w:r w:rsidRPr="00415ED9">
              <w:rPr>
                <w:sz w:val="16"/>
                <w:szCs w:val="20"/>
              </w:rPr>
              <w:t>2025</w:t>
            </w:r>
          </w:p>
        </w:tc>
        <w:tc>
          <w:tcPr>
            <w:tcW w:w="664" w:type="dxa"/>
            <w:vAlign w:val="center"/>
          </w:tcPr>
          <w:p w14:paraId="669FEF20" w14:textId="77777777" w:rsidR="00415ED9" w:rsidRPr="00415ED9" w:rsidRDefault="00415ED9" w:rsidP="00415ED9">
            <w:pPr>
              <w:jc w:val="center"/>
              <w:rPr>
                <w:sz w:val="16"/>
                <w:szCs w:val="20"/>
              </w:rPr>
            </w:pPr>
            <w:r w:rsidRPr="00415ED9">
              <w:rPr>
                <w:sz w:val="16"/>
                <w:szCs w:val="20"/>
              </w:rPr>
              <w:t>2026</w:t>
            </w:r>
          </w:p>
        </w:tc>
      </w:tr>
      <w:tr w:rsidR="00415ED9" w:rsidRPr="00415ED9" w14:paraId="2FF0E003" w14:textId="77777777" w:rsidTr="009F7CED">
        <w:trPr>
          <w:trHeight w:val="20"/>
        </w:trPr>
        <w:tc>
          <w:tcPr>
            <w:tcW w:w="432" w:type="dxa"/>
            <w:noWrap/>
            <w:hideMark/>
          </w:tcPr>
          <w:p w14:paraId="0C6F00D4" w14:textId="77777777" w:rsidR="00415ED9" w:rsidRPr="00415ED9" w:rsidRDefault="00415ED9" w:rsidP="00415ED9">
            <w:pPr>
              <w:jc w:val="center"/>
              <w:rPr>
                <w:sz w:val="16"/>
                <w:szCs w:val="16"/>
              </w:rPr>
            </w:pPr>
            <w:r w:rsidRPr="00415ED9">
              <w:rPr>
                <w:sz w:val="16"/>
                <w:szCs w:val="16"/>
              </w:rPr>
              <w:t>1</w:t>
            </w:r>
          </w:p>
        </w:tc>
        <w:tc>
          <w:tcPr>
            <w:tcW w:w="1753" w:type="dxa"/>
            <w:noWrap/>
            <w:hideMark/>
          </w:tcPr>
          <w:p w14:paraId="197F88D4" w14:textId="77777777" w:rsidR="00415ED9" w:rsidRPr="00415ED9" w:rsidRDefault="00415ED9" w:rsidP="00415ED9">
            <w:pPr>
              <w:jc w:val="center"/>
              <w:rPr>
                <w:sz w:val="16"/>
                <w:szCs w:val="16"/>
              </w:rPr>
            </w:pPr>
            <w:r w:rsidRPr="00415ED9">
              <w:rPr>
                <w:sz w:val="16"/>
                <w:szCs w:val="16"/>
              </w:rPr>
              <w:t>2</w:t>
            </w:r>
          </w:p>
        </w:tc>
        <w:tc>
          <w:tcPr>
            <w:tcW w:w="856" w:type="dxa"/>
            <w:noWrap/>
            <w:hideMark/>
          </w:tcPr>
          <w:p w14:paraId="4CB0EF40" w14:textId="77777777" w:rsidR="00415ED9" w:rsidRPr="00415ED9" w:rsidRDefault="00415ED9" w:rsidP="00415ED9">
            <w:pPr>
              <w:jc w:val="center"/>
              <w:rPr>
                <w:sz w:val="16"/>
                <w:szCs w:val="16"/>
              </w:rPr>
            </w:pPr>
            <w:r w:rsidRPr="00415ED9">
              <w:rPr>
                <w:sz w:val="16"/>
                <w:szCs w:val="16"/>
              </w:rPr>
              <w:t>5</w:t>
            </w:r>
          </w:p>
        </w:tc>
        <w:tc>
          <w:tcPr>
            <w:tcW w:w="776" w:type="dxa"/>
            <w:noWrap/>
            <w:hideMark/>
          </w:tcPr>
          <w:p w14:paraId="3AD759F8" w14:textId="77777777" w:rsidR="00415ED9" w:rsidRPr="00415ED9" w:rsidRDefault="00415ED9" w:rsidP="00415ED9">
            <w:pPr>
              <w:jc w:val="center"/>
              <w:rPr>
                <w:sz w:val="16"/>
                <w:szCs w:val="16"/>
              </w:rPr>
            </w:pPr>
            <w:r w:rsidRPr="00415ED9">
              <w:rPr>
                <w:sz w:val="16"/>
                <w:szCs w:val="16"/>
              </w:rPr>
              <w:t>6</w:t>
            </w:r>
          </w:p>
        </w:tc>
        <w:tc>
          <w:tcPr>
            <w:tcW w:w="776" w:type="dxa"/>
            <w:noWrap/>
            <w:hideMark/>
          </w:tcPr>
          <w:p w14:paraId="72A35243" w14:textId="77777777" w:rsidR="00415ED9" w:rsidRPr="00415ED9" w:rsidRDefault="00415ED9" w:rsidP="00415ED9">
            <w:pPr>
              <w:jc w:val="center"/>
              <w:rPr>
                <w:sz w:val="16"/>
                <w:szCs w:val="16"/>
              </w:rPr>
            </w:pPr>
            <w:r w:rsidRPr="00415ED9">
              <w:rPr>
                <w:sz w:val="16"/>
                <w:szCs w:val="16"/>
              </w:rPr>
              <w:t>7</w:t>
            </w:r>
          </w:p>
        </w:tc>
        <w:tc>
          <w:tcPr>
            <w:tcW w:w="776" w:type="dxa"/>
            <w:noWrap/>
            <w:hideMark/>
          </w:tcPr>
          <w:p w14:paraId="7E97C601" w14:textId="77777777" w:rsidR="00415ED9" w:rsidRPr="00415ED9" w:rsidRDefault="00415ED9" w:rsidP="00415ED9">
            <w:pPr>
              <w:jc w:val="center"/>
              <w:rPr>
                <w:sz w:val="16"/>
                <w:szCs w:val="16"/>
              </w:rPr>
            </w:pPr>
            <w:r w:rsidRPr="00415ED9">
              <w:rPr>
                <w:sz w:val="16"/>
                <w:szCs w:val="16"/>
              </w:rPr>
              <w:t>8</w:t>
            </w:r>
          </w:p>
        </w:tc>
        <w:tc>
          <w:tcPr>
            <w:tcW w:w="776" w:type="dxa"/>
            <w:noWrap/>
            <w:hideMark/>
          </w:tcPr>
          <w:p w14:paraId="1F940356" w14:textId="77777777" w:rsidR="00415ED9" w:rsidRPr="00415ED9" w:rsidRDefault="00415ED9" w:rsidP="00415ED9">
            <w:pPr>
              <w:jc w:val="center"/>
              <w:rPr>
                <w:sz w:val="16"/>
                <w:szCs w:val="16"/>
              </w:rPr>
            </w:pPr>
            <w:r w:rsidRPr="00415ED9">
              <w:rPr>
                <w:sz w:val="16"/>
                <w:szCs w:val="16"/>
              </w:rPr>
              <w:t>9</w:t>
            </w:r>
          </w:p>
        </w:tc>
        <w:tc>
          <w:tcPr>
            <w:tcW w:w="776" w:type="dxa"/>
            <w:noWrap/>
            <w:hideMark/>
          </w:tcPr>
          <w:p w14:paraId="0C50AE2C" w14:textId="77777777" w:rsidR="00415ED9" w:rsidRPr="00415ED9" w:rsidRDefault="00415ED9" w:rsidP="00415ED9">
            <w:pPr>
              <w:jc w:val="center"/>
              <w:rPr>
                <w:sz w:val="16"/>
                <w:szCs w:val="16"/>
              </w:rPr>
            </w:pPr>
            <w:r w:rsidRPr="00415ED9">
              <w:rPr>
                <w:sz w:val="16"/>
                <w:szCs w:val="16"/>
              </w:rPr>
              <w:t>10</w:t>
            </w:r>
          </w:p>
        </w:tc>
        <w:tc>
          <w:tcPr>
            <w:tcW w:w="876" w:type="dxa"/>
          </w:tcPr>
          <w:p w14:paraId="0E367CBE" w14:textId="77777777" w:rsidR="00415ED9" w:rsidRPr="00415ED9" w:rsidRDefault="00415ED9" w:rsidP="00415ED9">
            <w:pPr>
              <w:jc w:val="center"/>
              <w:rPr>
                <w:sz w:val="16"/>
                <w:szCs w:val="16"/>
              </w:rPr>
            </w:pPr>
            <w:r w:rsidRPr="00415ED9">
              <w:rPr>
                <w:sz w:val="16"/>
                <w:szCs w:val="16"/>
              </w:rPr>
              <w:t>11</w:t>
            </w:r>
          </w:p>
        </w:tc>
        <w:tc>
          <w:tcPr>
            <w:tcW w:w="656" w:type="dxa"/>
          </w:tcPr>
          <w:p w14:paraId="5B5C45AF" w14:textId="77777777" w:rsidR="00415ED9" w:rsidRPr="00415ED9" w:rsidRDefault="00415ED9" w:rsidP="00415ED9">
            <w:pPr>
              <w:jc w:val="center"/>
              <w:rPr>
                <w:sz w:val="16"/>
                <w:szCs w:val="16"/>
              </w:rPr>
            </w:pPr>
            <w:r w:rsidRPr="00415ED9">
              <w:rPr>
                <w:sz w:val="16"/>
                <w:szCs w:val="16"/>
              </w:rPr>
              <w:t>12</w:t>
            </w:r>
          </w:p>
        </w:tc>
        <w:tc>
          <w:tcPr>
            <w:tcW w:w="656" w:type="dxa"/>
          </w:tcPr>
          <w:p w14:paraId="7DEA4168" w14:textId="77777777" w:rsidR="00415ED9" w:rsidRPr="00415ED9" w:rsidRDefault="00415ED9" w:rsidP="00415ED9">
            <w:pPr>
              <w:jc w:val="center"/>
              <w:rPr>
                <w:sz w:val="16"/>
                <w:szCs w:val="16"/>
              </w:rPr>
            </w:pPr>
            <w:r w:rsidRPr="00415ED9">
              <w:rPr>
                <w:sz w:val="16"/>
                <w:szCs w:val="16"/>
              </w:rPr>
              <w:t>13</w:t>
            </w:r>
          </w:p>
        </w:tc>
        <w:tc>
          <w:tcPr>
            <w:tcW w:w="734" w:type="dxa"/>
          </w:tcPr>
          <w:p w14:paraId="1EDC3622" w14:textId="77777777" w:rsidR="00415ED9" w:rsidRPr="00415ED9" w:rsidRDefault="00415ED9" w:rsidP="00415ED9">
            <w:pPr>
              <w:jc w:val="center"/>
              <w:rPr>
                <w:sz w:val="16"/>
                <w:szCs w:val="16"/>
              </w:rPr>
            </w:pPr>
            <w:r w:rsidRPr="00415ED9">
              <w:rPr>
                <w:sz w:val="16"/>
                <w:szCs w:val="16"/>
              </w:rPr>
              <w:t>14</w:t>
            </w:r>
          </w:p>
        </w:tc>
        <w:tc>
          <w:tcPr>
            <w:tcW w:w="664" w:type="dxa"/>
          </w:tcPr>
          <w:p w14:paraId="011579DE" w14:textId="77777777" w:rsidR="00415ED9" w:rsidRPr="00415ED9" w:rsidRDefault="00415ED9" w:rsidP="00415ED9">
            <w:pPr>
              <w:jc w:val="center"/>
              <w:rPr>
                <w:sz w:val="16"/>
                <w:szCs w:val="16"/>
              </w:rPr>
            </w:pPr>
            <w:r w:rsidRPr="00415ED9">
              <w:rPr>
                <w:sz w:val="16"/>
                <w:szCs w:val="16"/>
              </w:rPr>
              <w:t>15</w:t>
            </w:r>
          </w:p>
        </w:tc>
      </w:tr>
      <w:tr w:rsidR="00415ED9" w:rsidRPr="00415ED9" w14:paraId="7D481B91" w14:textId="77777777" w:rsidTr="009F7CED">
        <w:trPr>
          <w:trHeight w:val="20"/>
        </w:trPr>
        <w:tc>
          <w:tcPr>
            <w:tcW w:w="432" w:type="dxa"/>
            <w:noWrap/>
            <w:hideMark/>
          </w:tcPr>
          <w:p w14:paraId="46CEACEE" w14:textId="77777777" w:rsidR="00415ED9" w:rsidRPr="00415ED9" w:rsidRDefault="00415ED9" w:rsidP="00415ED9">
            <w:pPr>
              <w:jc w:val="center"/>
              <w:rPr>
                <w:sz w:val="16"/>
                <w:szCs w:val="16"/>
              </w:rPr>
            </w:pPr>
            <w:r w:rsidRPr="00415ED9">
              <w:rPr>
                <w:sz w:val="16"/>
                <w:szCs w:val="16"/>
              </w:rPr>
              <w:t>1</w:t>
            </w:r>
          </w:p>
        </w:tc>
        <w:tc>
          <w:tcPr>
            <w:tcW w:w="1753" w:type="dxa"/>
            <w:noWrap/>
            <w:hideMark/>
          </w:tcPr>
          <w:p w14:paraId="01CD03A3" w14:textId="77777777" w:rsidR="00415ED9" w:rsidRPr="00415ED9" w:rsidRDefault="00415ED9" w:rsidP="00415ED9">
            <w:pPr>
              <w:rPr>
                <w:sz w:val="16"/>
                <w:szCs w:val="16"/>
              </w:rPr>
            </w:pPr>
            <w:r w:rsidRPr="00415ED9">
              <w:rPr>
                <w:sz w:val="16"/>
                <w:szCs w:val="16"/>
              </w:rPr>
              <w:t>Собственные средства</w:t>
            </w:r>
          </w:p>
        </w:tc>
        <w:tc>
          <w:tcPr>
            <w:tcW w:w="856" w:type="dxa"/>
            <w:noWrap/>
            <w:vAlign w:val="center"/>
            <w:hideMark/>
          </w:tcPr>
          <w:p w14:paraId="311145DA" w14:textId="77777777" w:rsidR="00415ED9" w:rsidRPr="00415ED9" w:rsidRDefault="00415ED9" w:rsidP="00415ED9">
            <w:pPr>
              <w:jc w:val="center"/>
              <w:rPr>
                <w:sz w:val="16"/>
                <w:szCs w:val="16"/>
              </w:rPr>
            </w:pPr>
            <w:r w:rsidRPr="00415ED9">
              <w:rPr>
                <w:sz w:val="16"/>
                <w:szCs w:val="16"/>
              </w:rPr>
              <w:t>69 808,5</w:t>
            </w:r>
          </w:p>
        </w:tc>
        <w:tc>
          <w:tcPr>
            <w:tcW w:w="776" w:type="dxa"/>
            <w:noWrap/>
            <w:vAlign w:val="center"/>
            <w:hideMark/>
          </w:tcPr>
          <w:p w14:paraId="7EB19A87" w14:textId="77777777" w:rsidR="00415ED9" w:rsidRPr="00415ED9" w:rsidRDefault="00415ED9" w:rsidP="00415ED9">
            <w:pPr>
              <w:jc w:val="center"/>
              <w:rPr>
                <w:sz w:val="16"/>
                <w:szCs w:val="16"/>
              </w:rPr>
            </w:pPr>
            <w:r w:rsidRPr="00415ED9">
              <w:rPr>
                <w:sz w:val="16"/>
                <w:szCs w:val="16"/>
              </w:rPr>
              <w:t>2 436,9</w:t>
            </w:r>
          </w:p>
        </w:tc>
        <w:tc>
          <w:tcPr>
            <w:tcW w:w="776" w:type="dxa"/>
            <w:noWrap/>
            <w:vAlign w:val="center"/>
            <w:hideMark/>
          </w:tcPr>
          <w:p w14:paraId="7E82382E" w14:textId="77777777" w:rsidR="00415ED9" w:rsidRPr="00415ED9" w:rsidRDefault="00415ED9" w:rsidP="00415ED9">
            <w:pPr>
              <w:jc w:val="center"/>
              <w:rPr>
                <w:sz w:val="16"/>
                <w:szCs w:val="16"/>
              </w:rPr>
            </w:pPr>
            <w:r w:rsidRPr="00415ED9">
              <w:rPr>
                <w:sz w:val="16"/>
                <w:szCs w:val="16"/>
              </w:rPr>
              <w:t>2 962,6</w:t>
            </w:r>
          </w:p>
        </w:tc>
        <w:tc>
          <w:tcPr>
            <w:tcW w:w="776" w:type="dxa"/>
            <w:noWrap/>
            <w:vAlign w:val="center"/>
            <w:hideMark/>
          </w:tcPr>
          <w:p w14:paraId="64B248C0" w14:textId="77777777" w:rsidR="00415ED9" w:rsidRPr="00415ED9" w:rsidRDefault="00415ED9" w:rsidP="00415ED9">
            <w:pPr>
              <w:jc w:val="center"/>
              <w:rPr>
                <w:sz w:val="16"/>
                <w:szCs w:val="16"/>
              </w:rPr>
            </w:pPr>
            <w:r w:rsidRPr="00415ED9">
              <w:rPr>
                <w:sz w:val="16"/>
                <w:szCs w:val="16"/>
              </w:rPr>
              <w:t>3 481,9</w:t>
            </w:r>
          </w:p>
        </w:tc>
        <w:tc>
          <w:tcPr>
            <w:tcW w:w="776" w:type="dxa"/>
            <w:noWrap/>
            <w:vAlign w:val="center"/>
            <w:hideMark/>
          </w:tcPr>
          <w:p w14:paraId="269DDA53" w14:textId="77777777" w:rsidR="00415ED9" w:rsidRPr="00415ED9" w:rsidRDefault="00415ED9" w:rsidP="00415ED9">
            <w:pPr>
              <w:jc w:val="center"/>
              <w:rPr>
                <w:sz w:val="16"/>
                <w:szCs w:val="16"/>
              </w:rPr>
            </w:pPr>
            <w:r w:rsidRPr="00415ED9">
              <w:rPr>
                <w:sz w:val="16"/>
                <w:szCs w:val="16"/>
              </w:rPr>
              <w:t>4 830,3</w:t>
            </w:r>
          </w:p>
        </w:tc>
        <w:tc>
          <w:tcPr>
            <w:tcW w:w="776" w:type="dxa"/>
            <w:noWrap/>
            <w:vAlign w:val="center"/>
            <w:hideMark/>
          </w:tcPr>
          <w:p w14:paraId="10CD5D33" w14:textId="77777777" w:rsidR="00415ED9" w:rsidRPr="00415ED9" w:rsidRDefault="00415ED9" w:rsidP="00415ED9">
            <w:pPr>
              <w:jc w:val="center"/>
              <w:rPr>
                <w:sz w:val="16"/>
                <w:szCs w:val="16"/>
              </w:rPr>
            </w:pPr>
            <w:r w:rsidRPr="00415ED9">
              <w:rPr>
                <w:sz w:val="16"/>
                <w:szCs w:val="16"/>
              </w:rPr>
              <w:t>5 511,9</w:t>
            </w:r>
          </w:p>
        </w:tc>
        <w:tc>
          <w:tcPr>
            <w:tcW w:w="876" w:type="dxa"/>
            <w:vAlign w:val="center"/>
          </w:tcPr>
          <w:p w14:paraId="317D2619" w14:textId="77777777" w:rsidR="00415ED9" w:rsidRPr="00415ED9" w:rsidRDefault="00415ED9" w:rsidP="00415ED9">
            <w:pPr>
              <w:jc w:val="center"/>
              <w:rPr>
                <w:sz w:val="16"/>
                <w:szCs w:val="16"/>
              </w:rPr>
            </w:pPr>
            <w:r w:rsidRPr="00415ED9">
              <w:rPr>
                <w:sz w:val="16"/>
                <w:szCs w:val="16"/>
              </w:rPr>
              <w:t>6 647,8</w:t>
            </w:r>
          </w:p>
        </w:tc>
        <w:tc>
          <w:tcPr>
            <w:tcW w:w="656" w:type="dxa"/>
            <w:vAlign w:val="center"/>
          </w:tcPr>
          <w:p w14:paraId="292B6C3E" w14:textId="77777777" w:rsidR="00415ED9" w:rsidRPr="00415ED9" w:rsidRDefault="00415ED9" w:rsidP="00415ED9">
            <w:pPr>
              <w:jc w:val="center"/>
              <w:rPr>
                <w:sz w:val="16"/>
                <w:szCs w:val="16"/>
              </w:rPr>
            </w:pPr>
            <w:r w:rsidRPr="00415ED9">
              <w:rPr>
                <w:sz w:val="16"/>
                <w:szCs w:val="16"/>
              </w:rPr>
              <w:t>7 499,7</w:t>
            </w:r>
          </w:p>
        </w:tc>
        <w:tc>
          <w:tcPr>
            <w:tcW w:w="656" w:type="dxa"/>
            <w:vAlign w:val="center"/>
          </w:tcPr>
          <w:p w14:paraId="01E4543A" w14:textId="77777777" w:rsidR="00415ED9" w:rsidRPr="00415ED9" w:rsidRDefault="00415ED9" w:rsidP="00415ED9">
            <w:pPr>
              <w:jc w:val="center"/>
              <w:rPr>
                <w:sz w:val="16"/>
                <w:szCs w:val="16"/>
              </w:rPr>
            </w:pPr>
            <w:r w:rsidRPr="00415ED9">
              <w:rPr>
                <w:sz w:val="16"/>
                <w:szCs w:val="16"/>
              </w:rPr>
              <w:t>9 101,6</w:t>
            </w:r>
          </w:p>
        </w:tc>
        <w:tc>
          <w:tcPr>
            <w:tcW w:w="734" w:type="dxa"/>
            <w:vAlign w:val="center"/>
          </w:tcPr>
          <w:p w14:paraId="2F7FF669" w14:textId="77777777" w:rsidR="00415ED9" w:rsidRPr="00415ED9" w:rsidRDefault="00415ED9" w:rsidP="00415ED9">
            <w:pPr>
              <w:jc w:val="center"/>
              <w:rPr>
                <w:sz w:val="16"/>
                <w:szCs w:val="16"/>
              </w:rPr>
            </w:pPr>
            <w:r w:rsidRPr="00415ED9">
              <w:rPr>
                <w:sz w:val="16"/>
                <w:szCs w:val="16"/>
              </w:rPr>
              <w:t>13 821,7</w:t>
            </w:r>
          </w:p>
        </w:tc>
        <w:tc>
          <w:tcPr>
            <w:tcW w:w="664" w:type="dxa"/>
            <w:vAlign w:val="center"/>
          </w:tcPr>
          <w:p w14:paraId="5B1CDC9B" w14:textId="77777777" w:rsidR="00415ED9" w:rsidRPr="00415ED9" w:rsidRDefault="00415ED9" w:rsidP="00415ED9">
            <w:pPr>
              <w:jc w:val="center"/>
              <w:rPr>
                <w:sz w:val="16"/>
                <w:szCs w:val="16"/>
              </w:rPr>
            </w:pPr>
            <w:r w:rsidRPr="00415ED9">
              <w:rPr>
                <w:sz w:val="16"/>
                <w:szCs w:val="16"/>
              </w:rPr>
              <w:t>13 514,1</w:t>
            </w:r>
          </w:p>
        </w:tc>
      </w:tr>
      <w:tr w:rsidR="00415ED9" w:rsidRPr="00415ED9" w14:paraId="45719E6A" w14:textId="77777777" w:rsidTr="009F7CED">
        <w:trPr>
          <w:trHeight w:val="20"/>
        </w:trPr>
        <w:tc>
          <w:tcPr>
            <w:tcW w:w="432" w:type="dxa"/>
            <w:noWrap/>
            <w:vAlign w:val="center"/>
            <w:hideMark/>
          </w:tcPr>
          <w:p w14:paraId="52569424" w14:textId="77777777" w:rsidR="00415ED9" w:rsidRPr="00415ED9" w:rsidRDefault="00415ED9" w:rsidP="00415ED9">
            <w:pPr>
              <w:jc w:val="center"/>
              <w:rPr>
                <w:sz w:val="16"/>
                <w:szCs w:val="16"/>
              </w:rPr>
            </w:pPr>
            <w:r w:rsidRPr="00415ED9">
              <w:rPr>
                <w:sz w:val="16"/>
                <w:szCs w:val="16"/>
              </w:rPr>
              <w:t>1.1</w:t>
            </w:r>
          </w:p>
        </w:tc>
        <w:tc>
          <w:tcPr>
            <w:tcW w:w="1753" w:type="dxa"/>
            <w:hideMark/>
          </w:tcPr>
          <w:p w14:paraId="5E7E1CB1" w14:textId="77777777" w:rsidR="00415ED9" w:rsidRPr="00415ED9" w:rsidRDefault="00415ED9" w:rsidP="00415ED9">
            <w:pPr>
              <w:rPr>
                <w:sz w:val="16"/>
                <w:szCs w:val="16"/>
              </w:rPr>
            </w:pPr>
            <w:r w:rsidRPr="00415ED9">
              <w:rPr>
                <w:sz w:val="16"/>
                <w:szCs w:val="16"/>
              </w:rPr>
              <w:t xml:space="preserve">амортизационные отчисления с выделением результатов переоценки основных средств </w:t>
            </w:r>
            <w:r w:rsidRPr="00415ED9">
              <w:rPr>
                <w:sz w:val="16"/>
                <w:szCs w:val="16"/>
              </w:rPr>
              <w:br/>
              <w:t>и нематериальных активов</w:t>
            </w:r>
          </w:p>
        </w:tc>
        <w:tc>
          <w:tcPr>
            <w:tcW w:w="856" w:type="dxa"/>
            <w:noWrap/>
            <w:vAlign w:val="center"/>
            <w:hideMark/>
          </w:tcPr>
          <w:p w14:paraId="271F968F" w14:textId="77777777" w:rsidR="00415ED9" w:rsidRPr="00415ED9" w:rsidRDefault="00415ED9" w:rsidP="00415ED9">
            <w:pPr>
              <w:jc w:val="center"/>
              <w:rPr>
                <w:sz w:val="16"/>
                <w:szCs w:val="16"/>
              </w:rPr>
            </w:pPr>
            <w:r w:rsidRPr="00415ED9">
              <w:rPr>
                <w:sz w:val="16"/>
                <w:szCs w:val="16"/>
              </w:rPr>
              <w:t>9 061,0</w:t>
            </w:r>
          </w:p>
        </w:tc>
        <w:tc>
          <w:tcPr>
            <w:tcW w:w="776" w:type="dxa"/>
            <w:noWrap/>
            <w:vAlign w:val="center"/>
            <w:hideMark/>
          </w:tcPr>
          <w:p w14:paraId="01DFA0C7" w14:textId="77777777" w:rsidR="00415ED9" w:rsidRPr="00415ED9" w:rsidRDefault="00415ED9" w:rsidP="00415ED9">
            <w:pPr>
              <w:jc w:val="center"/>
              <w:rPr>
                <w:sz w:val="16"/>
                <w:szCs w:val="16"/>
              </w:rPr>
            </w:pPr>
            <w:r w:rsidRPr="00415ED9">
              <w:rPr>
                <w:sz w:val="16"/>
                <w:szCs w:val="16"/>
              </w:rPr>
              <w:t>436,9</w:t>
            </w:r>
          </w:p>
        </w:tc>
        <w:tc>
          <w:tcPr>
            <w:tcW w:w="776" w:type="dxa"/>
            <w:noWrap/>
            <w:vAlign w:val="center"/>
            <w:hideMark/>
          </w:tcPr>
          <w:p w14:paraId="7B27A7F0" w14:textId="77777777" w:rsidR="00415ED9" w:rsidRPr="00415ED9" w:rsidRDefault="00415ED9" w:rsidP="00415ED9">
            <w:pPr>
              <w:jc w:val="center"/>
              <w:rPr>
                <w:sz w:val="16"/>
                <w:szCs w:val="16"/>
              </w:rPr>
            </w:pPr>
            <w:r w:rsidRPr="00415ED9">
              <w:rPr>
                <w:sz w:val="16"/>
                <w:szCs w:val="16"/>
              </w:rPr>
              <w:t>722,7</w:t>
            </w:r>
          </w:p>
        </w:tc>
        <w:tc>
          <w:tcPr>
            <w:tcW w:w="776" w:type="dxa"/>
            <w:noWrap/>
            <w:vAlign w:val="center"/>
            <w:hideMark/>
          </w:tcPr>
          <w:p w14:paraId="3B62A47E" w14:textId="77777777" w:rsidR="00415ED9" w:rsidRPr="00415ED9" w:rsidRDefault="00415ED9" w:rsidP="00415ED9">
            <w:pPr>
              <w:jc w:val="center"/>
              <w:rPr>
                <w:sz w:val="16"/>
                <w:szCs w:val="16"/>
              </w:rPr>
            </w:pPr>
            <w:r w:rsidRPr="00415ED9">
              <w:rPr>
                <w:sz w:val="16"/>
                <w:szCs w:val="16"/>
              </w:rPr>
              <w:t>883,5</w:t>
            </w:r>
          </w:p>
        </w:tc>
        <w:tc>
          <w:tcPr>
            <w:tcW w:w="776" w:type="dxa"/>
            <w:noWrap/>
            <w:vAlign w:val="center"/>
            <w:hideMark/>
          </w:tcPr>
          <w:p w14:paraId="524D3B62" w14:textId="77777777" w:rsidR="00415ED9" w:rsidRPr="00415ED9" w:rsidRDefault="00415ED9" w:rsidP="00415ED9">
            <w:pPr>
              <w:jc w:val="center"/>
              <w:rPr>
                <w:sz w:val="16"/>
                <w:szCs w:val="16"/>
              </w:rPr>
            </w:pPr>
            <w:r w:rsidRPr="00415ED9">
              <w:rPr>
                <w:sz w:val="16"/>
                <w:szCs w:val="16"/>
              </w:rPr>
              <w:t>906,7</w:t>
            </w:r>
          </w:p>
        </w:tc>
        <w:tc>
          <w:tcPr>
            <w:tcW w:w="776" w:type="dxa"/>
            <w:noWrap/>
            <w:vAlign w:val="center"/>
            <w:hideMark/>
          </w:tcPr>
          <w:p w14:paraId="77EBEE9F" w14:textId="77777777" w:rsidR="00415ED9" w:rsidRPr="00415ED9" w:rsidRDefault="00415ED9" w:rsidP="00415ED9">
            <w:pPr>
              <w:jc w:val="center"/>
              <w:rPr>
                <w:sz w:val="16"/>
                <w:szCs w:val="16"/>
              </w:rPr>
            </w:pPr>
            <w:r w:rsidRPr="00415ED9">
              <w:rPr>
                <w:sz w:val="16"/>
                <w:szCs w:val="16"/>
              </w:rPr>
              <w:t>882,1</w:t>
            </w:r>
          </w:p>
        </w:tc>
        <w:tc>
          <w:tcPr>
            <w:tcW w:w="876" w:type="dxa"/>
            <w:vAlign w:val="center"/>
          </w:tcPr>
          <w:p w14:paraId="312E49AA" w14:textId="77777777" w:rsidR="00415ED9" w:rsidRPr="00415ED9" w:rsidRDefault="00415ED9" w:rsidP="00415ED9">
            <w:pPr>
              <w:jc w:val="center"/>
              <w:rPr>
                <w:sz w:val="16"/>
                <w:szCs w:val="16"/>
              </w:rPr>
            </w:pPr>
            <w:r w:rsidRPr="00415ED9">
              <w:rPr>
                <w:sz w:val="16"/>
                <w:szCs w:val="16"/>
              </w:rPr>
              <w:t>897,5</w:t>
            </w:r>
          </w:p>
        </w:tc>
        <w:tc>
          <w:tcPr>
            <w:tcW w:w="656" w:type="dxa"/>
            <w:vAlign w:val="center"/>
          </w:tcPr>
          <w:p w14:paraId="57CCDAFE" w14:textId="77777777" w:rsidR="00415ED9" w:rsidRPr="00415ED9" w:rsidRDefault="00415ED9" w:rsidP="00415ED9">
            <w:pPr>
              <w:jc w:val="center"/>
              <w:rPr>
                <w:sz w:val="16"/>
                <w:szCs w:val="16"/>
              </w:rPr>
            </w:pPr>
            <w:r w:rsidRPr="00415ED9">
              <w:rPr>
                <w:sz w:val="16"/>
                <w:szCs w:val="16"/>
              </w:rPr>
              <w:t>1 174,4</w:t>
            </w:r>
          </w:p>
        </w:tc>
        <w:tc>
          <w:tcPr>
            <w:tcW w:w="656" w:type="dxa"/>
            <w:vAlign w:val="center"/>
          </w:tcPr>
          <w:p w14:paraId="68FA331D" w14:textId="77777777" w:rsidR="00415ED9" w:rsidRPr="00415ED9" w:rsidRDefault="00415ED9" w:rsidP="00415ED9">
            <w:pPr>
              <w:jc w:val="center"/>
              <w:rPr>
                <w:sz w:val="16"/>
                <w:szCs w:val="16"/>
              </w:rPr>
            </w:pPr>
            <w:r w:rsidRPr="00415ED9">
              <w:rPr>
                <w:sz w:val="16"/>
                <w:szCs w:val="16"/>
              </w:rPr>
              <w:t>1 366,1</w:t>
            </w:r>
          </w:p>
        </w:tc>
        <w:tc>
          <w:tcPr>
            <w:tcW w:w="734" w:type="dxa"/>
            <w:vAlign w:val="center"/>
          </w:tcPr>
          <w:p w14:paraId="6187CE81" w14:textId="77777777" w:rsidR="00415ED9" w:rsidRPr="00415ED9" w:rsidRDefault="00415ED9" w:rsidP="00415ED9">
            <w:pPr>
              <w:jc w:val="center"/>
              <w:rPr>
                <w:sz w:val="16"/>
                <w:szCs w:val="16"/>
              </w:rPr>
            </w:pPr>
            <w:r w:rsidRPr="00415ED9">
              <w:rPr>
                <w:sz w:val="16"/>
                <w:szCs w:val="16"/>
              </w:rPr>
              <w:t>700,0</w:t>
            </w:r>
          </w:p>
        </w:tc>
        <w:tc>
          <w:tcPr>
            <w:tcW w:w="664" w:type="dxa"/>
            <w:vAlign w:val="center"/>
          </w:tcPr>
          <w:p w14:paraId="320A0514" w14:textId="77777777" w:rsidR="00415ED9" w:rsidRPr="00415ED9" w:rsidRDefault="00415ED9" w:rsidP="00415ED9">
            <w:pPr>
              <w:jc w:val="center"/>
              <w:rPr>
                <w:sz w:val="16"/>
                <w:szCs w:val="16"/>
              </w:rPr>
            </w:pPr>
            <w:r w:rsidRPr="00415ED9">
              <w:rPr>
                <w:sz w:val="16"/>
                <w:szCs w:val="16"/>
              </w:rPr>
              <w:t>1 091,1</w:t>
            </w:r>
          </w:p>
        </w:tc>
      </w:tr>
      <w:tr w:rsidR="00415ED9" w:rsidRPr="00415ED9" w14:paraId="0023B0FD" w14:textId="77777777" w:rsidTr="009F7CED">
        <w:trPr>
          <w:trHeight w:val="20"/>
        </w:trPr>
        <w:tc>
          <w:tcPr>
            <w:tcW w:w="432" w:type="dxa"/>
            <w:noWrap/>
            <w:vAlign w:val="center"/>
            <w:hideMark/>
          </w:tcPr>
          <w:p w14:paraId="32D733A8" w14:textId="77777777" w:rsidR="00415ED9" w:rsidRPr="00415ED9" w:rsidRDefault="00415ED9" w:rsidP="00415ED9">
            <w:pPr>
              <w:jc w:val="center"/>
              <w:rPr>
                <w:sz w:val="16"/>
                <w:szCs w:val="16"/>
              </w:rPr>
            </w:pPr>
            <w:r w:rsidRPr="00415ED9">
              <w:rPr>
                <w:sz w:val="16"/>
                <w:szCs w:val="16"/>
              </w:rPr>
              <w:t>1.2</w:t>
            </w:r>
          </w:p>
        </w:tc>
        <w:tc>
          <w:tcPr>
            <w:tcW w:w="1753" w:type="dxa"/>
            <w:hideMark/>
          </w:tcPr>
          <w:p w14:paraId="04E58422" w14:textId="77777777" w:rsidR="00415ED9" w:rsidRPr="00415ED9" w:rsidRDefault="00415ED9" w:rsidP="00415ED9">
            <w:pPr>
              <w:rPr>
                <w:sz w:val="16"/>
                <w:szCs w:val="16"/>
              </w:rPr>
            </w:pPr>
            <w:r w:rsidRPr="00415ED9">
              <w:rPr>
                <w:sz w:val="16"/>
                <w:szCs w:val="16"/>
              </w:rPr>
              <w:t xml:space="preserve">расходы на капитальные вложения (инвестиции), финансируемые за счет нормативной прибыли, учитываемой </w:t>
            </w:r>
            <w:r w:rsidRPr="00415ED9">
              <w:rPr>
                <w:sz w:val="16"/>
                <w:szCs w:val="16"/>
              </w:rPr>
              <w:br/>
              <w:t>в необходимой валовой выручке</w:t>
            </w:r>
          </w:p>
        </w:tc>
        <w:tc>
          <w:tcPr>
            <w:tcW w:w="856" w:type="dxa"/>
            <w:noWrap/>
            <w:vAlign w:val="center"/>
            <w:hideMark/>
          </w:tcPr>
          <w:p w14:paraId="740AC67E" w14:textId="77777777" w:rsidR="00415ED9" w:rsidRPr="00415ED9" w:rsidRDefault="00415ED9" w:rsidP="00415ED9">
            <w:pPr>
              <w:jc w:val="center"/>
              <w:rPr>
                <w:sz w:val="16"/>
                <w:szCs w:val="16"/>
              </w:rPr>
            </w:pPr>
            <w:r w:rsidRPr="00415ED9">
              <w:rPr>
                <w:sz w:val="16"/>
                <w:szCs w:val="16"/>
              </w:rPr>
              <w:t>60 747,5</w:t>
            </w:r>
          </w:p>
        </w:tc>
        <w:tc>
          <w:tcPr>
            <w:tcW w:w="776" w:type="dxa"/>
            <w:noWrap/>
            <w:vAlign w:val="center"/>
            <w:hideMark/>
          </w:tcPr>
          <w:p w14:paraId="5C6DCE2D" w14:textId="77777777" w:rsidR="00415ED9" w:rsidRPr="00415ED9" w:rsidRDefault="00415ED9" w:rsidP="00415ED9">
            <w:pPr>
              <w:jc w:val="center"/>
              <w:rPr>
                <w:sz w:val="16"/>
                <w:szCs w:val="16"/>
              </w:rPr>
            </w:pPr>
            <w:r w:rsidRPr="00415ED9">
              <w:rPr>
                <w:sz w:val="16"/>
                <w:szCs w:val="16"/>
              </w:rPr>
              <w:t>2 000,0</w:t>
            </w:r>
          </w:p>
        </w:tc>
        <w:tc>
          <w:tcPr>
            <w:tcW w:w="776" w:type="dxa"/>
            <w:noWrap/>
            <w:vAlign w:val="center"/>
            <w:hideMark/>
          </w:tcPr>
          <w:p w14:paraId="7B8B7EAB" w14:textId="77777777" w:rsidR="00415ED9" w:rsidRPr="00415ED9" w:rsidRDefault="00415ED9" w:rsidP="00415ED9">
            <w:pPr>
              <w:jc w:val="center"/>
              <w:rPr>
                <w:sz w:val="16"/>
                <w:szCs w:val="16"/>
              </w:rPr>
            </w:pPr>
            <w:r w:rsidRPr="00415ED9">
              <w:rPr>
                <w:sz w:val="16"/>
                <w:szCs w:val="16"/>
              </w:rPr>
              <w:t>2 239,9</w:t>
            </w:r>
          </w:p>
        </w:tc>
        <w:tc>
          <w:tcPr>
            <w:tcW w:w="776" w:type="dxa"/>
            <w:noWrap/>
            <w:vAlign w:val="center"/>
            <w:hideMark/>
          </w:tcPr>
          <w:p w14:paraId="31875CA9" w14:textId="77777777" w:rsidR="00415ED9" w:rsidRPr="00415ED9" w:rsidRDefault="00415ED9" w:rsidP="00415ED9">
            <w:pPr>
              <w:jc w:val="center"/>
              <w:rPr>
                <w:sz w:val="16"/>
                <w:szCs w:val="16"/>
              </w:rPr>
            </w:pPr>
            <w:r w:rsidRPr="00415ED9">
              <w:rPr>
                <w:sz w:val="16"/>
                <w:szCs w:val="16"/>
              </w:rPr>
              <w:t>2 598,4</w:t>
            </w:r>
          </w:p>
        </w:tc>
        <w:tc>
          <w:tcPr>
            <w:tcW w:w="776" w:type="dxa"/>
            <w:noWrap/>
            <w:vAlign w:val="center"/>
            <w:hideMark/>
          </w:tcPr>
          <w:p w14:paraId="30FA80A9" w14:textId="77777777" w:rsidR="00415ED9" w:rsidRPr="00415ED9" w:rsidRDefault="00415ED9" w:rsidP="00415ED9">
            <w:pPr>
              <w:jc w:val="center"/>
              <w:rPr>
                <w:sz w:val="16"/>
                <w:szCs w:val="16"/>
              </w:rPr>
            </w:pPr>
            <w:r w:rsidRPr="00415ED9">
              <w:rPr>
                <w:sz w:val="16"/>
                <w:szCs w:val="16"/>
              </w:rPr>
              <w:t>3 923,6</w:t>
            </w:r>
          </w:p>
        </w:tc>
        <w:tc>
          <w:tcPr>
            <w:tcW w:w="776" w:type="dxa"/>
            <w:noWrap/>
            <w:vAlign w:val="center"/>
            <w:hideMark/>
          </w:tcPr>
          <w:p w14:paraId="15268EE4" w14:textId="77777777" w:rsidR="00415ED9" w:rsidRPr="00415ED9" w:rsidRDefault="00415ED9" w:rsidP="00415ED9">
            <w:pPr>
              <w:jc w:val="center"/>
              <w:rPr>
                <w:sz w:val="16"/>
                <w:szCs w:val="16"/>
              </w:rPr>
            </w:pPr>
            <w:r w:rsidRPr="00415ED9">
              <w:rPr>
                <w:sz w:val="16"/>
                <w:szCs w:val="16"/>
              </w:rPr>
              <w:t>4 629,8</w:t>
            </w:r>
          </w:p>
        </w:tc>
        <w:tc>
          <w:tcPr>
            <w:tcW w:w="876" w:type="dxa"/>
            <w:vAlign w:val="center"/>
          </w:tcPr>
          <w:p w14:paraId="03447CDA" w14:textId="77777777" w:rsidR="00415ED9" w:rsidRPr="00415ED9" w:rsidRDefault="00415ED9" w:rsidP="00415ED9">
            <w:pPr>
              <w:jc w:val="center"/>
              <w:rPr>
                <w:sz w:val="16"/>
                <w:szCs w:val="16"/>
              </w:rPr>
            </w:pPr>
            <w:r w:rsidRPr="00415ED9">
              <w:rPr>
                <w:sz w:val="16"/>
                <w:szCs w:val="16"/>
              </w:rPr>
              <w:t>5 750,3</w:t>
            </w:r>
          </w:p>
        </w:tc>
        <w:tc>
          <w:tcPr>
            <w:tcW w:w="656" w:type="dxa"/>
            <w:vAlign w:val="center"/>
          </w:tcPr>
          <w:p w14:paraId="75765743" w14:textId="77777777" w:rsidR="00415ED9" w:rsidRPr="00415ED9" w:rsidRDefault="00415ED9" w:rsidP="00415ED9">
            <w:pPr>
              <w:jc w:val="center"/>
              <w:rPr>
                <w:sz w:val="16"/>
                <w:szCs w:val="16"/>
              </w:rPr>
            </w:pPr>
            <w:r w:rsidRPr="00415ED9">
              <w:rPr>
                <w:sz w:val="16"/>
                <w:szCs w:val="16"/>
              </w:rPr>
              <w:t>6 325,3</w:t>
            </w:r>
          </w:p>
        </w:tc>
        <w:tc>
          <w:tcPr>
            <w:tcW w:w="656" w:type="dxa"/>
            <w:vAlign w:val="center"/>
          </w:tcPr>
          <w:p w14:paraId="57FE9BA7" w14:textId="77777777" w:rsidR="00415ED9" w:rsidRPr="00415ED9" w:rsidRDefault="00415ED9" w:rsidP="00415ED9">
            <w:pPr>
              <w:jc w:val="center"/>
              <w:rPr>
                <w:sz w:val="16"/>
                <w:szCs w:val="16"/>
              </w:rPr>
            </w:pPr>
            <w:r w:rsidRPr="00415ED9">
              <w:rPr>
                <w:sz w:val="16"/>
                <w:szCs w:val="16"/>
              </w:rPr>
              <w:t>7 735,5</w:t>
            </w:r>
          </w:p>
        </w:tc>
        <w:tc>
          <w:tcPr>
            <w:tcW w:w="734" w:type="dxa"/>
            <w:vAlign w:val="center"/>
          </w:tcPr>
          <w:p w14:paraId="5DA63F3E" w14:textId="77777777" w:rsidR="00415ED9" w:rsidRPr="00415ED9" w:rsidRDefault="00415ED9" w:rsidP="00415ED9">
            <w:pPr>
              <w:jc w:val="center"/>
              <w:rPr>
                <w:sz w:val="16"/>
                <w:szCs w:val="16"/>
              </w:rPr>
            </w:pPr>
            <w:r w:rsidRPr="00415ED9">
              <w:rPr>
                <w:sz w:val="16"/>
                <w:szCs w:val="16"/>
              </w:rPr>
              <w:t>13 121,7</w:t>
            </w:r>
          </w:p>
        </w:tc>
        <w:tc>
          <w:tcPr>
            <w:tcW w:w="664" w:type="dxa"/>
            <w:vAlign w:val="center"/>
          </w:tcPr>
          <w:p w14:paraId="4DD504BD" w14:textId="77777777" w:rsidR="00415ED9" w:rsidRPr="00415ED9" w:rsidRDefault="00415ED9" w:rsidP="00415ED9">
            <w:pPr>
              <w:jc w:val="center"/>
              <w:rPr>
                <w:sz w:val="16"/>
                <w:szCs w:val="16"/>
              </w:rPr>
            </w:pPr>
            <w:r w:rsidRPr="00415ED9">
              <w:rPr>
                <w:sz w:val="16"/>
                <w:szCs w:val="16"/>
              </w:rPr>
              <w:t>12 423,0</w:t>
            </w:r>
          </w:p>
        </w:tc>
      </w:tr>
    </w:tbl>
    <w:p w14:paraId="744983B8" w14:textId="77777777" w:rsidR="00415ED9" w:rsidRPr="00415ED9" w:rsidRDefault="00415ED9" w:rsidP="00415ED9">
      <w:pPr>
        <w:spacing w:line="276" w:lineRule="auto"/>
        <w:ind w:firstLine="567"/>
        <w:jc w:val="both"/>
        <w:rPr>
          <w:sz w:val="25"/>
          <w:szCs w:val="25"/>
        </w:rPr>
      </w:pPr>
    </w:p>
    <w:p w14:paraId="434F1152" w14:textId="77777777" w:rsidR="00415ED9" w:rsidRPr="00415ED9" w:rsidRDefault="00415ED9" w:rsidP="00415ED9">
      <w:pPr>
        <w:tabs>
          <w:tab w:val="left" w:pos="720"/>
        </w:tabs>
        <w:spacing w:line="276" w:lineRule="auto"/>
        <w:ind w:firstLine="709"/>
        <w:jc w:val="both"/>
        <w:rPr>
          <w:sz w:val="28"/>
          <w:szCs w:val="28"/>
        </w:rPr>
      </w:pPr>
      <w:r w:rsidRPr="00415ED9">
        <w:rPr>
          <w:sz w:val="28"/>
          <w:szCs w:val="28"/>
        </w:rPr>
        <w:lastRenderedPageBreak/>
        <w:t>Источники финансирования инвестиционной программы в сфере теплоснабжения представлены в приложении к данному заключению</w:t>
      </w:r>
    </w:p>
    <w:p w14:paraId="4B58592B" w14:textId="77777777" w:rsidR="00415ED9" w:rsidRPr="00415ED9" w:rsidRDefault="00415ED9" w:rsidP="00415ED9">
      <w:pPr>
        <w:ind w:firstLine="567"/>
        <w:jc w:val="both"/>
        <w:rPr>
          <w:sz w:val="25"/>
          <w:szCs w:val="25"/>
        </w:rPr>
      </w:pPr>
    </w:p>
    <w:p w14:paraId="1761B36B" w14:textId="77777777" w:rsidR="00415ED9" w:rsidRPr="00415ED9" w:rsidRDefault="00415ED9" w:rsidP="00415ED9">
      <w:pPr>
        <w:tabs>
          <w:tab w:val="left" w:pos="0"/>
          <w:tab w:val="left" w:pos="900"/>
        </w:tabs>
        <w:jc w:val="both"/>
        <w:rPr>
          <w:b/>
          <w:sz w:val="28"/>
          <w:szCs w:val="28"/>
        </w:rPr>
      </w:pPr>
    </w:p>
    <w:p w14:paraId="47D84994" w14:textId="77777777" w:rsidR="00415ED9" w:rsidRPr="00415ED9" w:rsidRDefault="00415ED9" w:rsidP="00415ED9">
      <w:pPr>
        <w:tabs>
          <w:tab w:val="left" w:pos="0"/>
          <w:tab w:val="left" w:pos="900"/>
        </w:tabs>
        <w:jc w:val="both"/>
        <w:rPr>
          <w:b/>
          <w:sz w:val="28"/>
          <w:szCs w:val="28"/>
        </w:rPr>
      </w:pPr>
    </w:p>
    <w:p w14:paraId="4F8B7AD9" w14:textId="77777777" w:rsidR="00415ED9" w:rsidRPr="00415ED9" w:rsidRDefault="00415ED9" w:rsidP="00415ED9">
      <w:pPr>
        <w:tabs>
          <w:tab w:val="left" w:pos="0"/>
          <w:tab w:val="left" w:pos="900"/>
        </w:tabs>
        <w:jc w:val="both"/>
        <w:rPr>
          <w:b/>
          <w:sz w:val="28"/>
          <w:szCs w:val="28"/>
        </w:rPr>
      </w:pPr>
    </w:p>
    <w:p w14:paraId="34F4A6A2" w14:textId="77777777" w:rsidR="00415ED9" w:rsidRPr="00415ED9" w:rsidRDefault="00415ED9" w:rsidP="00415ED9">
      <w:pPr>
        <w:jc w:val="both"/>
        <w:rPr>
          <w:sz w:val="20"/>
          <w:szCs w:val="20"/>
        </w:rPr>
      </w:pPr>
    </w:p>
    <w:p w14:paraId="28A9597D" w14:textId="77777777" w:rsidR="00415ED9" w:rsidRPr="00415ED9" w:rsidRDefault="00415ED9" w:rsidP="00415ED9">
      <w:pPr>
        <w:jc w:val="both"/>
        <w:rPr>
          <w:sz w:val="20"/>
          <w:szCs w:val="20"/>
        </w:rPr>
        <w:sectPr w:rsidR="00415ED9" w:rsidRPr="00415ED9" w:rsidSect="00415ED9">
          <w:headerReference w:type="default" r:id="rId10"/>
          <w:pgSz w:w="11906" w:h="16838"/>
          <w:pgMar w:top="1134" w:right="851" w:bottom="1134" w:left="1418" w:header="709" w:footer="709" w:gutter="0"/>
          <w:cols w:space="708"/>
          <w:titlePg/>
          <w:docGrid w:linePitch="360"/>
        </w:sectPr>
      </w:pPr>
    </w:p>
    <w:p w14:paraId="03DAD293" w14:textId="77777777" w:rsidR="00415ED9" w:rsidRPr="00415ED9" w:rsidRDefault="00415ED9" w:rsidP="00415ED9">
      <w:pPr>
        <w:ind w:left="284" w:right="536"/>
        <w:jc w:val="right"/>
        <w:rPr>
          <w:sz w:val="28"/>
          <w:szCs w:val="28"/>
        </w:rPr>
      </w:pPr>
      <w:bookmarkStart w:id="10" w:name="_Hlk22730685"/>
      <w:r w:rsidRPr="00415ED9">
        <w:rPr>
          <w:sz w:val="28"/>
          <w:szCs w:val="28"/>
        </w:rPr>
        <w:lastRenderedPageBreak/>
        <w:t>Приложение</w:t>
      </w:r>
    </w:p>
    <w:p w14:paraId="7CCD13C9" w14:textId="77777777" w:rsidR="00415ED9" w:rsidRPr="00415ED9" w:rsidRDefault="00415ED9" w:rsidP="00415ED9">
      <w:pPr>
        <w:autoSpaceDE w:val="0"/>
        <w:autoSpaceDN w:val="0"/>
        <w:adjustRightInd w:val="0"/>
        <w:jc w:val="center"/>
        <w:rPr>
          <w:b/>
          <w:color w:val="000000"/>
          <w:sz w:val="28"/>
          <w:szCs w:val="28"/>
        </w:rPr>
      </w:pPr>
      <w:r w:rsidRPr="00415ED9">
        <w:rPr>
          <w:b/>
          <w:bCs/>
          <w:sz w:val="28"/>
          <w:szCs w:val="28"/>
        </w:rPr>
        <w:t xml:space="preserve">Инвестиционная программа в сфере теплоснабжения </w:t>
      </w:r>
      <w:r w:rsidRPr="00415ED9">
        <w:rPr>
          <w:b/>
          <w:color w:val="000000"/>
          <w:sz w:val="28"/>
          <w:szCs w:val="28"/>
        </w:rPr>
        <w:t xml:space="preserve">ООО «Тепло–энергетические предприятия» </w:t>
      </w:r>
      <w:r w:rsidRPr="00415ED9">
        <w:rPr>
          <w:b/>
          <w:color w:val="000000"/>
          <w:sz w:val="28"/>
          <w:szCs w:val="28"/>
        </w:rPr>
        <w:br/>
        <w:t>на 2017 - 2026 годы</w:t>
      </w:r>
    </w:p>
    <w:bookmarkEnd w:id="10"/>
    <w:p w14:paraId="627D03AC" w14:textId="77777777" w:rsidR="00415ED9" w:rsidRPr="00415ED9" w:rsidRDefault="00415ED9" w:rsidP="00415ED9">
      <w:pPr>
        <w:jc w:val="center"/>
        <w:rPr>
          <w:sz w:val="20"/>
          <w:szCs w:val="20"/>
        </w:rPr>
      </w:pPr>
    </w:p>
    <w:tbl>
      <w:tblPr>
        <w:tblW w:w="15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53"/>
        <w:gridCol w:w="671"/>
        <w:gridCol w:w="497"/>
        <w:gridCol w:w="512"/>
        <w:gridCol w:w="1385"/>
        <w:gridCol w:w="601"/>
        <w:gridCol w:w="601"/>
        <w:gridCol w:w="601"/>
        <w:gridCol w:w="601"/>
        <w:gridCol w:w="601"/>
        <w:gridCol w:w="601"/>
        <w:gridCol w:w="601"/>
        <w:gridCol w:w="601"/>
        <w:gridCol w:w="671"/>
        <w:gridCol w:w="671"/>
        <w:gridCol w:w="918"/>
      </w:tblGrid>
      <w:tr w:rsidR="00415ED9" w:rsidRPr="00415ED9" w14:paraId="337707E4" w14:textId="77777777" w:rsidTr="009F7CED">
        <w:trPr>
          <w:trHeight w:val="20"/>
          <w:jc w:val="center"/>
        </w:trPr>
        <w:tc>
          <w:tcPr>
            <w:tcW w:w="704" w:type="dxa"/>
            <w:vMerge w:val="restart"/>
            <w:noWrap/>
            <w:vAlign w:val="center"/>
            <w:hideMark/>
          </w:tcPr>
          <w:p w14:paraId="7102CED9" w14:textId="77777777" w:rsidR="00415ED9" w:rsidRPr="00415ED9" w:rsidRDefault="00415ED9" w:rsidP="00415ED9">
            <w:pPr>
              <w:jc w:val="center"/>
              <w:rPr>
                <w:sz w:val="14"/>
                <w:szCs w:val="14"/>
              </w:rPr>
            </w:pPr>
            <w:r w:rsidRPr="00415ED9">
              <w:rPr>
                <w:sz w:val="14"/>
                <w:szCs w:val="14"/>
              </w:rPr>
              <w:t>№ п/п</w:t>
            </w:r>
          </w:p>
        </w:tc>
        <w:tc>
          <w:tcPr>
            <w:tcW w:w="4253" w:type="dxa"/>
            <w:vMerge w:val="restart"/>
            <w:vAlign w:val="center"/>
            <w:hideMark/>
          </w:tcPr>
          <w:p w14:paraId="13C65438" w14:textId="77777777" w:rsidR="00415ED9" w:rsidRPr="00415ED9" w:rsidRDefault="00415ED9" w:rsidP="00415ED9">
            <w:pPr>
              <w:jc w:val="center"/>
              <w:rPr>
                <w:sz w:val="14"/>
                <w:szCs w:val="14"/>
              </w:rPr>
            </w:pPr>
            <w:r w:rsidRPr="00415ED9">
              <w:rPr>
                <w:sz w:val="14"/>
                <w:szCs w:val="14"/>
              </w:rPr>
              <w:t>Наименование мероприятий</w:t>
            </w:r>
          </w:p>
        </w:tc>
        <w:tc>
          <w:tcPr>
            <w:tcW w:w="10133" w:type="dxa"/>
            <w:gridSpan w:val="15"/>
            <w:vAlign w:val="center"/>
            <w:hideMark/>
          </w:tcPr>
          <w:p w14:paraId="3A99A5B6" w14:textId="77777777" w:rsidR="00415ED9" w:rsidRPr="00415ED9" w:rsidRDefault="00415ED9" w:rsidP="00415ED9">
            <w:pPr>
              <w:jc w:val="center"/>
              <w:rPr>
                <w:sz w:val="14"/>
                <w:szCs w:val="14"/>
              </w:rPr>
            </w:pPr>
            <w:r w:rsidRPr="00415ED9">
              <w:rPr>
                <w:sz w:val="14"/>
                <w:szCs w:val="14"/>
              </w:rPr>
              <w:t>Расходы на реализацию мероприятий в прогнозных ценах, тыс. руб. без НДС</w:t>
            </w:r>
          </w:p>
        </w:tc>
      </w:tr>
      <w:tr w:rsidR="00415ED9" w:rsidRPr="00415ED9" w14:paraId="115980D5" w14:textId="77777777" w:rsidTr="009F7CED">
        <w:trPr>
          <w:trHeight w:val="230"/>
          <w:jc w:val="center"/>
        </w:trPr>
        <w:tc>
          <w:tcPr>
            <w:tcW w:w="704" w:type="dxa"/>
            <w:vMerge/>
            <w:vAlign w:val="center"/>
            <w:hideMark/>
          </w:tcPr>
          <w:p w14:paraId="78768852" w14:textId="77777777" w:rsidR="00415ED9" w:rsidRPr="00415ED9" w:rsidRDefault="00415ED9" w:rsidP="00415ED9">
            <w:pPr>
              <w:jc w:val="center"/>
              <w:rPr>
                <w:sz w:val="14"/>
                <w:szCs w:val="14"/>
              </w:rPr>
            </w:pPr>
          </w:p>
        </w:tc>
        <w:tc>
          <w:tcPr>
            <w:tcW w:w="4253" w:type="dxa"/>
            <w:vMerge/>
            <w:vAlign w:val="center"/>
            <w:hideMark/>
          </w:tcPr>
          <w:p w14:paraId="7658B177" w14:textId="77777777" w:rsidR="00415ED9" w:rsidRPr="00415ED9" w:rsidRDefault="00415ED9" w:rsidP="00415ED9">
            <w:pPr>
              <w:jc w:val="center"/>
              <w:rPr>
                <w:sz w:val="14"/>
                <w:szCs w:val="14"/>
              </w:rPr>
            </w:pPr>
          </w:p>
        </w:tc>
        <w:tc>
          <w:tcPr>
            <w:tcW w:w="1680" w:type="dxa"/>
            <w:gridSpan w:val="3"/>
            <w:vAlign w:val="center"/>
            <w:hideMark/>
          </w:tcPr>
          <w:p w14:paraId="439D0FDA" w14:textId="77777777" w:rsidR="00415ED9" w:rsidRPr="00415ED9" w:rsidRDefault="00415ED9" w:rsidP="00415ED9">
            <w:pPr>
              <w:jc w:val="center"/>
              <w:rPr>
                <w:sz w:val="14"/>
                <w:szCs w:val="14"/>
              </w:rPr>
            </w:pPr>
            <w:r w:rsidRPr="00415ED9">
              <w:rPr>
                <w:sz w:val="14"/>
                <w:szCs w:val="14"/>
              </w:rPr>
              <w:t>Плановые расходы</w:t>
            </w:r>
          </w:p>
        </w:tc>
        <w:tc>
          <w:tcPr>
            <w:tcW w:w="1385" w:type="dxa"/>
            <w:vMerge w:val="restart"/>
            <w:vAlign w:val="center"/>
            <w:hideMark/>
          </w:tcPr>
          <w:p w14:paraId="7B75EE24" w14:textId="77777777" w:rsidR="00415ED9" w:rsidRPr="00415ED9" w:rsidRDefault="00415ED9" w:rsidP="00415ED9">
            <w:pPr>
              <w:jc w:val="center"/>
              <w:rPr>
                <w:sz w:val="14"/>
                <w:szCs w:val="14"/>
              </w:rPr>
            </w:pPr>
            <w:r w:rsidRPr="00415ED9">
              <w:rPr>
                <w:sz w:val="14"/>
                <w:szCs w:val="14"/>
              </w:rPr>
              <w:t xml:space="preserve">Профинансировано </w:t>
            </w:r>
            <w:r w:rsidRPr="00415ED9">
              <w:rPr>
                <w:sz w:val="14"/>
                <w:szCs w:val="14"/>
              </w:rPr>
              <w:br/>
              <w:t>к 2017 году</w:t>
            </w:r>
          </w:p>
        </w:tc>
        <w:tc>
          <w:tcPr>
            <w:tcW w:w="6150" w:type="dxa"/>
            <w:gridSpan w:val="10"/>
            <w:vMerge w:val="restart"/>
            <w:vAlign w:val="center"/>
            <w:hideMark/>
          </w:tcPr>
          <w:p w14:paraId="763DD402" w14:textId="77777777" w:rsidR="00415ED9" w:rsidRPr="00415ED9" w:rsidRDefault="00415ED9" w:rsidP="00415ED9">
            <w:pPr>
              <w:jc w:val="center"/>
              <w:rPr>
                <w:sz w:val="14"/>
                <w:szCs w:val="14"/>
              </w:rPr>
            </w:pPr>
            <w:r w:rsidRPr="00415ED9">
              <w:rPr>
                <w:sz w:val="14"/>
                <w:szCs w:val="14"/>
              </w:rPr>
              <w:t>Финансирование, в т.ч. по годам</w:t>
            </w:r>
          </w:p>
        </w:tc>
        <w:tc>
          <w:tcPr>
            <w:tcW w:w="918" w:type="dxa"/>
            <w:vMerge w:val="restart"/>
            <w:vAlign w:val="center"/>
            <w:hideMark/>
          </w:tcPr>
          <w:p w14:paraId="3CFB5786" w14:textId="77777777" w:rsidR="00415ED9" w:rsidRPr="00415ED9" w:rsidRDefault="00415ED9" w:rsidP="00415ED9">
            <w:pPr>
              <w:jc w:val="center"/>
              <w:rPr>
                <w:sz w:val="14"/>
                <w:szCs w:val="14"/>
              </w:rPr>
            </w:pPr>
            <w:r w:rsidRPr="00415ED9">
              <w:rPr>
                <w:sz w:val="14"/>
                <w:szCs w:val="14"/>
              </w:rPr>
              <w:t>Остаток финансиро-вания</w:t>
            </w:r>
          </w:p>
        </w:tc>
      </w:tr>
      <w:tr w:rsidR="00415ED9" w:rsidRPr="00415ED9" w14:paraId="43875885" w14:textId="77777777" w:rsidTr="009F7CED">
        <w:trPr>
          <w:trHeight w:val="56"/>
          <w:jc w:val="center"/>
        </w:trPr>
        <w:tc>
          <w:tcPr>
            <w:tcW w:w="704" w:type="dxa"/>
            <w:vMerge/>
            <w:vAlign w:val="center"/>
            <w:hideMark/>
          </w:tcPr>
          <w:p w14:paraId="31B013FE" w14:textId="77777777" w:rsidR="00415ED9" w:rsidRPr="00415ED9" w:rsidRDefault="00415ED9" w:rsidP="00415ED9">
            <w:pPr>
              <w:jc w:val="center"/>
              <w:rPr>
                <w:sz w:val="14"/>
                <w:szCs w:val="14"/>
              </w:rPr>
            </w:pPr>
          </w:p>
        </w:tc>
        <w:tc>
          <w:tcPr>
            <w:tcW w:w="4253" w:type="dxa"/>
            <w:vMerge/>
            <w:vAlign w:val="center"/>
            <w:hideMark/>
          </w:tcPr>
          <w:p w14:paraId="4AFBBBFB" w14:textId="77777777" w:rsidR="00415ED9" w:rsidRPr="00415ED9" w:rsidRDefault="00415ED9" w:rsidP="00415ED9">
            <w:pPr>
              <w:jc w:val="center"/>
              <w:rPr>
                <w:sz w:val="14"/>
                <w:szCs w:val="14"/>
              </w:rPr>
            </w:pPr>
          </w:p>
        </w:tc>
        <w:tc>
          <w:tcPr>
            <w:tcW w:w="671" w:type="dxa"/>
            <w:vMerge w:val="restart"/>
            <w:noWrap/>
            <w:vAlign w:val="center"/>
            <w:hideMark/>
          </w:tcPr>
          <w:p w14:paraId="36677BAE" w14:textId="77777777" w:rsidR="00415ED9" w:rsidRPr="00415ED9" w:rsidRDefault="00415ED9" w:rsidP="00415ED9">
            <w:pPr>
              <w:jc w:val="center"/>
              <w:rPr>
                <w:sz w:val="14"/>
                <w:szCs w:val="14"/>
              </w:rPr>
            </w:pPr>
            <w:r w:rsidRPr="00415ED9">
              <w:rPr>
                <w:sz w:val="14"/>
                <w:szCs w:val="14"/>
              </w:rPr>
              <w:t>Всего:</w:t>
            </w:r>
          </w:p>
        </w:tc>
        <w:tc>
          <w:tcPr>
            <w:tcW w:w="1009" w:type="dxa"/>
            <w:gridSpan w:val="2"/>
            <w:noWrap/>
            <w:vAlign w:val="center"/>
            <w:hideMark/>
          </w:tcPr>
          <w:p w14:paraId="3B00807A" w14:textId="77777777" w:rsidR="00415ED9" w:rsidRPr="00415ED9" w:rsidRDefault="00415ED9" w:rsidP="00415ED9">
            <w:pPr>
              <w:jc w:val="center"/>
              <w:rPr>
                <w:sz w:val="14"/>
                <w:szCs w:val="14"/>
              </w:rPr>
            </w:pPr>
            <w:r w:rsidRPr="00415ED9">
              <w:rPr>
                <w:sz w:val="14"/>
                <w:szCs w:val="14"/>
              </w:rPr>
              <w:t>в том числе:</w:t>
            </w:r>
          </w:p>
        </w:tc>
        <w:tc>
          <w:tcPr>
            <w:tcW w:w="1385" w:type="dxa"/>
            <w:vMerge/>
            <w:vAlign w:val="center"/>
            <w:hideMark/>
          </w:tcPr>
          <w:p w14:paraId="1D4D9FFD" w14:textId="77777777" w:rsidR="00415ED9" w:rsidRPr="00415ED9" w:rsidRDefault="00415ED9" w:rsidP="00415ED9">
            <w:pPr>
              <w:jc w:val="center"/>
              <w:rPr>
                <w:sz w:val="14"/>
                <w:szCs w:val="14"/>
              </w:rPr>
            </w:pPr>
          </w:p>
        </w:tc>
        <w:tc>
          <w:tcPr>
            <w:tcW w:w="6150" w:type="dxa"/>
            <w:gridSpan w:val="10"/>
            <w:vMerge/>
            <w:vAlign w:val="center"/>
            <w:hideMark/>
          </w:tcPr>
          <w:p w14:paraId="45FF7451" w14:textId="77777777" w:rsidR="00415ED9" w:rsidRPr="00415ED9" w:rsidRDefault="00415ED9" w:rsidP="00415ED9">
            <w:pPr>
              <w:jc w:val="center"/>
              <w:rPr>
                <w:sz w:val="14"/>
                <w:szCs w:val="14"/>
              </w:rPr>
            </w:pPr>
          </w:p>
        </w:tc>
        <w:tc>
          <w:tcPr>
            <w:tcW w:w="918" w:type="dxa"/>
            <w:vMerge/>
            <w:vAlign w:val="center"/>
            <w:hideMark/>
          </w:tcPr>
          <w:p w14:paraId="741E253C" w14:textId="77777777" w:rsidR="00415ED9" w:rsidRPr="00415ED9" w:rsidRDefault="00415ED9" w:rsidP="00415ED9">
            <w:pPr>
              <w:jc w:val="center"/>
              <w:rPr>
                <w:sz w:val="14"/>
                <w:szCs w:val="14"/>
              </w:rPr>
            </w:pPr>
          </w:p>
        </w:tc>
      </w:tr>
      <w:tr w:rsidR="00415ED9" w:rsidRPr="00415ED9" w14:paraId="5889D224" w14:textId="77777777" w:rsidTr="009F7CED">
        <w:trPr>
          <w:trHeight w:val="20"/>
          <w:jc w:val="center"/>
        </w:trPr>
        <w:tc>
          <w:tcPr>
            <w:tcW w:w="704" w:type="dxa"/>
            <w:vMerge/>
            <w:vAlign w:val="center"/>
            <w:hideMark/>
          </w:tcPr>
          <w:p w14:paraId="3A5BCB8C" w14:textId="77777777" w:rsidR="00415ED9" w:rsidRPr="00415ED9" w:rsidRDefault="00415ED9" w:rsidP="00415ED9">
            <w:pPr>
              <w:jc w:val="center"/>
              <w:rPr>
                <w:sz w:val="14"/>
                <w:szCs w:val="14"/>
              </w:rPr>
            </w:pPr>
          </w:p>
        </w:tc>
        <w:tc>
          <w:tcPr>
            <w:tcW w:w="4253" w:type="dxa"/>
            <w:vMerge/>
            <w:vAlign w:val="center"/>
            <w:hideMark/>
          </w:tcPr>
          <w:p w14:paraId="6E9C7C8B" w14:textId="77777777" w:rsidR="00415ED9" w:rsidRPr="00415ED9" w:rsidRDefault="00415ED9" w:rsidP="00415ED9">
            <w:pPr>
              <w:jc w:val="center"/>
              <w:rPr>
                <w:sz w:val="14"/>
                <w:szCs w:val="14"/>
              </w:rPr>
            </w:pPr>
          </w:p>
        </w:tc>
        <w:tc>
          <w:tcPr>
            <w:tcW w:w="671" w:type="dxa"/>
            <w:vMerge/>
            <w:vAlign w:val="center"/>
            <w:hideMark/>
          </w:tcPr>
          <w:p w14:paraId="0462D3AA" w14:textId="77777777" w:rsidR="00415ED9" w:rsidRPr="00415ED9" w:rsidRDefault="00415ED9" w:rsidP="00415ED9">
            <w:pPr>
              <w:jc w:val="center"/>
              <w:rPr>
                <w:sz w:val="14"/>
                <w:szCs w:val="14"/>
              </w:rPr>
            </w:pPr>
          </w:p>
        </w:tc>
        <w:tc>
          <w:tcPr>
            <w:tcW w:w="497" w:type="dxa"/>
            <w:noWrap/>
            <w:vAlign w:val="center"/>
            <w:hideMark/>
          </w:tcPr>
          <w:p w14:paraId="5E5EDB46" w14:textId="77777777" w:rsidR="00415ED9" w:rsidRPr="00415ED9" w:rsidRDefault="00415ED9" w:rsidP="00415ED9">
            <w:pPr>
              <w:jc w:val="center"/>
              <w:rPr>
                <w:sz w:val="14"/>
                <w:szCs w:val="14"/>
              </w:rPr>
            </w:pPr>
            <w:r w:rsidRPr="00415ED9">
              <w:rPr>
                <w:sz w:val="14"/>
                <w:szCs w:val="14"/>
              </w:rPr>
              <w:t>ПИР</w:t>
            </w:r>
          </w:p>
        </w:tc>
        <w:tc>
          <w:tcPr>
            <w:tcW w:w="512" w:type="dxa"/>
            <w:noWrap/>
            <w:vAlign w:val="center"/>
            <w:hideMark/>
          </w:tcPr>
          <w:p w14:paraId="780F074F" w14:textId="77777777" w:rsidR="00415ED9" w:rsidRPr="00415ED9" w:rsidRDefault="00415ED9" w:rsidP="00415ED9">
            <w:pPr>
              <w:jc w:val="center"/>
              <w:rPr>
                <w:sz w:val="14"/>
                <w:szCs w:val="14"/>
              </w:rPr>
            </w:pPr>
            <w:r w:rsidRPr="00415ED9">
              <w:rPr>
                <w:sz w:val="14"/>
                <w:szCs w:val="14"/>
              </w:rPr>
              <w:t>СМР</w:t>
            </w:r>
          </w:p>
        </w:tc>
        <w:tc>
          <w:tcPr>
            <w:tcW w:w="1385" w:type="dxa"/>
            <w:vMerge/>
            <w:vAlign w:val="center"/>
            <w:hideMark/>
          </w:tcPr>
          <w:p w14:paraId="73985DB4" w14:textId="77777777" w:rsidR="00415ED9" w:rsidRPr="00415ED9" w:rsidRDefault="00415ED9" w:rsidP="00415ED9">
            <w:pPr>
              <w:jc w:val="center"/>
              <w:rPr>
                <w:sz w:val="14"/>
                <w:szCs w:val="14"/>
              </w:rPr>
            </w:pPr>
          </w:p>
        </w:tc>
        <w:tc>
          <w:tcPr>
            <w:tcW w:w="601" w:type="dxa"/>
            <w:noWrap/>
            <w:vAlign w:val="center"/>
            <w:hideMark/>
          </w:tcPr>
          <w:p w14:paraId="374FB3E8" w14:textId="77777777" w:rsidR="00415ED9" w:rsidRPr="00415ED9" w:rsidRDefault="00415ED9" w:rsidP="00415ED9">
            <w:pPr>
              <w:jc w:val="center"/>
              <w:rPr>
                <w:sz w:val="14"/>
                <w:szCs w:val="14"/>
              </w:rPr>
            </w:pPr>
            <w:r w:rsidRPr="00415ED9">
              <w:rPr>
                <w:sz w:val="14"/>
                <w:szCs w:val="14"/>
              </w:rPr>
              <w:t>2017</w:t>
            </w:r>
          </w:p>
        </w:tc>
        <w:tc>
          <w:tcPr>
            <w:tcW w:w="601" w:type="dxa"/>
            <w:noWrap/>
            <w:vAlign w:val="center"/>
            <w:hideMark/>
          </w:tcPr>
          <w:p w14:paraId="07B5AC51" w14:textId="77777777" w:rsidR="00415ED9" w:rsidRPr="00415ED9" w:rsidRDefault="00415ED9" w:rsidP="00415ED9">
            <w:pPr>
              <w:jc w:val="center"/>
              <w:rPr>
                <w:sz w:val="14"/>
                <w:szCs w:val="14"/>
              </w:rPr>
            </w:pPr>
            <w:r w:rsidRPr="00415ED9">
              <w:rPr>
                <w:sz w:val="14"/>
                <w:szCs w:val="14"/>
              </w:rPr>
              <w:t>2018</w:t>
            </w:r>
          </w:p>
        </w:tc>
        <w:tc>
          <w:tcPr>
            <w:tcW w:w="601" w:type="dxa"/>
            <w:noWrap/>
            <w:vAlign w:val="center"/>
            <w:hideMark/>
          </w:tcPr>
          <w:p w14:paraId="5FA05B84" w14:textId="77777777" w:rsidR="00415ED9" w:rsidRPr="00415ED9" w:rsidRDefault="00415ED9" w:rsidP="00415ED9">
            <w:pPr>
              <w:jc w:val="center"/>
              <w:rPr>
                <w:sz w:val="14"/>
                <w:szCs w:val="14"/>
              </w:rPr>
            </w:pPr>
            <w:r w:rsidRPr="00415ED9">
              <w:rPr>
                <w:sz w:val="14"/>
                <w:szCs w:val="14"/>
              </w:rPr>
              <w:t>2019</w:t>
            </w:r>
          </w:p>
        </w:tc>
        <w:tc>
          <w:tcPr>
            <w:tcW w:w="601" w:type="dxa"/>
            <w:noWrap/>
            <w:vAlign w:val="center"/>
            <w:hideMark/>
          </w:tcPr>
          <w:p w14:paraId="25E3CAB8" w14:textId="77777777" w:rsidR="00415ED9" w:rsidRPr="00415ED9" w:rsidRDefault="00415ED9" w:rsidP="00415ED9">
            <w:pPr>
              <w:jc w:val="center"/>
              <w:rPr>
                <w:sz w:val="14"/>
                <w:szCs w:val="14"/>
              </w:rPr>
            </w:pPr>
            <w:r w:rsidRPr="00415ED9">
              <w:rPr>
                <w:sz w:val="14"/>
                <w:szCs w:val="14"/>
              </w:rPr>
              <w:t>2020</w:t>
            </w:r>
          </w:p>
        </w:tc>
        <w:tc>
          <w:tcPr>
            <w:tcW w:w="601" w:type="dxa"/>
            <w:noWrap/>
            <w:vAlign w:val="center"/>
            <w:hideMark/>
          </w:tcPr>
          <w:p w14:paraId="2EE4C0AC" w14:textId="77777777" w:rsidR="00415ED9" w:rsidRPr="00415ED9" w:rsidRDefault="00415ED9" w:rsidP="00415ED9">
            <w:pPr>
              <w:jc w:val="center"/>
              <w:rPr>
                <w:sz w:val="14"/>
                <w:szCs w:val="14"/>
              </w:rPr>
            </w:pPr>
            <w:r w:rsidRPr="00415ED9">
              <w:rPr>
                <w:sz w:val="14"/>
                <w:szCs w:val="14"/>
              </w:rPr>
              <w:t>2021</w:t>
            </w:r>
          </w:p>
        </w:tc>
        <w:tc>
          <w:tcPr>
            <w:tcW w:w="601" w:type="dxa"/>
            <w:noWrap/>
            <w:vAlign w:val="center"/>
            <w:hideMark/>
          </w:tcPr>
          <w:p w14:paraId="18C0596F" w14:textId="77777777" w:rsidR="00415ED9" w:rsidRPr="00415ED9" w:rsidRDefault="00415ED9" w:rsidP="00415ED9">
            <w:pPr>
              <w:jc w:val="center"/>
              <w:rPr>
                <w:sz w:val="14"/>
                <w:szCs w:val="14"/>
              </w:rPr>
            </w:pPr>
            <w:r w:rsidRPr="00415ED9">
              <w:rPr>
                <w:sz w:val="14"/>
                <w:szCs w:val="14"/>
              </w:rPr>
              <w:t>2022</w:t>
            </w:r>
          </w:p>
        </w:tc>
        <w:tc>
          <w:tcPr>
            <w:tcW w:w="601" w:type="dxa"/>
            <w:noWrap/>
            <w:vAlign w:val="center"/>
            <w:hideMark/>
          </w:tcPr>
          <w:p w14:paraId="2633ADB9" w14:textId="77777777" w:rsidR="00415ED9" w:rsidRPr="00415ED9" w:rsidRDefault="00415ED9" w:rsidP="00415ED9">
            <w:pPr>
              <w:jc w:val="center"/>
              <w:rPr>
                <w:sz w:val="14"/>
                <w:szCs w:val="14"/>
              </w:rPr>
            </w:pPr>
            <w:r w:rsidRPr="00415ED9">
              <w:rPr>
                <w:sz w:val="14"/>
                <w:szCs w:val="14"/>
              </w:rPr>
              <w:t>2023</w:t>
            </w:r>
          </w:p>
        </w:tc>
        <w:tc>
          <w:tcPr>
            <w:tcW w:w="601" w:type="dxa"/>
            <w:noWrap/>
            <w:vAlign w:val="center"/>
            <w:hideMark/>
          </w:tcPr>
          <w:p w14:paraId="279C671A" w14:textId="77777777" w:rsidR="00415ED9" w:rsidRPr="00415ED9" w:rsidRDefault="00415ED9" w:rsidP="00415ED9">
            <w:pPr>
              <w:jc w:val="center"/>
              <w:rPr>
                <w:sz w:val="14"/>
                <w:szCs w:val="14"/>
              </w:rPr>
            </w:pPr>
            <w:r w:rsidRPr="00415ED9">
              <w:rPr>
                <w:sz w:val="14"/>
                <w:szCs w:val="14"/>
              </w:rPr>
              <w:t>2024</w:t>
            </w:r>
          </w:p>
        </w:tc>
        <w:tc>
          <w:tcPr>
            <w:tcW w:w="671" w:type="dxa"/>
            <w:noWrap/>
            <w:vAlign w:val="center"/>
            <w:hideMark/>
          </w:tcPr>
          <w:p w14:paraId="362C2291" w14:textId="77777777" w:rsidR="00415ED9" w:rsidRPr="00415ED9" w:rsidRDefault="00415ED9" w:rsidP="00415ED9">
            <w:pPr>
              <w:jc w:val="center"/>
              <w:rPr>
                <w:sz w:val="14"/>
                <w:szCs w:val="14"/>
              </w:rPr>
            </w:pPr>
            <w:r w:rsidRPr="00415ED9">
              <w:rPr>
                <w:sz w:val="14"/>
                <w:szCs w:val="14"/>
              </w:rPr>
              <w:t>2025</w:t>
            </w:r>
          </w:p>
        </w:tc>
        <w:tc>
          <w:tcPr>
            <w:tcW w:w="671" w:type="dxa"/>
            <w:noWrap/>
            <w:vAlign w:val="center"/>
            <w:hideMark/>
          </w:tcPr>
          <w:p w14:paraId="5636F183" w14:textId="77777777" w:rsidR="00415ED9" w:rsidRPr="00415ED9" w:rsidRDefault="00415ED9" w:rsidP="00415ED9">
            <w:pPr>
              <w:jc w:val="center"/>
              <w:rPr>
                <w:sz w:val="14"/>
                <w:szCs w:val="14"/>
              </w:rPr>
            </w:pPr>
            <w:r w:rsidRPr="00415ED9">
              <w:rPr>
                <w:sz w:val="14"/>
                <w:szCs w:val="14"/>
              </w:rPr>
              <w:t>2026</w:t>
            </w:r>
          </w:p>
        </w:tc>
        <w:tc>
          <w:tcPr>
            <w:tcW w:w="918" w:type="dxa"/>
            <w:vMerge/>
            <w:vAlign w:val="center"/>
            <w:hideMark/>
          </w:tcPr>
          <w:p w14:paraId="14DC0A74" w14:textId="77777777" w:rsidR="00415ED9" w:rsidRPr="00415ED9" w:rsidRDefault="00415ED9" w:rsidP="00415ED9">
            <w:pPr>
              <w:jc w:val="center"/>
              <w:rPr>
                <w:sz w:val="14"/>
                <w:szCs w:val="14"/>
              </w:rPr>
            </w:pPr>
          </w:p>
        </w:tc>
      </w:tr>
      <w:tr w:rsidR="00415ED9" w:rsidRPr="00415ED9" w14:paraId="50CEF937" w14:textId="77777777" w:rsidTr="009F7CED">
        <w:trPr>
          <w:trHeight w:val="20"/>
          <w:jc w:val="center"/>
        </w:trPr>
        <w:tc>
          <w:tcPr>
            <w:tcW w:w="704" w:type="dxa"/>
            <w:noWrap/>
            <w:vAlign w:val="center"/>
            <w:hideMark/>
          </w:tcPr>
          <w:p w14:paraId="3A4F8C4A" w14:textId="77777777" w:rsidR="00415ED9" w:rsidRPr="00415ED9" w:rsidRDefault="00415ED9" w:rsidP="00415ED9">
            <w:pPr>
              <w:jc w:val="center"/>
              <w:rPr>
                <w:sz w:val="14"/>
                <w:szCs w:val="14"/>
              </w:rPr>
            </w:pPr>
            <w:r w:rsidRPr="00415ED9">
              <w:rPr>
                <w:sz w:val="14"/>
                <w:szCs w:val="14"/>
              </w:rPr>
              <w:t>1</w:t>
            </w:r>
          </w:p>
        </w:tc>
        <w:tc>
          <w:tcPr>
            <w:tcW w:w="4253" w:type="dxa"/>
            <w:noWrap/>
            <w:vAlign w:val="center"/>
            <w:hideMark/>
          </w:tcPr>
          <w:p w14:paraId="18C5CB3A" w14:textId="77777777" w:rsidR="00415ED9" w:rsidRPr="00415ED9" w:rsidRDefault="00415ED9" w:rsidP="00415ED9">
            <w:pPr>
              <w:jc w:val="center"/>
              <w:rPr>
                <w:sz w:val="14"/>
                <w:szCs w:val="14"/>
              </w:rPr>
            </w:pPr>
            <w:r w:rsidRPr="00415ED9">
              <w:rPr>
                <w:sz w:val="14"/>
                <w:szCs w:val="14"/>
              </w:rPr>
              <w:t>2</w:t>
            </w:r>
          </w:p>
        </w:tc>
        <w:tc>
          <w:tcPr>
            <w:tcW w:w="671" w:type="dxa"/>
            <w:noWrap/>
            <w:vAlign w:val="center"/>
            <w:hideMark/>
          </w:tcPr>
          <w:p w14:paraId="77122976" w14:textId="77777777" w:rsidR="00415ED9" w:rsidRPr="00415ED9" w:rsidRDefault="00415ED9" w:rsidP="00415ED9">
            <w:pPr>
              <w:jc w:val="center"/>
              <w:rPr>
                <w:sz w:val="14"/>
                <w:szCs w:val="14"/>
              </w:rPr>
            </w:pPr>
            <w:r w:rsidRPr="00415ED9">
              <w:rPr>
                <w:sz w:val="14"/>
                <w:szCs w:val="14"/>
              </w:rPr>
              <w:t>10.1</w:t>
            </w:r>
          </w:p>
        </w:tc>
        <w:tc>
          <w:tcPr>
            <w:tcW w:w="497" w:type="dxa"/>
            <w:noWrap/>
            <w:vAlign w:val="center"/>
            <w:hideMark/>
          </w:tcPr>
          <w:p w14:paraId="0ECD9951" w14:textId="77777777" w:rsidR="00415ED9" w:rsidRPr="00415ED9" w:rsidRDefault="00415ED9" w:rsidP="00415ED9">
            <w:pPr>
              <w:jc w:val="center"/>
              <w:rPr>
                <w:sz w:val="14"/>
                <w:szCs w:val="14"/>
              </w:rPr>
            </w:pPr>
            <w:r w:rsidRPr="00415ED9">
              <w:rPr>
                <w:sz w:val="14"/>
                <w:szCs w:val="14"/>
              </w:rPr>
              <w:t>10.2</w:t>
            </w:r>
          </w:p>
        </w:tc>
        <w:tc>
          <w:tcPr>
            <w:tcW w:w="512" w:type="dxa"/>
            <w:noWrap/>
            <w:vAlign w:val="center"/>
            <w:hideMark/>
          </w:tcPr>
          <w:p w14:paraId="007F7F3D" w14:textId="77777777" w:rsidR="00415ED9" w:rsidRPr="00415ED9" w:rsidRDefault="00415ED9" w:rsidP="00415ED9">
            <w:pPr>
              <w:jc w:val="center"/>
              <w:rPr>
                <w:sz w:val="14"/>
                <w:szCs w:val="14"/>
              </w:rPr>
            </w:pPr>
            <w:r w:rsidRPr="00415ED9">
              <w:rPr>
                <w:sz w:val="14"/>
                <w:szCs w:val="14"/>
              </w:rPr>
              <w:t>10.3</w:t>
            </w:r>
          </w:p>
        </w:tc>
        <w:tc>
          <w:tcPr>
            <w:tcW w:w="1385" w:type="dxa"/>
            <w:noWrap/>
            <w:vAlign w:val="center"/>
            <w:hideMark/>
          </w:tcPr>
          <w:p w14:paraId="3640ED3A" w14:textId="77777777" w:rsidR="00415ED9" w:rsidRPr="00415ED9" w:rsidRDefault="00415ED9" w:rsidP="00415ED9">
            <w:pPr>
              <w:jc w:val="center"/>
              <w:rPr>
                <w:sz w:val="14"/>
                <w:szCs w:val="14"/>
              </w:rPr>
            </w:pPr>
            <w:r w:rsidRPr="00415ED9">
              <w:rPr>
                <w:sz w:val="14"/>
                <w:szCs w:val="14"/>
              </w:rPr>
              <w:t>10.4</w:t>
            </w:r>
          </w:p>
        </w:tc>
        <w:tc>
          <w:tcPr>
            <w:tcW w:w="601" w:type="dxa"/>
            <w:noWrap/>
            <w:vAlign w:val="center"/>
            <w:hideMark/>
          </w:tcPr>
          <w:p w14:paraId="73D98809" w14:textId="77777777" w:rsidR="00415ED9" w:rsidRPr="00415ED9" w:rsidRDefault="00415ED9" w:rsidP="00415ED9">
            <w:pPr>
              <w:jc w:val="center"/>
              <w:rPr>
                <w:sz w:val="14"/>
                <w:szCs w:val="14"/>
              </w:rPr>
            </w:pPr>
            <w:r w:rsidRPr="00415ED9">
              <w:rPr>
                <w:sz w:val="14"/>
                <w:szCs w:val="14"/>
              </w:rPr>
              <w:t>10.5</w:t>
            </w:r>
          </w:p>
        </w:tc>
        <w:tc>
          <w:tcPr>
            <w:tcW w:w="601" w:type="dxa"/>
            <w:noWrap/>
            <w:vAlign w:val="center"/>
            <w:hideMark/>
          </w:tcPr>
          <w:p w14:paraId="7B44AEE3" w14:textId="77777777" w:rsidR="00415ED9" w:rsidRPr="00415ED9" w:rsidRDefault="00415ED9" w:rsidP="00415ED9">
            <w:pPr>
              <w:jc w:val="center"/>
              <w:rPr>
                <w:sz w:val="14"/>
                <w:szCs w:val="14"/>
              </w:rPr>
            </w:pPr>
            <w:r w:rsidRPr="00415ED9">
              <w:rPr>
                <w:sz w:val="14"/>
                <w:szCs w:val="14"/>
              </w:rPr>
              <w:t>10.6</w:t>
            </w:r>
          </w:p>
        </w:tc>
        <w:tc>
          <w:tcPr>
            <w:tcW w:w="601" w:type="dxa"/>
            <w:noWrap/>
            <w:vAlign w:val="center"/>
            <w:hideMark/>
          </w:tcPr>
          <w:p w14:paraId="14F630C8" w14:textId="77777777" w:rsidR="00415ED9" w:rsidRPr="00415ED9" w:rsidRDefault="00415ED9" w:rsidP="00415ED9">
            <w:pPr>
              <w:jc w:val="center"/>
              <w:rPr>
                <w:sz w:val="14"/>
                <w:szCs w:val="14"/>
              </w:rPr>
            </w:pPr>
            <w:r w:rsidRPr="00415ED9">
              <w:rPr>
                <w:sz w:val="14"/>
                <w:szCs w:val="14"/>
              </w:rPr>
              <w:t>10.7</w:t>
            </w:r>
          </w:p>
        </w:tc>
        <w:tc>
          <w:tcPr>
            <w:tcW w:w="601" w:type="dxa"/>
            <w:noWrap/>
            <w:vAlign w:val="center"/>
            <w:hideMark/>
          </w:tcPr>
          <w:p w14:paraId="43BA14F0" w14:textId="77777777" w:rsidR="00415ED9" w:rsidRPr="00415ED9" w:rsidRDefault="00415ED9" w:rsidP="00415ED9">
            <w:pPr>
              <w:jc w:val="center"/>
              <w:rPr>
                <w:sz w:val="14"/>
                <w:szCs w:val="14"/>
              </w:rPr>
            </w:pPr>
            <w:r w:rsidRPr="00415ED9">
              <w:rPr>
                <w:sz w:val="14"/>
                <w:szCs w:val="14"/>
              </w:rPr>
              <w:t>10.8</w:t>
            </w:r>
          </w:p>
        </w:tc>
        <w:tc>
          <w:tcPr>
            <w:tcW w:w="601" w:type="dxa"/>
            <w:noWrap/>
            <w:vAlign w:val="center"/>
            <w:hideMark/>
          </w:tcPr>
          <w:p w14:paraId="54C22270" w14:textId="77777777" w:rsidR="00415ED9" w:rsidRPr="00415ED9" w:rsidRDefault="00415ED9" w:rsidP="00415ED9">
            <w:pPr>
              <w:jc w:val="center"/>
              <w:rPr>
                <w:sz w:val="14"/>
                <w:szCs w:val="14"/>
              </w:rPr>
            </w:pPr>
            <w:r w:rsidRPr="00415ED9">
              <w:rPr>
                <w:sz w:val="14"/>
                <w:szCs w:val="14"/>
              </w:rPr>
              <w:t>10.9</w:t>
            </w:r>
          </w:p>
        </w:tc>
        <w:tc>
          <w:tcPr>
            <w:tcW w:w="601" w:type="dxa"/>
            <w:noWrap/>
            <w:vAlign w:val="center"/>
            <w:hideMark/>
          </w:tcPr>
          <w:p w14:paraId="36B00811" w14:textId="77777777" w:rsidR="00415ED9" w:rsidRPr="00415ED9" w:rsidRDefault="00415ED9" w:rsidP="00415ED9">
            <w:pPr>
              <w:jc w:val="center"/>
              <w:rPr>
                <w:sz w:val="14"/>
                <w:szCs w:val="14"/>
              </w:rPr>
            </w:pPr>
            <w:r w:rsidRPr="00415ED9">
              <w:rPr>
                <w:sz w:val="14"/>
                <w:szCs w:val="14"/>
              </w:rPr>
              <w:t>10.10</w:t>
            </w:r>
          </w:p>
        </w:tc>
        <w:tc>
          <w:tcPr>
            <w:tcW w:w="601" w:type="dxa"/>
            <w:noWrap/>
            <w:vAlign w:val="center"/>
            <w:hideMark/>
          </w:tcPr>
          <w:p w14:paraId="1A3244CD" w14:textId="77777777" w:rsidR="00415ED9" w:rsidRPr="00415ED9" w:rsidRDefault="00415ED9" w:rsidP="00415ED9">
            <w:pPr>
              <w:jc w:val="center"/>
              <w:rPr>
                <w:sz w:val="14"/>
                <w:szCs w:val="14"/>
              </w:rPr>
            </w:pPr>
            <w:r w:rsidRPr="00415ED9">
              <w:rPr>
                <w:sz w:val="14"/>
                <w:szCs w:val="14"/>
              </w:rPr>
              <w:t>10.11</w:t>
            </w:r>
          </w:p>
        </w:tc>
        <w:tc>
          <w:tcPr>
            <w:tcW w:w="601" w:type="dxa"/>
            <w:noWrap/>
            <w:vAlign w:val="center"/>
            <w:hideMark/>
          </w:tcPr>
          <w:p w14:paraId="15863109" w14:textId="77777777" w:rsidR="00415ED9" w:rsidRPr="00415ED9" w:rsidRDefault="00415ED9" w:rsidP="00415ED9">
            <w:pPr>
              <w:jc w:val="center"/>
              <w:rPr>
                <w:sz w:val="14"/>
                <w:szCs w:val="14"/>
              </w:rPr>
            </w:pPr>
            <w:r w:rsidRPr="00415ED9">
              <w:rPr>
                <w:sz w:val="14"/>
                <w:szCs w:val="14"/>
              </w:rPr>
              <w:t>10.12</w:t>
            </w:r>
          </w:p>
        </w:tc>
        <w:tc>
          <w:tcPr>
            <w:tcW w:w="671" w:type="dxa"/>
            <w:noWrap/>
            <w:vAlign w:val="center"/>
            <w:hideMark/>
          </w:tcPr>
          <w:p w14:paraId="5813E176" w14:textId="77777777" w:rsidR="00415ED9" w:rsidRPr="00415ED9" w:rsidRDefault="00415ED9" w:rsidP="00415ED9">
            <w:pPr>
              <w:jc w:val="center"/>
              <w:rPr>
                <w:sz w:val="14"/>
                <w:szCs w:val="14"/>
              </w:rPr>
            </w:pPr>
            <w:r w:rsidRPr="00415ED9">
              <w:rPr>
                <w:sz w:val="14"/>
                <w:szCs w:val="14"/>
              </w:rPr>
              <w:t>10.13</w:t>
            </w:r>
          </w:p>
        </w:tc>
        <w:tc>
          <w:tcPr>
            <w:tcW w:w="671" w:type="dxa"/>
            <w:noWrap/>
            <w:vAlign w:val="center"/>
            <w:hideMark/>
          </w:tcPr>
          <w:p w14:paraId="0DBD58BE" w14:textId="77777777" w:rsidR="00415ED9" w:rsidRPr="00415ED9" w:rsidRDefault="00415ED9" w:rsidP="00415ED9">
            <w:pPr>
              <w:jc w:val="center"/>
              <w:rPr>
                <w:sz w:val="14"/>
                <w:szCs w:val="14"/>
              </w:rPr>
            </w:pPr>
            <w:r w:rsidRPr="00415ED9">
              <w:rPr>
                <w:sz w:val="14"/>
                <w:szCs w:val="14"/>
              </w:rPr>
              <w:t>10.14</w:t>
            </w:r>
          </w:p>
        </w:tc>
        <w:tc>
          <w:tcPr>
            <w:tcW w:w="918" w:type="dxa"/>
            <w:noWrap/>
            <w:vAlign w:val="center"/>
            <w:hideMark/>
          </w:tcPr>
          <w:p w14:paraId="34022194" w14:textId="77777777" w:rsidR="00415ED9" w:rsidRPr="00415ED9" w:rsidRDefault="00415ED9" w:rsidP="00415ED9">
            <w:pPr>
              <w:jc w:val="center"/>
              <w:rPr>
                <w:sz w:val="14"/>
                <w:szCs w:val="14"/>
              </w:rPr>
            </w:pPr>
            <w:r w:rsidRPr="00415ED9">
              <w:rPr>
                <w:sz w:val="14"/>
                <w:szCs w:val="14"/>
              </w:rPr>
              <w:t>10.15</w:t>
            </w:r>
          </w:p>
        </w:tc>
      </w:tr>
      <w:tr w:rsidR="00415ED9" w:rsidRPr="00415ED9" w14:paraId="36778F7C" w14:textId="77777777" w:rsidTr="009F7CED">
        <w:trPr>
          <w:trHeight w:val="20"/>
          <w:jc w:val="center"/>
        </w:trPr>
        <w:tc>
          <w:tcPr>
            <w:tcW w:w="4957" w:type="dxa"/>
            <w:gridSpan w:val="2"/>
            <w:noWrap/>
            <w:vAlign w:val="center"/>
            <w:hideMark/>
          </w:tcPr>
          <w:p w14:paraId="2F3B93A4" w14:textId="77777777" w:rsidR="00415ED9" w:rsidRPr="00415ED9" w:rsidRDefault="00415ED9" w:rsidP="00415ED9">
            <w:pPr>
              <w:rPr>
                <w:sz w:val="14"/>
                <w:szCs w:val="14"/>
              </w:rPr>
            </w:pPr>
            <w:r w:rsidRPr="00415ED9">
              <w:rPr>
                <w:sz w:val="14"/>
                <w:szCs w:val="14"/>
              </w:rPr>
              <w:t>Группа 1. Строительство, реконструкция или модернизация объектов в целях подключения потребителей:</w:t>
            </w:r>
          </w:p>
        </w:tc>
        <w:tc>
          <w:tcPr>
            <w:tcW w:w="671" w:type="dxa"/>
            <w:noWrap/>
            <w:vAlign w:val="center"/>
            <w:hideMark/>
          </w:tcPr>
          <w:p w14:paraId="1B9BBA32" w14:textId="77777777" w:rsidR="00415ED9" w:rsidRPr="00415ED9" w:rsidRDefault="00415ED9" w:rsidP="00415ED9">
            <w:pPr>
              <w:jc w:val="center"/>
              <w:rPr>
                <w:sz w:val="14"/>
                <w:szCs w:val="14"/>
              </w:rPr>
            </w:pPr>
            <w:r w:rsidRPr="00415ED9">
              <w:rPr>
                <w:sz w:val="14"/>
                <w:szCs w:val="14"/>
              </w:rPr>
              <w:t>0,0</w:t>
            </w:r>
          </w:p>
        </w:tc>
        <w:tc>
          <w:tcPr>
            <w:tcW w:w="497" w:type="dxa"/>
            <w:noWrap/>
            <w:vAlign w:val="center"/>
            <w:hideMark/>
          </w:tcPr>
          <w:p w14:paraId="4042CBCF" w14:textId="77777777" w:rsidR="00415ED9" w:rsidRPr="00415ED9" w:rsidRDefault="00415ED9" w:rsidP="00415ED9">
            <w:pPr>
              <w:jc w:val="center"/>
              <w:rPr>
                <w:sz w:val="14"/>
                <w:szCs w:val="14"/>
              </w:rPr>
            </w:pPr>
            <w:r w:rsidRPr="00415ED9">
              <w:rPr>
                <w:sz w:val="14"/>
                <w:szCs w:val="14"/>
              </w:rPr>
              <w:t>-</w:t>
            </w:r>
          </w:p>
        </w:tc>
        <w:tc>
          <w:tcPr>
            <w:tcW w:w="512" w:type="dxa"/>
            <w:noWrap/>
            <w:vAlign w:val="center"/>
            <w:hideMark/>
          </w:tcPr>
          <w:p w14:paraId="5D918E27" w14:textId="77777777" w:rsidR="00415ED9" w:rsidRPr="00415ED9" w:rsidRDefault="00415ED9" w:rsidP="00415ED9">
            <w:pPr>
              <w:jc w:val="center"/>
              <w:rPr>
                <w:sz w:val="14"/>
                <w:szCs w:val="14"/>
              </w:rPr>
            </w:pPr>
            <w:r w:rsidRPr="00415ED9">
              <w:rPr>
                <w:sz w:val="14"/>
                <w:szCs w:val="14"/>
              </w:rPr>
              <w:t>-</w:t>
            </w:r>
          </w:p>
        </w:tc>
        <w:tc>
          <w:tcPr>
            <w:tcW w:w="1385" w:type="dxa"/>
            <w:noWrap/>
            <w:vAlign w:val="center"/>
            <w:hideMark/>
          </w:tcPr>
          <w:p w14:paraId="340752B9"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17FD53E8"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6C88B6CE"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53DA00A2"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6D57342B"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45795659"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5AF27091"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21D55B85"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1124C5ED"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4AC9C8F3"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3A2EE06E" w14:textId="77777777" w:rsidR="00415ED9" w:rsidRPr="00415ED9" w:rsidRDefault="00415ED9" w:rsidP="00415ED9">
            <w:pPr>
              <w:jc w:val="center"/>
              <w:rPr>
                <w:sz w:val="14"/>
                <w:szCs w:val="14"/>
              </w:rPr>
            </w:pPr>
            <w:r w:rsidRPr="00415ED9">
              <w:rPr>
                <w:sz w:val="14"/>
                <w:szCs w:val="14"/>
              </w:rPr>
              <w:t>0,0</w:t>
            </w:r>
          </w:p>
        </w:tc>
        <w:tc>
          <w:tcPr>
            <w:tcW w:w="918" w:type="dxa"/>
            <w:noWrap/>
            <w:vAlign w:val="center"/>
            <w:hideMark/>
          </w:tcPr>
          <w:p w14:paraId="3364A0BF" w14:textId="77777777" w:rsidR="00415ED9" w:rsidRPr="00415ED9" w:rsidRDefault="00415ED9" w:rsidP="00415ED9">
            <w:pPr>
              <w:jc w:val="center"/>
              <w:rPr>
                <w:sz w:val="14"/>
                <w:szCs w:val="14"/>
              </w:rPr>
            </w:pPr>
            <w:r w:rsidRPr="00415ED9">
              <w:rPr>
                <w:sz w:val="14"/>
                <w:szCs w:val="14"/>
              </w:rPr>
              <w:t>0,0</w:t>
            </w:r>
          </w:p>
        </w:tc>
      </w:tr>
      <w:tr w:rsidR="00415ED9" w:rsidRPr="00415ED9" w14:paraId="54EE192D" w14:textId="77777777" w:rsidTr="009F7CED">
        <w:trPr>
          <w:trHeight w:val="20"/>
          <w:jc w:val="center"/>
        </w:trPr>
        <w:tc>
          <w:tcPr>
            <w:tcW w:w="4957" w:type="dxa"/>
            <w:gridSpan w:val="2"/>
            <w:noWrap/>
            <w:vAlign w:val="center"/>
            <w:hideMark/>
          </w:tcPr>
          <w:p w14:paraId="23C8688E" w14:textId="77777777" w:rsidR="00415ED9" w:rsidRPr="00415ED9" w:rsidRDefault="00415ED9" w:rsidP="00415ED9">
            <w:pPr>
              <w:rPr>
                <w:sz w:val="14"/>
                <w:szCs w:val="14"/>
              </w:rPr>
            </w:pPr>
            <w:r w:rsidRPr="00415ED9">
              <w:rPr>
                <w:sz w:val="14"/>
                <w:szCs w:val="14"/>
              </w:rPr>
              <w:t>1.1. Строительство новых тепловых сетей в целях подключения потребителей</w:t>
            </w:r>
          </w:p>
        </w:tc>
        <w:tc>
          <w:tcPr>
            <w:tcW w:w="671" w:type="dxa"/>
            <w:noWrap/>
            <w:vAlign w:val="center"/>
            <w:hideMark/>
          </w:tcPr>
          <w:p w14:paraId="5A5FE7A0" w14:textId="77777777" w:rsidR="00415ED9" w:rsidRPr="00415ED9" w:rsidRDefault="00415ED9" w:rsidP="00415ED9">
            <w:pPr>
              <w:jc w:val="center"/>
              <w:rPr>
                <w:sz w:val="14"/>
                <w:szCs w:val="14"/>
              </w:rPr>
            </w:pPr>
            <w:r w:rsidRPr="00415ED9">
              <w:rPr>
                <w:sz w:val="14"/>
                <w:szCs w:val="14"/>
              </w:rPr>
              <w:t>0,0</w:t>
            </w:r>
          </w:p>
        </w:tc>
        <w:tc>
          <w:tcPr>
            <w:tcW w:w="497" w:type="dxa"/>
            <w:noWrap/>
            <w:vAlign w:val="center"/>
            <w:hideMark/>
          </w:tcPr>
          <w:p w14:paraId="2C45CF60" w14:textId="77777777" w:rsidR="00415ED9" w:rsidRPr="00415ED9" w:rsidRDefault="00415ED9" w:rsidP="00415ED9">
            <w:pPr>
              <w:jc w:val="center"/>
              <w:rPr>
                <w:sz w:val="14"/>
                <w:szCs w:val="14"/>
              </w:rPr>
            </w:pPr>
            <w:r w:rsidRPr="00415ED9">
              <w:rPr>
                <w:sz w:val="14"/>
                <w:szCs w:val="14"/>
              </w:rPr>
              <w:t>-</w:t>
            </w:r>
          </w:p>
        </w:tc>
        <w:tc>
          <w:tcPr>
            <w:tcW w:w="512" w:type="dxa"/>
            <w:noWrap/>
            <w:vAlign w:val="center"/>
            <w:hideMark/>
          </w:tcPr>
          <w:p w14:paraId="0D315F15" w14:textId="77777777" w:rsidR="00415ED9" w:rsidRPr="00415ED9" w:rsidRDefault="00415ED9" w:rsidP="00415ED9">
            <w:pPr>
              <w:jc w:val="center"/>
              <w:rPr>
                <w:sz w:val="14"/>
                <w:szCs w:val="14"/>
              </w:rPr>
            </w:pPr>
            <w:r w:rsidRPr="00415ED9">
              <w:rPr>
                <w:sz w:val="14"/>
                <w:szCs w:val="14"/>
              </w:rPr>
              <w:t>-</w:t>
            </w:r>
          </w:p>
        </w:tc>
        <w:tc>
          <w:tcPr>
            <w:tcW w:w="1385" w:type="dxa"/>
            <w:noWrap/>
            <w:vAlign w:val="center"/>
            <w:hideMark/>
          </w:tcPr>
          <w:p w14:paraId="3A196DDD"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7C988AD4"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0312D52A"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04886056"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7EE47FEF"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1F0CE99B"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4D6A9854"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0D62B120"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1E31CD9A"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77A95087"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3583451A" w14:textId="77777777" w:rsidR="00415ED9" w:rsidRPr="00415ED9" w:rsidRDefault="00415ED9" w:rsidP="00415ED9">
            <w:pPr>
              <w:jc w:val="center"/>
              <w:rPr>
                <w:sz w:val="14"/>
                <w:szCs w:val="14"/>
              </w:rPr>
            </w:pPr>
            <w:r w:rsidRPr="00415ED9">
              <w:rPr>
                <w:sz w:val="14"/>
                <w:szCs w:val="14"/>
              </w:rPr>
              <w:t>0,0</w:t>
            </w:r>
          </w:p>
        </w:tc>
        <w:tc>
          <w:tcPr>
            <w:tcW w:w="918" w:type="dxa"/>
            <w:noWrap/>
            <w:vAlign w:val="center"/>
            <w:hideMark/>
          </w:tcPr>
          <w:p w14:paraId="07FECC3E" w14:textId="77777777" w:rsidR="00415ED9" w:rsidRPr="00415ED9" w:rsidRDefault="00415ED9" w:rsidP="00415ED9">
            <w:pPr>
              <w:jc w:val="center"/>
              <w:rPr>
                <w:sz w:val="14"/>
                <w:szCs w:val="14"/>
              </w:rPr>
            </w:pPr>
            <w:r w:rsidRPr="00415ED9">
              <w:rPr>
                <w:sz w:val="14"/>
                <w:szCs w:val="14"/>
              </w:rPr>
              <w:t>0,0</w:t>
            </w:r>
          </w:p>
        </w:tc>
      </w:tr>
      <w:tr w:rsidR="00415ED9" w:rsidRPr="00415ED9" w14:paraId="24D1D13C" w14:textId="77777777" w:rsidTr="009F7CED">
        <w:trPr>
          <w:trHeight w:val="20"/>
          <w:jc w:val="center"/>
        </w:trPr>
        <w:tc>
          <w:tcPr>
            <w:tcW w:w="4957" w:type="dxa"/>
            <w:gridSpan w:val="2"/>
            <w:noWrap/>
            <w:vAlign w:val="center"/>
            <w:hideMark/>
          </w:tcPr>
          <w:p w14:paraId="4D48A518" w14:textId="77777777" w:rsidR="00415ED9" w:rsidRPr="00415ED9" w:rsidRDefault="00415ED9" w:rsidP="00415ED9">
            <w:pPr>
              <w:rPr>
                <w:sz w:val="14"/>
                <w:szCs w:val="14"/>
              </w:rPr>
            </w:pPr>
            <w:r w:rsidRPr="00415ED9">
              <w:rPr>
                <w:sz w:val="14"/>
                <w:szCs w:val="14"/>
              </w:rPr>
              <w:t>1.2. Строительство иных объектов системы централизованного теплоснабжения, за исключением тепловых сетей, в целях подключения потребителей</w:t>
            </w:r>
          </w:p>
        </w:tc>
        <w:tc>
          <w:tcPr>
            <w:tcW w:w="671" w:type="dxa"/>
            <w:noWrap/>
            <w:vAlign w:val="center"/>
            <w:hideMark/>
          </w:tcPr>
          <w:p w14:paraId="76F26A13" w14:textId="77777777" w:rsidR="00415ED9" w:rsidRPr="00415ED9" w:rsidRDefault="00415ED9" w:rsidP="00415ED9">
            <w:pPr>
              <w:jc w:val="center"/>
              <w:rPr>
                <w:sz w:val="14"/>
                <w:szCs w:val="14"/>
              </w:rPr>
            </w:pPr>
            <w:r w:rsidRPr="00415ED9">
              <w:rPr>
                <w:sz w:val="14"/>
                <w:szCs w:val="14"/>
              </w:rPr>
              <w:t>0,0</w:t>
            </w:r>
          </w:p>
        </w:tc>
        <w:tc>
          <w:tcPr>
            <w:tcW w:w="497" w:type="dxa"/>
            <w:noWrap/>
            <w:vAlign w:val="center"/>
            <w:hideMark/>
          </w:tcPr>
          <w:p w14:paraId="4CDC4B5F" w14:textId="77777777" w:rsidR="00415ED9" w:rsidRPr="00415ED9" w:rsidRDefault="00415ED9" w:rsidP="00415ED9">
            <w:pPr>
              <w:jc w:val="center"/>
              <w:rPr>
                <w:sz w:val="14"/>
                <w:szCs w:val="14"/>
              </w:rPr>
            </w:pPr>
            <w:r w:rsidRPr="00415ED9">
              <w:rPr>
                <w:sz w:val="14"/>
                <w:szCs w:val="14"/>
              </w:rPr>
              <w:t>-</w:t>
            </w:r>
          </w:p>
        </w:tc>
        <w:tc>
          <w:tcPr>
            <w:tcW w:w="512" w:type="dxa"/>
            <w:noWrap/>
            <w:vAlign w:val="center"/>
            <w:hideMark/>
          </w:tcPr>
          <w:p w14:paraId="3A4447B7" w14:textId="77777777" w:rsidR="00415ED9" w:rsidRPr="00415ED9" w:rsidRDefault="00415ED9" w:rsidP="00415ED9">
            <w:pPr>
              <w:jc w:val="center"/>
              <w:rPr>
                <w:sz w:val="14"/>
                <w:szCs w:val="14"/>
              </w:rPr>
            </w:pPr>
            <w:r w:rsidRPr="00415ED9">
              <w:rPr>
                <w:sz w:val="14"/>
                <w:szCs w:val="14"/>
              </w:rPr>
              <w:t>-</w:t>
            </w:r>
          </w:p>
        </w:tc>
        <w:tc>
          <w:tcPr>
            <w:tcW w:w="1385" w:type="dxa"/>
            <w:noWrap/>
            <w:vAlign w:val="center"/>
            <w:hideMark/>
          </w:tcPr>
          <w:p w14:paraId="688006E7"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1295BA71"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151E3175"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425C1604"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61C5805A"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70D9E1EC"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71BD03C8"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7B4702F8"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6E49D2E9"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212D275D"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5C4BD1DB" w14:textId="77777777" w:rsidR="00415ED9" w:rsidRPr="00415ED9" w:rsidRDefault="00415ED9" w:rsidP="00415ED9">
            <w:pPr>
              <w:jc w:val="center"/>
              <w:rPr>
                <w:sz w:val="14"/>
                <w:szCs w:val="14"/>
              </w:rPr>
            </w:pPr>
            <w:r w:rsidRPr="00415ED9">
              <w:rPr>
                <w:sz w:val="14"/>
                <w:szCs w:val="14"/>
              </w:rPr>
              <w:t>0,0</w:t>
            </w:r>
          </w:p>
        </w:tc>
        <w:tc>
          <w:tcPr>
            <w:tcW w:w="918" w:type="dxa"/>
            <w:noWrap/>
            <w:vAlign w:val="center"/>
            <w:hideMark/>
          </w:tcPr>
          <w:p w14:paraId="63BEABCD" w14:textId="77777777" w:rsidR="00415ED9" w:rsidRPr="00415ED9" w:rsidRDefault="00415ED9" w:rsidP="00415ED9">
            <w:pPr>
              <w:jc w:val="center"/>
              <w:rPr>
                <w:sz w:val="14"/>
                <w:szCs w:val="14"/>
              </w:rPr>
            </w:pPr>
            <w:r w:rsidRPr="00415ED9">
              <w:rPr>
                <w:sz w:val="14"/>
                <w:szCs w:val="14"/>
              </w:rPr>
              <w:t>0,0</w:t>
            </w:r>
          </w:p>
        </w:tc>
      </w:tr>
      <w:tr w:rsidR="00415ED9" w:rsidRPr="00415ED9" w14:paraId="5BF5D5B9" w14:textId="77777777" w:rsidTr="009F7CED">
        <w:trPr>
          <w:trHeight w:val="20"/>
          <w:jc w:val="center"/>
        </w:trPr>
        <w:tc>
          <w:tcPr>
            <w:tcW w:w="4957" w:type="dxa"/>
            <w:gridSpan w:val="2"/>
            <w:noWrap/>
            <w:vAlign w:val="center"/>
            <w:hideMark/>
          </w:tcPr>
          <w:p w14:paraId="2054A4A5" w14:textId="77777777" w:rsidR="00415ED9" w:rsidRPr="00415ED9" w:rsidRDefault="00415ED9" w:rsidP="00415ED9">
            <w:pPr>
              <w:rPr>
                <w:sz w:val="14"/>
                <w:szCs w:val="14"/>
              </w:rPr>
            </w:pPr>
            <w:r w:rsidRPr="00415ED9">
              <w:rPr>
                <w:sz w:val="14"/>
                <w:szCs w:val="14"/>
              </w:rPr>
              <w:t>1.3. Увеличение пропускной способности существующих тепловых сетей в целях подключения потребителей</w:t>
            </w:r>
          </w:p>
        </w:tc>
        <w:tc>
          <w:tcPr>
            <w:tcW w:w="671" w:type="dxa"/>
            <w:noWrap/>
            <w:vAlign w:val="center"/>
            <w:hideMark/>
          </w:tcPr>
          <w:p w14:paraId="6A3D0A1B" w14:textId="77777777" w:rsidR="00415ED9" w:rsidRPr="00415ED9" w:rsidRDefault="00415ED9" w:rsidP="00415ED9">
            <w:pPr>
              <w:jc w:val="center"/>
              <w:rPr>
                <w:sz w:val="14"/>
                <w:szCs w:val="14"/>
              </w:rPr>
            </w:pPr>
            <w:r w:rsidRPr="00415ED9">
              <w:rPr>
                <w:sz w:val="14"/>
                <w:szCs w:val="14"/>
              </w:rPr>
              <w:t>0,0</w:t>
            </w:r>
          </w:p>
        </w:tc>
        <w:tc>
          <w:tcPr>
            <w:tcW w:w="497" w:type="dxa"/>
            <w:noWrap/>
            <w:vAlign w:val="center"/>
            <w:hideMark/>
          </w:tcPr>
          <w:p w14:paraId="42B9A88B" w14:textId="77777777" w:rsidR="00415ED9" w:rsidRPr="00415ED9" w:rsidRDefault="00415ED9" w:rsidP="00415ED9">
            <w:pPr>
              <w:jc w:val="center"/>
              <w:rPr>
                <w:sz w:val="14"/>
                <w:szCs w:val="14"/>
              </w:rPr>
            </w:pPr>
            <w:r w:rsidRPr="00415ED9">
              <w:rPr>
                <w:sz w:val="14"/>
                <w:szCs w:val="14"/>
              </w:rPr>
              <w:t>-</w:t>
            </w:r>
          </w:p>
        </w:tc>
        <w:tc>
          <w:tcPr>
            <w:tcW w:w="512" w:type="dxa"/>
            <w:noWrap/>
            <w:vAlign w:val="center"/>
            <w:hideMark/>
          </w:tcPr>
          <w:p w14:paraId="6783A433" w14:textId="77777777" w:rsidR="00415ED9" w:rsidRPr="00415ED9" w:rsidRDefault="00415ED9" w:rsidP="00415ED9">
            <w:pPr>
              <w:jc w:val="center"/>
              <w:rPr>
                <w:sz w:val="14"/>
                <w:szCs w:val="14"/>
              </w:rPr>
            </w:pPr>
            <w:r w:rsidRPr="00415ED9">
              <w:rPr>
                <w:sz w:val="14"/>
                <w:szCs w:val="14"/>
              </w:rPr>
              <w:t>-</w:t>
            </w:r>
          </w:p>
        </w:tc>
        <w:tc>
          <w:tcPr>
            <w:tcW w:w="1385" w:type="dxa"/>
            <w:noWrap/>
            <w:vAlign w:val="center"/>
            <w:hideMark/>
          </w:tcPr>
          <w:p w14:paraId="403F3236"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53761ADB"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74F12A35"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62ED2D9C"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3FFBAB57"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34E8F123"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67779EF5"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731A15A3"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4ABCF8FD"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4EA8D59B"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3E177107" w14:textId="77777777" w:rsidR="00415ED9" w:rsidRPr="00415ED9" w:rsidRDefault="00415ED9" w:rsidP="00415ED9">
            <w:pPr>
              <w:jc w:val="center"/>
              <w:rPr>
                <w:sz w:val="14"/>
                <w:szCs w:val="14"/>
              </w:rPr>
            </w:pPr>
            <w:r w:rsidRPr="00415ED9">
              <w:rPr>
                <w:sz w:val="14"/>
                <w:szCs w:val="14"/>
              </w:rPr>
              <w:t>0,0</w:t>
            </w:r>
          </w:p>
        </w:tc>
        <w:tc>
          <w:tcPr>
            <w:tcW w:w="918" w:type="dxa"/>
            <w:noWrap/>
            <w:vAlign w:val="center"/>
            <w:hideMark/>
          </w:tcPr>
          <w:p w14:paraId="2457EB97" w14:textId="77777777" w:rsidR="00415ED9" w:rsidRPr="00415ED9" w:rsidRDefault="00415ED9" w:rsidP="00415ED9">
            <w:pPr>
              <w:jc w:val="center"/>
              <w:rPr>
                <w:sz w:val="14"/>
                <w:szCs w:val="14"/>
              </w:rPr>
            </w:pPr>
            <w:r w:rsidRPr="00415ED9">
              <w:rPr>
                <w:sz w:val="14"/>
                <w:szCs w:val="14"/>
              </w:rPr>
              <w:t>0,0</w:t>
            </w:r>
          </w:p>
        </w:tc>
      </w:tr>
      <w:tr w:rsidR="00415ED9" w:rsidRPr="00415ED9" w14:paraId="4ADD4B77" w14:textId="77777777" w:rsidTr="009F7CED">
        <w:trPr>
          <w:trHeight w:val="20"/>
          <w:jc w:val="center"/>
        </w:trPr>
        <w:tc>
          <w:tcPr>
            <w:tcW w:w="4957" w:type="dxa"/>
            <w:gridSpan w:val="2"/>
            <w:noWrap/>
            <w:vAlign w:val="center"/>
            <w:hideMark/>
          </w:tcPr>
          <w:p w14:paraId="0114FA32" w14:textId="77777777" w:rsidR="00415ED9" w:rsidRPr="00415ED9" w:rsidRDefault="00415ED9" w:rsidP="00415ED9">
            <w:pPr>
              <w:rPr>
                <w:sz w:val="14"/>
                <w:szCs w:val="14"/>
              </w:rPr>
            </w:pPr>
            <w:r w:rsidRPr="00415ED9">
              <w:rPr>
                <w:sz w:val="14"/>
                <w:szCs w:val="14"/>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c>
          <w:tcPr>
            <w:tcW w:w="671" w:type="dxa"/>
            <w:noWrap/>
            <w:vAlign w:val="center"/>
            <w:hideMark/>
          </w:tcPr>
          <w:p w14:paraId="1CCEF76E" w14:textId="77777777" w:rsidR="00415ED9" w:rsidRPr="00415ED9" w:rsidRDefault="00415ED9" w:rsidP="00415ED9">
            <w:pPr>
              <w:jc w:val="center"/>
              <w:rPr>
                <w:sz w:val="14"/>
                <w:szCs w:val="14"/>
              </w:rPr>
            </w:pPr>
            <w:r w:rsidRPr="00415ED9">
              <w:rPr>
                <w:sz w:val="14"/>
                <w:szCs w:val="14"/>
              </w:rPr>
              <w:t>0,0</w:t>
            </w:r>
          </w:p>
        </w:tc>
        <w:tc>
          <w:tcPr>
            <w:tcW w:w="497" w:type="dxa"/>
            <w:noWrap/>
            <w:vAlign w:val="center"/>
            <w:hideMark/>
          </w:tcPr>
          <w:p w14:paraId="4AF6F155" w14:textId="77777777" w:rsidR="00415ED9" w:rsidRPr="00415ED9" w:rsidRDefault="00415ED9" w:rsidP="00415ED9">
            <w:pPr>
              <w:jc w:val="center"/>
              <w:rPr>
                <w:sz w:val="14"/>
                <w:szCs w:val="14"/>
              </w:rPr>
            </w:pPr>
            <w:r w:rsidRPr="00415ED9">
              <w:rPr>
                <w:sz w:val="14"/>
                <w:szCs w:val="14"/>
              </w:rPr>
              <w:t>-</w:t>
            </w:r>
          </w:p>
        </w:tc>
        <w:tc>
          <w:tcPr>
            <w:tcW w:w="512" w:type="dxa"/>
            <w:noWrap/>
            <w:vAlign w:val="center"/>
            <w:hideMark/>
          </w:tcPr>
          <w:p w14:paraId="7E951BF6" w14:textId="77777777" w:rsidR="00415ED9" w:rsidRPr="00415ED9" w:rsidRDefault="00415ED9" w:rsidP="00415ED9">
            <w:pPr>
              <w:jc w:val="center"/>
              <w:rPr>
                <w:sz w:val="14"/>
                <w:szCs w:val="14"/>
              </w:rPr>
            </w:pPr>
            <w:r w:rsidRPr="00415ED9">
              <w:rPr>
                <w:sz w:val="14"/>
                <w:szCs w:val="14"/>
              </w:rPr>
              <w:t>-</w:t>
            </w:r>
          </w:p>
        </w:tc>
        <w:tc>
          <w:tcPr>
            <w:tcW w:w="1385" w:type="dxa"/>
            <w:noWrap/>
            <w:vAlign w:val="center"/>
            <w:hideMark/>
          </w:tcPr>
          <w:p w14:paraId="395E98DD"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7D1B30B8"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17290C44"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1CC84547"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4A166D97"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5977078E"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4669BA49"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611C6B58"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1A4EED3B"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60EFB73D"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675591F3" w14:textId="77777777" w:rsidR="00415ED9" w:rsidRPr="00415ED9" w:rsidRDefault="00415ED9" w:rsidP="00415ED9">
            <w:pPr>
              <w:jc w:val="center"/>
              <w:rPr>
                <w:sz w:val="14"/>
                <w:szCs w:val="14"/>
              </w:rPr>
            </w:pPr>
            <w:r w:rsidRPr="00415ED9">
              <w:rPr>
                <w:sz w:val="14"/>
                <w:szCs w:val="14"/>
              </w:rPr>
              <w:t>0,0</w:t>
            </w:r>
          </w:p>
        </w:tc>
        <w:tc>
          <w:tcPr>
            <w:tcW w:w="918" w:type="dxa"/>
            <w:noWrap/>
            <w:vAlign w:val="center"/>
            <w:hideMark/>
          </w:tcPr>
          <w:p w14:paraId="58CCFB9B" w14:textId="77777777" w:rsidR="00415ED9" w:rsidRPr="00415ED9" w:rsidRDefault="00415ED9" w:rsidP="00415ED9">
            <w:pPr>
              <w:jc w:val="center"/>
              <w:rPr>
                <w:sz w:val="14"/>
                <w:szCs w:val="14"/>
              </w:rPr>
            </w:pPr>
            <w:r w:rsidRPr="00415ED9">
              <w:rPr>
                <w:sz w:val="14"/>
                <w:szCs w:val="14"/>
              </w:rPr>
              <w:t>0,0</w:t>
            </w:r>
          </w:p>
        </w:tc>
      </w:tr>
      <w:tr w:rsidR="00415ED9" w:rsidRPr="00415ED9" w14:paraId="1FA9721B" w14:textId="77777777" w:rsidTr="009F7CED">
        <w:trPr>
          <w:trHeight w:val="20"/>
          <w:jc w:val="center"/>
        </w:trPr>
        <w:tc>
          <w:tcPr>
            <w:tcW w:w="4957" w:type="dxa"/>
            <w:gridSpan w:val="2"/>
            <w:noWrap/>
            <w:vAlign w:val="center"/>
            <w:hideMark/>
          </w:tcPr>
          <w:p w14:paraId="26A4EC20" w14:textId="77777777" w:rsidR="00415ED9" w:rsidRPr="00415ED9" w:rsidRDefault="00415ED9" w:rsidP="00415ED9">
            <w:pPr>
              <w:jc w:val="center"/>
              <w:rPr>
                <w:sz w:val="14"/>
                <w:szCs w:val="14"/>
              </w:rPr>
            </w:pPr>
            <w:r w:rsidRPr="00415ED9">
              <w:rPr>
                <w:sz w:val="14"/>
                <w:szCs w:val="14"/>
              </w:rPr>
              <w:t>Всего по группе 1</w:t>
            </w:r>
          </w:p>
        </w:tc>
        <w:tc>
          <w:tcPr>
            <w:tcW w:w="671" w:type="dxa"/>
            <w:noWrap/>
            <w:vAlign w:val="center"/>
            <w:hideMark/>
          </w:tcPr>
          <w:p w14:paraId="20033D93" w14:textId="77777777" w:rsidR="00415ED9" w:rsidRPr="00415ED9" w:rsidRDefault="00415ED9" w:rsidP="00415ED9">
            <w:pPr>
              <w:jc w:val="center"/>
              <w:rPr>
                <w:sz w:val="14"/>
                <w:szCs w:val="14"/>
              </w:rPr>
            </w:pPr>
            <w:r w:rsidRPr="00415ED9">
              <w:rPr>
                <w:sz w:val="14"/>
                <w:szCs w:val="14"/>
              </w:rPr>
              <w:t>0,0</w:t>
            </w:r>
          </w:p>
        </w:tc>
        <w:tc>
          <w:tcPr>
            <w:tcW w:w="497" w:type="dxa"/>
            <w:noWrap/>
            <w:vAlign w:val="center"/>
            <w:hideMark/>
          </w:tcPr>
          <w:p w14:paraId="375E01DA" w14:textId="77777777" w:rsidR="00415ED9" w:rsidRPr="00415ED9" w:rsidRDefault="00415ED9" w:rsidP="00415ED9">
            <w:pPr>
              <w:jc w:val="center"/>
              <w:rPr>
                <w:sz w:val="14"/>
                <w:szCs w:val="14"/>
              </w:rPr>
            </w:pPr>
            <w:r w:rsidRPr="00415ED9">
              <w:rPr>
                <w:sz w:val="14"/>
                <w:szCs w:val="14"/>
              </w:rPr>
              <w:t>-</w:t>
            </w:r>
          </w:p>
        </w:tc>
        <w:tc>
          <w:tcPr>
            <w:tcW w:w="512" w:type="dxa"/>
            <w:noWrap/>
            <w:vAlign w:val="center"/>
            <w:hideMark/>
          </w:tcPr>
          <w:p w14:paraId="2C79CCAE" w14:textId="77777777" w:rsidR="00415ED9" w:rsidRPr="00415ED9" w:rsidRDefault="00415ED9" w:rsidP="00415ED9">
            <w:pPr>
              <w:jc w:val="center"/>
              <w:rPr>
                <w:sz w:val="14"/>
                <w:szCs w:val="14"/>
              </w:rPr>
            </w:pPr>
            <w:r w:rsidRPr="00415ED9">
              <w:rPr>
                <w:sz w:val="14"/>
                <w:szCs w:val="14"/>
              </w:rPr>
              <w:t>-</w:t>
            </w:r>
          </w:p>
        </w:tc>
        <w:tc>
          <w:tcPr>
            <w:tcW w:w="1385" w:type="dxa"/>
            <w:noWrap/>
            <w:vAlign w:val="center"/>
            <w:hideMark/>
          </w:tcPr>
          <w:p w14:paraId="57AE09CC"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4ABAC81A"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7A9B63FC"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3657B2E2"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5D765726"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1FFA3ED9"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5E49CFD7"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50B7501C"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23891652"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5D29FA97"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2E7F528A" w14:textId="77777777" w:rsidR="00415ED9" w:rsidRPr="00415ED9" w:rsidRDefault="00415ED9" w:rsidP="00415ED9">
            <w:pPr>
              <w:jc w:val="center"/>
              <w:rPr>
                <w:sz w:val="14"/>
                <w:szCs w:val="14"/>
              </w:rPr>
            </w:pPr>
            <w:r w:rsidRPr="00415ED9">
              <w:rPr>
                <w:sz w:val="14"/>
                <w:szCs w:val="14"/>
              </w:rPr>
              <w:t>0,0</w:t>
            </w:r>
          </w:p>
        </w:tc>
        <w:tc>
          <w:tcPr>
            <w:tcW w:w="918" w:type="dxa"/>
            <w:noWrap/>
            <w:vAlign w:val="center"/>
            <w:hideMark/>
          </w:tcPr>
          <w:p w14:paraId="658E503F" w14:textId="77777777" w:rsidR="00415ED9" w:rsidRPr="00415ED9" w:rsidRDefault="00415ED9" w:rsidP="00415ED9">
            <w:pPr>
              <w:jc w:val="center"/>
              <w:rPr>
                <w:sz w:val="14"/>
                <w:szCs w:val="14"/>
              </w:rPr>
            </w:pPr>
            <w:r w:rsidRPr="00415ED9">
              <w:rPr>
                <w:sz w:val="14"/>
                <w:szCs w:val="14"/>
              </w:rPr>
              <w:t>0,0</w:t>
            </w:r>
          </w:p>
        </w:tc>
      </w:tr>
      <w:tr w:rsidR="00415ED9" w:rsidRPr="00415ED9" w14:paraId="2DB77A6B" w14:textId="77777777" w:rsidTr="009F7CED">
        <w:trPr>
          <w:trHeight w:val="20"/>
          <w:jc w:val="center"/>
        </w:trPr>
        <w:tc>
          <w:tcPr>
            <w:tcW w:w="4957" w:type="dxa"/>
            <w:gridSpan w:val="2"/>
            <w:noWrap/>
            <w:vAlign w:val="center"/>
            <w:hideMark/>
          </w:tcPr>
          <w:p w14:paraId="428B3AE5" w14:textId="77777777" w:rsidR="00415ED9" w:rsidRPr="00415ED9" w:rsidRDefault="00415ED9" w:rsidP="00415ED9">
            <w:pPr>
              <w:rPr>
                <w:sz w:val="14"/>
                <w:szCs w:val="14"/>
              </w:rPr>
            </w:pPr>
            <w:r w:rsidRPr="00415ED9">
              <w:rPr>
                <w:sz w:val="14"/>
                <w:szCs w:val="14"/>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c>
          <w:tcPr>
            <w:tcW w:w="671" w:type="dxa"/>
            <w:noWrap/>
            <w:vAlign w:val="center"/>
            <w:hideMark/>
          </w:tcPr>
          <w:p w14:paraId="725F28CC" w14:textId="77777777" w:rsidR="00415ED9" w:rsidRPr="00415ED9" w:rsidRDefault="00415ED9" w:rsidP="00415ED9">
            <w:pPr>
              <w:jc w:val="center"/>
              <w:rPr>
                <w:sz w:val="14"/>
                <w:szCs w:val="14"/>
              </w:rPr>
            </w:pPr>
            <w:r w:rsidRPr="00415ED9">
              <w:rPr>
                <w:sz w:val="14"/>
                <w:szCs w:val="14"/>
              </w:rPr>
              <w:t>0,0</w:t>
            </w:r>
          </w:p>
        </w:tc>
        <w:tc>
          <w:tcPr>
            <w:tcW w:w="497" w:type="dxa"/>
            <w:noWrap/>
            <w:vAlign w:val="center"/>
            <w:hideMark/>
          </w:tcPr>
          <w:p w14:paraId="47AD107F" w14:textId="77777777" w:rsidR="00415ED9" w:rsidRPr="00415ED9" w:rsidRDefault="00415ED9" w:rsidP="00415ED9">
            <w:pPr>
              <w:jc w:val="center"/>
              <w:rPr>
                <w:sz w:val="14"/>
                <w:szCs w:val="14"/>
              </w:rPr>
            </w:pPr>
            <w:r w:rsidRPr="00415ED9">
              <w:rPr>
                <w:sz w:val="14"/>
                <w:szCs w:val="14"/>
              </w:rPr>
              <w:t>-</w:t>
            </w:r>
          </w:p>
        </w:tc>
        <w:tc>
          <w:tcPr>
            <w:tcW w:w="512" w:type="dxa"/>
            <w:noWrap/>
            <w:vAlign w:val="center"/>
            <w:hideMark/>
          </w:tcPr>
          <w:p w14:paraId="555EB1AD" w14:textId="77777777" w:rsidR="00415ED9" w:rsidRPr="00415ED9" w:rsidRDefault="00415ED9" w:rsidP="00415ED9">
            <w:pPr>
              <w:jc w:val="center"/>
              <w:rPr>
                <w:sz w:val="14"/>
                <w:szCs w:val="14"/>
              </w:rPr>
            </w:pPr>
            <w:r w:rsidRPr="00415ED9">
              <w:rPr>
                <w:sz w:val="14"/>
                <w:szCs w:val="14"/>
              </w:rPr>
              <w:t>-</w:t>
            </w:r>
          </w:p>
        </w:tc>
        <w:tc>
          <w:tcPr>
            <w:tcW w:w="1385" w:type="dxa"/>
            <w:noWrap/>
            <w:vAlign w:val="center"/>
            <w:hideMark/>
          </w:tcPr>
          <w:p w14:paraId="2CD31603"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3900349A"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57EEC4AC"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7DFBD452"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410D45D3"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353C8931"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6E67F8F6"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25C6DF3E"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596F1A53"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1651C2F6"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59B124EB" w14:textId="77777777" w:rsidR="00415ED9" w:rsidRPr="00415ED9" w:rsidRDefault="00415ED9" w:rsidP="00415ED9">
            <w:pPr>
              <w:jc w:val="center"/>
              <w:rPr>
                <w:sz w:val="14"/>
                <w:szCs w:val="14"/>
              </w:rPr>
            </w:pPr>
            <w:r w:rsidRPr="00415ED9">
              <w:rPr>
                <w:sz w:val="14"/>
                <w:szCs w:val="14"/>
              </w:rPr>
              <w:t>0,0</w:t>
            </w:r>
          </w:p>
        </w:tc>
        <w:tc>
          <w:tcPr>
            <w:tcW w:w="918" w:type="dxa"/>
            <w:noWrap/>
            <w:vAlign w:val="center"/>
            <w:hideMark/>
          </w:tcPr>
          <w:p w14:paraId="7BE22522" w14:textId="77777777" w:rsidR="00415ED9" w:rsidRPr="00415ED9" w:rsidRDefault="00415ED9" w:rsidP="00415ED9">
            <w:pPr>
              <w:jc w:val="center"/>
              <w:rPr>
                <w:sz w:val="14"/>
                <w:szCs w:val="14"/>
              </w:rPr>
            </w:pPr>
            <w:r w:rsidRPr="00415ED9">
              <w:rPr>
                <w:sz w:val="14"/>
                <w:szCs w:val="14"/>
              </w:rPr>
              <w:t>0,0</w:t>
            </w:r>
          </w:p>
        </w:tc>
      </w:tr>
      <w:tr w:rsidR="00415ED9" w:rsidRPr="00415ED9" w14:paraId="7B4C91FD" w14:textId="77777777" w:rsidTr="009F7CED">
        <w:trPr>
          <w:trHeight w:val="20"/>
          <w:jc w:val="center"/>
        </w:trPr>
        <w:tc>
          <w:tcPr>
            <w:tcW w:w="4957" w:type="dxa"/>
            <w:gridSpan w:val="2"/>
            <w:noWrap/>
            <w:vAlign w:val="center"/>
            <w:hideMark/>
          </w:tcPr>
          <w:p w14:paraId="72E03874" w14:textId="77777777" w:rsidR="00415ED9" w:rsidRPr="00415ED9" w:rsidRDefault="00415ED9" w:rsidP="00415ED9">
            <w:pPr>
              <w:jc w:val="center"/>
              <w:rPr>
                <w:sz w:val="14"/>
                <w:szCs w:val="14"/>
              </w:rPr>
            </w:pPr>
            <w:r w:rsidRPr="00415ED9">
              <w:rPr>
                <w:sz w:val="14"/>
                <w:szCs w:val="14"/>
              </w:rPr>
              <w:t>Всего по группе 2</w:t>
            </w:r>
          </w:p>
        </w:tc>
        <w:tc>
          <w:tcPr>
            <w:tcW w:w="671" w:type="dxa"/>
            <w:noWrap/>
            <w:vAlign w:val="center"/>
            <w:hideMark/>
          </w:tcPr>
          <w:p w14:paraId="1EE2B553" w14:textId="77777777" w:rsidR="00415ED9" w:rsidRPr="00415ED9" w:rsidRDefault="00415ED9" w:rsidP="00415ED9">
            <w:pPr>
              <w:jc w:val="center"/>
              <w:rPr>
                <w:sz w:val="14"/>
                <w:szCs w:val="14"/>
              </w:rPr>
            </w:pPr>
            <w:r w:rsidRPr="00415ED9">
              <w:rPr>
                <w:sz w:val="14"/>
                <w:szCs w:val="14"/>
              </w:rPr>
              <w:t>0,0</w:t>
            </w:r>
          </w:p>
        </w:tc>
        <w:tc>
          <w:tcPr>
            <w:tcW w:w="497" w:type="dxa"/>
            <w:noWrap/>
            <w:vAlign w:val="center"/>
            <w:hideMark/>
          </w:tcPr>
          <w:p w14:paraId="7A52FC4D" w14:textId="77777777" w:rsidR="00415ED9" w:rsidRPr="00415ED9" w:rsidRDefault="00415ED9" w:rsidP="00415ED9">
            <w:pPr>
              <w:jc w:val="center"/>
              <w:rPr>
                <w:sz w:val="14"/>
                <w:szCs w:val="14"/>
              </w:rPr>
            </w:pPr>
            <w:r w:rsidRPr="00415ED9">
              <w:rPr>
                <w:sz w:val="14"/>
                <w:szCs w:val="14"/>
              </w:rPr>
              <w:t>-</w:t>
            </w:r>
          </w:p>
        </w:tc>
        <w:tc>
          <w:tcPr>
            <w:tcW w:w="512" w:type="dxa"/>
            <w:noWrap/>
            <w:vAlign w:val="center"/>
            <w:hideMark/>
          </w:tcPr>
          <w:p w14:paraId="5CA61D4B" w14:textId="77777777" w:rsidR="00415ED9" w:rsidRPr="00415ED9" w:rsidRDefault="00415ED9" w:rsidP="00415ED9">
            <w:pPr>
              <w:jc w:val="center"/>
              <w:rPr>
                <w:sz w:val="14"/>
                <w:szCs w:val="14"/>
              </w:rPr>
            </w:pPr>
            <w:r w:rsidRPr="00415ED9">
              <w:rPr>
                <w:sz w:val="14"/>
                <w:szCs w:val="14"/>
              </w:rPr>
              <w:t>-</w:t>
            </w:r>
          </w:p>
        </w:tc>
        <w:tc>
          <w:tcPr>
            <w:tcW w:w="1385" w:type="dxa"/>
            <w:noWrap/>
            <w:vAlign w:val="center"/>
            <w:hideMark/>
          </w:tcPr>
          <w:p w14:paraId="6BBEA1E2"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0B553A90"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5FB469AC"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2746D0A4"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62BEDF4B"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4F893788"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5E243CD6"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2F3ED52E"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18850DB8"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436C14AD"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2461F99B" w14:textId="77777777" w:rsidR="00415ED9" w:rsidRPr="00415ED9" w:rsidRDefault="00415ED9" w:rsidP="00415ED9">
            <w:pPr>
              <w:jc w:val="center"/>
              <w:rPr>
                <w:sz w:val="14"/>
                <w:szCs w:val="14"/>
              </w:rPr>
            </w:pPr>
            <w:r w:rsidRPr="00415ED9">
              <w:rPr>
                <w:sz w:val="14"/>
                <w:szCs w:val="14"/>
              </w:rPr>
              <w:t>0,0</w:t>
            </w:r>
          </w:p>
        </w:tc>
        <w:tc>
          <w:tcPr>
            <w:tcW w:w="918" w:type="dxa"/>
            <w:noWrap/>
            <w:vAlign w:val="center"/>
            <w:hideMark/>
          </w:tcPr>
          <w:p w14:paraId="5DB17118" w14:textId="77777777" w:rsidR="00415ED9" w:rsidRPr="00415ED9" w:rsidRDefault="00415ED9" w:rsidP="00415ED9">
            <w:pPr>
              <w:jc w:val="center"/>
              <w:rPr>
                <w:sz w:val="14"/>
                <w:szCs w:val="14"/>
              </w:rPr>
            </w:pPr>
            <w:r w:rsidRPr="00415ED9">
              <w:rPr>
                <w:sz w:val="14"/>
                <w:szCs w:val="14"/>
              </w:rPr>
              <w:t>0,0</w:t>
            </w:r>
          </w:p>
        </w:tc>
      </w:tr>
      <w:tr w:rsidR="00415ED9" w:rsidRPr="00415ED9" w14:paraId="4E6AAD87" w14:textId="77777777" w:rsidTr="009F7CED">
        <w:trPr>
          <w:trHeight w:val="20"/>
          <w:jc w:val="center"/>
        </w:trPr>
        <w:tc>
          <w:tcPr>
            <w:tcW w:w="4957" w:type="dxa"/>
            <w:gridSpan w:val="2"/>
            <w:noWrap/>
            <w:vAlign w:val="center"/>
            <w:hideMark/>
          </w:tcPr>
          <w:p w14:paraId="438982CF" w14:textId="77777777" w:rsidR="00415ED9" w:rsidRPr="00415ED9" w:rsidRDefault="00415ED9" w:rsidP="00415ED9">
            <w:pPr>
              <w:rPr>
                <w:sz w:val="14"/>
                <w:szCs w:val="14"/>
              </w:rPr>
            </w:pPr>
            <w:r w:rsidRPr="00415ED9">
              <w:rPr>
                <w:sz w:val="14"/>
                <w:szCs w:val="14"/>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c>
          <w:tcPr>
            <w:tcW w:w="671" w:type="dxa"/>
            <w:noWrap/>
            <w:vAlign w:val="center"/>
            <w:hideMark/>
          </w:tcPr>
          <w:p w14:paraId="0D6C0842" w14:textId="77777777" w:rsidR="00415ED9" w:rsidRPr="00415ED9" w:rsidRDefault="00415ED9" w:rsidP="00415ED9">
            <w:pPr>
              <w:jc w:val="center"/>
              <w:rPr>
                <w:sz w:val="14"/>
                <w:szCs w:val="14"/>
              </w:rPr>
            </w:pPr>
            <w:r w:rsidRPr="00415ED9">
              <w:rPr>
                <w:sz w:val="14"/>
                <w:szCs w:val="14"/>
              </w:rPr>
              <w:t>45171,8</w:t>
            </w:r>
          </w:p>
        </w:tc>
        <w:tc>
          <w:tcPr>
            <w:tcW w:w="497" w:type="dxa"/>
            <w:noWrap/>
            <w:vAlign w:val="center"/>
            <w:hideMark/>
          </w:tcPr>
          <w:p w14:paraId="04858347" w14:textId="77777777" w:rsidR="00415ED9" w:rsidRPr="00415ED9" w:rsidRDefault="00415ED9" w:rsidP="00415ED9">
            <w:pPr>
              <w:jc w:val="center"/>
              <w:rPr>
                <w:sz w:val="14"/>
                <w:szCs w:val="14"/>
              </w:rPr>
            </w:pPr>
            <w:r w:rsidRPr="00415ED9">
              <w:rPr>
                <w:sz w:val="14"/>
                <w:szCs w:val="14"/>
              </w:rPr>
              <w:t>-</w:t>
            </w:r>
          </w:p>
        </w:tc>
        <w:tc>
          <w:tcPr>
            <w:tcW w:w="512" w:type="dxa"/>
            <w:noWrap/>
            <w:vAlign w:val="center"/>
            <w:hideMark/>
          </w:tcPr>
          <w:p w14:paraId="1109F038" w14:textId="77777777" w:rsidR="00415ED9" w:rsidRPr="00415ED9" w:rsidRDefault="00415ED9" w:rsidP="00415ED9">
            <w:pPr>
              <w:jc w:val="center"/>
              <w:rPr>
                <w:sz w:val="14"/>
                <w:szCs w:val="14"/>
              </w:rPr>
            </w:pPr>
            <w:r w:rsidRPr="00415ED9">
              <w:rPr>
                <w:sz w:val="14"/>
                <w:szCs w:val="14"/>
              </w:rPr>
              <w:t>-</w:t>
            </w:r>
          </w:p>
        </w:tc>
        <w:tc>
          <w:tcPr>
            <w:tcW w:w="1385" w:type="dxa"/>
            <w:noWrap/>
            <w:vAlign w:val="center"/>
            <w:hideMark/>
          </w:tcPr>
          <w:p w14:paraId="45515B60" w14:textId="77777777" w:rsidR="00415ED9" w:rsidRPr="00415ED9" w:rsidRDefault="00415ED9" w:rsidP="00415ED9">
            <w:pPr>
              <w:jc w:val="center"/>
              <w:rPr>
                <w:sz w:val="14"/>
                <w:szCs w:val="14"/>
              </w:rPr>
            </w:pPr>
            <w:r w:rsidRPr="00415ED9">
              <w:rPr>
                <w:sz w:val="14"/>
                <w:szCs w:val="14"/>
              </w:rPr>
              <w:t>209,6</w:t>
            </w:r>
          </w:p>
        </w:tc>
        <w:tc>
          <w:tcPr>
            <w:tcW w:w="601" w:type="dxa"/>
            <w:noWrap/>
            <w:vAlign w:val="center"/>
            <w:hideMark/>
          </w:tcPr>
          <w:p w14:paraId="5D2B5335" w14:textId="77777777" w:rsidR="00415ED9" w:rsidRPr="00415ED9" w:rsidRDefault="00415ED9" w:rsidP="00415ED9">
            <w:pPr>
              <w:jc w:val="center"/>
              <w:rPr>
                <w:sz w:val="14"/>
                <w:szCs w:val="14"/>
              </w:rPr>
            </w:pPr>
            <w:r w:rsidRPr="00415ED9">
              <w:rPr>
                <w:sz w:val="14"/>
                <w:szCs w:val="14"/>
              </w:rPr>
              <w:t>2436,9</w:t>
            </w:r>
          </w:p>
        </w:tc>
        <w:tc>
          <w:tcPr>
            <w:tcW w:w="601" w:type="dxa"/>
            <w:noWrap/>
            <w:vAlign w:val="center"/>
            <w:hideMark/>
          </w:tcPr>
          <w:p w14:paraId="6223F038" w14:textId="77777777" w:rsidR="00415ED9" w:rsidRPr="00415ED9" w:rsidRDefault="00415ED9" w:rsidP="00415ED9">
            <w:pPr>
              <w:jc w:val="center"/>
              <w:rPr>
                <w:sz w:val="14"/>
                <w:szCs w:val="14"/>
              </w:rPr>
            </w:pPr>
            <w:r w:rsidRPr="00415ED9">
              <w:rPr>
                <w:sz w:val="14"/>
                <w:szCs w:val="14"/>
              </w:rPr>
              <w:t>2962,6</w:t>
            </w:r>
          </w:p>
        </w:tc>
        <w:tc>
          <w:tcPr>
            <w:tcW w:w="601" w:type="dxa"/>
            <w:noWrap/>
            <w:vAlign w:val="center"/>
            <w:hideMark/>
          </w:tcPr>
          <w:p w14:paraId="17C377A0" w14:textId="77777777" w:rsidR="00415ED9" w:rsidRPr="00415ED9" w:rsidRDefault="00415ED9" w:rsidP="00415ED9">
            <w:pPr>
              <w:jc w:val="center"/>
              <w:rPr>
                <w:sz w:val="14"/>
                <w:szCs w:val="14"/>
              </w:rPr>
            </w:pPr>
            <w:r w:rsidRPr="00415ED9">
              <w:rPr>
                <w:sz w:val="14"/>
                <w:szCs w:val="14"/>
              </w:rPr>
              <w:t>3481,9</w:t>
            </w:r>
          </w:p>
        </w:tc>
        <w:tc>
          <w:tcPr>
            <w:tcW w:w="601" w:type="dxa"/>
            <w:noWrap/>
            <w:vAlign w:val="center"/>
            <w:hideMark/>
          </w:tcPr>
          <w:p w14:paraId="40D10274" w14:textId="77777777" w:rsidR="00415ED9" w:rsidRPr="00415ED9" w:rsidRDefault="00415ED9" w:rsidP="00415ED9">
            <w:pPr>
              <w:jc w:val="center"/>
              <w:rPr>
                <w:sz w:val="14"/>
                <w:szCs w:val="14"/>
              </w:rPr>
            </w:pPr>
            <w:r w:rsidRPr="00415ED9">
              <w:rPr>
                <w:sz w:val="14"/>
                <w:szCs w:val="14"/>
              </w:rPr>
              <w:t>4830,3</w:t>
            </w:r>
          </w:p>
        </w:tc>
        <w:tc>
          <w:tcPr>
            <w:tcW w:w="601" w:type="dxa"/>
            <w:noWrap/>
            <w:vAlign w:val="center"/>
            <w:hideMark/>
          </w:tcPr>
          <w:p w14:paraId="2D57E100" w14:textId="77777777" w:rsidR="00415ED9" w:rsidRPr="00415ED9" w:rsidRDefault="00415ED9" w:rsidP="00415ED9">
            <w:pPr>
              <w:jc w:val="center"/>
              <w:rPr>
                <w:sz w:val="14"/>
                <w:szCs w:val="14"/>
              </w:rPr>
            </w:pPr>
            <w:r w:rsidRPr="00415ED9">
              <w:rPr>
                <w:sz w:val="14"/>
                <w:szCs w:val="14"/>
              </w:rPr>
              <w:t>5511,9</w:t>
            </w:r>
          </w:p>
        </w:tc>
        <w:tc>
          <w:tcPr>
            <w:tcW w:w="601" w:type="dxa"/>
            <w:noWrap/>
            <w:vAlign w:val="center"/>
            <w:hideMark/>
          </w:tcPr>
          <w:p w14:paraId="1F5F9412" w14:textId="77777777" w:rsidR="00415ED9" w:rsidRPr="00415ED9" w:rsidRDefault="00415ED9" w:rsidP="00415ED9">
            <w:pPr>
              <w:jc w:val="center"/>
              <w:rPr>
                <w:sz w:val="14"/>
                <w:szCs w:val="14"/>
              </w:rPr>
            </w:pPr>
            <w:r w:rsidRPr="00415ED9">
              <w:rPr>
                <w:sz w:val="14"/>
                <w:szCs w:val="14"/>
              </w:rPr>
              <w:t>6647,8</w:t>
            </w:r>
          </w:p>
        </w:tc>
        <w:tc>
          <w:tcPr>
            <w:tcW w:w="601" w:type="dxa"/>
            <w:noWrap/>
            <w:vAlign w:val="center"/>
            <w:hideMark/>
          </w:tcPr>
          <w:p w14:paraId="30C02C90" w14:textId="77777777" w:rsidR="00415ED9" w:rsidRPr="00415ED9" w:rsidRDefault="00415ED9" w:rsidP="00415ED9">
            <w:pPr>
              <w:jc w:val="center"/>
              <w:rPr>
                <w:sz w:val="14"/>
                <w:szCs w:val="14"/>
              </w:rPr>
            </w:pPr>
            <w:r w:rsidRPr="00415ED9">
              <w:rPr>
                <w:sz w:val="14"/>
                <w:szCs w:val="14"/>
              </w:rPr>
              <w:t>7499,7</w:t>
            </w:r>
          </w:p>
        </w:tc>
        <w:tc>
          <w:tcPr>
            <w:tcW w:w="601" w:type="dxa"/>
            <w:noWrap/>
            <w:vAlign w:val="center"/>
            <w:hideMark/>
          </w:tcPr>
          <w:p w14:paraId="577A68BA" w14:textId="77777777" w:rsidR="00415ED9" w:rsidRPr="00415ED9" w:rsidRDefault="00415ED9" w:rsidP="00415ED9">
            <w:pPr>
              <w:jc w:val="center"/>
              <w:rPr>
                <w:sz w:val="14"/>
                <w:szCs w:val="14"/>
              </w:rPr>
            </w:pPr>
            <w:r w:rsidRPr="00415ED9">
              <w:rPr>
                <w:sz w:val="14"/>
                <w:szCs w:val="14"/>
              </w:rPr>
              <w:t>9101,6</w:t>
            </w:r>
          </w:p>
        </w:tc>
        <w:tc>
          <w:tcPr>
            <w:tcW w:w="671" w:type="dxa"/>
            <w:noWrap/>
            <w:vAlign w:val="center"/>
            <w:hideMark/>
          </w:tcPr>
          <w:p w14:paraId="0E108E4D" w14:textId="77777777" w:rsidR="00415ED9" w:rsidRPr="00415ED9" w:rsidRDefault="00415ED9" w:rsidP="00415ED9">
            <w:pPr>
              <w:jc w:val="center"/>
              <w:rPr>
                <w:sz w:val="14"/>
                <w:szCs w:val="14"/>
              </w:rPr>
            </w:pPr>
            <w:r w:rsidRPr="00415ED9">
              <w:rPr>
                <w:sz w:val="14"/>
                <w:szCs w:val="14"/>
              </w:rPr>
              <w:t>1398,6</w:t>
            </w:r>
          </w:p>
        </w:tc>
        <w:tc>
          <w:tcPr>
            <w:tcW w:w="671" w:type="dxa"/>
            <w:noWrap/>
            <w:vAlign w:val="center"/>
            <w:hideMark/>
          </w:tcPr>
          <w:p w14:paraId="2C2FD493" w14:textId="77777777" w:rsidR="00415ED9" w:rsidRPr="00415ED9" w:rsidRDefault="00415ED9" w:rsidP="00415ED9">
            <w:pPr>
              <w:jc w:val="center"/>
              <w:rPr>
                <w:sz w:val="14"/>
                <w:szCs w:val="14"/>
              </w:rPr>
            </w:pPr>
            <w:r w:rsidRPr="00415ED9">
              <w:rPr>
                <w:sz w:val="14"/>
                <w:szCs w:val="14"/>
              </w:rPr>
              <w:t>1091,1</w:t>
            </w:r>
          </w:p>
        </w:tc>
        <w:tc>
          <w:tcPr>
            <w:tcW w:w="918" w:type="dxa"/>
            <w:noWrap/>
            <w:vAlign w:val="center"/>
            <w:hideMark/>
          </w:tcPr>
          <w:p w14:paraId="41FAD282" w14:textId="77777777" w:rsidR="00415ED9" w:rsidRPr="00415ED9" w:rsidRDefault="00415ED9" w:rsidP="00415ED9">
            <w:pPr>
              <w:jc w:val="center"/>
              <w:rPr>
                <w:sz w:val="14"/>
                <w:szCs w:val="14"/>
              </w:rPr>
            </w:pPr>
            <w:r w:rsidRPr="00415ED9">
              <w:rPr>
                <w:sz w:val="14"/>
                <w:szCs w:val="14"/>
              </w:rPr>
              <w:t>0,0</w:t>
            </w:r>
          </w:p>
        </w:tc>
      </w:tr>
      <w:tr w:rsidR="00415ED9" w:rsidRPr="00415ED9" w14:paraId="751C6E74" w14:textId="77777777" w:rsidTr="009F7CED">
        <w:trPr>
          <w:trHeight w:val="20"/>
          <w:jc w:val="center"/>
        </w:trPr>
        <w:tc>
          <w:tcPr>
            <w:tcW w:w="4957" w:type="dxa"/>
            <w:gridSpan w:val="2"/>
            <w:noWrap/>
            <w:vAlign w:val="center"/>
            <w:hideMark/>
          </w:tcPr>
          <w:p w14:paraId="6D8FE7E3" w14:textId="77777777" w:rsidR="00415ED9" w:rsidRPr="00415ED9" w:rsidRDefault="00415ED9" w:rsidP="00415ED9">
            <w:pPr>
              <w:rPr>
                <w:sz w:val="14"/>
                <w:szCs w:val="14"/>
              </w:rPr>
            </w:pPr>
            <w:r w:rsidRPr="00415ED9">
              <w:rPr>
                <w:sz w:val="14"/>
                <w:szCs w:val="14"/>
              </w:rPr>
              <w:t>3.1. Реконструкция или модернизация существующих тепловых сетей</w:t>
            </w:r>
          </w:p>
        </w:tc>
        <w:tc>
          <w:tcPr>
            <w:tcW w:w="671" w:type="dxa"/>
            <w:noWrap/>
            <w:vAlign w:val="center"/>
            <w:hideMark/>
          </w:tcPr>
          <w:p w14:paraId="44BFD31F" w14:textId="77777777" w:rsidR="00415ED9" w:rsidRPr="00415ED9" w:rsidRDefault="00415ED9" w:rsidP="00415ED9">
            <w:pPr>
              <w:jc w:val="center"/>
              <w:rPr>
                <w:sz w:val="14"/>
                <w:szCs w:val="14"/>
              </w:rPr>
            </w:pPr>
            <w:r w:rsidRPr="00415ED9">
              <w:rPr>
                <w:sz w:val="14"/>
                <w:szCs w:val="14"/>
              </w:rPr>
              <w:t>38629,4</w:t>
            </w:r>
          </w:p>
        </w:tc>
        <w:tc>
          <w:tcPr>
            <w:tcW w:w="497" w:type="dxa"/>
            <w:noWrap/>
            <w:vAlign w:val="center"/>
            <w:hideMark/>
          </w:tcPr>
          <w:p w14:paraId="0E131638" w14:textId="77777777" w:rsidR="00415ED9" w:rsidRPr="00415ED9" w:rsidRDefault="00415ED9" w:rsidP="00415ED9">
            <w:pPr>
              <w:jc w:val="center"/>
              <w:rPr>
                <w:sz w:val="14"/>
                <w:szCs w:val="14"/>
              </w:rPr>
            </w:pPr>
            <w:r w:rsidRPr="00415ED9">
              <w:rPr>
                <w:sz w:val="14"/>
                <w:szCs w:val="14"/>
              </w:rPr>
              <w:t>-</w:t>
            </w:r>
          </w:p>
        </w:tc>
        <w:tc>
          <w:tcPr>
            <w:tcW w:w="512" w:type="dxa"/>
            <w:noWrap/>
            <w:vAlign w:val="center"/>
            <w:hideMark/>
          </w:tcPr>
          <w:p w14:paraId="0D48208A" w14:textId="77777777" w:rsidR="00415ED9" w:rsidRPr="00415ED9" w:rsidRDefault="00415ED9" w:rsidP="00415ED9">
            <w:pPr>
              <w:jc w:val="center"/>
              <w:rPr>
                <w:sz w:val="14"/>
                <w:szCs w:val="14"/>
              </w:rPr>
            </w:pPr>
            <w:r w:rsidRPr="00415ED9">
              <w:rPr>
                <w:sz w:val="14"/>
                <w:szCs w:val="14"/>
              </w:rPr>
              <w:t>-</w:t>
            </w:r>
          </w:p>
        </w:tc>
        <w:tc>
          <w:tcPr>
            <w:tcW w:w="1385" w:type="dxa"/>
            <w:noWrap/>
            <w:vAlign w:val="center"/>
            <w:hideMark/>
          </w:tcPr>
          <w:p w14:paraId="2314F878" w14:textId="77777777" w:rsidR="00415ED9" w:rsidRPr="00415ED9" w:rsidRDefault="00415ED9" w:rsidP="00415ED9">
            <w:pPr>
              <w:jc w:val="center"/>
              <w:rPr>
                <w:sz w:val="14"/>
                <w:szCs w:val="14"/>
              </w:rPr>
            </w:pPr>
            <w:r w:rsidRPr="00415ED9">
              <w:rPr>
                <w:sz w:val="14"/>
                <w:szCs w:val="14"/>
              </w:rPr>
              <w:t>80,0</w:t>
            </w:r>
          </w:p>
        </w:tc>
        <w:tc>
          <w:tcPr>
            <w:tcW w:w="601" w:type="dxa"/>
            <w:noWrap/>
            <w:vAlign w:val="center"/>
            <w:hideMark/>
          </w:tcPr>
          <w:p w14:paraId="768CDF1E" w14:textId="77777777" w:rsidR="00415ED9" w:rsidRPr="00415ED9" w:rsidRDefault="00415ED9" w:rsidP="00415ED9">
            <w:pPr>
              <w:jc w:val="center"/>
              <w:rPr>
                <w:sz w:val="14"/>
                <w:szCs w:val="14"/>
              </w:rPr>
            </w:pPr>
            <w:r w:rsidRPr="00415ED9">
              <w:rPr>
                <w:sz w:val="14"/>
                <w:szCs w:val="14"/>
              </w:rPr>
              <w:t>1613,0</w:t>
            </w:r>
          </w:p>
        </w:tc>
        <w:tc>
          <w:tcPr>
            <w:tcW w:w="601" w:type="dxa"/>
            <w:noWrap/>
            <w:vAlign w:val="center"/>
            <w:hideMark/>
          </w:tcPr>
          <w:p w14:paraId="155885B3" w14:textId="77777777" w:rsidR="00415ED9" w:rsidRPr="00415ED9" w:rsidRDefault="00415ED9" w:rsidP="00415ED9">
            <w:pPr>
              <w:jc w:val="center"/>
              <w:rPr>
                <w:sz w:val="14"/>
                <w:szCs w:val="14"/>
              </w:rPr>
            </w:pPr>
            <w:r w:rsidRPr="00415ED9">
              <w:rPr>
                <w:sz w:val="14"/>
                <w:szCs w:val="14"/>
              </w:rPr>
              <w:t>1839,0</w:t>
            </w:r>
          </w:p>
        </w:tc>
        <w:tc>
          <w:tcPr>
            <w:tcW w:w="601" w:type="dxa"/>
            <w:noWrap/>
            <w:vAlign w:val="center"/>
            <w:hideMark/>
          </w:tcPr>
          <w:p w14:paraId="000DEAFD" w14:textId="77777777" w:rsidR="00415ED9" w:rsidRPr="00415ED9" w:rsidRDefault="00415ED9" w:rsidP="00415ED9">
            <w:pPr>
              <w:jc w:val="center"/>
              <w:rPr>
                <w:sz w:val="14"/>
                <w:szCs w:val="14"/>
              </w:rPr>
            </w:pPr>
            <w:r w:rsidRPr="00415ED9">
              <w:rPr>
                <w:sz w:val="14"/>
                <w:szCs w:val="14"/>
              </w:rPr>
              <w:t>2657,0</w:t>
            </w:r>
          </w:p>
        </w:tc>
        <w:tc>
          <w:tcPr>
            <w:tcW w:w="601" w:type="dxa"/>
            <w:noWrap/>
            <w:vAlign w:val="center"/>
            <w:hideMark/>
          </w:tcPr>
          <w:p w14:paraId="30FC9FE9" w14:textId="77777777" w:rsidR="00415ED9" w:rsidRPr="00415ED9" w:rsidRDefault="00415ED9" w:rsidP="00415ED9">
            <w:pPr>
              <w:jc w:val="center"/>
              <w:rPr>
                <w:sz w:val="14"/>
                <w:szCs w:val="14"/>
              </w:rPr>
            </w:pPr>
            <w:r w:rsidRPr="00415ED9">
              <w:rPr>
                <w:sz w:val="14"/>
                <w:szCs w:val="14"/>
              </w:rPr>
              <w:t>4830,3</w:t>
            </w:r>
          </w:p>
        </w:tc>
        <w:tc>
          <w:tcPr>
            <w:tcW w:w="601" w:type="dxa"/>
            <w:noWrap/>
            <w:vAlign w:val="center"/>
            <w:hideMark/>
          </w:tcPr>
          <w:p w14:paraId="668F89BB" w14:textId="77777777" w:rsidR="00415ED9" w:rsidRPr="00415ED9" w:rsidRDefault="00415ED9" w:rsidP="00415ED9">
            <w:pPr>
              <w:jc w:val="center"/>
              <w:rPr>
                <w:sz w:val="14"/>
                <w:szCs w:val="14"/>
              </w:rPr>
            </w:pPr>
            <w:r w:rsidRPr="00415ED9">
              <w:rPr>
                <w:sz w:val="14"/>
                <w:szCs w:val="14"/>
              </w:rPr>
              <w:t>3327,9</w:t>
            </w:r>
          </w:p>
        </w:tc>
        <w:tc>
          <w:tcPr>
            <w:tcW w:w="601" w:type="dxa"/>
            <w:noWrap/>
            <w:vAlign w:val="center"/>
            <w:hideMark/>
          </w:tcPr>
          <w:p w14:paraId="2BA3BB7A" w14:textId="77777777" w:rsidR="00415ED9" w:rsidRPr="00415ED9" w:rsidRDefault="00415ED9" w:rsidP="00415ED9">
            <w:pPr>
              <w:jc w:val="center"/>
              <w:rPr>
                <w:sz w:val="14"/>
                <w:szCs w:val="14"/>
              </w:rPr>
            </w:pPr>
            <w:r w:rsidRPr="00415ED9">
              <w:rPr>
                <w:sz w:val="14"/>
                <w:szCs w:val="14"/>
              </w:rPr>
              <w:t>6647,8</w:t>
            </w:r>
          </w:p>
        </w:tc>
        <w:tc>
          <w:tcPr>
            <w:tcW w:w="601" w:type="dxa"/>
            <w:noWrap/>
            <w:vAlign w:val="center"/>
            <w:hideMark/>
          </w:tcPr>
          <w:p w14:paraId="435C0A6A" w14:textId="77777777" w:rsidR="00415ED9" w:rsidRPr="00415ED9" w:rsidRDefault="00415ED9" w:rsidP="00415ED9">
            <w:pPr>
              <w:jc w:val="center"/>
              <w:rPr>
                <w:sz w:val="14"/>
                <w:szCs w:val="14"/>
              </w:rPr>
            </w:pPr>
            <w:r w:rsidRPr="00415ED9">
              <w:rPr>
                <w:sz w:val="14"/>
                <w:szCs w:val="14"/>
              </w:rPr>
              <w:t>7499,7</w:t>
            </w:r>
          </w:p>
        </w:tc>
        <w:tc>
          <w:tcPr>
            <w:tcW w:w="601" w:type="dxa"/>
            <w:noWrap/>
            <w:vAlign w:val="center"/>
            <w:hideMark/>
          </w:tcPr>
          <w:p w14:paraId="3D086F35" w14:textId="77777777" w:rsidR="00415ED9" w:rsidRPr="00415ED9" w:rsidRDefault="00415ED9" w:rsidP="00415ED9">
            <w:pPr>
              <w:jc w:val="center"/>
              <w:rPr>
                <w:sz w:val="14"/>
                <w:szCs w:val="14"/>
              </w:rPr>
            </w:pPr>
            <w:r w:rsidRPr="00415ED9">
              <w:rPr>
                <w:sz w:val="14"/>
                <w:szCs w:val="14"/>
              </w:rPr>
              <w:t>9101,6</w:t>
            </w:r>
          </w:p>
        </w:tc>
        <w:tc>
          <w:tcPr>
            <w:tcW w:w="671" w:type="dxa"/>
            <w:noWrap/>
            <w:vAlign w:val="center"/>
            <w:hideMark/>
          </w:tcPr>
          <w:p w14:paraId="079F10E9" w14:textId="77777777" w:rsidR="00415ED9" w:rsidRPr="00415ED9" w:rsidRDefault="00415ED9" w:rsidP="00415ED9">
            <w:pPr>
              <w:jc w:val="center"/>
              <w:rPr>
                <w:sz w:val="14"/>
                <w:szCs w:val="14"/>
              </w:rPr>
            </w:pPr>
            <w:r w:rsidRPr="00415ED9">
              <w:rPr>
                <w:sz w:val="14"/>
                <w:szCs w:val="14"/>
              </w:rPr>
              <w:t>1033,1</w:t>
            </w:r>
          </w:p>
        </w:tc>
        <w:tc>
          <w:tcPr>
            <w:tcW w:w="671" w:type="dxa"/>
            <w:noWrap/>
            <w:vAlign w:val="center"/>
            <w:hideMark/>
          </w:tcPr>
          <w:p w14:paraId="7C586726" w14:textId="77777777" w:rsidR="00415ED9" w:rsidRPr="00415ED9" w:rsidRDefault="00415ED9" w:rsidP="00415ED9">
            <w:pPr>
              <w:jc w:val="center"/>
              <w:rPr>
                <w:sz w:val="14"/>
                <w:szCs w:val="14"/>
              </w:rPr>
            </w:pPr>
            <w:r w:rsidRPr="00415ED9">
              <w:rPr>
                <w:sz w:val="14"/>
                <w:szCs w:val="14"/>
              </w:rPr>
              <w:t>0,0</w:t>
            </w:r>
          </w:p>
        </w:tc>
        <w:tc>
          <w:tcPr>
            <w:tcW w:w="918" w:type="dxa"/>
            <w:noWrap/>
            <w:vAlign w:val="center"/>
            <w:hideMark/>
          </w:tcPr>
          <w:p w14:paraId="667A18F5" w14:textId="77777777" w:rsidR="00415ED9" w:rsidRPr="00415ED9" w:rsidRDefault="00415ED9" w:rsidP="00415ED9">
            <w:pPr>
              <w:jc w:val="center"/>
              <w:rPr>
                <w:sz w:val="14"/>
                <w:szCs w:val="14"/>
              </w:rPr>
            </w:pPr>
            <w:r w:rsidRPr="00415ED9">
              <w:rPr>
                <w:sz w:val="14"/>
                <w:szCs w:val="14"/>
              </w:rPr>
              <w:t>0,0</w:t>
            </w:r>
          </w:p>
        </w:tc>
      </w:tr>
      <w:tr w:rsidR="00415ED9" w:rsidRPr="00415ED9" w14:paraId="52E2F8D0" w14:textId="77777777" w:rsidTr="009F7CED">
        <w:trPr>
          <w:trHeight w:val="20"/>
          <w:jc w:val="center"/>
        </w:trPr>
        <w:tc>
          <w:tcPr>
            <w:tcW w:w="704" w:type="dxa"/>
            <w:noWrap/>
            <w:vAlign w:val="center"/>
            <w:hideMark/>
          </w:tcPr>
          <w:p w14:paraId="5EC65738" w14:textId="77777777" w:rsidR="00415ED9" w:rsidRPr="00415ED9" w:rsidRDefault="00415ED9" w:rsidP="00415ED9">
            <w:pPr>
              <w:jc w:val="center"/>
              <w:rPr>
                <w:sz w:val="14"/>
                <w:szCs w:val="14"/>
              </w:rPr>
            </w:pPr>
            <w:r w:rsidRPr="00415ED9">
              <w:rPr>
                <w:sz w:val="14"/>
                <w:szCs w:val="14"/>
              </w:rPr>
              <w:t>3.1.1</w:t>
            </w:r>
          </w:p>
        </w:tc>
        <w:tc>
          <w:tcPr>
            <w:tcW w:w="4253" w:type="dxa"/>
            <w:vAlign w:val="center"/>
            <w:hideMark/>
          </w:tcPr>
          <w:p w14:paraId="7A0CDB94" w14:textId="77777777" w:rsidR="00415ED9" w:rsidRPr="00415ED9" w:rsidRDefault="00415ED9" w:rsidP="00415ED9">
            <w:pPr>
              <w:jc w:val="center"/>
              <w:rPr>
                <w:sz w:val="14"/>
                <w:szCs w:val="14"/>
              </w:rPr>
            </w:pPr>
            <w:r w:rsidRPr="00415ED9">
              <w:rPr>
                <w:sz w:val="14"/>
                <w:szCs w:val="14"/>
              </w:rPr>
              <w:t>Вынос тепловой сети из подземной в надземную участок от склада «Дирекции» до поселка Д 325 мм, 100 мп</w:t>
            </w:r>
          </w:p>
        </w:tc>
        <w:tc>
          <w:tcPr>
            <w:tcW w:w="671" w:type="dxa"/>
            <w:noWrap/>
            <w:vAlign w:val="center"/>
            <w:hideMark/>
          </w:tcPr>
          <w:p w14:paraId="5A50AD9B" w14:textId="77777777" w:rsidR="00415ED9" w:rsidRPr="00415ED9" w:rsidRDefault="00415ED9" w:rsidP="00415ED9">
            <w:pPr>
              <w:jc w:val="center"/>
              <w:rPr>
                <w:sz w:val="14"/>
                <w:szCs w:val="14"/>
              </w:rPr>
            </w:pPr>
            <w:r w:rsidRPr="00415ED9">
              <w:rPr>
                <w:sz w:val="14"/>
                <w:szCs w:val="14"/>
              </w:rPr>
              <w:t>698,6</w:t>
            </w:r>
          </w:p>
        </w:tc>
        <w:tc>
          <w:tcPr>
            <w:tcW w:w="497" w:type="dxa"/>
            <w:noWrap/>
            <w:vAlign w:val="center"/>
            <w:hideMark/>
          </w:tcPr>
          <w:p w14:paraId="6421026D" w14:textId="77777777" w:rsidR="00415ED9" w:rsidRPr="00415ED9" w:rsidRDefault="00415ED9" w:rsidP="00415ED9">
            <w:pPr>
              <w:jc w:val="center"/>
              <w:rPr>
                <w:sz w:val="14"/>
                <w:szCs w:val="14"/>
              </w:rPr>
            </w:pPr>
            <w:r w:rsidRPr="00415ED9">
              <w:rPr>
                <w:sz w:val="14"/>
                <w:szCs w:val="14"/>
              </w:rPr>
              <w:t>-</w:t>
            </w:r>
          </w:p>
        </w:tc>
        <w:tc>
          <w:tcPr>
            <w:tcW w:w="512" w:type="dxa"/>
            <w:noWrap/>
            <w:vAlign w:val="center"/>
            <w:hideMark/>
          </w:tcPr>
          <w:p w14:paraId="6166F7BF" w14:textId="77777777" w:rsidR="00415ED9" w:rsidRPr="00415ED9" w:rsidRDefault="00415ED9" w:rsidP="00415ED9">
            <w:pPr>
              <w:jc w:val="center"/>
              <w:rPr>
                <w:sz w:val="14"/>
                <w:szCs w:val="14"/>
              </w:rPr>
            </w:pPr>
            <w:r w:rsidRPr="00415ED9">
              <w:rPr>
                <w:sz w:val="14"/>
                <w:szCs w:val="14"/>
              </w:rPr>
              <w:t>-</w:t>
            </w:r>
          </w:p>
        </w:tc>
        <w:tc>
          <w:tcPr>
            <w:tcW w:w="1385" w:type="dxa"/>
            <w:noWrap/>
            <w:vAlign w:val="center"/>
            <w:hideMark/>
          </w:tcPr>
          <w:p w14:paraId="463B46A8"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6B1286ED"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40CF2184"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6545A2B0"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3B7F1CB2" w14:textId="77777777" w:rsidR="00415ED9" w:rsidRPr="00415ED9" w:rsidRDefault="00415ED9" w:rsidP="00415ED9">
            <w:pPr>
              <w:jc w:val="center"/>
              <w:rPr>
                <w:sz w:val="14"/>
                <w:szCs w:val="14"/>
              </w:rPr>
            </w:pPr>
            <w:r w:rsidRPr="00415ED9">
              <w:rPr>
                <w:sz w:val="14"/>
                <w:szCs w:val="14"/>
              </w:rPr>
              <w:t>698,6</w:t>
            </w:r>
          </w:p>
        </w:tc>
        <w:tc>
          <w:tcPr>
            <w:tcW w:w="601" w:type="dxa"/>
            <w:noWrap/>
            <w:vAlign w:val="center"/>
            <w:hideMark/>
          </w:tcPr>
          <w:p w14:paraId="167C9B94"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4569381C"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709A5E9D"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6D2CA212"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64528240"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4C5BB8E0" w14:textId="77777777" w:rsidR="00415ED9" w:rsidRPr="00415ED9" w:rsidRDefault="00415ED9" w:rsidP="00415ED9">
            <w:pPr>
              <w:jc w:val="center"/>
              <w:rPr>
                <w:sz w:val="14"/>
                <w:szCs w:val="14"/>
              </w:rPr>
            </w:pPr>
            <w:r w:rsidRPr="00415ED9">
              <w:rPr>
                <w:sz w:val="14"/>
                <w:szCs w:val="14"/>
              </w:rPr>
              <w:t>0,0</w:t>
            </w:r>
          </w:p>
        </w:tc>
        <w:tc>
          <w:tcPr>
            <w:tcW w:w="918" w:type="dxa"/>
            <w:noWrap/>
            <w:vAlign w:val="center"/>
            <w:hideMark/>
          </w:tcPr>
          <w:p w14:paraId="75D04B3A" w14:textId="77777777" w:rsidR="00415ED9" w:rsidRPr="00415ED9" w:rsidRDefault="00415ED9" w:rsidP="00415ED9">
            <w:pPr>
              <w:jc w:val="center"/>
              <w:rPr>
                <w:sz w:val="14"/>
                <w:szCs w:val="14"/>
              </w:rPr>
            </w:pPr>
            <w:r w:rsidRPr="00415ED9">
              <w:rPr>
                <w:sz w:val="14"/>
                <w:szCs w:val="14"/>
              </w:rPr>
              <w:t>0,0</w:t>
            </w:r>
          </w:p>
        </w:tc>
      </w:tr>
      <w:tr w:rsidR="00415ED9" w:rsidRPr="00415ED9" w14:paraId="066CCD82" w14:textId="77777777" w:rsidTr="009F7CED">
        <w:trPr>
          <w:trHeight w:val="20"/>
          <w:jc w:val="center"/>
        </w:trPr>
        <w:tc>
          <w:tcPr>
            <w:tcW w:w="704" w:type="dxa"/>
            <w:noWrap/>
            <w:vAlign w:val="center"/>
            <w:hideMark/>
          </w:tcPr>
          <w:p w14:paraId="6870306E" w14:textId="77777777" w:rsidR="00415ED9" w:rsidRPr="00415ED9" w:rsidRDefault="00415ED9" w:rsidP="00415ED9">
            <w:pPr>
              <w:jc w:val="center"/>
              <w:rPr>
                <w:sz w:val="14"/>
                <w:szCs w:val="14"/>
              </w:rPr>
            </w:pPr>
            <w:r w:rsidRPr="00415ED9">
              <w:rPr>
                <w:sz w:val="14"/>
                <w:szCs w:val="14"/>
              </w:rPr>
              <w:t>3.1.2</w:t>
            </w:r>
          </w:p>
        </w:tc>
        <w:tc>
          <w:tcPr>
            <w:tcW w:w="4253" w:type="dxa"/>
            <w:vAlign w:val="center"/>
            <w:hideMark/>
          </w:tcPr>
          <w:p w14:paraId="32FEE93E" w14:textId="77777777" w:rsidR="00415ED9" w:rsidRPr="00415ED9" w:rsidRDefault="00415ED9" w:rsidP="00415ED9">
            <w:pPr>
              <w:jc w:val="center"/>
              <w:rPr>
                <w:sz w:val="14"/>
                <w:szCs w:val="14"/>
              </w:rPr>
            </w:pPr>
            <w:r w:rsidRPr="00415ED9">
              <w:rPr>
                <w:sz w:val="14"/>
                <w:szCs w:val="14"/>
              </w:rPr>
              <w:t>Вынос тепловой сети из подземной в надземную участок в районе жилых домов № 80, № 15, Д219 мм, 50 мп</w:t>
            </w:r>
          </w:p>
        </w:tc>
        <w:tc>
          <w:tcPr>
            <w:tcW w:w="671" w:type="dxa"/>
            <w:noWrap/>
            <w:vAlign w:val="center"/>
            <w:hideMark/>
          </w:tcPr>
          <w:p w14:paraId="7846BDF8" w14:textId="77777777" w:rsidR="00415ED9" w:rsidRPr="00415ED9" w:rsidRDefault="00415ED9" w:rsidP="00415ED9">
            <w:pPr>
              <w:jc w:val="center"/>
              <w:rPr>
                <w:sz w:val="14"/>
                <w:szCs w:val="14"/>
              </w:rPr>
            </w:pPr>
            <w:r w:rsidRPr="00415ED9">
              <w:rPr>
                <w:sz w:val="14"/>
                <w:szCs w:val="14"/>
              </w:rPr>
              <w:t>447,4</w:t>
            </w:r>
          </w:p>
        </w:tc>
        <w:tc>
          <w:tcPr>
            <w:tcW w:w="497" w:type="dxa"/>
            <w:noWrap/>
            <w:vAlign w:val="center"/>
            <w:hideMark/>
          </w:tcPr>
          <w:p w14:paraId="4CF2DA1D" w14:textId="77777777" w:rsidR="00415ED9" w:rsidRPr="00415ED9" w:rsidRDefault="00415ED9" w:rsidP="00415ED9">
            <w:pPr>
              <w:jc w:val="center"/>
              <w:rPr>
                <w:sz w:val="14"/>
                <w:szCs w:val="14"/>
              </w:rPr>
            </w:pPr>
            <w:r w:rsidRPr="00415ED9">
              <w:rPr>
                <w:sz w:val="14"/>
                <w:szCs w:val="14"/>
              </w:rPr>
              <w:t>-</w:t>
            </w:r>
          </w:p>
        </w:tc>
        <w:tc>
          <w:tcPr>
            <w:tcW w:w="512" w:type="dxa"/>
            <w:noWrap/>
            <w:vAlign w:val="center"/>
            <w:hideMark/>
          </w:tcPr>
          <w:p w14:paraId="1BA670AA" w14:textId="77777777" w:rsidR="00415ED9" w:rsidRPr="00415ED9" w:rsidRDefault="00415ED9" w:rsidP="00415ED9">
            <w:pPr>
              <w:jc w:val="center"/>
              <w:rPr>
                <w:sz w:val="14"/>
                <w:szCs w:val="14"/>
              </w:rPr>
            </w:pPr>
            <w:r w:rsidRPr="00415ED9">
              <w:rPr>
                <w:sz w:val="14"/>
                <w:szCs w:val="14"/>
              </w:rPr>
              <w:t>-</w:t>
            </w:r>
          </w:p>
        </w:tc>
        <w:tc>
          <w:tcPr>
            <w:tcW w:w="1385" w:type="dxa"/>
            <w:noWrap/>
            <w:vAlign w:val="center"/>
            <w:hideMark/>
          </w:tcPr>
          <w:p w14:paraId="5B3CF356"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4C501251"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36DB92BB"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2098D997"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22E03E8A"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0FCBEEF4" w14:textId="77777777" w:rsidR="00415ED9" w:rsidRPr="00415ED9" w:rsidRDefault="00415ED9" w:rsidP="00415ED9">
            <w:pPr>
              <w:jc w:val="center"/>
              <w:rPr>
                <w:sz w:val="14"/>
                <w:szCs w:val="14"/>
              </w:rPr>
            </w:pPr>
            <w:r w:rsidRPr="00415ED9">
              <w:rPr>
                <w:sz w:val="14"/>
                <w:szCs w:val="14"/>
              </w:rPr>
              <w:t>447,4</w:t>
            </w:r>
          </w:p>
        </w:tc>
        <w:tc>
          <w:tcPr>
            <w:tcW w:w="601" w:type="dxa"/>
            <w:noWrap/>
            <w:vAlign w:val="center"/>
            <w:hideMark/>
          </w:tcPr>
          <w:p w14:paraId="1D9AD0AC"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57441BA4"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6AE55584"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7B0E9B37"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7A658D54" w14:textId="77777777" w:rsidR="00415ED9" w:rsidRPr="00415ED9" w:rsidRDefault="00415ED9" w:rsidP="00415ED9">
            <w:pPr>
              <w:jc w:val="center"/>
              <w:rPr>
                <w:sz w:val="14"/>
                <w:szCs w:val="14"/>
              </w:rPr>
            </w:pPr>
            <w:r w:rsidRPr="00415ED9">
              <w:rPr>
                <w:sz w:val="14"/>
                <w:szCs w:val="14"/>
              </w:rPr>
              <w:t>0,0</w:t>
            </w:r>
          </w:p>
        </w:tc>
        <w:tc>
          <w:tcPr>
            <w:tcW w:w="918" w:type="dxa"/>
            <w:noWrap/>
            <w:vAlign w:val="center"/>
            <w:hideMark/>
          </w:tcPr>
          <w:p w14:paraId="24EBD590" w14:textId="77777777" w:rsidR="00415ED9" w:rsidRPr="00415ED9" w:rsidRDefault="00415ED9" w:rsidP="00415ED9">
            <w:pPr>
              <w:jc w:val="center"/>
              <w:rPr>
                <w:sz w:val="14"/>
                <w:szCs w:val="14"/>
              </w:rPr>
            </w:pPr>
            <w:r w:rsidRPr="00415ED9">
              <w:rPr>
                <w:sz w:val="14"/>
                <w:szCs w:val="14"/>
              </w:rPr>
              <w:t>0,0</w:t>
            </w:r>
          </w:p>
        </w:tc>
      </w:tr>
      <w:tr w:rsidR="00415ED9" w:rsidRPr="00415ED9" w14:paraId="2E4B81EC" w14:textId="77777777" w:rsidTr="009F7CED">
        <w:trPr>
          <w:trHeight w:val="20"/>
          <w:jc w:val="center"/>
        </w:trPr>
        <w:tc>
          <w:tcPr>
            <w:tcW w:w="704" w:type="dxa"/>
            <w:noWrap/>
            <w:vAlign w:val="center"/>
            <w:hideMark/>
          </w:tcPr>
          <w:p w14:paraId="17149FB0" w14:textId="77777777" w:rsidR="00415ED9" w:rsidRPr="00415ED9" w:rsidRDefault="00415ED9" w:rsidP="00415ED9">
            <w:pPr>
              <w:jc w:val="center"/>
              <w:rPr>
                <w:sz w:val="14"/>
                <w:szCs w:val="14"/>
              </w:rPr>
            </w:pPr>
            <w:r w:rsidRPr="00415ED9">
              <w:rPr>
                <w:sz w:val="14"/>
                <w:szCs w:val="14"/>
              </w:rPr>
              <w:t>3.1.3</w:t>
            </w:r>
          </w:p>
        </w:tc>
        <w:tc>
          <w:tcPr>
            <w:tcW w:w="4253" w:type="dxa"/>
            <w:vAlign w:val="center"/>
            <w:hideMark/>
          </w:tcPr>
          <w:p w14:paraId="0D3EE3E7" w14:textId="77777777" w:rsidR="00415ED9" w:rsidRPr="00415ED9" w:rsidRDefault="00415ED9" w:rsidP="00415ED9">
            <w:pPr>
              <w:jc w:val="center"/>
              <w:rPr>
                <w:sz w:val="14"/>
                <w:szCs w:val="14"/>
              </w:rPr>
            </w:pPr>
            <w:r w:rsidRPr="00415ED9">
              <w:rPr>
                <w:sz w:val="14"/>
                <w:szCs w:val="14"/>
              </w:rPr>
              <w:t>Вынос тепловой сети из подземной в надземную участок от центрального тепловой сети Д 325 мм, до торгового центра Д 114 мм</w:t>
            </w:r>
          </w:p>
        </w:tc>
        <w:tc>
          <w:tcPr>
            <w:tcW w:w="671" w:type="dxa"/>
            <w:noWrap/>
            <w:vAlign w:val="center"/>
            <w:hideMark/>
          </w:tcPr>
          <w:p w14:paraId="40B9DAE7" w14:textId="77777777" w:rsidR="00415ED9" w:rsidRPr="00415ED9" w:rsidRDefault="00415ED9" w:rsidP="00415ED9">
            <w:pPr>
              <w:jc w:val="center"/>
              <w:rPr>
                <w:sz w:val="14"/>
                <w:szCs w:val="14"/>
              </w:rPr>
            </w:pPr>
            <w:r w:rsidRPr="00415ED9">
              <w:rPr>
                <w:sz w:val="14"/>
                <w:szCs w:val="14"/>
              </w:rPr>
              <w:t>2139,4</w:t>
            </w:r>
          </w:p>
        </w:tc>
        <w:tc>
          <w:tcPr>
            <w:tcW w:w="497" w:type="dxa"/>
            <w:noWrap/>
            <w:vAlign w:val="center"/>
            <w:hideMark/>
          </w:tcPr>
          <w:p w14:paraId="350F9C6C" w14:textId="77777777" w:rsidR="00415ED9" w:rsidRPr="00415ED9" w:rsidRDefault="00415ED9" w:rsidP="00415ED9">
            <w:pPr>
              <w:jc w:val="center"/>
              <w:rPr>
                <w:sz w:val="14"/>
                <w:szCs w:val="14"/>
              </w:rPr>
            </w:pPr>
            <w:r w:rsidRPr="00415ED9">
              <w:rPr>
                <w:sz w:val="14"/>
                <w:szCs w:val="14"/>
              </w:rPr>
              <w:t>-</w:t>
            </w:r>
          </w:p>
        </w:tc>
        <w:tc>
          <w:tcPr>
            <w:tcW w:w="512" w:type="dxa"/>
            <w:noWrap/>
            <w:vAlign w:val="center"/>
            <w:hideMark/>
          </w:tcPr>
          <w:p w14:paraId="32F0A02B" w14:textId="77777777" w:rsidR="00415ED9" w:rsidRPr="00415ED9" w:rsidRDefault="00415ED9" w:rsidP="00415ED9">
            <w:pPr>
              <w:jc w:val="center"/>
              <w:rPr>
                <w:sz w:val="14"/>
                <w:szCs w:val="14"/>
              </w:rPr>
            </w:pPr>
            <w:r w:rsidRPr="00415ED9">
              <w:rPr>
                <w:sz w:val="14"/>
                <w:szCs w:val="14"/>
              </w:rPr>
              <w:t>-</w:t>
            </w:r>
          </w:p>
        </w:tc>
        <w:tc>
          <w:tcPr>
            <w:tcW w:w="1385" w:type="dxa"/>
            <w:noWrap/>
            <w:vAlign w:val="center"/>
            <w:hideMark/>
          </w:tcPr>
          <w:p w14:paraId="543D6FA8"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53F1584C"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6CD53466"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4A481042"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49A4A0B2" w14:textId="77777777" w:rsidR="00415ED9" w:rsidRPr="00415ED9" w:rsidRDefault="00415ED9" w:rsidP="00415ED9">
            <w:pPr>
              <w:jc w:val="center"/>
              <w:rPr>
                <w:sz w:val="14"/>
                <w:szCs w:val="14"/>
              </w:rPr>
            </w:pPr>
            <w:r w:rsidRPr="00415ED9">
              <w:rPr>
                <w:sz w:val="14"/>
                <w:szCs w:val="14"/>
              </w:rPr>
              <w:t>2139,4</w:t>
            </w:r>
          </w:p>
        </w:tc>
        <w:tc>
          <w:tcPr>
            <w:tcW w:w="601" w:type="dxa"/>
            <w:noWrap/>
            <w:vAlign w:val="center"/>
            <w:hideMark/>
          </w:tcPr>
          <w:p w14:paraId="4BB5BC02"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15FA6F6C"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43913BC8"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35AF2E51"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1C9097EB"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7220D893" w14:textId="77777777" w:rsidR="00415ED9" w:rsidRPr="00415ED9" w:rsidRDefault="00415ED9" w:rsidP="00415ED9">
            <w:pPr>
              <w:jc w:val="center"/>
              <w:rPr>
                <w:sz w:val="14"/>
                <w:szCs w:val="14"/>
              </w:rPr>
            </w:pPr>
            <w:r w:rsidRPr="00415ED9">
              <w:rPr>
                <w:sz w:val="14"/>
                <w:szCs w:val="14"/>
              </w:rPr>
              <w:t>0,0</w:t>
            </w:r>
          </w:p>
        </w:tc>
        <w:tc>
          <w:tcPr>
            <w:tcW w:w="918" w:type="dxa"/>
            <w:noWrap/>
            <w:vAlign w:val="center"/>
            <w:hideMark/>
          </w:tcPr>
          <w:p w14:paraId="7121872B" w14:textId="77777777" w:rsidR="00415ED9" w:rsidRPr="00415ED9" w:rsidRDefault="00415ED9" w:rsidP="00415ED9">
            <w:pPr>
              <w:jc w:val="center"/>
              <w:rPr>
                <w:sz w:val="14"/>
                <w:szCs w:val="14"/>
              </w:rPr>
            </w:pPr>
            <w:r w:rsidRPr="00415ED9">
              <w:rPr>
                <w:sz w:val="14"/>
                <w:szCs w:val="14"/>
              </w:rPr>
              <w:t>0,0</w:t>
            </w:r>
          </w:p>
        </w:tc>
      </w:tr>
      <w:tr w:rsidR="00415ED9" w:rsidRPr="00415ED9" w14:paraId="2A8CD9A4" w14:textId="77777777" w:rsidTr="009F7CED">
        <w:trPr>
          <w:trHeight w:val="20"/>
          <w:jc w:val="center"/>
        </w:trPr>
        <w:tc>
          <w:tcPr>
            <w:tcW w:w="704" w:type="dxa"/>
            <w:noWrap/>
            <w:vAlign w:val="center"/>
            <w:hideMark/>
          </w:tcPr>
          <w:p w14:paraId="21C3F39B" w14:textId="77777777" w:rsidR="00415ED9" w:rsidRPr="00415ED9" w:rsidRDefault="00415ED9" w:rsidP="00415ED9">
            <w:pPr>
              <w:jc w:val="center"/>
              <w:rPr>
                <w:sz w:val="14"/>
                <w:szCs w:val="14"/>
              </w:rPr>
            </w:pPr>
            <w:r w:rsidRPr="00415ED9">
              <w:rPr>
                <w:sz w:val="14"/>
                <w:szCs w:val="14"/>
              </w:rPr>
              <w:t>3.1.4</w:t>
            </w:r>
          </w:p>
        </w:tc>
        <w:tc>
          <w:tcPr>
            <w:tcW w:w="4253" w:type="dxa"/>
            <w:vAlign w:val="center"/>
            <w:hideMark/>
          </w:tcPr>
          <w:p w14:paraId="756555FA" w14:textId="77777777" w:rsidR="00415ED9" w:rsidRPr="00415ED9" w:rsidRDefault="00415ED9" w:rsidP="00415ED9">
            <w:pPr>
              <w:jc w:val="center"/>
              <w:rPr>
                <w:sz w:val="14"/>
                <w:szCs w:val="14"/>
              </w:rPr>
            </w:pPr>
            <w:r w:rsidRPr="00415ED9">
              <w:rPr>
                <w:sz w:val="14"/>
                <w:szCs w:val="14"/>
              </w:rPr>
              <w:t>Устройство тепловой изоляции с применением ППУ, участок тепловой сети от котельной до поселка Д 325-377 мм, 1882 мп</w:t>
            </w:r>
          </w:p>
        </w:tc>
        <w:tc>
          <w:tcPr>
            <w:tcW w:w="671" w:type="dxa"/>
            <w:noWrap/>
            <w:vAlign w:val="center"/>
            <w:hideMark/>
          </w:tcPr>
          <w:p w14:paraId="4BA03B66" w14:textId="77777777" w:rsidR="00415ED9" w:rsidRPr="00415ED9" w:rsidRDefault="00415ED9" w:rsidP="00415ED9">
            <w:pPr>
              <w:jc w:val="center"/>
              <w:rPr>
                <w:sz w:val="14"/>
                <w:szCs w:val="14"/>
              </w:rPr>
            </w:pPr>
            <w:r w:rsidRPr="00415ED9">
              <w:rPr>
                <w:sz w:val="14"/>
                <w:szCs w:val="14"/>
              </w:rPr>
              <w:t>5026,1</w:t>
            </w:r>
          </w:p>
        </w:tc>
        <w:tc>
          <w:tcPr>
            <w:tcW w:w="497" w:type="dxa"/>
            <w:noWrap/>
            <w:vAlign w:val="center"/>
            <w:hideMark/>
          </w:tcPr>
          <w:p w14:paraId="5D13A154" w14:textId="77777777" w:rsidR="00415ED9" w:rsidRPr="00415ED9" w:rsidRDefault="00415ED9" w:rsidP="00415ED9">
            <w:pPr>
              <w:jc w:val="center"/>
              <w:rPr>
                <w:sz w:val="14"/>
                <w:szCs w:val="14"/>
              </w:rPr>
            </w:pPr>
            <w:r w:rsidRPr="00415ED9">
              <w:rPr>
                <w:sz w:val="14"/>
                <w:szCs w:val="14"/>
              </w:rPr>
              <w:t>-</w:t>
            </w:r>
          </w:p>
        </w:tc>
        <w:tc>
          <w:tcPr>
            <w:tcW w:w="512" w:type="dxa"/>
            <w:noWrap/>
            <w:vAlign w:val="center"/>
            <w:hideMark/>
          </w:tcPr>
          <w:p w14:paraId="5520F539" w14:textId="77777777" w:rsidR="00415ED9" w:rsidRPr="00415ED9" w:rsidRDefault="00415ED9" w:rsidP="00415ED9">
            <w:pPr>
              <w:jc w:val="center"/>
              <w:rPr>
                <w:sz w:val="14"/>
                <w:szCs w:val="14"/>
              </w:rPr>
            </w:pPr>
            <w:r w:rsidRPr="00415ED9">
              <w:rPr>
                <w:sz w:val="14"/>
                <w:szCs w:val="14"/>
              </w:rPr>
              <w:t>-</w:t>
            </w:r>
          </w:p>
        </w:tc>
        <w:tc>
          <w:tcPr>
            <w:tcW w:w="1385" w:type="dxa"/>
            <w:noWrap/>
            <w:vAlign w:val="center"/>
            <w:hideMark/>
          </w:tcPr>
          <w:p w14:paraId="6C6C6026"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14B186D8"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798EDBD1"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7893C879" w14:textId="77777777" w:rsidR="00415ED9" w:rsidRPr="00415ED9" w:rsidRDefault="00415ED9" w:rsidP="00415ED9">
            <w:pPr>
              <w:jc w:val="center"/>
              <w:rPr>
                <w:sz w:val="14"/>
                <w:szCs w:val="14"/>
              </w:rPr>
            </w:pPr>
            <w:r w:rsidRPr="00415ED9">
              <w:rPr>
                <w:sz w:val="14"/>
                <w:szCs w:val="14"/>
              </w:rPr>
              <w:t>1761,1</w:t>
            </w:r>
          </w:p>
        </w:tc>
        <w:tc>
          <w:tcPr>
            <w:tcW w:w="601" w:type="dxa"/>
            <w:noWrap/>
            <w:vAlign w:val="center"/>
            <w:hideMark/>
          </w:tcPr>
          <w:p w14:paraId="587ECB5B" w14:textId="77777777" w:rsidR="00415ED9" w:rsidRPr="00415ED9" w:rsidRDefault="00415ED9" w:rsidP="00415ED9">
            <w:pPr>
              <w:jc w:val="center"/>
              <w:rPr>
                <w:sz w:val="14"/>
                <w:szCs w:val="14"/>
              </w:rPr>
            </w:pPr>
            <w:r w:rsidRPr="00415ED9">
              <w:rPr>
                <w:sz w:val="14"/>
                <w:szCs w:val="14"/>
              </w:rPr>
              <w:t>1495,0</w:t>
            </w:r>
          </w:p>
        </w:tc>
        <w:tc>
          <w:tcPr>
            <w:tcW w:w="601" w:type="dxa"/>
            <w:noWrap/>
            <w:vAlign w:val="center"/>
            <w:hideMark/>
          </w:tcPr>
          <w:p w14:paraId="134C5693" w14:textId="77777777" w:rsidR="00415ED9" w:rsidRPr="00415ED9" w:rsidRDefault="00415ED9" w:rsidP="00415ED9">
            <w:pPr>
              <w:jc w:val="center"/>
              <w:rPr>
                <w:sz w:val="14"/>
                <w:szCs w:val="14"/>
              </w:rPr>
            </w:pPr>
            <w:r w:rsidRPr="00415ED9">
              <w:rPr>
                <w:sz w:val="14"/>
                <w:szCs w:val="14"/>
              </w:rPr>
              <w:t>1770,0</w:t>
            </w:r>
          </w:p>
        </w:tc>
        <w:tc>
          <w:tcPr>
            <w:tcW w:w="601" w:type="dxa"/>
            <w:noWrap/>
            <w:vAlign w:val="center"/>
            <w:hideMark/>
          </w:tcPr>
          <w:p w14:paraId="72A20A2F"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4D6DA389"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02279F5B"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45191EB4"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6FBBC585" w14:textId="77777777" w:rsidR="00415ED9" w:rsidRPr="00415ED9" w:rsidRDefault="00415ED9" w:rsidP="00415ED9">
            <w:pPr>
              <w:jc w:val="center"/>
              <w:rPr>
                <w:sz w:val="14"/>
                <w:szCs w:val="14"/>
              </w:rPr>
            </w:pPr>
            <w:r w:rsidRPr="00415ED9">
              <w:rPr>
                <w:sz w:val="14"/>
                <w:szCs w:val="14"/>
              </w:rPr>
              <w:t>0,0</w:t>
            </w:r>
          </w:p>
        </w:tc>
        <w:tc>
          <w:tcPr>
            <w:tcW w:w="918" w:type="dxa"/>
            <w:noWrap/>
            <w:vAlign w:val="center"/>
            <w:hideMark/>
          </w:tcPr>
          <w:p w14:paraId="11955FE7" w14:textId="77777777" w:rsidR="00415ED9" w:rsidRPr="00415ED9" w:rsidRDefault="00415ED9" w:rsidP="00415ED9">
            <w:pPr>
              <w:jc w:val="center"/>
              <w:rPr>
                <w:sz w:val="14"/>
                <w:szCs w:val="14"/>
              </w:rPr>
            </w:pPr>
            <w:r w:rsidRPr="00415ED9">
              <w:rPr>
                <w:sz w:val="14"/>
                <w:szCs w:val="14"/>
              </w:rPr>
              <w:t>0,0</w:t>
            </w:r>
          </w:p>
        </w:tc>
      </w:tr>
      <w:tr w:rsidR="00415ED9" w:rsidRPr="00415ED9" w14:paraId="2C7EA4FA" w14:textId="77777777" w:rsidTr="009F7CED">
        <w:trPr>
          <w:trHeight w:val="20"/>
          <w:jc w:val="center"/>
        </w:trPr>
        <w:tc>
          <w:tcPr>
            <w:tcW w:w="704" w:type="dxa"/>
            <w:noWrap/>
            <w:vAlign w:val="center"/>
            <w:hideMark/>
          </w:tcPr>
          <w:p w14:paraId="78862F4F" w14:textId="77777777" w:rsidR="00415ED9" w:rsidRPr="00415ED9" w:rsidRDefault="00415ED9" w:rsidP="00415ED9">
            <w:pPr>
              <w:jc w:val="center"/>
              <w:rPr>
                <w:sz w:val="14"/>
                <w:szCs w:val="14"/>
              </w:rPr>
            </w:pPr>
            <w:r w:rsidRPr="00415ED9">
              <w:rPr>
                <w:sz w:val="14"/>
                <w:szCs w:val="14"/>
              </w:rPr>
              <w:t>3.1.5</w:t>
            </w:r>
          </w:p>
        </w:tc>
        <w:tc>
          <w:tcPr>
            <w:tcW w:w="4253" w:type="dxa"/>
            <w:vAlign w:val="center"/>
            <w:hideMark/>
          </w:tcPr>
          <w:p w14:paraId="4ED1D585" w14:textId="77777777" w:rsidR="00415ED9" w:rsidRPr="00415ED9" w:rsidRDefault="00415ED9" w:rsidP="00415ED9">
            <w:pPr>
              <w:jc w:val="center"/>
              <w:rPr>
                <w:sz w:val="14"/>
                <w:szCs w:val="14"/>
              </w:rPr>
            </w:pPr>
            <w:r w:rsidRPr="00415ED9">
              <w:rPr>
                <w:sz w:val="14"/>
                <w:szCs w:val="14"/>
              </w:rPr>
              <w:t>Устройство тепловой изоляции с применением ППУ, участок тепловой сети от ул. 60 лет Октября до спортивной школы, Д 159 мм, 130 мп</w:t>
            </w:r>
          </w:p>
        </w:tc>
        <w:tc>
          <w:tcPr>
            <w:tcW w:w="671" w:type="dxa"/>
            <w:noWrap/>
            <w:vAlign w:val="center"/>
            <w:hideMark/>
          </w:tcPr>
          <w:p w14:paraId="62F937D7" w14:textId="77777777" w:rsidR="00415ED9" w:rsidRPr="00415ED9" w:rsidRDefault="00415ED9" w:rsidP="00415ED9">
            <w:pPr>
              <w:jc w:val="center"/>
              <w:rPr>
                <w:sz w:val="14"/>
                <w:szCs w:val="14"/>
              </w:rPr>
            </w:pPr>
            <w:r w:rsidRPr="00415ED9">
              <w:rPr>
                <w:sz w:val="14"/>
                <w:szCs w:val="14"/>
              </w:rPr>
              <w:t>160,1</w:t>
            </w:r>
          </w:p>
        </w:tc>
        <w:tc>
          <w:tcPr>
            <w:tcW w:w="497" w:type="dxa"/>
            <w:noWrap/>
            <w:vAlign w:val="center"/>
            <w:hideMark/>
          </w:tcPr>
          <w:p w14:paraId="0DE01BDC" w14:textId="77777777" w:rsidR="00415ED9" w:rsidRPr="00415ED9" w:rsidRDefault="00415ED9" w:rsidP="00415ED9">
            <w:pPr>
              <w:jc w:val="center"/>
              <w:rPr>
                <w:sz w:val="14"/>
                <w:szCs w:val="14"/>
              </w:rPr>
            </w:pPr>
            <w:r w:rsidRPr="00415ED9">
              <w:rPr>
                <w:sz w:val="14"/>
                <w:szCs w:val="14"/>
              </w:rPr>
              <w:t>-</w:t>
            </w:r>
          </w:p>
        </w:tc>
        <w:tc>
          <w:tcPr>
            <w:tcW w:w="512" w:type="dxa"/>
            <w:noWrap/>
            <w:vAlign w:val="center"/>
            <w:hideMark/>
          </w:tcPr>
          <w:p w14:paraId="699977D9" w14:textId="77777777" w:rsidR="00415ED9" w:rsidRPr="00415ED9" w:rsidRDefault="00415ED9" w:rsidP="00415ED9">
            <w:pPr>
              <w:jc w:val="center"/>
              <w:rPr>
                <w:sz w:val="14"/>
                <w:szCs w:val="14"/>
              </w:rPr>
            </w:pPr>
            <w:r w:rsidRPr="00415ED9">
              <w:rPr>
                <w:sz w:val="14"/>
                <w:szCs w:val="14"/>
              </w:rPr>
              <w:t>-</w:t>
            </w:r>
          </w:p>
        </w:tc>
        <w:tc>
          <w:tcPr>
            <w:tcW w:w="1385" w:type="dxa"/>
            <w:noWrap/>
            <w:vAlign w:val="center"/>
            <w:hideMark/>
          </w:tcPr>
          <w:p w14:paraId="3F97B120"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3972E4AE"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07BBA8B4"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4543AB6D"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50144A9D"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357F56F5" w14:textId="77777777" w:rsidR="00415ED9" w:rsidRPr="00415ED9" w:rsidRDefault="00415ED9" w:rsidP="00415ED9">
            <w:pPr>
              <w:jc w:val="center"/>
              <w:rPr>
                <w:sz w:val="14"/>
                <w:szCs w:val="14"/>
              </w:rPr>
            </w:pPr>
            <w:r w:rsidRPr="00415ED9">
              <w:rPr>
                <w:sz w:val="14"/>
                <w:szCs w:val="14"/>
              </w:rPr>
              <w:t>160,1</w:t>
            </w:r>
          </w:p>
        </w:tc>
        <w:tc>
          <w:tcPr>
            <w:tcW w:w="601" w:type="dxa"/>
            <w:noWrap/>
            <w:vAlign w:val="center"/>
            <w:hideMark/>
          </w:tcPr>
          <w:p w14:paraId="7137BA63"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01F64973"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606C8064"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3D865E56"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66DDEA33" w14:textId="77777777" w:rsidR="00415ED9" w:rsidRPr="00415ED9" w:rsidRDefault="00415ED9" w:rsidP="00415ED9">
            <w:pPr>
              <w:jc w:val="center"/>
              <w:rPr>
                <w:sz w:val="14"/>
                <w:szCs w:val="14"/>
              </w:rPr>
            </w:pPr>
            <w:r w:rsidRPr="00415ED9">
              <w:rPr>
                <w:sz w:val="14"/>
                <w:szCs w:val="14"/>
              </w:rPr>
              <w:t>0,0</w:t>
            </w:r>
          </w:p>
        </w:tc>
        <w:tc>
          <w:tcPr>
            <w:tcW w:w="918" w:type="dxa"/>
            <w:noWrap/>
            <w:vAlign w:val="center"/>
            <w:hideMark/>
          </w:tcPr>
          <w:p w14:paraId="6A6E8203" w14:textId="77777777" w:rsidR="00415ED9" w:rsidRPr="00415ED9" w:rsidRDefault="00415ED9" w:rsidP="00415ED9">
            <w:pPr>
              <w:jc w:val="center"/>
              <w:rPr>
                <w:sz w:val="14"/>
                <w:szCs w:val="14"/>
              </w:rPr>
            </w:pPr>
            <w:r w:rsidRPr="00415ED9">
              <w:rPr>
                <w:sz w:val="14"/>
                <w:szCs w:val="14"/>
              </w:rPr>
              <w:t>0,0</w:t>
            </w:r>
          </w:p>
        </w:tc>
      </w:tr>
      <w:tr w:rsidR="00415ED9" w:rsidRPr="00415ED9" w14:paraId="4B2C4072" w14:textId="77777777" w:rsidTr="009F7CED">
        <w:trPr>
          <w:trHeight w:val="20"/>
          <w:jc w:val="center"/>
        </w:trPr>
        <w:tc>
          <w:tcPr>
            <w:tcW w:w="704" w:type="dxa"/>
            <w:noWrap/>
            <w:vAlign w:val="center"/>
            <w:hideMark/>
          </w:tcPr>
          <w:p w14:paraId="118BD647" w14:textId="77777777" w:rsidR="00415ED9" w:rsidRPr="00415ED9" w:rsidRDefault="00415ED9" w:rsidP="00415ED9">
            <w:pPr>
              <w:jc w:val="center"/>
              <w:rPr>
                <w:sz w:val="14"/>
                <w:szCs w:val="14"/>
              </w:rPr>
            </w:pPr>
            <w:r w:rsidRPr="00415ED9">
              <w:rPr>
                <w:sz w:val="14"/>
                <w:szCs w:val="14"/>
              </w:rPr>
              <w:t>3.1.6</w:t>
            </w:r>
          </w:p>
        </w:tc>
        <w:tc>
          <w:tcPr>
            <w:tcW w:w="4253" w:type="dxa"/>
            <w:vAlign w:val="center"/>
            <w:hideMark/>
          </w:tcPr>
          <w:p w14:paraId="3CA811E6" w14:textId="77777777" w:rsidR="00415ED9" w:rsidRPr="00415ED9" w:rsidRDefault="00415ED9" w:rsidP="00415ED9">
            <w:pPr>
              <w:jc w:val="center"/>
              <w:rPr>
                <w:sz w:val="14"/>
                <w:szCs w:val="14"/>
              </w:rPr>
            </w:pPr>
            <w:r w:rsidRPr="00415ED9">
              <w:rPr>
                <w:sz w:val="14"/>
                <w:szCs w:val="14"/>
              </w:rPr>
              <w:t>Устройство тепловой изоляции с применением ППУ, участок тепловой сети от ЦК до КНС, Д 426 мм, 1616 мп</w:t>
            </w:r>
          </w:p>
        </w:tc>
        <w:tc>
          <w:tcPr>
            <w:tcW w:w="671" w:type="dxa"/>
            <w:noWrap/>
            <w:vAlign w:val="center"/>
            <w:hideMark/>
          </w:tcPr>
          <w:p w14:paraId="16C36F90" w14:textId="77777777" w:rsidR="00415ED9" w:rsidRPr="00415ED9" w:rsidRDefault="00415ED9" w:rsidP="00415ED9">
            <w:pPr>
              <w:jc w:val="center"/>
              <w:rPr>
                <w:sz w:val="14"/>
                <w:szCs w:val="14"/>
              </w:rPr>
            </w:pPr>
            <w:r w:rsidRPr="00415ED9">
              <w:rPr>
                <w:sz w:val="14"/>
                <w:szCs w:val="14"/>
              </w:rPr>
              <w:t>7900,7</w:t>
            </w:r>
          </w:p>
        </w:tc>
        <w:tc>
          <w:tcPr>
            <w:tcW w:w="497" w:type="dxa"/>
            <w:noWrap/>
            <w:vAlign w:val="center"/>
            <w:hideMark/>
          </w:tcPr>
          <w:p w14:paraId="629B93F8" w14:textId="77777777" w:rsidR="00415ED9" w:rsidRPr="00415ED9" w:rsidRDefault="00415ED9" w:rsidP="00415ED9">
            <w:pPr>
              <w:jc w:val="center"/>
              <w:rPr>
                <w:sz w:val="14"/>
                <w:szCs w:val="14"/>
              </w:rPr>
            </w:pPr>
            <w:r w:rsidRPr="00415ED9">
              <w:rPr>
                <w:sz w:val="14"/>
                <w:szCs w:val="14"/>
              </w:rPr>
              <w:t>-</w:t>
            </w:r>
          </w:p>
        </w:tc>
        <w:tc>
          <w:tcPr>
            <w:tcW w:w="512" w:type="dxa"/>
            <w:noWrap/>
            <w:vAlign w:val="center"/>
            <w:hideMark/>
          </w:tcPr>
          <w:p w14:paraId="058874D4" w14:textId="77777777" w:rsidR="00415ED9" w:rsidRPr="00415ED9" w:rsidRDefault="00415ED9" w:rsidP="00415ED9">
            <w:pPr>
              <w:jc w:val="center"/>
              <w:rPr>
                <w:sz w:val="14"/>
                <w:szCs w:val="14"/>
              </w:rPr>
            </w:pPr>
            <w:r w:rsidRPr="00415ED9">
              <w:rPr>
                <w:sz w:val="14"/>
                <w:szCs w:val="14"/>
              </w:rPr>
              <w:t>-</w:t>
            </w:r>
          </w:p>
        </w:tc>
        <w:tc>
          <w:tcPr>
            <w:tcW w:w="1385" w:type="dxa"/>
            <w:noWrap/>
            <w:vAlign w:val="center"/>
            <w:hideMark/>
          </w:tcPr>
          <w:p w14:paraId="5EF6936C"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34828F18" w14:textId="77777777" w:rsidR="00415ED9" w:rsidRPr="00415ED9" w:rsidRDefault="00415ED9" w:rsidP="00415ED9">
            <w:pPr>
              <w:jc w:val="center"/>
              <w:rPr>
                <w:sz w:val="14"/>
                <w:szCs w:val="14"/>
              </w:rPr>
            </w:pPr>
            <w:r w:rsidRPr="00415ED9">
              <w:rPr>
                <w:sz w:val="14"/>
                <w:szCs w:val="14"/>
              </w:rPr>
              <w:t>1613,0</w:t>
            </w:r>
          </w:p>
        </w:tc>
        <w:tc>
          <w:tcPr>
            <w:tcW w:w="601" w:type="dxa"/>
            <w:noWrap/>
            <w:vAlign w:val="center"/>
            <w:hideMark/>
          </w:tcPr>
          <w:p w14:paraId="0FB86509"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3008D187"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5D5AF7EA"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05E5BDFA" w14:textId="77777777" w:rsidR="00415ED9" w:rsidRPr="00415ED9" w:rsidRDefault="00415ED9" w:rsidP="00415ED9">
            <w:pPr>
              <w:jc w:val="center"/>
              <w:rPr>
                <w:sz w:val="14"/>
                <w:szCs w:val="14"/>
              </w:rPr>
            </w:pPr>
            <w:r w:rsidRPr="00415ED9">
              <w:rPr>
                <w:sz w:val="14"/>
                <w:szCs w:val="14"/>
              </w:rPr>
              <w:t>511,8</w:t>
            </w:r>
          </w:p>
        </w:tc>
        <w:tc>
          <w:tcPr>
            <w:tcW w:w="601" w:type="dxa"/>
            <w:noWrap/>
            <w:vAlign w:val="center"/>
            <w:hideMark/>
          </w:tcPr>
          <w:p w14:paraId="59B5DDDC" w14:textId="77777777" w:rsidR="00415ED9" w:rsidRPr="00415ED9" w:rsidRDefault="00415ED9" w:rsidP="00415ED9">
            <w:pPr>
              <w:jc w:val="center"/>
              <w:rPr>
                <w:sz w:val="14"/>
                <w:szCs w:val="14"/>
              </w:rPr>
            </w:pPr>
            <w:r w:rsidRPr="00415ED9">
              <w:rPr>
                <w:sz w:val="14"/>
                <w:szCs w:val="14"/>
              </w:rPr>
              <w:t>5775,9</w:t>
            </w:r>
          </w:p>
        </w:tc>
        <w:tc>
          <w:tcPr>
            <w:tcW w:w="601" w:type="dxa"/>
            <w:noWrap/>
            <w:vAlign w:val="center"/>
            <w:hideMark/>
          </w:tcPr>
          <w:p w14:paraId="310D2A0C"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6112E221"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2C79E8AD"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5BE002C6" w14:textId="77777777" w:rsidR="00415ED9" w:rsidRPr="00415ED9" w:rsidRDefault="00415ED9" w:rsidP="00415ED9">
            <w:pPr>
              <w:jc w:val="center"/>
              <w:rPr>
                <w:sz w:val="14"/>
                <w:szCs w:val="14"/>
              </w:rPr>
            </w:pPr>
            <w:r w:rsidRPr="00415ED9">
              <w:rPr>
                <w:sz w:val="14"/>
                <w:szCs w:val="14"/>
              </w:rPr>
              <w:t>0,0</w:t>
            </w:r>
          </w:p>
        </w:tc>
        <w:tc>
          <w:tcPr>
            <w:tcW w:w="918" w:type="dxa"/>
            <w:noWrap/>
            <w:vAlign w:val="center"/>
            <w:hideMark/>
          </w:tcPr>
          <w:p w14:paraId="3BD73C2C" w14:textId="77777777" w:rsidR="00415ED9" w:rsidRPr="00415ED9" w:rsidRDefault="00415ED9" w:rsidP="00415ED9">
            <w:pPr>
              <w:jc w:val="center"/>
              <w:rPr>
                <w:sz w:val="14"/>
                <w:szCs w:val="14"/>
              </w:rPr>
            </w:pPr>
            <w:r w:rsidRPr="00415ED9">
              <w:rPr>
                <w:sz w:val="14"/>
                <w:szCs w:val="14"/>
              </w:rPr>
              <w:t>0,0</w:t>
            </w:r>
          </w:p>
        </w:tc>
      </w:tr>
      <w:tr w:rsidR="00415ED9" w:rsidRPr="00415ED9" w14:paraId="12DDED75" w14:textId="77777777" w:rsidTr="009F7CED">
        <w:trPr>
          <w:trHeight w:val="20"/>
          <w:jc w:val="center"/>
        </w:trPr>
        <w:tc>
          <w:tcPr>
            <w:tcW w:w="704" w:type="dxa"/>
            <w:noWrap/>
            <w:vAlign w:val="center"/>
            <w:hideMark/>
          </w:tcPr>
          <w:p w14:paraId="7BB134CB" w14:textId="77777777" w:rsidR="00415ED9" w:rsidRPr="00415ED9" w:rsidRDefault="00415ED9" w:rsidP="00415ED9">
            <w:pPr>
              <w:jc w:val="center"/>
              <w:rPr>
                <w:sz w:val="14"/>
                <w:szCs w:val="14"/>
              </w:rPr>
            </w:pPr>
            <w:r w:rsidRPr="00415ED9">
              <w:rPr>
                <w:sz w:val="14"/>
                <w:szCs w:val="14"/>
              </w:rPr>
              <w:t>3.1.7</w:t>
            </w:r>
          </w:p>
        </w:tc>
        <w:tc>
          <w:tcPr>
            <w:tcW w:w="4253" w:type="dxa"/>
            <w:vAlign w:val="center"/>
            <w:hideMark/>
          </w:tcPr>
          <w:p w14:paraId="584358B7" w14:textId="77777777" w:rsidR="00415ED9" w:rsidRPr="00415ED9" w:rsidRDefault="00415ED9" w:rsidP="00415ED9">
            <w:pPr>
              <w:jc w:val="center"/>
              <w:rPr>
                <w:sz w:val="14"/>
                <w:szCs w:val="14"/>
              </w:rPr>
            </w:pPr>
            <w:r w:rsidRPr="00415ED9">
              <w:rPr>
                <w:sz w:val="14"/>
                <w:szCs w:val="14"/>
              </w:rPr>
              <w:t>Устройство тепловой изоляции с применением ППУ, Д 219 мм, 75 мп, Д 159, мм 662 мп</w:t>
            </w:r>
          </w:p>
        </w:tc>
        <w:tc>
          <w:tcPr>
            <w:tcW w:w="671" w:type="dxa"/>
            <w:noWrap/>
            <w:vAlign w:val="center"/>
            <w:hideMark/>
          </w:tcPr>
          <w:p w14:paraId="2AAF3FD2" w14:textId="77777777" w:rsidR="00415ED9" w:rsidRPr="00415ED9" w:rsidRDefault="00415ED9" w:rsidP="00415ED9">
            <w:pPr>
              <w:jc w:val="center"/>
              <w:rPr>
                <w:sz w:val="14"/>
                <w:szCs w:val="14"/>
              </w:rPr>
            </w:pPr>
            <w:r w:rsidRPr="00415ED9">
              <w:rPr>
                <w:sz w:val="14"/>
                <w:szCs w:val="14"/>
              </w:rPr>
              <w:t>987</w:t>
            </w:r>
          </w:p>
        </w:tc>
        <w:tc>
          <w:tcPr>
            <w:tcW w:w="497" w:type="dxa"/>
            <w:noWrap/>
            <w:vAlign w:val="center"/>
            <w:hideMark/>
          </w:tcPr>
          <w:p w14:paraId="20301EE0" w14:textId="77777777" w:rsidR="00415ED9" w:rsidRPr="00415ED9" w:rsidRDefault="00415ED9" w:rsidP="00415ED9">
            <w:pPr>
              <w:jc w:val="center"/>
              <w:rPr>
                <w:sz w:val="14"/>
                <w:szCs w:val="14"/>
              </w:rPr>
            </w:pPr>
            <w:r w:rsidRPr="00415ED9">
              <w:rPr>
                <w:sz w:val="14"/>
                <w:szCs w:val="14"/>
              </w:rPr>
              <w:t>-</w:t>
            </w:r>
          </w:p>
        </w:tc>
        <w:tc>
          <w:tcPr>
            <w:tcW w:w="512" w:type="dxa"/>
            <w:noWrap/>
            <w:vAlign w:val="center"/>
            <w:hideMark/>
          </w:tcPr>
          <w:p w14:paraId="711D4B11" w14:textId="77777777" w:rsidR="00415ED9" w:rsidRPr="00415ED9" w:rsidRDefault="00415ED9" w:rsidP="00415ED9">
            <w:pPr>
              <w:jc w:val="center"/>
              <w:rPr>
                <w:sz w:val="14"/>
                <w:szCs w:val="14"/>
              </w:rPr>
            </w:pPr>
            <w:r w:rsidRPr="00415ED9">
              <w:rPr>
                <w:sz w:val="14"/>
                <w:szCs w:val="14"/>
              </w:rPr>
              <w:t>-</w:t>
            </w:r>
          </w:p>
        </w:tc>
        <w:tc>
          <w:tcPr>
            <w:tcW w:w="1385" w:type="dxa"/>
            <w:noWrap/>
            <w:vAlign w:val="center"/>
            <w:hideMark/>
          </w:tcPr>
          <w:p w14:paraId="0BD5C743"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234A0106"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6916190C"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0FCBC159" w14:textId="77777777" w:rsidR="00415ED9" w:rsidRPr="00415ED9" w:rsidRDefault="00415ED9" w:rsidP="00415ED9">
            <w:pPr>
              <w:jc w:val="center"/>
              <w:rPr>
                <w:sz w:val="14"/>
                <w:szCs w:val="14"/>
              </w:rPr>
            </w:pPr>
            <w:r w:rsidRPr="00415ED9">
              <w:rPr>
                <w:sz w:val="14"/>
                <w:szCs w:val="14"/>
              </w:rPr>
              <w:t>489,7</w:t>
            </w:r>
          </w:p>
        </w:tc>
        <w:tc>
          <w:tcPr>
            <w:tcW w:w="601" w:type="dxa"/>
            <w:noWrap/>
            <w:vAlign w:val="center"/>
            <w:hideMark/>
          </w:tcPr>
          <w:p w14:paraId="16C51A99" w14:textId="77777777" w:rsidR="00415ED9" w:rsidRPr="00415ED9" w:rsidRDefault="00415ED9" w:rsidP="00415ED9">
            <w:pPr>
              <w:jc w:val="center"/>
              <w:rPr>
                <w:sz w:val="14"/>
                <w:szCs w:val="14"/>
              </w:rPr>
            </w:pPr>
            <w:r w:rsidRPr="00415ED9">
              <w:rPr>
                <w:sz w:val="14"/>
                <w:szCs w:val="14"/>
              </w:rPr>
              <w:t>497,3</w:t>
            </w:r>
          </w:p>
        </w:tc>
        <w:tc>
          <w:tcPr>
            <w:tcW w:w="601" w:type="dxa"/>
            <w:noWrap/>
            <w:vAlign w:val="center"/>
            <w:hideMark/>
          </w:tcPr>
          <w:p w14:paraId="229A19F4"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0CE26C3A"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655EA497"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7ADD258B"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10F64CE5"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53F0A95C" w14:textId="77777777" w:rsidR="00415ED9" w:rsidRPr="00415ED9" w:rsidRDefault="00415ED9" w:rsidP="00415ED9">
            <w:pPr>
              <w:jc w:val="center"/>
              <w:rPr>
                <w:sz w:val="14"/>
                <w:szCs w:val="14"/>
              </w:rPr>
            </w:pPr>
            <w:r w:rsidRPr="00415ED9">
              <w:rPr>
                <w:sz w:val="14"/>
                <w:szCs w:val="14"/>
              </w:rPr>
              <w:t>0,0</w:t>
            </w:r>
          </w:p>
        </w:tc>
        <w:tc>
          <w:tcPr>
            <w:tcW w:w="918" w:type="dxa"/>
            <w:noWrap/>
            <w:vAlign w:val="center"/>
            <w:hideMark/>
          </w:tcPr>
          <w:p w14:paraId="529E02CA" w14:textId="77777777" w:rsidR="00415ED9" w:rsidRPr="00415ED9" w:rsidRDefault="00415ED9" w:rsidP="00415ED9">
            <w:pPr>
              <w:jc w:val="center"/>
              <w:rPr>
                <w:sz w:val="14"/>
                <w:szCs w:val="14"/>
              </w:rPr>
            </w:pPr>
            <w:r w:rsidRPr="00415ED9">
              <w:rPr>
                <w:sz w:val="14"/>
                <w:szCs w:val="14"/>
              </w:rPr>
              <w:t>0,0</w:t>
            </w:r>
          </w:p>
        </w:tc>
      </w:tr>
      <w:tr w:rsidR="00415ED9" w:rsidRPr="00415ED9" w14:paraId="328F9901" w14:textId="77777777" w:rsidTr="009F7CED">
        <w:trPr>
          <w:trHeight w:val="20"/>
          <w:jc w:val="center"/>
        </w:trPr>
        <w:tc>
          <w:tcPr>
            <w:tcW w:w="704" w:type="dxa"/>
            <w:noWrap/>
            <w:vAlign w:val="center"/>
            <w:hideMark/>
          </w:tcPr>
          <w:p w14:paraId="66EB4E75" w14:textId="77777777" w:rsidR="00415ED9" w:rsidRPr="00415ED9" w:rsidRDefault="00415ED9" w:rsidP="00415ED9">
            <w:pPr>
              <w:jc w:val="center"/>
              <w:rPr>
                <w:sz w:val="14"/>
                <w:szCs w:val="14"/>
              </w:rPr>
            </w:pPr>
            <w:r w:rsidRPr="00415ED9">
              <w:rPr>
                <w:sz w:val="14"/>
                <w:szCs w:val="14"/>
              </w:rPr>
              <w:t>3.1.8</w:t>
            </w:r>
          </w:p>
        </w:tc>
        <w:tc>
          <w:tcPr>
            <w:tcW w:w="4253" w:type="dxa"/>
            <w:vAlign w:val="center"/>
            <w:hideMark/>
          </w:tcPr>
          <w:p w14:paraId="6C2DDE1B" w14:textId="77777777" w:rsidR="00415ED9" w:rsidRPr="00415ED9" w:rsidRDefault="00415ED9" w:rsidP="00415ED9">
            <w:pPr>
              <w:jc w:val="center"/>
              <w:rPr>
                <w:sz w:val="14"/>
                <w:szCs w:val="14"/>
              </w:rPr>
            </w:pPr>
            <w:r w:rsidRPr="00415ED9">
              <w:rPr>
                <w:sz w:val="14"/>
                <w:szCs w:val="14"/>
              </w:rPr>
              <w:t>Устройство центрального трубопровода ГВС от котельной до санатория, Д 114, 400 мп</w:t>
            </w:r>
          </w:p>
        </w:tc>
        <w:tc>
          <w:tcPr>
            <w:tcW w:w="671" w:type="dxa"/>
            <w:noWrap/>
            <w:vAlign w:val="center"/>
            <w:hideMark/>
          </w:tcPr>
          <w:p w14:paraId="36AE9876" w14:textId="77777777" w:rsidR="00415ED9" w:rsidRPr="00415ED9" w:rsidRDefault="00415ED9" w:rsidP="00415ED9">
            <w:pPr>
              <w:jc w:val="center"/>
              <w:rPr>
                <w:sz w:val="14"/>
                <w:szCs w:val="14"/>
              </w:rPr>
            </w:pPr>
            <w:r w:rsidRPr="00415ED9">
              <w:rPr>
                <w:sz w:val="14"/>
                <w:szCs w:val="14"/>
              </w:rPr>
              <w:t>756,2</w:t>
            </w:r>
          </w:p>
        </w:tc>
        <w:tc>
          <w:tcPr>
            <w:tcW w:w="497" w:type="dxa"/>
            <w:noWrap/>
            <w:vAlign w:val="center"/>
            <w:hideMark/>
          </w:tcPr>
          <w:p w14:paraId="631BBB03" w14:textId="77777777" w:rsidR="00415ED9" w:rsidRPr="00415ED9" w:rsidRDefault="00415ED9" w:rsidP="00415ED9">
            <w:pPr>
              <w:jc w:val="center"/>
              <w:rPr>
                <w:sz w:val="14"/>
                <w:szCs w:val="14"/>
              </w:rPr>
            </w:pPr>
            <w:r w:rsidRPr="00415ED9">
              <w:rPr>
                <w:sz w:val="14"/>
                <w:szCs w:val="14"/>
              </w:rPr>
              <w:t>-</w:t>
            </w:r>
          </w:p>
        </w:tc>
        <w:tc>
          <w:tcPr>
            <w:tcW w:w="512" w:type="dxa"/>
            <w:noWrap/>
            <w:vAlign w:val="center"/>
            <w:hideMark/>
          </w:tcPr>
          <w:p w14:paraId="39E23B41" w14:textId="77777777" w:rsidR="00415ED9" w:rsidRPr="00415ED9" w:rsidRDefault="00415ED9" w:rsidP="00415ED9">
            <w:pPr>
              <w:jc w:val="center"/>
              <w:rPr>
                <w:sz w:val="14"/>
                <w:szCs w:val="14"/>
              </w:rPr>
            </w:pPr>
            <w:r w:rsidRPr="00415ED9">
              <w:rPr>
                <w:sz w:val="14"/>
                <w:szCs w:val="14"/>
              </w:rPr>
              <w:t>-</w:t>
            </w:r>
          </w:p>
        </w:tc>
        <w:tc>
          <w:tcPr>
            <w:tcW w:w="1385" w:type="dxa"/>
            <w:noWrap/>
            <w:vAlign w:val="center"/>
            <w:hideMark/>
          </w:tcPr>
          <w:p w14:paraId="37080C4C"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4ACC97BA"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25E5856D" w14:textId="77777777" w:rsidR="00415ED9" w:rsidRPr="00415ED9" w:rsidRDefault="00415ED9" w:rsidP="00415ED9">
            <w:pPr>
              <w:jc w:val="center"/>
              <w:rPr>
                <w:sz w:val="14"/>
                <w:szCs w:val="14"/>
              </w:rPr>
            </w:pPr>
            <w:r w:rsidRPr="00415ED9">
              <w:rPr>
                <w:sz w:val="14"/>
                <w:szCs w:val="14"/>
              </w:rPr>
              <w:t>350,0</w:t>
            </w:r>
          </w:p>
        </w:tc>
        <w:tc>
          <w:tcPr>
            <w:tcW w:w="601" w:type="dxa"/>
            <w:noWrap/>
            <w:vAlign w:val="center"/>
            <w:hideMark/>
          </w:tcPr>
          <w:p w14:paraId="713C6BAE" w14:textId="77777777" w:rsidR="00415ED9" w:rsidRPr="00415ED9" w:rsidRDefault="00415ED9" w:rsidP="00415ED9">
            <w:pPr>
              <w:jc w:val="center"/>
              <w:rPr>
                <w:sz w:val="14"/>
                <w:szCs w:val="14"/>
              </w:rPr>
            </w:pPr>
            <w:r w:rsidRPr="00415ED9">
              <w:rPr>
                <w:sz w:val="14"/>
                <w:szCs w:val="14"/>
              </w:rPr>
              <w:t>406,2</w:t>
            </w:r>
          </w:p>
        </w:tc>
        <w:tc>
          <w:tcPr>
            <w:tcW w:w="601" w:type="dxa"/>
            <w:noWrap/>
            <w:vAlign w:val="center"/>
            <w:hideMark/>
          </w:tcPr>
          <w:p w14:paraId="35FBDE2F"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1A87812D"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5B73557E"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72A39AD0"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097707D1"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36737FEB"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07FF2D8C" w14:textId="77777777" w:rsidR="00415ED9" w:rsidRPr="00415ED9" w:rsidRDefault="00415ED9" w:rsidP="00415ED9">
            <w:pPr>
              <w:jc w:val="center"/>
              <w:rPr>
                <w:sz w:val="14"/>
                <w:szCs w:val="14"/>
              </w:rPr>
            </w:pPr>
            <w:r w:rsidRPr="00415ED9">
              <w:rPr>
                <w:sz w:val="14"/>
                <w:szCs w:val="14"/>
              </w:rPr>
              <w:t>0,0</w:t>
            </w:r>
          </w:p>
        </w:tc>
        <w:tc>
          <w:tcPr>
            <w:tcW w:w="918" w:type="dxa"/>
            <w:noWrap/>
            <w:vAlign w:val="center"/>
            <w:hideMark/>
          </w:tcPr>
          <w:p w14:paraId="6382F8CC" w14:textId="77777777" w:rsidR="00415ED9" w:rsidRPr="00415ED9" w:rsidRDefault="00415ED9" w:rsidP="00415ED9">
            <w:pPr>
              <w:jc w:val="center"/>
              <w:rPr>
                <w:sz w:val="14"/>
                <w:szCs w:val="14"/>
              </w:rPr>
            </w:pPr>
            <w:r w:rsidRPr="00415ED9">
              <w:rPr>
                <w:sz w:val="14"/>
                <w:szCs w:val="14"/>
              </w:rPr>
              <w:t>0,0</w:t>
            </w:r>
          </w:p>
        </w:tc>
      </w:tr>
      <w:tr w:rsidR="00415ED9" w:rsidRPr="00415ED9" w14:paraId="052633BD" w14:textId="77777777" w:rsidTr="009F7CED">
        <w:trPr>
          <w:trHeight w:val="20"/>
          <w:jc w:val="center"/>
        </w:trPr>
        <w:tc>
          <w:tcPr>
            <w:tcW w:w="704" w:type="dxa"/>
            <w:noWrap/>
            <w:vAlign w:val="center"/>
            <w:hideMark/>
          </w:tcPr>
          <w:p w14:paraId="49ED8E9C" w14:textId="77777777" w:rsidR="00415ED9" w:rsidRPr="00415ED9" w:rsidRDefault="00415ED9" w:rsidP="00415ED9">
            <w:pPr>
              <w:jc w:val="center"/>
              <w:rPr>
                <w:sz w:val="14"/>
                <w:szCs w:val="14"/>
              </w:rPr>
            </w:pPr>
            <w:r w:rsidRPr="00415ED9">
              <w:rPr>
                <w:sz w:val="14"/>
                <w:szCs w:val="14"/>
              </w:rPr>
              <w:t>3.1.9</w:t>
            </w:r>
          </w:p>
        </w:tc>
        <w:tc>
          <w:tcPr>
            <w:tcW w:w="4253" w:type="dxa"/>
            <w:vAlign w:val="center"/>
            <w:hideMark/>
          </w:tcPr>
          <w:p w14:paraId="3984C8F2" w14:textId="77777777" w:rsidR="00415ED9" w:rsidRPr="00415ED9" w:rsidRDefault="00415ED9" w:rsidP="00415ED9">
            <w:pPr>
              <w:jc w:val="center"/>
              <w:rPr>
                <w:sz w:val="14"/>
                <w:szCs w:val="14"/>
              </w:rPr>
            </w:pPr>
            <w:r w:rsidRPr="00415ED9">
              <w:rPr>
                <w:sz w:val="14"/>
                <w:szCs w:val="14"/>
              </w:rPr>
              <w:t>Устройство тепловой изоляции с применением ППУ, участок тепловой сети от жилых домов до школы, Д89, L 352м.п., ул. Октябрьская от жилого дома №7 до средней школы, Д76, L 323 мп</w:t>
            </w:r>
          </w:p>
        </w:tc>
        <w:tc>
          <w:tcPr>
            <w:tcW w:w="671" w:type="dxa"/>
            <w:noWrap/>
            <w:vAlign w:val="center"/>
            <w:hideMark/>
          </w:tcPr>
          <w:p w14:paraId="361DB053" w14:textId="77777777" w:rsidR="00415ED9" w:rsidRPr="00415ED9" w:rsidRDefault="00415ED9" w:rsidP="00415ED9">
            <w:pPr>
              <w:jc w:val="center"/>
              <w:rPr>
                <w:sz w:val="14"/>
                <w:szCs w:val="14"/>
              </w:rPr>
            </w:pPr>
            <w:r w:rsidRPr="00415ED9">
              <w:rPr>
                <w:sz w:val="14"/>
                <w:szCs w:val="14"/>
              </w:rPr>
              <w:t>438,6</w:t>
            </w:r>
          </w:p>
        </w:tc>
        <w:tc>
          <w:tcPr>
            <w:tcW w:w="497" w:type="dxa"/>
            <w:noWrap/>
            <w:vAlign w:val="center"/>
            <w:hideMark/>
          </w:tcPr>
          <w:p w14:paraId="2C0233C6" w14:textId="77777777" w:rsidR="00415ED9" w:rsidRPr="00415ED9" w:rsidRDefault="00415ED9" w:rsidP="00415ED9">
            <w:pPr>
              <w:jc w:val="center"/>
              <w:rPr>
                <w:sz w:val="14"/>
                <w:szCs w:val="14"/>
              </w:rPr>
            </w:pPr>
            <w:r w:rsidRPr="00415ED9">
              <w:rPr>
                <w:sz w:val="14"/>
                <w:szCs w:val="14"/>
              </w:rPr>
              <w:t>-</w:t>
            </w:r>
          </w:p>
        </w:tc>
        <w:tc>
          <w:tcPr>
            <w:tcW w:w="512" w:type="dxa"/>
            <w:noWrap/>
            <w:vAlign w:val="center"/>
            <w:hideMark/>
          </w:tcPr>
          <w:p w14:paraId="6B8901AD" w14:textId="77777777" w:rsidR="00415ED9" w:rsidRPr="00415ED9" w:rsidRDefault="00415ED9" w:rsidP="00415ED9">
            <w:pPr>
              <w:jc w:val="center"/>
              <w:rPr>
                <w:sz w:val="14"/>
                <w:szCs w:val="14"/>
              </w:rPr>
            </w:pPr>
            <w:r w:rsidRPr="00415ED9">
              <w:rPr>
                <w:sz w:val="14"/>
                <w:szCs w:val="14"/>
              </w:rPr>
              <w:t>-</w:t>
            </w:r>
          </w:p>
        </w:tc>
        <w:tc>
          <w:tcPr>
            <w:tcW w:w="1385" w:type="dxa"/>
            <w:noWrap/>
            <w:vAlign w:val="center"/>
            <w:hideMark/>
          </w:tcPr>
          <w:p w14:paraId="02124662"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1222CCE2"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5C1AC52E"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0A0B66B5"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726FDDEE"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48A1EBCC" w14:textId="77777777" w:rsidR="00415ED9" w:rsidRPr="00415ED9" w:rsidRDefault="00415ED9" w:rsidP="00415ED9">
            <w:pPr>
              <w:jc w:val="center"/>
              <w:rPr>
                <w:sz w:val="14"/>
                <w:szCs w:val="14"/>
              </w:rPr>
            </w:pPr>
            <w:r w:rsidRPr="00415ED9">
              <w:rPr>
                <w:sz w:val="14"/>
                <w:szCs w:val="14"/>
              </w:rPr>
              <w:t>438,6</w:t>
            </w:r>
          </w:p>
        </w:tc>
        <w:tc>
          <w:tcPr>
            <w:tcW w:w="601" w:type="dxa"/>
            <w:noWrap/>
            <w:vAlign w:val="center"/>
            <w:hideMark/>
          </w:tcPr>
          <w:p w14:paraId="06DFC02A"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50DBB092"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1711BC6A"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1E75ED26"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2D179EF3" w14:textId="77777777" w:rsidR="00415ED9" w:rsidRPr="00415ED9" w:rsidRDefault="00415ED9" w:rsidP="00415ED9">
            <w:pPr>
              <w:jc w:val="center"/>
              <w:rPr>
                <w:sz w:val="14"/>
                <w:szCs w:val="14"/>
              </w:rPr>
            </w:pPr>
            <w:r w:rsidRPr="00415ED9">
              <w:rPr>
                <w:sz w:val="14"/>
                <w:szCs w:val="14"/>
              </w:rPr>
              <w:t>0,0</w:t>
            </w:r>
          </w:p>
        </w:tc>
        <w:tc>
          <w:tcPr>
            <w:tcW w:w="918" w:type="dxa"/>
            <w:noWrap/>
            <w:vAlign w:val="center"/>
            <w:hideMark/>
          </w:tcPr>
          <w:p w14:paraId="7E39A970" w14:textId="77777777" w:rsidR="00415ED9" w:rsidRPr="00415ED9" w:rsidRDefault="00415ED9" w:rsidP="00415ED9">
            <w:pPr>
              <w:jc w:val="center"/>
              <w:rPr>
                <w:sz w:val="14"/>
                <w:szCs w:val="14"/>
              </w:rPr>
            </w:pPr>
            <w:r w:rsidRPr="00415ED9">
              <w:rPr>
                <w:sz w:val="14"/>
                <w:szCs w:val="14"/>
              </w:rPr>
              <w:t>0,0</w:t>
            </w:r>
          </w:p>
        </w:tc>
      </w:tr>
    </w:tbl>
    <w:p w14:paraId="259B8B7D" w14:textId="77777777" w:rsidR="00415ED9" w:rsidRPr="00415ED9" w:rsidRDefault="00415ED9" w:rsidP="00415ED9">
      <w:pPr>
        <w:rPr>
          <w:sz w:val="20"/>
          <w:szCs w:val="20"/>
        </w:rPr>
      </w:pPr>
      <w:r w:rsidRPr="00415ED9">
        <w:rPr>
          <w:sz w:val="20"/>
          <w:szCs w:val="20"/>
        </w:rPr>
        <w:br w:type="page"/>
      </w:r>
    </w:p>
    <w:tbl>
      <w:tblPr>
        <w:tblW w:w="15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53"/>
        <w:gridCol w:w="671"/>
        <w:gridCol w:w="497"/>
        <w:gridCol w:w="512"/>
        <w:gridCol w:w="1385"/>
        <w:gridCol w:w="601"/>
        <w:gridCol w:w="601"/>
        <w:gridCol w:w="601"/>
        <w:gridCol w:w="601"/>
        <w:gridCol w:w="601"/>
        <w:gridCol w:w="601"/>
        <w:gridCol w:w="601"/>
        <w:gridCol w:w="601"/>
        <w:gridCol w:w="671"/>
        <w:gridCol w:w="671"/>
        <w:gridCol w:w="918"/>
      </w:tblGrid>
      <w:tr w:rsidR="00415ED9" w:rsidRPr="00415ED9" w14:paraId="4F9F38AA" w14:textId="77777777" w:rsidTr="009F7CED">
        <w:trPr>
          <w:trHeight w:val="20"/>
          <w:jc w:val="center"/>
        </w:trPr>
        <w:tc>
          <w:tcPr>
            <w:tcW w:w="704" w:type="dxa"/>
            <w:noWrap/>
            <w:vAlign w:val="center"/>
            <w:hideMark/>
          </w:tcPr>
          <w:p w14:paraId="5B430C3B" w14:textId="77777777" w:rsidR="00415ED9" w:rsidRPr="00415ED9" w:rsidRDefault="00415ED9" w:rsidP="00415ED9">
            <w:pPr>
              <w:jc w:val="center"/>
              <w:rPr>
                <w:sz w:val="14"/>
                <w:szCs w:val="14"/>
              </w:rPr>
            </w:pPr>
            <w:r w:rsidRPr="00415ED9">
              <w:rPr>
                <w:sz w:val="14"/>
                <w:szCs w:val="14"/>
              </w:rPr>
              <w:lastRenderedPageBreak/>
              <w:t>1</w:t>
            </w:r>
          </w:p>
        </w:tc>
        <w:tc>
          <w:tcPr>
            <w:tcW w:w="4253" w:type="dxa"/>
            <w:noWrap/>
            <w:vAlign w:val="center"/>
            <w:hideMark/>
          </w:tcPr>
          <w:p w14:paraId="36391AC3" w14:textId="77777777" w:rsidR="00415ED9" w:rsidRPr="00415ED9" w:rsidRDefault="00415ED9" w:rsidP="00415ED9">
            <w:pPr>
              <w:jc w:val="center"/>
              <w:rPr>
                <w:sz w:val="14"/>
                <w:szCs w:val="14"/>
              </w:rPr>
            </w:pPr>
            <w:r w:rsidRPr="00415ED9">
              <w:rPr>
                <w:sz w:val="14"/>
                <w:szCs w:val="14"/>
              </w:rPr>
              <w:t>2</w:t>
            </w:r>
          </w:p>
        </w:tc>
        <w:tc>
          <w:tcPr>
            <w:tcW w:w="671" w:type="dxa"/>
            <w:noWrap/>
            <w:vAlign w:val="center"/>
            <w:hideMark/>
          </w:tcPr>
          <w:p w14:paraId="47C470D3" w14:textId="77777777" w:rsidR="00415ED9" w:rsidRPr="00415ED9" w:rsidRDefault="00415ED9" w:rsidP="00415ED9">
            <w:pPr>
              <w:jc w:val="center"/>
              <w:rPr>
                <w:sz w:val="14"/>
                <w:szCs w:val="14"/>
              </w:rPr>
            </w:pPr>
            <w:r w:rsidRPr="00415ED9">
              <w:rPr>
                <w:sz w:val="14"/>
                <w:szCs w:val="14"/>
              </w:rPr>
              <w:t>10.1</w:t>
            </w:r>
          </w:p>
        </w:tc>
        <w:tc>
          <w:tcPr>
            <w:tcW w:w="497" w:type="dxa"/>
            <w:noWrap/>
            <w:vAlign w:val="center"/>
            <w:hideMark/>
          </w:tcPr>
          <w:p w14:paraId="56291B27" w14:textId="77777777" w:rsidR="00415ED9" w:rsidRPr="00415ED9" w:rsidRDefault="00415ED9" w:rsidP="00415ED9">
            <w:pPr>
              <w:jc w:val="center"/>
              <w:rPr>
                <w:sz w:val="14"/>
                <w:szCs w:val="14"/>
              </w:rPr>
            </w:pPr>
            <w:r w:rsidRPr="00415ED9">
              <w:rPr>
                <w:sz w:val="14"/>
                <w:szCs w:val="14"/>
              </w:rPr>
              <w:t>10.2</w:t>
            </w:r>
          </w:p>
        </w:tc>
        <w:tc>
          <w:tcPr>
            <w:tcW w:w="512" w:type="dxa"/>
            <w:noWrap/>
            <w:vAlign w:val="center"/>
            <w:hideMark/>
          </w:tcPr>
          <w:p w14:paraId="02039278" w14:textId="77777777" w:rsidR="00415ED9" w:rsidRPr="00415ED9" w:rsidRDefault="00415ED9" w:rsidP="00415ED9">
            <w:pPr>
              <w:jc w:val="center"/>
              <w:rPr>
                <w:sz w:val="14"/>
                <w:szCs w:val="14"/>
              </w:rPr>
            </w:pPr>
            <w:r w:rsidRPr="00415ED9">
              <w:rPr>
                <w:sz w:val="14"/>
                <w:szCs w:val="14"/>
              </w:rPr>
              <w:t>10.3</w:t>
            </w:r>
          </w:p>
        </w:tc>
        <w:tc>
          <w:tcPr>
            <w:tcW w:w="1385" w:type="dxa"/>
            <w:noWrap/>
            <w:vAlign w:val="center"/>
            <w:hideMark/>
          </w:tcPr>
          <w:p w14:paraId="5E16BD44" w14:textId="77777777" w:rsidR="00415ED9" w:rsidRPr="00415ED9" w:rsidRDefault="00415ED9" w:rsidP="00415ED9">
            <w:pPr>
              <w:jc w:val="center"/>
              <w:rPr>
                <w:sz w:val="14"/>
                <w:szCs w:val="14"/>
              </w:rPr>
            </w:pPr>
            <w:r w:rsidRPr="00415ED9">
              <w:rPr>
                <w:sz w:val="14"/>
                <w:szCs w:val="14"/>
              </w:rPr>
              <w:t>10.4</w:t>
            </w:r>
          </w:p>
        </w:tc>
        <w:tc>
          <w:tcPr>
            <w:tcW w:w="601" w:type="dxa"/>
            <w:noWrap/>
            <w:vAlign w:val="center"/>
            <w:hideMark/>
          </w:tcPr>
          <w:p w14:paraId="2967B1F9" w14:textId="77777777" w:rsidR="00415ED9" w:rsidRPr="00415ED9" w:rsidRDefault="00415ED9" w:rsidP="00415ED9">
            <w:pPr>
              <w:jc w:val="center"/>
              <w:rPr>
                <w:sz w:val="14"/>
                <w:szCs w:val="14"/>
              </w:rPr>
            </w:pPr>
            <w:r w:rsidRPr="00415ED9">
              <w:rPr>
                <w:sz w:val="14"/>
                <w:szCs w:val="14"/>
              </w:rPr>
              <w:t>10.5</w:t>
            </w:r>
          </w:p>
        </w:tc>
        <w:tc>
          <w:tcPr>
            <w:tcW w:w="601" w:type="dxa"/>
            <w:noWrap/>
            <w:vAlign w:val="center"/>
            <w:hideMark/>
          </w:tcPr>
          <w:p w14:paraId="0A2366E4" w14:textId="77777777" w:rsidR="00415ED9" w:rsidRPr="00415ED9" w:rsidRDefault="00415ED9" w:rsidP="00415ED9">
            <w:pPr>
              <w:jc w:val="center"/>
              <w:rPr>
                <w:sz w:val="14"/>
                <w:szCs w:val="14"/>
              </w:rPr>
            </w:pPr>
            <w:r w:rsidRPr="00415ED9">
              <w:rPr>
                <w:sz w:val="14"/>
                <w:szCs w:val="14"/>
              </w:rPr>
              <w:t>10.6</w:t>
            </w:r>
          </w:p>
        </w:tc>
        <w:tc>
          <w:tcPr>
            <w:tcW w:w="601" w:type="dxa"/>
            <w:noWrap/>
            <w:vAlign w:val="center"/>
            <w:hideMark/>
          </w:tcPr>
          <w:p w14:paraId="0B2EEC9B" w14:textId="77777777" w:rsidR="00415ED9" w:rsidRPr="00415ED9" w:rsidRDefault="00415ED9" w:rsidP="00415ED9">
            <w:pPr>
              <w:jc w:val="center"/>
              <w:rPr>
                <w:sz w:val="14"/>
                <w:szCs w:val="14"/>
              </w:rPr>
            </w:pPr>
            <w:r w:rsidRPr="00415ED9">
              <w:rPr>
                <w:sz w:val="14"/>
                <w:szCs w:val="14"/>
              </w:rPr>
              <w:t>10.7</w:t>
            </w:r>
          </w:p>
        </w:tc>
        <w:tc>
          <w:tcPr>
            <w:tcW w:w="601" w:type="dxa"/>
            <w:noWrap/>
            <w:vAlign w:val="center"/>
            <w:hideMark/>
          </w:tcPr>
          <w:p w14:paraId="2237BD7E" w14:textId="77777777" w:rsidR="00415ED9" w:rsidRPr="00415ED9" w:rsidRDefault="00415ED9" w:rsidP="00415ED9">
            <w:pPr>
              <w:jc w:val="center"/>
              <w:rPr>
                <w:sz w:val="14"/>
                <w:szCs w:val="14"/>
              </w:rPr>
            </w:pPr>
            <w:r w:rsidRPr="00415ED9">
              <w:rPr>
                <w:sz w:val="14"/>
                <w:szCs w:val="14"/>
              </w:rPr>
              <w:t>10.8</w:t>
            </w:r>
          </w:p>
        </w:tc>
        <w:tc>
          <w:tcPr>
            <w:tcW w:w="601" w:type="dxa"/>
            <w:noWrap/>
            <w:vAlign w:val="center"/>
            <w:hideMark/>
          </w:tcPr>
          <w:p w14:paraId="4F6D53AE" w14:textId="77777777" w:rsidR="00415ED9" w:rsidRPr="00415ED9" w:rsidRDefault="00415ED9" w:rsidP="00415ED9">
            <w:pPr>
              <w:jc w:val="center"/>
              <w:rPr>
                <w:sz w:val="14"/>
                <w:szCs w:val="14"/>
              </w:rPr>
            </w:pPr>
            <w:r w:rsidRPr="00415ED9">
              <w:rPr>
                <w:sz w:val="14"/>
                <w:szCs w:val="14"/>
              </w:rPr>
              <w:t>10.9</w:t>
            </w:r>
          </w:p>
        </w:tc>
        <w:tc>
          <w:tcPr>
            <w:tcW w:w="601" w:type="dxa"/>
            <w:noWrap/>
            <w:vAlign w:val="center"/>
            <w:hideMark/>
          </w:tcPr>
          <w:p w14:paraId="303009F0" w14:textId="77777777" w:rsidR="00415ED9" w:rsidRPr="00415ED9" w:rsidRDefault="00415ED9" w:rsidP="00415ED9">
            <w:pPr>
              <w:jc w:val="center"/>
              <w:rPr>
                <w:sz w:val="14"/>
                <w:szCs w:val="14"/>
              </w:rPr>
            </w:pPr>
            <w:r w:rsidRPr="00415ED9">
              <w:rPr>
                <w:sz w:val="14"/>
                <w:szCs w:val="14"/>
              </w:rPr>
              <w:t>10.10</w:t>
            </w:r>
          </w:p>
        </w:tc>
        <w:tc>
          <w:tcPr>
            <w:tcW w:w="601" w:type="dxa"/>
            <w:noWrap/>
            <w:vAlign w:val="center"/>
            <w:hideMark/>
          </w:tcPr>
          <w:p w14:paraId="3DF9F9DB" w14:textId="77777777" w:rsidR="00415ED9" w:rsidRPr="00415ED9" w:rsidRDefault="00415ED9" w:rsidP="00415ED9">
            <w:pPr>
              <w:jc w:val="center"/>
              <w:rPr>
                <w:sz w:val="14"/>
                <w:szCs w:val="14"/>
              </w:rPr>
            </w:pPr>
            <w:r w:rsidRPr="00415ED9">
              <w:rPr>
                <w:sz w:val="14"/>
                <w:szCs w:val="14"/>
              </w:rPr>
              <w:t>10.11</w:t>
            </w:r>
          </w:p>
        </w:tc>
        <w:tc>
          <w:tcPr>
            <w:tcW w:w="601" w:type="dxa"/>
            <w:noWrap/>
            <w:vAlign w:val="center"/>
            <w:hideMark/>
          </w:tcPr>
          <w:p w14:paraId="39F30CD8" w14:textId="77777777" w:rsidR="00415ED9" w:rsidRPr="00415ED9" w:rsidRDefault="00415ED9" w:rsidP="00415ED9">
            <w:pPr>
              <w:jc w:val="center"/>
              <w:rPr>
                <w:sz w:val="14"/>
                <w:szCs w:val="14"/>
              </w:rPr>
            </w:pPr>
            <w:r w:rsidRPr="00415ED9">
              <w:rPr>
                <w:sz w:val="14"/>
                <w:szCs w:val="14"/>
              </w:rPr>
              <w:t>10.12</w:t>
            </w:r>
          </w:p>
        </w:tc>
        <w:tc>
          <w:tcPr>
            <w:tcW w:w="671" w:type="dxa"/>
            <w:noWrap/>
            <w:vAlign w:val="center"/>
            <w:hideMark/>
          </w:tcPr>
          <w:p w14:paraId="3C407C7B" w14:textId="77777777" w:rsidR="00415ED9" w:rsidRPr="00415ED9" w:rsidRDefault="00415ED9" w:rsidP="00415ED9">
            <w:pPr>
              <w:jc w:val="center"/>
              <w:rPr>
                <w:sz w:val="14"/>
                <w:szCs w:val="14"/>
              </w:rPr>
            </w:pPr>
            <w:r w:rsidRPr="00415ED9">
              <w:rPr>
                <w:sz w:val="14"/>
                <w:szCs w:val="14"/>
              </w:rPr>
              <w:t>10.13</w:t>
            </w:r>
          </w:p>
        </w:tc>
        <w:tc>
          <w:tcPr>
            <w:tcW w:w="671" w:type="dxa"/>
            <w:noWrap/>
            <w:vAlign w:val="center"/>
            <w:hideMark/>
          </w:tcPr>
          <w:p w14:paraId="10F45580" w14:textId="77777777" w:rsidR="00415ED9" w:rsidRPr="00415ED9" w:rsidRDefault="00415ED9" w:rsidP="00415ED9">
            <w:pPr>
              <w:jc w:val="center"/>
              <w:rPr>
                <w:sz w:val="14"/>
                <w:szCs w:val="14"/>
              </w:rPr>
            </w:pPr>
            <w:r w:rsidRPr="00415ED9">
              <w:rPr>
                <w:sz w:val="14"/>
                <w:szCs w:val="14"/>
              </w:rPr>
              <w:t>10.14</w:t>
            </w:r>
          </w:p>
        </w:tc>
        <w:tc>
          <w:tcPr>
            <w:tcW w:w="918" w:type="dxa"/>
            <w:noWrap/>
            <w:vAlign w:val="center"/>
            <w:hideMark/>
          </w:tcPr>
          <w:p w14:paraId="0880C8AD" w14:textId="77777777" w:rsidR="00415ED9" w:rsidRPr="00415ED9" w:rsidRDefault="00415ED9" w:rsidP="00415ED9">
            <w:pPr>
              <w:jc w:val="center"/>
              <w:rPr>
                <w:sz w:val="14"/>
                <w:szCs w:val="14"/>
              </w:rPr>
            </w:pPr>
            <w:r w:rsidRPr="00415ED9">
              <w:rPr>
                <w:sz w:val="14"/>
                <w:szCs w:val="14"/>
              </w:rPr>
              <w:t>10.15</w:t>
            </w:r>
          </w:p>
        </w:tc>
      </w:tr>
      <w:tr w:rsidR="00415ED9" w:rsidRPr="00415ED9" w14:paraId="51883731" w14:textId="77777777" w:rsidTr="009F7CED">
        <w:trPr>
          <w:trHeight w:val="20"/>
          <w:jc w:val="center"/>
        </w:trPr>
        <w:tc>
          <w:tcPr>
            <w:tcW w:w="704" w:type="dxa"/>
            <w:noWrap/>
            <w:vAlign w:val="center"/>
            <w:hideMark/>
          </w:tcPr>
          <w:p w14:paraId="2A4DA4DB" w14:textId="77777777" w:rsidR="00415ED9" w:rsidRPr="00415ED9" w:rsidRDefault="00415ED9" w:rsidP="00415ED9">
            <w:pPr>
              <w:jc w:val="center"/>
              <w:rPr>
                <w:sz w:val="14"/>
                <w:szCs w:val="14"/>
              </w:rPr>
            </w:pPr>
            <w:r w:rsidRPr="00415ED9">
              <w:rPr>
                <w:sz w:val="14"/>
                <w:szCs w:val="14"/>
              </w:rPr>
              <w:t>3.1.10</w:t>
            </w:r>
          </w:p>
        </w:tc>
        <w:tc>
          <w:tcPr>
            <w:tcW w:w="4253" w:type="dxa"/>
            <w:vAlign w:val="center"/>
            <w:hideMark/>
          </w:tcPr>
          <w:p w14:paraId="7FBA29E4" w14:textId="77777777" w:rsidR="00415ED9" w:rsidRPr="00415ED9" w:rsidRDefault="00415ED9" w:rsidP="00415ED9">
            <w:pPr>
              <w:jc w:val="center"/>
              <w:rPr>
                <w:sz w:val="14"/>
                <w:szCs w:val="14"/>
              </w:rPr>
            </w:pPr>
            <w:r w:rsidRPr="00415ED9">
              <w:rPr>
                <w:sz w:val="14"/>
                <w:szCs w:val="14"/>
              </w:rPr>
              <w:t>Устройство тепловой изоляции с применением ППУ, участок тепловых сетей от котельной до жилых домов, Д 76, 42 мп, Д 57, 156 мп</w:t>
            </w:r>
          </w:p>
        </w:tc>
        <w:tc>
          <w:tcPr>
            <w:tcW w:w="671" w:type="dxa"/>
            <w:noWrap/>
            <w:vAlign w:val="center"/>
            <w:hideMark/>
          </w:tcPr>
          <w:p w14:paraId="23E602D8" w14:textId="77777777" w:rsidR="00415ED9" w:rsidRPr="00415ED9" w:rsidRDefault="00415ED9" w:rsidP="00415ED9">
            <w:pPr>
              <w:jc w:val="center"/>
              <w:rPr>
                <w:sz w:val="14"/>
                <w:szCs w:val="14"/>
              </w:rPr>
            </w:pPr>
            <w:r w:rsidRPr="00415ED9">
              <w:rPr>
                <w:sz w:val="14"/>
                <w:szCs w:val="14"/>
              </w:rPr>
              <w:t>573,5</w:t>
            </w:r>
          </w:p>
        </w:tc>
        <w:tc>
          <w:tcPr>
            <w:tcW w:w="497" w:type="dxa"/>
            <w:noWrap/>
            <w:vAlign w:val="center"/>
            <w:hideMark/>
          </w:tcPr>
          <w:p w14:paraId="4A07EB6A" w14:textId="77777777" w:rsidR="00415ED9" w:rsidRPr="00415ED9" w:rsidRDefault="00415ED9" w:rsidP="00415ED9">
            <w:pPr>
              <w:jc w:val="center"/>
              <w:rPr>
                <w:sz w:val="14"/>
                <w:szCs w:val="14"/>
              </w:rPr>
            </w:pPr>
            <w:r w:rsidRPr="00415ED9">
              <w:rPr>
                <w:sz w:val="14"/>
                <w:szCs w:val="14"/>
              </w:rPr>
              <w:t>-</w:t>
            </w:r>
          </w:p>
        </w:tc>
        <w:tc>
          <w:tcPr>
            <w:tcW w:w="512" w:type="dxa"/>
            <w:noWrap/>
            <w:vAlign w:val="center"/>
            <w:hideMark/>
          </w:tcPr>
          <w:p w14:paraId="2CDF1E45" w14:textId="77777777" w:rsidR="00415ED9" w:rsidRPr="00415ED9" w:rsidRDefault="00415ED9" w:rsidP="00415ED9">
            <w:pPr>
              <w:jc w:val="center"/>
              <w:rPr>
                <w:sz w:val="14"/>
                <w:szCs w:val="14"/>
              </w:rPr>
            </w:pPr>
            <w:r w:rsidRPr="00415ED9">
              <w:rPr>
                <w:sz w:val="14"/>
                <w:szCs w:val="14"/>
              </w:rPr>
              <w:t>-</w:t>
            </w:r>
          </w:p>
        </w:tc>
        <w:tc>
          <w:tcPr>
            <w:tcW w:w="1385" w:type="dxa"/>
            <w:noWrap/>
            <w:vAlign w:val="center"/>
            <w:hideMark/>
          </w:tcPr>
          <w:p w14:paraId="069911F7"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3952DC7D"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3AE1843F" w14:textId="77777777" w:rsidR="00415ED9" w:rsidRPr="00415ED9" w:rsidRDefault="00415ED9" w:rsidP="00415ED9">
            <w:pPr>
              <w:jc w:val="center"/>
              <w:rPr>
                <w:sz w:val="14"/>
                <w:szCs w:val="14"/>
              </w:rPr>
            </w:pPr>
            <w:r w:rsidRPr="00415ED9">
              <w:rPr>
                <w:sz w:val="14"/>
                <w:szCs w:val="14"/>
              </w:rPr>
              <w:t>573,5</w:t>
            </w:r>
          </w:p>
        </w:tc>
        <w:tc>
          <w:tcPr>
            <w:tcW w:w="601" w:type="dxa"/>
            <w:noWrap/>
            <w:vAlign w:val="center"/>
            <w:hideMark/>
          </w:tcPr>
          <w:p w14:paraId="789B40BF"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770FD3BF"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353B4A09"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3E941AA7"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52CF5B46"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77ED67C4"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69B2B426"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07B61004" w14:textId="77777777" w:rsidR="00415ED9" w:rsidRPr="00415ED9" w:rsidRDefault="00415ED9" w:rsidP="00415ED9">
            <w:pPr>
              <w:jc w:val="center"/>
              <w:rPr>
                <w:sz w:val="14"/>
                <w:szCs w:val="14"/>
              </w:rPr>
            </w:pPr>
            <w:r w:rsidRPr="00415ED9">
              <w:rPr>
                <w:sz w:val="14"/>
                <w:szCs w:val="14"/>
              </w:rPr>
              <w:t>0,0</w:t>
            </w:r>
          </w:p>
        </w:tc>
        <w:tc>
          <w:tcPr>
            <w:tcW w:w="918" w:type="dxa"/>
            <w:noWrap/>
            <w:vAlign w:val="center"/>
            <w:hideMark/>
          </w:tcPr>
          <w:p w14:paraId="6E9126BE" w14:textId="77777777" w:rsidR="00415ED9" w:rsidRPr="00415ED9" w:rsidRDefault="00415ED9" w:rsidP="00415ED9">
            <w:pPr>
              <w:jc w:val="center"/>
              <w:rPr>
                <w:sz w:val="14"/>
                <w:szCs w:val="14"/>
              </w:rPr>
            </w:pPr>
            <w:r w:rsidRPr="00415ED9">
              <w:rPr>
                <w:sz w:val="14"/>
                <w:szCs w:val="14"/>
              </w:rPr>
              <w:t>0,0</w:t>
            </w:r>
          </w:p>
        </w:tc>
      </w:tr>
      <w:tr w:rsidR="00415ED9" w:rsidRPr="00415ED9" w14:paraId="23CBADDF" w14:textId="77777777" w:rsidTr="009F7CED">
        <w:trPr>
          <w:trHeight w:val="20"/>
          <w:jc w:val="center"/>
        </w:trPr>
        <w:tc>
          <w:tcPr>
            <w:tcW w:w="704" w:type="dxa"/>
            <w:noWrap/>
            <w:vAlign w:val="center"/>
            <w:hideMark/>
          </w:tcPr>
          <w:p w14:paraId="71BA297D" w14:textId="77777777" w:rsidR="00415ED9" w:rsidRPr="00415ED9" w:rsidRDefault="00415ED9" w:rsidP="00415ED9">
            <w:pPr>
              <w:jc w:val="center"/>
              <w:rPr>
                <w:sz w:val="14"/>
                <w:szCs w:val="14"/>
              </w:rPr>
            </w:pPr>
            <w:r w:rsidRPr="00415ED9">
              <w:rPr>
                <w:sz w:val="14"/>
                <w:szCs w:val="14"/>
              </w:rPr>
              <w:t>3.1.11</w:t>
            </w:r>
          </w:p>
        </w:tc>
        <w:tc>
          <w:tcPr>
            <w:tcW w:w="4253" w:type="dxa"/>
            <w:vAlign w:val="center"/>
            <w:hideMark/>
          </w:tcPr>
          <w:p w14:paraId="0DD6A6AF" w14:textId="77777777" w:rsidR="00415ED9" w:rsidRPr="00415ED9" w:rsidRDefault="00415ED9" w:rsidP="00415ED9">
            <w:pPr>
              <w:jc w:val="center"/>
              <w:rPr>
                <w:sz w:val="14"/>
                <w:szCs w:val="14"/>
              </w:rPr>
            </w:pPr>
            <w:r w:rsidRPr="00415ED9">
              <w:rPr>
                <w:sz w:val="14"/>
                <w:szCs w:val="14"/>
              </w:rPr>
              <w:t>Устройство тепловой изоляции с применением ППУ, участок тепловых сетей от котельной до школы, Д 89, 38 мп, Д 89, 160 мп</w:t>
            </w:r>
          </w:p>
        </w:tc>
        <w:tc>
          <w:tcPr>
            <w:tcW w:w="671" w:type="dxa"/>
            <w:noWrap/>
            <w:vAlign w:val="center"/>
            <w:hideMark/>
          </w:tcPr>
          <w:p w14:paraId="7EC54E3A" w14:textId="77777777" w:rsidR="00415ED9" w:rsidRPr="00415ED9" w:rsidRDefault="00415ED9" w:rsidP="00415ED9">
            <w:pPr>
              <w:jc w:val="center"/>
              <w:rPr>
                <w:sz w:val="14"/>
                <w:szCs w:val="14"/>
              </w:rPr>
            </w:pPr>
            <w:r w:rsidRPr="00415ED9">
              <w:rPr>
                <w:sz w:val="14"/>
                <w:szCs w:val="14"/>
              </w:rPr>
              <w:t>180,1</w:t>
            </w:r>
          </w:p>
        </w:tc>
        <w:tc>
          <w:tcPr>
            <w:tcW w:w="497" w:type="dxa"/>
            <w:noWrap/>
            <w:vAlign w:val="center"/>
            <w:hideMark/>
          </w:tcPr>
          <w:p w14:paraId="72571249" w14:textId="77777777" w:rsidR="00415ED9" w:rsidRPr="00415ED9" w:rsidRDefault="00415ED9" w:rsidP="00415ED9">
            <w:pPr>
              <w:jc w:val="center"/>
              <w:rPr>
                <w:sz w:val="14"/>
                <w:szCs w:val="14"/>
              </w:rPr>
            </w:pPr>
            <w:r w:rsidRPr="00415ED9">
              <w:rPr>
                <w:sz w:val="14"/>
                <w:szCs w:val="14"/>
              </w:rPr>
              <w:t>-</w:t>
            </w:r>
          </w:p>
        </w:tc>
        <w:tc>
          <w:tcPr>
            <w:tcW w:w="512" w:type="dxa"/>
            <w:noWrap/>
            <w:vAlign w:val="center"/>
            <w:hideMark/>
          </w:tcPr>
          <w:p w14:paraId="1165673E" w14:textId="77777777" w:rsidR="00415ED9" w:rsidRPr="00415ED9" w:rsidRDefault="00415ED9" w:rsidP="00415ED9">
            <w:pPr>
              <w:jc w:val="center"/>
              <w:rPr>
                <w:sz w:val="14"/>
                <w:szCs w:val="14"/>
              </w:rPr>
            </w:pPr>
            <w:r w:rsidRPr="00415ED9">
              <w:rPr>
                <w:sz w:val="14"/>
                <w:szCs w:val="14"/>
              </w:rPr>
              <w:t>-</w:t>
            </w:r>
          </w:p>
        </w:tc>
        <w:tc>
          <w:tcPr>
            <w:tcW w:w="1385" w:type="dxa"/>
            <w:noWrap/>
            <w:vAlign w:val="center"/>
            <w:hideMark/>
          </w:tcPr>
          <w:p w14:paraId="7A367E93" w14:textId="77777777" w:rsidR="00415ED9" w:rsidRPr="00415ED9" w:rsidRDefault="00415ED9" w:rsidP="00415ED9">
            <w:pPr>
              <w:jc w:val="center"/>
              <w:rPr>
                <w:sz w:val="14"/>
                <w:szCs w:val="14"/>
              </w:rPr>
            </w:pPr>
            <w:r w:rsidRPr="00415ED9">
              <w:rPr>
                <w:sz w:val="14"/>
                <w:szCs w:val="14"/>
              </w:rPr>
              <w:t>80</w:t>
            </w:r>
          </w:p>
        </w:tc>
        <w:tc>
          <w:tcPr>
            <w:tcW w:w="601" w:type="dxa"/>
            <w:noWrap/>
            <w:vAlign w:val="center"/>
            <w:hideMark/>
          </w:tcPr>
          <w:p w14:paraId="17A2D16E"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5C491E89" w14:textId="77777777" w:rsidR="00415ED9" w:rsidRPr="00415ED9" w:rsidRDefault="00415ED9" w:rsidP="00415ED9">
            <w:pPr>
              <w:jc w:val="center"/>
              <w:rPr>
                <w:sz w:val="14"/>
                <w:szCs w:val="14"/>
              </w:rPr>
            </w:pPr>
            <w:r w:rsidRPr="00415ED9">
              <w:rPr>
                <w:sz w:val="14"/>
                <w:szCs w:val="14"/>
              </w:rPr>
              <w:t>100,1</w:t>
            </w:r>
          </w:p>
        </w:tc>
        <w:tc>
          <w:tcPr>
            <w:tcW w:w="601" w:type="dxa"/>
            <w:noWrap/>
            <w:vAlign w:val="center"/>
            <w:hideMark/>
          </w:tcPr>
          <w:p w14:paraId="7C2542BC"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3C7E25C0"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4E7B0F8A"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62100456"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1B8343F7"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15D323B7"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600DD3CF"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0D838C1C" w14:textId="77777777" w:rsidR="00415ED9" w:rsidRPr="00415ED9" w:rsidRDefault="00415ED9" w:rsidP="00415ED9">
            <w:pPr>
              <w:jc w:val="center"/>
              <w:rPr>
                <w:sz w:val="14"/>
                <w:szCs w:val="14"/>
              </w:rPr>
            </w:pPr>
            <w:r w:rsidRPr="00415ED9">
              <w:rPr>
                <w:sz w:val="14"/>
                <w:szCs w:val="14"/>
              </w:rPr>
              <w:t>0,0</w:t>
            </w:r>
          </w:p>
        </w:tc>
        <w:tc>
          <w:tcPr>
            <w:tcW w:w="918" w:type="dxa"/>
            <w:noWrap/>
            <w:vAlign w:val="center"/>
            <w:hideMark/>
          </w:tcPr>
          <w:p w14:paraId="0AA2D4D5" w14:textId="77777777" w:rsidR="00415ED9" w:rsidRPr="00415ED9" w:rsidRDefault="00415ED9" w:rsidP="00415ED9">
            <w:pPr>
              <w:jc w:val="center"/>
              <w:rPr>
                <w:sz w:val="14"/>
                <w:szCs w:val="14"/>
              </w:rPr>
            </w:pPr>
            <w:r w:rsidRPr="00415ED9">
              <w:rPr>
                <w:sz w:val="14"/>
                <w:szCs w:val="14"/>
              </w:rPr>
              <w:t>0,0</w:t>
            </w:r>
          </w:p>
        </w:tc>
      </w:tr>
      <w:tr w:rsidR="00415ED9" w:rsidRPr="00415ED9" w14:paraId="2F3E1CFF" w14:textId="77777777" w:rsidTr="009F7CED">
        <w:trPr>
          <w:trHeight w:val="20"/>
          <w:jc w:val="center"/>
        </w:trPr>
        <w:tc>
          <w:tcPr>
            <w:tcW w:w="704" w:type="dxa"/>
            <w:noWrap/>
            <w:vAlign w:val="center"/>
            <w:hideMark/>
          </w:tcPr>
          <w:p w14:paraId="57DA0A38" w14:textId="77777777" w:rsidR="00415ED9" w:rsidRPr="00415ED9" w:rsidRDefault="00415ED9" w:rsidP="00415ED9">
            <w:pPr>
              <w:jc w:val="center"/>
              <w:rPr>
                <w:sz w:val="14"/>
                <w:szCs w:val="14"/>
              </w:rPr>
            </w:pPr>
            <w:r w:rsidRPr="00415ED9">
              <w:rPr>
                <w:sz w:val="14"/>
                <w:szCs w:val="14"/>
              </w:rPr>
              <w:t>3.1.12</w:t>
            </w:r>
          </w:p>
        </w:tc>
        <w:tc>
          <w:tcPr>
            <w:tcW w:w="4253" w:type="dxa"/>
            <w:vAlign w:val="center"/>
            <w:hideMark/>
          </w:tcPr>
          <w:p w14:paraId="62C6E7C0" w14:textId="77777777" w:rsidR="00415ED9" w:rsidRPr="00415ED9" w:rsidRDefault="00415ED9" w:rsidP="00415ED9">
            <w:pPr>
              <w:jc w:val="center"/>
              <w:rPr>
                <w:sz w:val="14"/>
                <w:szCs w:val="14"/>
              </w:rPr>
            </w:pPr>
            <w:r w:rsidRPr="00415ED9">
              <w:rPr>
                <w:sz w:val="14"/>
                <w:szCs w:val="14"/>
              </w:rPr>
              <w:t>Вынос тепловой сети из подземной в надземную, участок тепловых сетей от школы до ДК, Д 76, 444 мп</w:t>
            </w:r>
          </w:p>
        </w:tc>
        <w:tc>
          <w:tcPr>
            <w:tcW w:w="671" w:type="dxa"/>
            <w:noWrap/>
            <w:vAlign w:val="center"/>
            <w:hideMark/>
          </w:tcPr>
          <w:p w14:paraId="03B58FB0" w14:textId="77777777" w:rsidR="00415ED9" w:rsidRPr="00415ED9" w:rsidRDefault="00415ED9" w:rsidP="00415ED9">
            <w:pPr>
              <w:jc w:val="center"/>
              <w:rPr>
                <w:sz w:val="14"/>
                <w:szCs w:val="14"/>
              </w:rPr>
            </w:pPr>
            <w:r w:rsidRPr="00415ED9">
              <w:rPr>
                <w:sz w:val="14"/>
                <w:szCs w:val="14"/>
              </w:rPr>
              <w:t>1033,1</w:t>
            </w:r>
          </w:p>
        </w:tc>
        <w:tc>
          <w:tcPr>
            <w:tcW w:w="497" w:type="dxa"/>
            <w:noWrap/>
            <w:vAlign w:val="center"/>
            <w:hideMark/>
          </w:tcPr>
          <w:p w14:paraId="67560BBB" w14:textId="77777777" w:rsidR="00415ED9" w:rsidRPr="00415ED9" w:rsidRDefault="00415ED9" w:rsidP="00415ED9">
            <w:pPr>
              <w:jc w:val="center"/>
              <w:rPr>
                <w:sz w:val="14"/>
                <w:szCs w:val="14"/>
              </w:rPr>
            </w:pPr>
            <w:r w:rsidRPr="00415ED9">
              <w:rPr>
                <w:sz w:val="14"/>
                <w:szCs w:val="14"/>
              </w:rPr>
              <w:t>-</w:t>
            </w:r>
          </w:p>
        </w:tc>
        <w:tc>
          <w:tcPr>
            <w:tcW w:w="512" w:type="dxa"/>
            <w:noWrap/>
            <w:vAlign w:val="center"/>
            <w:hideMark/>
          </w:tcPr>
          <w:p w14:paraId="6B0CF8FF" w14:textId="77777777" w:rsidR="00415ED9" w:rsidRPr="00415ED9" w:rsidRDefault="00415ED9" w:rsidP="00415ED9">
            <w:pPr>
              <w:jc w:val="center"/>
              <w:rPr>
                <w:sz w:val="14"/>
                <w:szCs w:val="14"/>
              </w:rPr>
            </w:pPr>
            <w:r w:rsidRPr="00415ED9">
              <w:rPr>
                <w:sz w:val="14"/>
                <w:szCs w:val="14"/>
              </w:rPr>
              <w:t>-</w:t>
            </w:r>
          </w:p>
        </w:tc>
        <w:tc>
          <w:tcPr>
            <w:tcW w:w="1385" w:type="dxa"/>
            <w:noWrap/>
            <w:vAlign w:val="center"/>
            <w:hideMark/>
          </w:tcPr>
          <w:p w14:paraId="6BB93656"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3B666A11"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62FFEC82"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0F212B5E"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06897D75"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639EAFD8"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59CCD01A"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21585F19"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5644F9E7"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2F33F91F" w14:textId="77777777" w:rsidR="00415ED9" w:rsidRPr="00415ED9" w:rsidRDefault="00415ED9" w:rsidP="00415ED9">
            <w:pPr>
              <w:jc w:val="center"/>
              <w:rPr>
                <w:sz w:val="14"/>
                <w:szCs w:val="14"/>
              </w:rPr>
            </w:pPr>
            <w:r w:rsidRPr="00415ED9">
              <w:rPr>
                <w:sz w:val="14"/>
                <w:szCs w:val="14"/>
              </w:rPr>
              <w:t>1033,1</w:t>
            </w:r>
          </w:p>
        </w:tc>
        <w:tc>
          <w:tcPr>
            <w:tcW w:w="671" w:type="dxa"/>
            <w:noWrap/>
            <w:vAlign w:val="center"/>
            <w:hideMark/>
          </w:tcPr>
          <w:p w14:paraId="77E8EACE" w14:textId="77777777" w:rsidR="00415ED9" w:rsidRPr="00415ED9" w:rsidRDefault="00415ED9" w:rsidP="00415ED9">
            <w:pPr>
              <w:jc w:val="center"/>
              <w:rPr>
                <w:sz w:val="14"/>
                <w:szCs w:val="14"/>
              </w:rPr>
            </w:pPr>
            <w:r w:rsidRPr="00415ED9">
              <w:rPr>
                <w:sz w:val="14"/>
                <w:szCs w:val="14"/>
              </w:rPr>
              <w:t>0,0</w:t>
            </w:r>
          </w:p>
        </w:tc>
        <w:tc>
          <w:tcPr>
            <w:tcW w:w="918" w:type="dxa"/>
            <w:noWrap/>
            <w:vAlign w:val="center"/>
            <w:hideMark/>
          </w:tcPr>
          <w:p w14:paraId="3D84EB27" w14:textId="77777777" w:rsidR="00415ED9" w:rsidRPr="00415ED9" w:rsidRDefault="00415ED9" w:rsidP="00415ED9">
            <w:pPr>
              <w:jc w:val="center"/>
              <w:rPr>
                <w:sz w:val="14"/>
                <w:szCs w:val="14"/>
              </w:rPr>
            </w:pPr>
            <w:r w:rsidRPr="00415ED9">
              <w:rPr>
                <w:sz w:val="14"/>
                <w:szCs w:val="14"/>
              </w:rPr>
              <w:t>0,0</w:t>
            </w:r>
          </w:p>
        </w:tc>
      </w:tr>
      <w:tr w:rsidR="00415ED9" w:rsidRPr="00415ED9" w14:paraId="1B297D34" w14:textId="77777777" w:rsidTr="009F7CED">
        <w:trPr>
          <w:trHeight w:val="20"/>
          <w:jc w:val="center"/>
        </w:trPr>
        <w:tc>
          <w:tcPr>
            <w:tcW w:w="704" w:type="dxa"/>
            <w:noWrap/>
            <w:vAlign w:val="center"/>
            <w:hideMark/>
          </w:tcPr>
          <w:p w14:paraId="7CEB36B4" w14:textId="77777777" w:rsidR="00415ED9" w:rsidRPr="00415ED9" w:rsidRDefault="00415ED9" w:rsidP="00415ED9">
            <w:pPr>
              <w:jc w:val="center"/>
              <w:rPr>
                <w:sz w:val="14"/>
                <w:szCs w:val="14"/>
              </w:rPr>
            </w:pPr>
            <w:r w:rsidRPr="00415ED9">
              <w:rPr>
                <w:sz w:val="14"/>
                <w:szCs w:val="14"/>
              </w:rPr>
              <w:t>3.1.13</w:t>
            </w:r>
          </w:p>
        </w:tc>
        <w:tc>
          <w:tcPr>
            <w:tcW w:w="4253" w:type="dxa"/>
            <w:vAlign w:val="center"/>
            <w:hideMark/>
          </w:tcPr>
          <w:p w14:paraId="669E8FF3" w14:textId="77777777" w:rsidR="00415ED9" w:rsidRPr="00415ED9" w:rsidRDefault="00415ED9" w:rsidP="00415ED9">
            <w:pPr>
              <w:jc w:val="center"/>
              <w:rPr>
                <w:sz w:val="14"/>
                <w:szCs w:val="14"/>
              </w:rPr>
            </w:pPr>
            <w:r w:rsidRPr="00415ED9">
              <w:rPr>
                <w:sz w:val="14"/>
                <w:szCs w:val="14"/>
              </w:rPr>
              <w:t>Вынос тепловой сети из подземной в надземную, участок тепловой сети от УП 2 до конца дома ул. Центральная, 4, 200 мп, Д 108 мм</w:t>
            </w:r>
          </w:p>
        </w:tc>
        <w:tc>
          <w:tcPr>
            <w:tcW w:w="671" w:type="dxa"/>
            <w:noWrap/>
            <w:vAlign w:val="center"/>
            <w:hideMark/>
          </w:tcPr>
          <w:p w14:paraId="6C054128" w14:textId="77777777" w:rsidR="00415ED9" w:rsidRPr="00415ED9" w:rsidRDefault="00415ED9" w:rsidP="00415ED9">
            <w:pPr>
              <w:jc w:val="center"/>
              <w:rPr>
                <w:sz w:val="14"/>
                <w:szCs w:val="14"/>
              </w:rPr>
            </w:pPr>
            <w:r w:rsidRPr="00415ED9">
              <w:rPr>
                <w:sz w:val="14"/>
                <w:szCs w:val="14"/>
              </w:rPr>
              <w:t>815,4</w:t>
            </w:r>
          </w:p>
        </w:tc>
        <w:tc>
          <w:tcPr>
            <w:tcW w:w="497" w:type="dxa"/>
            <w:noWrap/>
            <w:vAlign w:val="center"/>
            <w:hideMark/>
          </w:tcPr>
          <w:p w14:paraId="20A17A3E" w14:textId="77777777" w:rsidR="00415ED9" w:rsidRPr="00415ED9" w:rsidRDefault="00415ED9" w:rsidP="00415ED9">
            <w:pPr>
              <w:jc w:val="center"/>
              <w:rPr>
                <w:sz w:val="14"/>
                <w:szCs w:val="14"/>
              </w:rPr>
            </w:pPr>
            <w:r w:rsidRPr="00415ED9">
              <w:rPr>
                <w:sz w:val="14"/>
                <w:szCs w:val="14"/>
              </w:rPr>
              <w:t>-</w:t>
            </w:r>
          </w:p>
        </w:tc>
        <w:tc>
          <w:tcPr>
            <w:tcW w:w="512" w:type="dxa"/>
            <w:noWrap/>
            <w:vAlign w:val="center"/>
            <w:hideMark/>
          </w:tcPr>
          <w:p w14:paraId="6DDB66C6" w14:textId="77777777" w:rsidR="00415ED9" w:rsidRPr="00415ED9" w:rsidRDefault="00415ED9" w:rsidP="00415ED9">
            <w:pPr>
              <w:jc w:val="center"/>
              <w:rPr>
                <w:sz w:val="14"/>
                <w:szCs w:val="14"/>
              </w:rPr>
            </w:pPr>
            <w:r w:rsidRPr="00415ED9">
              <w:rPr>
                <w:sz w:val="14"/>
                <w:szCs w:val="14"/>
              </w:rPr>
              <w:t>-</w:t>
            </w:r>
          </w:p>
        </w:tc>
        <w:tc>
          <w:tcPr>
            <w:tcW w:w="1385" w:type="dxa"/>
            <w:noWrap/>
            <w:vAlign w:val="center"/>
            <w:hideMark/>
          </w:tcPr>
          <w:p w14:paraId="1502BA5C"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24B41BCA"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2C9AC8FC" w14:textId="77777777" w:rsidR="00415ED9" w:rsidRPr="00415ED9" w:rsidRDefault="00415ED9" w:rsidP="00415ED9">
            <w:pPr>
              <w:jc w:val="center"/>
              <w:rPr>
                <w:sz w:val="14"/>
                <w:szCs w:val="14"/>
              </w:rPr>
            </w:pPr>
            <w:r w:rsidRPr="00415ED9">
              <w:rPr>
                <w:sz w:val="14"/>
                <w:szCs w:val="14"/>
              </w:rPr>
              <w:t>815,4</w:t>
            </w:r>
          </w:p>
        </w:tc>
        <w:tc>
          <w:tcPr>
            <w:tcW w:w="601" w:type="dxa"/>
            <w:noWrap/>
            <w:vAlign w:val="center"/>
            <w:hideMark/>
          </w:tcPr>
          <w:p w14:paraId="491D32A7"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002D18F9"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5D23B5F0"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3E079BD8"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44F285A9"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26FE7638"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0B0A034F"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1A2DB3AF" w14:textId="77777777" w:rsidR="00415ED9" w:rsidRPr="00415ED9" w:rsidRDefault="00415ED9" w:rsidP="00415ED9">
            <w:pPr>
              <w:jc w:val="center"/>
              <w:rPr>
                <w:sz w:val="14"/>
                <w:szCs w:val="14"/>
              </w:rPr>
            </w:pPr>
            <w:r w:rsidRPr="00415ED9">
              <w:rPr>
                <w:sz w:val="14"/>
                <w:szCs w:val="14"/>
              </w:rPr>
              <w:t>0,0</w:t>
            </w:r>
          </w:p>
        </w:tc>
        <w:tc>
          <w:tcPr>
            <w:tcW w:w="918" w:type="dxa"/>
            <w:noWrap/>
            <w:vAlign w:val="center"/>
            <w:hideMark/>
          </w:tcPr>
          <w:p w14:paraId="66530D13" w14:textId="77777777" w:rsidR="00415ED9" w:rsidRPr="00415ED9" w:rsidRDefault="00415ED9" w:rsidP="00415ED9">
            <w:pPr>
              <w:jc w:val="center"/>
              <w:rPr>
                <w:sz w:val="14"/>
                <w:szCs w:val="14"/>
              </w:rPr>
            </w:pPr>
            <w:r w:rsidRPr="00415ED9">
              <w:rPr>
                <w:sz w:val="14"/>
                <w:szCs w:val="14"/>
              </w:rPr>
              <w:t>0,0</w:t>
            </w:r>
          </w:p>
        </w:tc>
      </w:tr>
      <w:tr w:rsidR="00415ED9" w:rsidRPr="00415ED9" w14:paraId="486B6B43" w14:textId="77777777" w:rsidTr="009F7CED">
        <w:trPr>
          <w:trHeight w:val="20"/>
          <w:jc w:val="center"/>
        </w:trPr>
        <w:tc>
          <w:tcPr>
            <w:tcW w:w="704" w:type="dxa"/>
            <w:noWrap/>
            <w:vAlign w:val="center"/>
            <w:hideMark/>
          </w:tcPr>
          <w:p w14:paraId="21B4EB91" w14:textId="77777777" w:rsidR="00415ED9" w:rsidRPr="00415ED9" w:rsidRDefault="00415ED9" w:rsidP="00415ED9">
            <w:pPr>
              <w:jc w:val="center"/>
              <w:rPr>
                <w:sz w:val="14"/>
                <w:szCs w:val="14"/>
              </w:rPr>
            </w:pPr>
            <w:r w:rsidRPr="00415ED9">
              <w:rPr>
                <w:sz w:val="14"/>
                <w:szCs w:val="14"/>
              </w:rPr>
              <w:t>3.1.14</w:t>
            </w:r>
          </w:p>
        </w:tc>
        <w:tc>
          <w:tcPr>
            <w:tcW w:w="4253" w:type="dxa"/>
            <w:vAlign w:val="center"/>
            <w:hideMark/>
          </w:tcPr>
          <w:p w14:paraId="34BDCB94" w14:textId="77777777" w:rsidR="00415ED9" w:rsidRPr="00415ED9" w:rsidRDefault="00415ED9" w:rsidP="00415ED9">
            <w:pPr>
              <w:jc w:val="center"/>
              <w:rPr>
                <w:sz w:val="14"/>
                <w:szCs w:val="14"/>
              </w:rPr>
            </w:pPr>
            <w:r w:rsidRPr="00415ED9">
              <w:rPr>
                <w:sz w:val="14"/>
                <w:szCs w:val="14"/>
              </w:rPr>
              <w:t>Вынос подземной тепловой сети в надземную, пгт. Крапивинский, ул. Юбилейная, ж/д. № 18б-ж/д № 24, ж/д № 14 - ж/д № 27</w:t>
            </w:r>
          </w:p>
        </w:tc>
        <w:tc>
          <w:tcPr>
            <w:tcW w:w="671" w:type="dxa"/>
            <w:noWrap/>
            <w:vAlign w:val="center"/>
            <w:hideMark/>
          </w:tcPr>
          <w:p w14:paraId="7037C58E" w14:textId="77777777" w:rsidR="00415ED9" w:rsidRPr="00415ED9" w:rsidRDefault="00415ED9" w:rsidP="00415ED9">
            <w:pPr>
              <w:jc w:val="center"/>
              <w:rPr>
                <w:sz w:val="14"/>
                <w:szCs w:val="14"/>
              </w:rPr>
            </w:pPr>
            <w:r w:rsidRPr="00415ED9">
              <w:rPr>
                <w:sz w:val="14"/>
                <w:szCs w:val="14"/>
              </w:rPr>
              <w:t>6439,4</w:t>
            </w:r>
          </w:p>
        </w:tc>
        <w:tc>
          <w:tcPr>
            <w:tcW w:w="497" w:type="dxa"/>
            <w:noWrap/>
            <w:vAlign w:val="center"/>
            <w:hideMark/>
          </w:tcPr>
          <w:p w14:paraId="26A2BBCB" w14:textId="77777777" w:rsidR="00415ED9" w:rsidRPr="00415ED9" w:rsidRDefault="00415ED9" w:rsidP="00415ED9">
            <w:pPr>
              <w:jc w:val="center"/>
              <w:rPr>
                <w:sz w:val="14"/>
                <w:szCs w:val="14"/>
              </w:rPr>
            </w:pPr>
            <w:r w:rsidRPr="00415ED9">
              <w:rPr>
                <w:sz w:val="14"/>
                <w:szCs w:val="14"/>
              </w:rPr>
              <w:t>-</w:t>
            </w:r>
          </w:p>
        </w:tc>
        <w:tc>
          <w:tcPr>
            <w:tcW w:w="512" w:type="dxa"/>
            <w:noWrap/>
            <w:vAlign w:val="center"/>
            <w:hideMark/>
          </w:tcPr>
          <w:p w14:paraId="4C0B211A" w14:textId="77777777" w:rsidR="00415ED9" w:rsidRPr="00415ED9" w:rsidRDefault="00415ED9" w:rsidP="00415ED9">
            <w:pPr>
              <w:jc w:val="center"/>
              <w:rPr>
                <w:sz w:val="14"/>
                <w:szCs w:val="14"/>
              </w:rPr>
            </w:pPr>
            <w:r w:rsidRPr="00415ED9">
              <w:rPr>
                <w:sz w:val="14"/>
                <w:szCs w:val="14"/>
              </w:rPr>
              <w:t>-</w:t>
            </w:r>
          </w:p>
        </w:tc>
        <w:tc>
          <w:tcPr>
            <w:tcW w:w="1385" w:type="dxa"/>
            <w:noWrap/>
            <w:vAlign w:val="center"/>
            <w:hideMark/>
          </w:tcPr>
          <w:p w14:paraId="6201D1C9"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7ADA0912"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199AFDD0"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6A07DB38"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4A71D832"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0C7FE2BD"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212A27B5" w14:textId="77777777" w:rsidR="00415ED9" w:rsidRPr="00415ED9" w:rsidRDefault="00415ED9" w:rsidP="00415ED9">
            <w:pPr>
              <w:jc w:val="center"/>
              <w:rPr>
                <w:sz w:val="14"/>
                <w:szCs w:val="14"/>
              </w:rPr>
            </w:pPr>
            <w:r w:rsidRPr="00415ED9">
              <w:rPr>
                <w:sz w:val="14"/>
                <w:szCs w:val="14"/>
              </w:rPr>
              <w:t>871,9</w:t>
            </w:r>
          </w:p>
        </w:tc>
        <w:tc>
          <w:tcPr>
            <w:tcW w:w="601" w:type="dxa"/>
            <w:noWrap/>
            <w:vAlign w:val="center"/>
            <w:hideMark/>
          </w:tcPr>
          <w:p w14:paraId="69420353" w14:textId="77777777" w:rsidR="00415ED9" w:rsidRPr="00415ED9" w:rsidRDefault="00415ED9" w:rsidP="00415ED9">
            <w:pPr>
              <w:jc w:val="center"/>
              <w:rPr>
                <w:sz w:val="14"/>
                <w:szCs w:val="14"/>
              </w:rPr>
            </w:pPr>
            <w:r w:rsidRPr="00415ED9">
              <w:rPr>
                <w:sz w:val="14"/>
                <w:szCs w:val="14"/>
              </w:rPr>
              <w:t>5567,5</w:t>
            </w:r>
          </w:p>
        </w:tc>
        <w:tc>
          <w:tcPr>
            <w:tcW w:w="601" w:type="dxa"/>
            <w:noWrap/>
            <w:vAlign w:val="center"/>
            <w:hideMark/>
          </w:tcPr>
          <w:p w14:paraId="24866650"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530FD8C3"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21FB988B" w14:textId="77777777" w:rsidR="00415ED9" w:rsidRPr="00415ED9" w:rsidRDefault="00415ED9" w:rsidP="00415ED9">
            <w:pPr>
              <w:jc w:val="center"/>
              <w:rPr>
                <w:sz w:val="14"/>
                <w:szCs w:val="14"/>
              </w:rPr>
            </w:pPr>
            <w:r w:rsidRPr="00415ED9">
              <w:rPr>
                <w:sz w:val="14"/>
                <w:szCs w:val="14"/>
              </w:rPr>
              <w:t>0,0</w:t>
            </w:r>
          </w:p>
        </w:tc>
        <w:tc>
          <w:tcPr>
            <w:tcW w:w="918" w:type="dxa"/>
            <w:noWrap/>
            <w:vAlign w:val="center"/>
            <w:hideMark/>
          </w:tcPr>
          <w:p w14:paraId="4C17CEF5" w14:textId="77777777" w:rsidR="00415ED9" w:rsidRPr="00415ED9" w:rsidRDefault="00415ED9" w:rsidP="00415ED9">
            <w:pPr>
              <w:jc w:val="center"/>
              <w:rPr>
                <w:sz w:val="14"/>
                <w:szCs w:val="14"/>
              </w:rPr>
            </w:pPr>
            <w:r w:rsidRPr="00415ED9">
              <w:rPr>
                <w:sz w:val="14"/>
                <w:szCs w:val="14"/>
              </w:rPr>
              <w:t>0,0</w:t>
            </w:r>
          </w:p>
        </w:tc>
      </w:tr>
      <w:tr w:rsidR="00415ED9" w:rsidRPr="00415ED9" w14:paraId="70A0FFD6" w14:textId="77777777" w:rsidTr="009F7CED">
        <w:trPr>
          <w:trHeight w:val="20"/>
          <w:jc w:val="center"/>
        </w:trPr>
        <w:tc>
          <w:tcPr>
            <w:tcW w:w="704" w:type="dxa"/>
            <w:noWrap/>
            <w:vAlign w:val="center"/>
            <w:hideMark/>
          </w:tcPr>
          <w:p w14:paraId="5BFED682" w14:textId="77777777" w:rsidR="00415ED9" w:rsidRPr="00415ED9" w:rsidRDefault="00415ED9" w:rsidP="00415ED9">
            <w:pPr>
              <w:jc w:val="center"/>
              <w:rPr>
                <w:sz w:val="14"/>
                <w:szCs w:val="14"/>
              </w:rPr>
            </w:pPr>
            <w:r w:rsidRPr="00415ED9">
              <w:rPr>
                <w:sz w:val="14"/>
                <w:szCs w:val="14"/>
              </w:rPr>
              <w:t>3.1.15</w:t>
            </w:r>
          </w:p>
        </w:tc>
        <w:tc>
          <w:tcPr>
            <w:tcW w:w="4253" w:type="dxa"/>
            <w:vAlign w:val="center"/>
            <w:hideMark/>
          </w:tcPr>
          <w:p w14:paraId="5A782C04" w14:textId="77777777" w:rsidR="00415ED9" w:rsidRPr="00415ED9" w:rsidRDefault="00415ED9" w:rsidP="00415ED9">
            <w:pPr>
              <w:jc w:val="center"/>
              <w:rPr>
                <w:sz w:val="14"/>
                <w:szCs w:val="14"/>
              </w:rPr>
            </w:pPr>
            <w:r w:rsidRPr="00415ED9">
              <w:rPr>
                <w:sz w:val="14"/>
                <w:szCs w:val="14"/>
              </w:rPr>
              <w:t>Ремонт сетей теплоснабжения пгт. Крапивинский, ул. Юбилейная</w:t>
            </w:r>
          </w:p>
        </w:tc>
        <w:tc>
          <w:tcPr>
            <w:tcW w:w="671" w:type="dxa"/>
            <w:noWrap/>
            <w:vAlign w:val="center"/>
            <w:hideMark/>
          </w:tcPr>
          <w:p w14:paraId="4F3D79C8" w14:textId="77777777" w:rsidR="00415ED9" w:rsidRPr="00415ED9" w:rsidRDefault="00415ED9" w:rsidP="00415ED9">
            <w:pPr>
              <w:jc w:val="center"/>
              <w:rPr>
                <w:sz w:val="14"/>
                <w:szCs w:val="14"/>
              </w:rPr>
            </w:pPr>
            <w:r w:rsidRPr="00415ED9">
              <w:rPr>
                <w:sz w:val="14"/>
                <w:szCs w:val="14"/>
              </w:rPr>
              <w:t>10619,7</w:t>
            </w:r>
          </w:p>
        </w:tc>
        <w:tc>
          <w:tcPr>
            <w:tcW w:w="497" w:type="dxa"/>
            <w:noWrap/>
            <w:vAlign w:val="center"/>
            <w:hideMark/>
          </w:tcPr>
          <w:p w14:paraId="0475CFD1" w14:textId="77777777" w:rsidR="00415ED9" w:rsidRPr="00415ED9" w:rsidRDefault="00415ED9" w:rsidP="00415ED9">
            <w:pPr>
              <w:jc w:val="center"/>
              <w:rPr>
                <w:sz w:val="14"/>
                <w:szCs w:val="14"/>
              </w:rPr>
            </w:pPr>
            <w:r w:rsidRPr="00415ED9">
              <w:rPr>
                <w:sz w:val="14"/>
                <w:szCs w:val="14"/>
              </w:rPr>
              <w:t>-</w:t>
            </w:r>
          </w:p>
        </w:tc>
        <w:tc>
          <w:tcPr>
            <w:tcW w:w="512" w:type="dxa"/>
            <w:noWrap/>
            <w:vAlign w:val="center"/>
            <w:hideMark/>
          </w:tcPr>
          <w:p w14:paraId="36B23674" w14:textId="77777777" w:rsidR="00415ED9" w:rsidRPr="00415ED9" w:rsidRDefault="00415ED9" w:rsidP="00415ED9">
            <w:pPr>
              <w:jc w:val="center"/>
              <w:rPr>
                <w:sz w:val="14"/>
                <w:szCs w:val="14"/>
              </w:rPr>
            </w:pPr>
            <w:r w:rsidRPr="00415ED9">
              <w:rPr>
                <w:sz w:val="14"/>
                <w:szCs w:val="14"/>
              </w:rPr>
              <w:t>-</w:t>
            </w:r>
          </w:p>
        </w:tc>
        <w:tc>
          <w:tcPr>
            <w:tcW w:w="1385" w:type="dxa"/>
            <w:noWrap/>
            <w:vAlign w:val="center"/>
            <w:hideMark/>
          </w:tcPr>
          <w:p w14:paraId="6DDFDC73"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40191F97"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1EDDA86B"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3892CC11"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72AB6EAE"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35C2067E"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6F7FDE39"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177D115E" w14:textId="77777777" w:rsidR="00415ED9" w:rsidRPr="00415ED9" w:rsidRDefault="00415ED9" w:rsidP="00415ED9">
            <w:pPr>
              <w:jc w:val="center"/>
              <w:rPr>
                <w:sz w:val="14"/>
                <w:szCs w:val="14"/>
              </w:rPr>
            </w:pPr>
            <w:r w:rsidRPr="00415ED9">
              <w:rPr>
                <w:sz w:val="14"/>
                <w:szCs w:val="14"/>
              </w:rPr>
              <w:t>1932,2</w:t>
            </w:r>
          </w:p>
        </w:tc>
        <w:tc>
          <w:tcPr>
            <w:tcW w:w="601" w:type="dxa"/>
            <w:noWrap/>
            <w:vAlign w:val="center"/>
            <w:hideMark/>
          </w:tcPr>
          <w:p w14:paraId="341002EA" w14:textId="77777777" w:rsidR="00415ED9" w:rsidRPr="00415ED9" w:rsidRDefault="00415ED9" w:rsidP="00415ED9">
            <w:pPr>
              <w:jc w:val="center"/>
              <w:rPr>
                <w:sz w:val="14"/>
                <w:szCs w:val="14"/>
              </w:rPr>
            </w:pPr>
            <w:r w:rsidRPr="00415ED9">
              <w:rPr>
                <w:sz w:val="14"/>
                <w:szCs w:val="14"/>
              </w:rPr>
              <w:t>8687,5</w:t>
            </w:r>
          </w:p>
        </w:tc>
        <w:tc>
          <w:tcPr>
            <w:tcW w:w="671" w:type="dxa"/>
            <w:noWrap/>
            <w:vAlign w:val="center"/>
            <w:hideMark/>
          </w:tcPr>
          <w:p w14:paraId="654C9496"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45ED2691" w14:textId="77777777" w:rsidR="00415ED9" w:rsidRPr="00415ED9" w:rsidRDefault="00415ED9" w:rsidP="00415ED9">
            <w:pPr>
              <w:jc w:val="center"/>
              <w:rPr>
                <w:sz w:val="14"/>
                <w:szCs w:val="14"/>
              </w:rPr>
            </w:pPr>
            <w:r w:rsidRPr="00415ED9">
              <w:rPr>
                <w:sz w:val="14"/>
                <w:szCs w:val="14"/>
              </w:rPr>
              <w:t>0,0</w:t>
            </w:r>
          </w:p>
        </w:tc>
        <w:tc>
          <w:tcPr>
            <w:tcW w:w="918" w:type="dxa"/>
            <w:noWrap/>
            <w:vAlign w:val="center"/>
            <w:hideMark/>
          </w:tcPr>
          <w:p w14:paraId="35ED6DFB" w14:textId="77777777" w:rsidR="00415ED9" w:rsidRPr="00415ED9" w:rsidRDefault="00415ED9" w:rsidP="00415ED9">
            <w:pPr>
              <w:jc w:val="center"/>
              <w:rPr>
                <w:sz w:val="14"/>
                <w:szCs w:val="14"/>
              </w:rPr>
            </w:pPr>
            <w:r w:rsidRPr="00415ED9">
              <w:rPr>
                <w:sz w:val="14"/>
                <w:szCs w:val="14"/>
              </w:rPr>
              <w:t>0,0</w:t>
            </w:r>
          </w:p>
        </w:tc>
      </w:tr>
      <w:tr w:rsidR="00415ED9" w:rsidRPr="00415ED9" w14:paraId="0EB72604" w14:textId="77777777" w:rsidTr="009F7CED">
        <w:trPr>
          <w:trHeight w:val="20"/>
          <w:jc w:val="center"/>
        </w:trPr>
        <w:tc>
          <w:tcPr>
            <w:tcW w:w="704" w:type="dxa"/>
            <w:noWrap/>
            <w:vAlign w:val="center"/>
            <w:hideMark/>
          </w:tcPr>
          <w:p w14:paraId="6B83A3C9" w14:textId="77777777" w:rsidR="00415ED9" w:rsidRPr="00415ED9" w:rsidRDefault="00415ED9" w:rsidP="00415ED9">
            <w:pPr>
              <w:jc w:val="center"/>
              <w:rPr>
                <w:sz w:val="14"/>
                <w:szCs w:val="14"/>
              </w:rPr>
            </w:pPr>
            <w:r w:rsidRPr="00415ED9">
              <w:rPr>
                <w:sz w:val="14"/>
                <w:szCs w:val="14"/>
              </w:rPr>
              <w:t>3.1.16</w:t>
            </w:r>
          </w:p>
        </w:tc>
        <w:tc>
          <w:tcPr>
            <w:tcW w:w="4253" w:type="dxa"/>
            <w:vAlign w:val="center"/>
            <w:hideMark/>
          </w:tcPr>
          <w:p w14:paraId="342F375A" w14:textId="77777777" w:rsidR="00415ED9" w:rsidRPr="00415ED9" w:rsidRDefault="00415ED9" w:rsidP="00415ED9">
            <w:pPr>
              <w:jc w:val="center"/>
              <w:rPr>
                <w:sz w:val="14"/>
                <w:szCs w:val="14"/>
              </w:rPr>
            </w:pPr>
            <w:r w:rsidRPr="00415ED9">
              <w:rPr>
                <w:sz w:val="14"/>
                <w:szCs w:val="14"/>
              </w:rPr>
              <w:t>Реконструкция тепловой сети, устройство скорлупы ППУ</w:t>
            </w:r>
          </w:p>
        </w:tc>
        <w:tc>
          <w:tcPr>
            <w:tcW w:w="671" w:type="dxa"/>
            <w:noWrap/>
            <w:vAlign w:val="center"/>
            <w:hideMark/>
          </w:tcPr>
          <w:p w14:paraId="126B4FBD" w14:textId="77777777" w:rsidR="00415ED9" w:rsidRPr="00415ED9" w:rsidRDefault="00415ED9" w:rsidP="00415ED9">
            <w:pPr>
              <w:jc w:val="center"/>
              <w:rPr>
                <w:sz w:val="14"/>
                <w:szCs w:val="14"/>
              </w:rPr>
            </w:pPr>
            <w:r w:rsidRPr="00415ED9">
              <w:rPr>
                <w:sz w:val="14"/>
                <w:szCs w:val="14"/>
              </w:rPr>
              <w:t>414,1</w:t>
            </w:r>
          </w:p>
        </w:tc>
        <w:tc>
          <w:tcPr>
            <w:tcW w:w="497" w:type="dxa"/>
            <w:noWrap/>
            <w:vAlign w:val="center"/>
            <w:hideMark/>
          </w:tcPr>
          <w:p w14:paraId="39DEC98C" w14:textId="77777777" w:rsidR="00415ED9" w:rsidRPr="00415ED9" w:rsidRDefault="00415ED9" w:rsidP="00415ED9">
            <w:pPr>
              <w:jc w:val="center"/>
              <w:rPr>
                <w:sz w:val="14"/>
                <w:szCs w:val="14"/>
              </w:rPr>
            </w:pPr>
            <w:r w:rsidRPr="00415ED9">
              <w:rPr>
                <w:sz w:val="14"/>
                <w:szCs w:val="14"/>
              </w:rPr>
              <w:t>-</w:t>
            </w:r>
          </w:p>
        </w:tc>
        <w:tc>
          <w:tcPr>
            <w:tcW w:w="512" w:type="dxa"/>
            <w:noWrap/>
            <w:vAlign w:val="center"/>
            <w:hideMark/>
          </w:tcPr>
          <w:p w14:paraId="32E6C911" w14:textId="77777777" w:rsidR="00415ED9" w:rsidRPr="00415ED9" w:rsidRDefault="00415ED9" w:rsidP="00415ED9">
            <w:pPr>
              <w:jc w:val="center"/>
              <w:rPr>
                <w:sz w:val="14"/>
                <w:szCs w:val="14"/>
              </w:rPr>
            </w:pPr>
            <w:r w:rsidRPr="00415ED9">
              <w:rPr>
                <w:sz w:val="14"/>
                <w:szCs w:val="14"/>
              </w:rPr>
              <w:t>-</w:t>
            </w:r>
          </w:p>
        </w:tc>
        <w:tc>
          <w:tcPr>
            <w:tcW w:w="1385" w:type="dxa"/>
            <w:noWrap/>
            <w:vAlign w:val="center"/>
            <w:hideMark/>
          </w:tcPr>
          <w:p w14:paraId="5ABC5669"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064BCDB2"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251EC716"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28C84AEB"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26EEEE7E"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37401870"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30F65129"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74946EE1"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7D6E9789" w14:textId="77777777" w:rsidR="00415ED9" w:rsidRPr="00415ED9" w:rsidRDefault="00415ED9" w:rsidP="00415ED9">
            <w:pPr>
              <w:jc w:val="center"/>
              <w:rPr>
                <w:sz w:val="14"/>
                <w:szCs w:val="14"/>
              </w:rPr>
            </w:pPr>
            <w:r w:rsidRPr="00415ED9">
              <w:rPr>
                <w:sz w:val="14"/>
                <w:szCs w:val="14"/>
              </w:rPr>
              <w:t>414,1</w:t>
            </w:r>
          </w:p>
        </w:tc>
        <w:tc>
          <w:tcPr>
            <w:tcW w:w="671" w:type="dxa"/>
            <w:noWrap/>
            <w:vAlign w:val="center"/>
            <w:hideMark/>
          </w:tcPr>
          <w:p w14:paraId="16B84EE5"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37B75EDD" w14:textId="77777777" w:rsidR="00415ED9" w:rsidRPr="00415ED9" w:rsidRDefault="00415ED9" w:rsidP="00415ED9">
            <w:pPr>
              <w:jc w:val="center"/>
              <w:rPr>
                <w:sz w:val="14"/>
                <w:szCs w:val="14"/>
              </w:rPr>
            </w:pPr>
            <w:r w:rsidRPr="00415ED9">
              <w:rPr>
                <w:sz w:val="14"/>
                <w:szCs w:val="14"/>
              </w:rPr>
              <w:t>0,0</w:t>
            </w:r>
          </w:p>
        </w:tc>
        <w:tc>
          <w:tcPr>
            <w:tcW w:w="918" w:type="dxa"/>
            <w:noWrap/>
            <w:vAlign w:val="center"/>
            <w:hideMark/>
          </w:tcPr>
          <w:p w14:paraId="10BF1C8E" w14:textId="77777777" w:rsidR="00415ED9" w:rsidRPr="00415ED9" w:rsidRDefault="00415ED9" w:rsidP="00415ED9">
            <w:pPr>
              <w:jc w:val="center"/>
              <w:rPr>
                <w:sz w:val="14"/>
                <w:szCs w:val="14"/>
              </w:rPr>
            </w:pPr>
            <w:r w:rsidRPr="00415ED9">
              <w:rPr>
                <w:sz w:val="14"/>
                <w:szCs w:val="14"/>
              </w:rPr>
              <w:t>0,0</w:t>
            </w:r>
          </w:p>
        </w:tc>
      </w:tr>
      <w:tr w:rsidR="00415ED9" w:rsidRPr="00415ED9" w14:paraId="4A979B2F" w14:textId="77777777" w:rsidTr="009F7CED">
        <w:trPr>
          <w:trHeight w:val="20"/>
          <w:jc w:val="center"/>
        </w:trPr>
        <w:tc>
          <w:tcPr>
            <w:tcW w:w="4957" w:type="dxa"/>
            <w:gridSpan w:val="2"/>
            <w:noWrap/>
            <w:vAlign w:val="center"/>
            <w:hideMark/>
          </w:tcPr>
          <w:p w14:paraId="233A244C" w14:textId="77777777" w:rsidR="00415ED9" w:rsidRPr="00415ED9" w:rsidRDefault="00415ED9" w:rsidP="00415ED9">
            <w:pPr>
              <w:rPr>
                <w:sz w:val="14"/>
                <w:szCs w:val="14"/>
              </w:rPr>
            </w:pPr>
            <w:r w:rsidRPr="00415ED9">
              <w:rPr>
                <w:sz w:val="14"/>
                <w:szCs w:val="14"/>
              </w:rPr>
              <w:t>3.2. Реконструкция или модернизация существующих объектов системы централизованного теплоснабжения, за исключением тепловых сетей</w:t>
            </w:r>
          </w:p>
        </w:tc>
        <w:tc>
          <w:tcPr>
            <w:tcW w:w="671" w:type="dxa"/>
            <w:noWrap/>
            <w:vAlign w:val="center"/>
            <w:hideMark/>
          </w:tcPr>
          <w:p w14:paraId="088F3DF9" w14:textId="77777777" w:rsidR="00415ED9" w:rsidRPr="00415ED9" w:rsidRDefault="00415ED9" w:rsidP="00415ED9">
            <w:pPr>
              <w:jc w:val="center"/>
              <w:rPr>
                <w:sz w:val="14"/>
                <w:szCs w:val="14"/>
              </w:rPr>
            </w:pPr>
            <w:r w:rsidRPr="00415ED9">
              <w:rPr>
                <w:sz w:val="14"/>
                <w:szCs w:val="14"/>
              </w:rPr>
              <w:t>6542,6</w:t>
            </w:r>
          </w:p>
        </w:tc>
        <w:tc>
          <w:tcPr>
            <w:tcW w:w="497" w:type="dxa"/>
            <w:noWrap/>
            <w:vAlign w:val="center"/>
            <w:hideMark/>
          </w:tcPr>
          <w:p w14:paraId="7A491C12" w14:textId="77777777" w:rsidR="00415ED9" w:rsidRPr="00415ED9" w:rsidRDefault="00415ED9" w:rsidP="00415ED9">
            <w:pPr>
              <w:jc w:val="center"/>
              <w:rPr>
                <w:sz w:val="14"/>
                <w:szCs w:val="14"/>
              </w:rPr>
            </w:pPr>
            <w:r w:rsidRPr="00415ED9">
              <w:rPr>
                <w:sz w:val="14"/>
                <w:szCs w:val="14"/>
              </w:rPr>
              <w:t>-</w:t>
            </w:r>
          </w:p>
        </w:tc>
        <w:tc>
          <w:tcPr>
            <w:tcW w:w="512" w:type="dxa"/>
            <w:noWrap/>
            <w:vAlign w:val="center"/>
            <w:hideMark/>
          </w:tcPr>
          <w:p w14:paraId="61C6DB98" w14:textId="77777777" w:rsidR="00415ED9" w:rsidRPr="00415ED9" w:rsidRDefault="00415ED9" w:rsidP="00415ED9">
            <w:pPr>
              <w:jc w:val="center"/>
              <w:rPr>
                <w:sz w:val="14"/>
                <w:szCs w:val="14"/>
              </w:rPr>
            </w:pPr>
            <w:r w:rsidRPr="00415ED9">
              <w:rPr>
                <w:sz w:val="14"/>
                <w:szCs w:val="14"/>
              </w:rPr>
              <w:t>-</w:t>
            </w:r>
          </w:p>
        </w:tc>
        <w:tc>
          <w:tcPr>
            <w:tcW w:w="1385" w:type="dxa"/>
            <w:noWrap/>
            <w:vAlign w:val="center"/>
            <w:hideMark/>
          </w:tcPr>
          <w:p w14:paraId="24E33634" w14:textId="77777777" w:rsidR="00415ED9" w:rsidRPr="00415ED9" w:rsidRDefault="00415ED9" w:rsidP="00415ED9">
            <w:pPr>
              <w:jc w:val="center"/>
              <w:rPr>
                <w:sz w:val="14"/>
                <w:szCs w:val="14"/>
              </w:rPr>
            </w:pPr>
            <w:r w:rsidRPr="00415ED9">
              <w:rPr>
                <w:sz w:val="14"/>
                <w:szCs w:val="14"/>
              </w:rPr>
              <w:t>129,6</w:t>
            </w:r>
          </w:p>
        </w:tc>
        <w:tc>
          <w:tcPr>
            <w:tcW w:w="601" w:type="dxa"/>
            <w:noWrap/>
            <w:vAlign w:val="center"/>
            <w:hideMark/>
          </w:tcPr>
          <w:p w14:paraId="3BA33684" w14:textId="77777777" w:rsidR="00415ED9" w:rsidRPr="00415ED9" w:rsidRDefault="00415ED9" w:rsidP="00415ED9">
            <w:pPr>
              <w:jc w:val="center"/>
              <w:rPr>
                <w:sz w:val="14"/>
                <w:szCs w:val="14"/>
              </w:rPr>
            </w:pPr>
            <w:r w:rsidRPr="00415ED9">
              <w:rPr>
                <w:sz w:val="14"/>
                <w:szCs w:val="14"/>
              </w:rPr>
              <w:t>824,0</w:t>
            </w:r>
          </w:p>
        </w:tc>
        <w:tc>
          <w:tcPr>
            <w:tcW w:w="601" w:type="dxa"/>
            <w:noWrap/>
            <w:vAlign w:val="center"/>
            <w:hideMark/>
          </w:tcPr>
          <w:p w14:paraId="7F6F46AF" w14:textId="77777777" w:rsidR="00415ED9" w:rsidRPr="00415ED9" w:rsidRDefault="00415ED9" w:rsidP="00415ED9">
            <w:pPr>
              <w:jc w:val="center"/>
              <w:rPr>
                <w:sz w:val="14"/>
                <w:szCs w:val="14"/>
              </w:rPr>
            </w:pPr>
            <w:r w:rsidRPr="00415ED9">
              <w:rPr>
                <w:sz w:val="14"/>
                <w:szCs w:val="14"/>
              </w:rPr>
              <w:t>1123,6</w:t>
            </w:r>
          </w:p>
        </w:tc>
        <w:tc>
          <w:tcPr>
            <w:tcW w:w="601" w:type="dxa"/>
            <w:noWrap/>
            <w:vAlign w:val="center"/>
            <w:hideMark/>
          </w:tcPr>
          <w:p w14:paraId="6AF79485" w14:textId="77777777" w:rsidR="00415ED9" w:rsidRPr="00415ED9" w:rsidRDefault="00415ED9" w:rsidP="00415ED9">
            <w:pPr>
              <w:jc w:val="center"/>
              <w:rPr>
                <w:sz w:val="14"/>
                <w:szCs w:val="14"/>
              </w:rPr>
            </w:pPr>
            <w:r w:rsidRPr="00415ED9">
              <w:rPr>
                <w:sz w:val="14"/>
                <w:szCs w:val="14"/>
              </w:rPr>
              <w:t>824,9</w:t>
            </w:r>
          </w:p>
        </w:tc>
        <w:tc>
          <w:tcPr>
            <w:tcW w:w="601" w:type="dxa"/>
            <w:noWrap/>
            <w:vAlign w:val="center"/>
            <w:hideMark/>
          </w:tcPr>
          <w:p w14:paraId="3709905A"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04F3A50A" w14:textId="77777777" w:rsidR="00415ED9" w:rsidRPr="00415ED9" w:rsidRDefault="00415ED9" w:rsidP="00415ED9">
            <w:pPr>
              <w:jc w:val="center"/>
              <w:rPr>
                <w:sz w:val="14"/>
                <w:szCs w:val="14"/>
              </w:rPr>
            </w:pPr>
            <w:r w:rsidRPr="00415ED9">
              <w:rPr>
                <w:sz w:val="14"/>
                <w:szCs w:val="14"/>
              </w:rPr>
              <w:t>2184,0</w:t>
            </w:r>
          </w:p>
        </w:tc>
        <w:tc>
          <w:tcPr>
            <w:tcW w:w="601" w:type="dxa"/>
            <w:noWrap/>
            <w:vAlign w:val="center"/>
            <w:hideMark/>
          </w:tcPr>
          <w:p w14:paraId="120F2A08"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6ACC2DA0"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35FF4039"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1C4F902B" w14:textId="77777777" w:rsidR="00415ED9" w:rsidRPr="00415ED9" w:rsidRDefault="00415ED9" w:rsidP="00415ED9">
            <w:pPr>
              <w:jc w:val="center"/>
              <w:rPr>
                <w:sz w:val="14"/>
                <w:szCs w:val="14"/>
              </w:rPr>
            </w:pPr>
            <w:r w:rsidRPr="00415ED9">
              <w:rPr>
                <w:sz w:val="14"/>
                <w:szCs w:val="14"/>
              </w:rPr>
              <w:t>365,5</w:t>
            </w:r>
          </w:p>
        </w:tc>
        <w:tc>
          <w:tcPr>
            <w:tcW w:w="671" w:type="dxa"/>
            <w:noWrap/>
            <w:vAlign w:val="center"/>
            <w:hideMark/>
          </w:tcPr>
          <w:p w14:paraId="335A83B5" w14:textId="77777777" w:rsidR="00415ED9" w:rsidRPr="00415ED9" w:rsidRDefault="00415ED9" w:rsidP="00415ED9">
            <w:pPr>
              <w:jc w:val="center"/>
              <w:rPr>
                <w:sz w:val="14"/>
                <w:szCs w:val="14"/>
              </w:rPr>
            </w:pPr>
            <w:r w:rsidRPr="00415ED9">
              <w:rPr>
                <w:sz w:val="14"/>
                <w:szCs w:val="14"/>
              </w:rPr>
              <w:t>1091,1</w:t>
            </w:r>
          </w:p>
        </w:tc>
        <w:tc>
          <w:tcPr>
            <w:tcW w:w="918" w:type="dxa"/>
            <w:noWrap/>
            <w:vAlign w:val="center"/>
            <w:hideMark/>
          </w:tcPr>
          <w:p w14:paraId="327B9889" w14:textId="77777777" w:rsidR="00415ED9" w:rsidRPr="00415ED9" w:rsidRDefault="00415ED9" w:rsidP="00415ED9">
            <w:pPr>
              <w:jc w:val="center"/>
              <w:rPr>
                <w:sz w:val="14"/>
                <w:szCs w:val="14"/>
              </w:rPr>
            </w:pPr>
            <w:r w:rsidRPr="00415ED9">
              <w:rPr>
                <w:sz w:val="14"/>
                <w:szCs w:val="14"/>
              </w:rPr>
              <w:t>0,0</w:t>
            </w:r>
          </w:p>
        </w:tc>
      </w:tr>
      <w:tr w:rsidR="00415ED9" w:rsidRPr="00415ED9" w14:paraId="49F370D3" w14:textId="77777777" w:rsidTr="009F7CED">
        <w:trPr>
          <w:trHeight w:val="20"/>
          <w:jc w:val="center"/>
        </w:trPr>
        <w:tc>
          <w:tcPr>
            <w:tcW w:w="704" w:type="dxa"/>
            <w:noWrap/>
            <w:vAlign w:val="center"/>
            <w:hideMark/>
          </w:tcPr>
          <w:p w14:paraId="352924A1" w14:textId="77777777" w:rsidR="00415ED9" w:rsidRPr="00415ED9" w:rsidRDefault="00415ED9" w:rsidP="00415ED9">
            <w:pPr>
              <w:jc w:val="center"/>
              <w:rPr>
                <w:sz w:val="14"/>
                <w:szCs w:val="14"/>
              </w:rPr>
            </w:pPr>
            <w:r w:rsidRPr="00415ED9">
              <w:rPr>
                <w:sz w:val="14"/>
                <w:szCs w:val="14"/>
              </w:rPr>
              <w:t>3.2.1</w:t>
            </w:r>
          </w:p>
        </w:tc>
        <w:tc>
          <w:tcPr>
            <w:tcW w:w="4253" w:type="dxa"/>
            <w:vAlign w:val="center"/>
            <w:hideMark/>
          </w:tcPr>
          <w:p w14:paraId="066F0411" w14:textId="77777777" w:rsidR="00415ED9" w:rsidRPr="00415ED9" w:rsidRDefault="00415ED9" w:rsidP="00415ED9">
            <w:pPr>
              <w:jc w:val="center"/>
              <w:rPr>
                <w:sz w:val="14"/>
                <w:szCs w:val="14"/>
              </w:rPr>
            </w:pPr>
            <w:r w:rsidRPr="00415ED9">
              <w:rPr>
                <w:sz w:val="14"/>
                <w:szCs w:val="14"/>
              </w:rPr>
              <w:t>Устройство узла учета и приборов безопасности</w:t>
            </w:r>
          </w:p>
        </w:tc>
        <w:tc>
          <w:tcPr>
            <w:tcW w:w="671" w:type="dxa"/>
            <w:noWrap/>
            <w:vAlign w:val="center"/>
            <w:hideMark/>
          </w:tcPr>
          <w:p w14:paraId="6BFBAFE7" w14:textId="77777777" w:rsidR="00415ED9" w:rsidRPr="00415ED9" w:rsidRDefault="00415ED9" w:rsidP="00415ED9">
            <w:pPr>
              <w:jc w:val="center"/>
              <w:rPr>
                <w:sz w:val="14"/>
                <w:szCs w:val="14"/>
              </w:rPr>
            </w:pPr>
            <w:r w:rsidRPr="00415ED9">
              <w:rPr>
                <w:sz w:val="14"/>
                <w:szCs w:val="14"/>
              </w:rPr>
              <w:t>636,8</w:t>
            </w:r>
          </w:p>
        </w:tc>
        <w:tc>
          <w:tcPr>
            <w:tcW w:w="497" w:type="dxa"/>
            <w:noWrap/>
            <w:vAlign w:val="center"/>
            <w:hideMark/>
          </w:tcPr>
          <w:p w14:paraId="319825CF" w14:textId="77777777" w:rsidR="00415ED9" w:rsidRPr="00415ED9" w:rsidRDefault="00415ED9" w:rsidP="00415ED9">
            <w:pPr>
              <w:jc w:val="center"/>
              <w:rPr>
                <w:sz w:val="14"/>
                <w:szCs w:val="14"/>
              </w:rPr>
            </w:pPr>
            <w:r w:rsidRPr="00415ED9">
              <w:rPr>
                <w:sz w:val="14"/>
                <w:szCs w:val="14"/>
              </w:rPr>
              <w:t>-</w:t>
            </w:r>
          </w:p>
        </w:tc>
        <w:tc>
          <w:tcPr>
            <w:tcW w:w="512" w:type="dxa"/>
            <w:noWrap/>
            <w:vAlign w:val="center"/>
            <w:hideMark/>
          </w:tcPr>
          <w:p w14:paraId="34EF3776" w14:textId="77777777" w:rsidR="00415ED9" w:rsidRPr="00415ED9" w:rsidRDefault="00415ED9" w:rsidP="00415ED9">
            <w:pPr>
              <w:jc w:val="center"/>
              <w:rPr>
                <w:sz w:val="14"/>
                <w:szCs w:val="14"/>
              </w:rPr>
            </w:pPr>
            <w:r w:rsidRPr="00415ED9">
              <w:rPr>
                <w:sz w:val="14"/>
                <w:szCs w:val="14"/>
              </w:rPr>
              <w:t>-</w:t>
            </w:r>
          </w:p>
        </w:tc>
        <w:tc>
          <w:tcPr>
            <w:tcW w:w="1385" w:type="dxa"/>
            <w:noWrap/>
            <w:vAlign w:val="center"/>
            <w:hideMark/>
          </w:tcPr>
          <w:p w14:paraId="582F8BB9"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33101A97" w14:textId="77777777" w:rsidR="00415ED9" w:rsidRPr="00415ED9" w:rsidRDefault="00415ED9" w:rsidP="00415ED9">
            <w:pPr>
              <w:jc w:val="center"/>
              <w:rPr>
                <w:sz w:val="14"/>
                <w:szCs w:val="14"/>
              </w:rPr>
            </w:pPr>
            <w:r w:rsidRPr="00415ED9">
              <w:rPr>
                <w:sz w:val="14"/>
                <w:szCs w:val="14"/>
              </w:rPr>
              <w:t>130,3</w:t>
            </w:r>
          </w:p>
        </w:tc>
        <w:tc>
          <w:tcPr>
            <w:tcW w:w="601" w:type="dxa"/>
            <w:noWrap/>
            <w:vAlign w:val="center"/>
            <w:hideMark/>
          </w:tcPr>
          <w:p w14:paraId="0BD8D94B" w14:textId="77777777" w:rsidR="00415ED9" w:rsidRPr="00415ED9" w:rsidRDefault="00415ED9" w:rsidP="00415ED9">
            <w:pPr>
              <w:jc w:val="center"/>
              <w:rPr>
                <w:sz w:val="14"/>
                <w:szCs w:val="14"/>
              </w:rPr>
            </w:pPr>
            <w:r w:rsidRPr="00415ED9">
              <w:rPr>
                <w:sz w:val="14"/>
                <w:szCs w:val="14"/>
              </w:rPr>
              <w:t>506,5</w:t>
            </w:r>
          </w:p>
        </w:tc>
        <w:tc>
          <w:tcPr>
            <w:tcW w:w="601" w:type="dxa"/>
            <w:noWrap/>
            <w:vAlign w:val="center"/>
            <w:hideMark/>
          </w:tcPr>
          <w:p w14:paraId="1914BBD6"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4B76ACF3"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22D5C690"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7E2F4572"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76881D06"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5ECE5DB3"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2DED72DF"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095C9C7F" w14:textId="77777777" w:rsidR="00415ED9" w:rsidRPr="00415ED9" w:rsidRDefault="00415ED9" w:rsidP="00415ED9">
            <w:pPr>
              <w:jc w:val="center"/>
              <w:rPr>
                <w:sz w:val="14"/>
                <w:szCs w:val="14"/>
              </w:rPr>
            </w:pPr>
            <w:r w:rsidRPr="00415ED9">
              <w:rPr>
                <w:sz w:val="14"/>
                <w:szCs w:val="14"/>
              </w:rPr>
              <w:t>0,0</w:t>
            </w:r>
          </w:p>
        </w:tc>
        <w:tc>
          <w:tcPr>
            <w:tcW w:w="918" w:type="dxa"/>
            <w:noWrap/>
            <w:vAlign w:val="center"/>
            <w:hideMark/>
          </w:tcPr>
          <w:p w14:paraId="40EC728D" w14:textId="77777777" w:rsidR="00415ED9" w:rsidRPr="00415ED9" w:rsidRDefault="00415ED9" w:rsidP="00415ED9">
            <w:pPr>
              <w:jc w:val="center"/>
              <w:rPr>
                <w:sz w:val="14"/>
                <w:szCs w:val="14"/>
              </w:rPr>
            </w:pPr>
            <w:r w:rsidRPr="00415ED9">
              <w:rPr>
                <w:sz w:val="14"/>
                <w:szCs w:val="14"/>
              </w:rPr>
              <w:t>0,0</w:t>
            </w:r>
          </w:p>
        </w:tc>
      </w:tr>
      <w:tr w:rsidR="00415ED9" w:rsidRPr="00415ED9" w14:paraId="07FD740F" w14:textId="77777777" w:rsidTr="009F7CED">
        <w:trPr>
          <w:trHeight w:val="20"/>
          <w:jc w:val="center"/>
        </w:trPr>
        <w:tc>
          <w:tcPr>
            <w:tcW w:w="704" w:type="dxa"/>
            <w:noWrap/>
            <w:vAlign w:val="center"/>
            <w:hideMark/>
          </w:tcPr>
          <w:p w14:paraId="1B3C342F" w14:textId="77777777" w:rsidR="00415ED9" w:rsidRPr="00415ED9" w:rsidRDefault="00415ED9" w:rsidP="00415ED9">
            <w:pPr>
              <w:jc w:val="center"/>
              <w:rPr>
                <w:sz w:val="14"/>
                <w:szCs w:val="14"/>
              </w:rPr>
            </w:pPr>
            <w:r w:rsidRPr="00415ED9">
              <w:rPr>
                <w:sz w:val="14"/>
                <w:szCs w:val="14"/>
              </w:rPr>
              <w:t>3.2.2</w:t>
            </w:r>
          </w:p>
        </w:tc>
        <w:tc>
          <w:tcPr>
            <w:tcW w:w="4253" w:type="dxa"/>
            <w:vAlign w:val="center"/>
            <w:hideMark/>
          </w:tcPr>
          <w:p w14:paraId="6FAAA745" w14:textId="77777777" w:rsidR="00415ED9" w:rsidRPr="00415ED9" w:rsidRDefault="00415ED9" w:rsidP="00415ED9">
            <w:pPr>
              <w:jc w:val="center"/>
              <w:rPr>
                <w:sz w:val="14"/>
                <w:szCs w:val="14"/>
              </w:rPr>
            </w:pPr>
            <w:r w:rsidRPr="00415ED9">
              <w:rPr>
                <w:sz w:val="14"/>
                <w:szCs w:val="14"/>
              </w:rPr>
              <w:t>Реконструкция оборудования котельной теплосетевого имущественного комплекса центральной котельной с заменой дымовой трубы</w:t>
            </w:r>
          </w:p>
        </w:tc>
        <w:tc>
          <w:tcPr>
            <w:tcW w:w="671" w:type="dxa"/>
            <w:noWrap/>
            <w:vAlign w:val="center"/>
            <w:hideMark/>
          </w:tcPr>
          <w:p w14:paraId="00DFE4C0" w14:textId="77777777" w:rsidR="00415ED9" w:rsidRPr="00415ED9" w:rsidRDefault="00415ED9" w:rsidP="00415ED9">
            <w:pPr>
              <w:jc w:val="center"/>
              <w:rPr>
                <w:sz w:val="14"/>
                <w:szCs w:val="14"/>
              </w:rPr>
            </w:pPr>
            <w:r w:rsidRPr="00415ED9">
              <w:rPr>
                <w:sz w:val="14"/>
                <w:szCs w:val="14"/>
              </w:rPr>
              <w:t>284,6</w:t>
            </w:r>
          </w:p>
        </w:tc>
        <w:tc>
          <w:tcPr>
            <w:tcW w:w="497" w:type="dxa"/>
            <w:noWrap/>
            <w:vAlign w:val="center"/>
            <w:hideMark/>
          </w:tcPr>
          <w:p w14:paraId="285755C5" w14:textId="77777777" w:rsidR="00415ED9" w:rsidRPr="00415ED9" w:rsidRDefault="00415ED9" w:rsidP="00415ED9">
            <w:pPr>
              <w:jc w:val="center"/>
              <w:rPr>
                <w:sz w:val="14"/>
                <w:szCs w:val="14"/>
              </w:rPr>
            </w:pPr>
            <w:r w:rsidRPr="00415ED9">
              <w:rPr>
                <w:sz w:val="14"/>
                <w:szCs w:val="14"/>
              </w:rPr>
              <w:t>-</w:t>
            </w:r>
          </w:p>
        </w:tc>
        <w:tc>
          <w:tcPr>
            <w:tcW w:w="512" w:type="dxa"/>
            <w:noWrap/>
            <w:vAlign w:val="center"/>
            <w:hideMark/>
          </w:tcPr>
          <w:p w14:paraId="39822D00" w14:textId="77777777" w:rsidR="00415ED9" w:rsidRPr="00415ED9" w:rsidRDefault="00415ED9" w:rsidP="00415ED9">
            <w:pPr>
              <w:jc w:val="center"/>
              <w:rPr>
                <w:sz w:val="14"/>
                <w:szCs w:val="14"/>
              </w:rPr>
            </w:pPr>
            <w:r w:rsidRPr="00415ED9">
              <w:rPr>
                <w:sz w:val="14"/>
                <w:szCs w:val="14"/>
              </w:rPr>
              <w:t>-</w:t>
            </w:r>
          </w:p>
        </w:tc>
        <w:tc>
          <w:tcPr>
            <w:tcW w:w="1385" w:type="dxa"/>
            <w:noWrap/>
            <w:vAlign w:val="center"/>
            <w:hideMark/>
          </w:tcPr>
          <w:p w14:paraId="52053473"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2CBA0109"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76C68744" w14:textId="77777777" w:rsidR="00415ED9" w:rsidRPr="00415ED9" w:rsidRDefault="00415ED9" w:rsidP="00415ED9">
            <w:pPr>
              <w:jc w:val="center"/>
              <w:rPr>
                <w:sz w:val="14"/>
                <w:szCs w:val="14"/>
              </w:rPr>
            </w:pPr>
            <w:r w:rsidRPr="00415ED9">
              <w:rPr>
                <w:sz w:val="14"/>
                <w:szCs w:val="14"/>
              </w:rPr>
              <w:t>284,6</w:t>
            </w:r>
          </w:p>
        </w:tc>
        <w:tc>
          <w:tcPr>
            <w:tcW w:w="601" w:type="dxa"/>
            <w:noWrap/>
            <w:vAlign w:val="center"/>
            <w:hideMark/>
          </w:tcPr>
          <w:p w14:paraId="3940231B"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6C8F8FC2"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5A8AF438"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1FC7F42B"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54EED7B5"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69D61C88"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56118F2E"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7AAEC8A0" w14:textId="77777777" w:rsidR="00415ED9" w:rsidRPr="00415ED9" w:rsidRDefault="00415ED9" w:rsidP="00415ED9">
            <w:pPr>
              <w:jc w:val="center"/>
              <w:rPr>
                <w:sz w:val="14"/>
                <w:szCs w:val="14"/>
              </w:rPr>
            </w:pPr>
            <w:r w:rsidRPr="00415ED9">
              <w:rPr>
                <w:sz w:val="14"/>
                <w:szCs w:val="14"/>
              </w:rPr>
              <w:t>0,0</w:t>
            </w:r>
          </w:p>
        </w:tc>
        <w:tc>
          <w:tcPr>
            <w:tcW w:w="918" w:type="dxa"/>
            <w:noWrap/>
            <w:vAlign w:val="center"/>
            <w:hideMark/>
          </w:tcPr>
          <w:p w14:paraId="1E539811" w14:textId="77777777" w:rsidR="00415ED9" w:rsidRPr="00415ED9" w:rsidRDefault="00415ED9" w:rsidP="00415ED9">
            <w:pPr>
              <w:jc w:val="center"/>
              <w:rPr>
                <w:sz w:val="14"/>
                <w:szCs w:val="14"/>
              </w:rPr>
            </w:pPr>
            <w:r w:rsidRPr="00415ED9">
              <w:rPr>
                <w:sz w:val="14"/>
                <w:szCs w:val="14"/>
              </w:rPr>
              <w:t>0,0</w:t>
            </w:r>
          </w:p>
        </w:tc>
      </w:tr>
      <w:tr w:rsidR="00415ED9" w:rsidRPr="00415ED9" w14:paraId="694E3807" w14:textId="77777777" w:rsidTr="009F7CED">
        <w:trPr>
          <w:trHeight w:val="20"/>
          <w:jc w:val="center"/>
        </w:trPr>
        <w:tc>
          <w:tcPr>
            <w:tcW w:w="704" w:type="dxa"/>
            <w:noWrap/>
            <w:vAlign w:val="center"/>
            <w:hideMark/>
          </w:tcPr>
          <w:p w14:paraId="215A198D" w14:textId="77777777" w:rsidR="00415ED9" w:rsidRPr="00415ED9" w:rsidRDefault="00415ED9" w:rsidP="00415ED9">
            <w:pPr>
              <w:jc w:val="center"/>
              <w:rPr>
                <w:sz w:val="14"/>
                <w:szCs w:val="14"/>
              </w:rPr>
            </w:pPr>
            <w:r w:rsidRPr="00415ED9">
              <w:rPr>
                <w:sz w:val="14"/>
                <w:szCs w:val="14"/>
              </w:rPr>
              <w:t>3.2.3</w:t>
            </w:r>
          </w:p>
        </w:tc>
        <w:tc>
          <w:tcPr>
            <w:tcW w:w="4253" w:type="dxa"/>
            <w:vAlign w:val="center"/>
            <w:hideMark/>
          </w:tcPr>
          <w:p w14:paraId="1892EF3F" w14:textId="77777777" w:rsidR="00415ED9" w:rsidRPr="00415ED9" w:rsidRDefault="00415ED9" w:rsidP="00415ED9">
            <w:pPr>
              <w:jc w:val="center"/>
              <w:rPr>
                <w:sz w:val="14"/>
                <w:szCs w:val="14"/>
              </w:rPr>
            </w:pPr>
            <w:r w:rsidRPr="00415ED9">
              <w:rPr>
                <w:sz w:val="14"/>
                <w:szCs w:val="14"/>
              </w:rPr>
              <w:t>Реконструкция системы газоочистки котла №2 с установкой циклона БЦ-259-(4*4)</w:t>
            </w:r>
          </w:p>
        </w:tc>
        <w:tc>
          <w:tcPr>
            <w:tcW w:w="671" w:type="dxa"/>
            <w:noWrap/>
            <w:vAlign w:val="center"/>
            <w:hideMark/>
          </w:tcPr>
          <w:p w14:paraId="57F10021" w14:textId="77777777" w:rsidR="00415ED9" w:rsidRPr="00415ED9" w:rsidRDefault="00415ED9" w:rsidP="00415ED9">
            <w:pPr>
              <w:jc w:val="center"/>
              <w:rPr>
                <w:sz w:val="14"/>
                <w:szCs w:val="14"/>
              </w:rPr>
            </w:pPr>
            <w:r w:rsidRPr="00415ED9">
              <w:rPr>
                <w:sz w:val="14"/>
                <w:szCs w:val="14"/>
              </w:rPr>
              <w:t>381</w:t>
            </w:r>
          </w:p>
        </w:tc>
        <w:tc>
          <w:tcPr>
            <w:tcW w:w="497" w:type="dxa"/>
            <w:noWrap/>
            <w:vAlign w:val="center"/>
            <w:hideMark/>
          </w:tcPr>
          <w:p w14:paraId="539ECD53" w14:textId="77777777" w:rsidR="00415ED9" w:rsidRPr="00415ED9" w:rsidRDefault="00415ED9" w:rsidP="00415ED9">
            <w:pPr>
              <w:jc w:val="center"/>
              <w:rPr>
                <w:sz w:val="14"/>
                <w:szCs w:val="14"/>
              </w:rPr>
            </w:pPr>
            <w:r w:rsidRPr="00415ED9">
              <w:rPr>
                <w:sz w:val="14"/>
                <w:szCs w:val="14"/>
              </w:rPr>
              <w:t>-</w:t>
            </w:r>
          </w:p>
        </w:tc>
        <w:tc>
          <w:tcPr>
            <w:tcW w:w="512" w:type="dxa"/>
            <w:noWrap/>
            <w:vAlign w:val="center"/>
            <w:hideMark/>
          </w:tcPr>
          <w:p w14:paraId="0E37D31B" w14:textId="77777777" w:rsidR="00415ED9" w:rsidRPr="00415ED9" w:rsidRDefault="00415ED9" w:rsidP="00415ED9">
            <w:pPr>
              <w:jc w:val="center"/>
              <w:rPr>
                <w:sz w:val="14"/>
                <w:szCs w:val="14"/>
              </w:rPr>
            </w:pPr>
            <w:r w:rsidRPr="00415ED9">
              <w:rPr>
                <w:sz w:val="14"/>
                <w:szCs w:val="14"/>
              </w:rPr>
              <w:t>-</w:t>
            </w:r>
          </w:p>
        </w:tc>
        <w:tc>
          <w:tcPr>
            <w:tcW w:w="1385" w:type="dxa"/>
            <w:noWrap/>
            <w:vAlign w:val="center"/>
            <w:hideMark/>
          </w:tcPr>
          <w:p w14:paraId="0EAA6025"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39371ACC"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120BD629"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6B239266"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4EB4330A"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7216D455" w14:textId="77777777" w:rsidR="00415ED9" w:rsidRPr="00415ED9" w:rsidRDefault="00415ED9" w:rsidP="00415ED9">
            <w:pPr>
              <w:jc w:val="center"/>
              <w:rPr>
                <w:sz w:val="14"/>
                <w:szCs w:val="14"/>
              </w:rPr>
            </w:pPr>
            <w:r w:rsidRPr="00415ED9">
              <w:rPr>
                <w:sz w:val="14"/>
                <w:szCs w:val="14"/>
              </w:rPr>
              <w:t>381,0</w:t>
            </w:r>
          </w:p>
        </w:tc>
        <w:tc>
          <w:tcPr>
            <w:tcW w:w="601" w:type="dxa"/>
            <w:noWrap/>
            <w:vAlign w:val="center"/>
            <w:hideMark/>
          </w:tcPr>
          <w:p w14:paraId="70DCA894"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5C3C1E97"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096E6532"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6B2CD693"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3230B413" w14:textId="77777777" w:rsidR="00415ED9" w:rsidRPr="00415ED9" w:rsidRDefault="00415ED9" w:rsidP="00415ED9">
            <w:pPr>
              <w:jc w:val="center"/>
              <w:rPr>
                <w:sz w:val="14"/>
                <w:szCs w:val="14"/>
              </w:rPr>
            </w:pPr>
            <w:r w:rsidRPr="00415ED9">
              <w:rPr>
                <w:sz w:val="14"/>
                <w:szCs w:val="14"/>
              </w:rPr>
              <w:t>0,0</w:t>
            </w:r>
          </w:p>
        </w:tc>
        <w:tc>
          <w:tcPr>
            <w:tcW w:w="918" w:type="dxa"/>
            <w:noWrap/>
            <w:vAlign w:val="center"/>
            <w:hideMark/>
          </w:tcPr>
          <w:p w14:paraId="1178FB52" w14:textId="77777777" w:rsidR="00415ED9" w:rsidRPr="00415ED9" w:rsidRDefault="00415ED9" w:rsidP="00415ED9">
            <w:pPr>
              <w:jc w:val="center"/>
              <w:rPr>
                <w:sz w:val="14"/>
                <w:szCs w:val="14"/>
              </w:rPr>
            </w:pPr>
            <w:r w:rsidRPr="00415ED9">
              <w:rPr>
                <w:sz w:val="14"/>
                <w:szCs w:val="14"/>
              </w:rPr>
              <w:t>0,0</w:t>
            </w:r>
          </w:p>
        </w:tc>
      </w:tr>
      <w:tr w:rsidR="00415ED9" w:rsidRPr="00415ED9" w14:paraId="5CFE2899" w14:textId="77777777" w:rsidTr="009F7CED">
        <w:trPr>
          <w:trHeight w:val="20"/>
          <w:jc w:val="center"/>
        </w:trPr>
        <w:tc>
          <w:tcPr>
            <w:tcW w:w="704" w:type="dxa"/>
            <w:noWrap/>
            <w:vAlign w:val="center"/>
            <w:hideMark/>
          </w:tcPr>
          <w:p w14:paraId="78C84A11" w14:textId="77777777" w:rsidR="00415ED9" w:rsidRPr="00415ED9" w:rsidRDefault="00415ED9" w:rsidP="00415ED9">
            <w:pPr>
              <w:jc w:val="center"/>
              <w:rPr>
                <w:sz w:val="14"/>
                <w:szCs w:val="14"/>
              </w:rPr>
            </w:pPr>
            <w:r w:rsidRPr="00415ED9">
              <w:rPr>
                <w:sz w:val="14"/>
                <w:szCs w:val="14"/>
              </w:rPr>
              <w:t>3.2.4</w:t>
            </w:r>
          </w:p>
        </w:tc>
        <w:tc>
          <w:tcPr>
            <w:tcW w:w="4253" w:type="dxa"/>
            <w:vAlign w:val="center"/>
            <w:hideMark/>
          </w:tcPr>
          <w:p w14:paraId="36CE7319" w14:textId="77777777" w:rsidR="00415ED9" w:rsidRPr="00415ED9" w:rsidRDefault="00415ED9" w:rsidP="00415ED9">
            <w:pPr>
              <w:jc w:val="center"/>
              <w:rPr>
                <w:sz w:val="14"/>
                <w:szCs w:val="14"/>
              </w:rPr>
            </w:pPr>
            <w:r w:rsidRPr="00415ED9">
              <w:rPr>
                <w:sz w:val="14"/>
                <w:szCs w:val="14"/>
              </w:rPr>
              <w:t>Установка частотного регулирования дымоудаления на дымососе ДН 6,3</w:t>
            </w:r>
          </w:p>
        </w:tc>
        <w:tc>
          <w:tcPr>
            <w:tcW w:w="671" w:type="dxa"/>
            <w:noWrap/>
            <w:vAlign w:val="center"/>
            <w:hideMark/>
          </w:tcPr>
          <w:p w14:paraId="292268EA" w14:textId="77777777" w:rsidR="00415ED9" w:rsidRPr="00415ED9" w:rsidRDefault="00415ED9" w:rsidP="00415ED9">
            <w:pPr>
              <w:jc w:val="center"/>
              <w:rPr>
                <w:sz w:val="14"/>
                <w:szCs w:val="14"/>
              </w:rPr>
            </w:pPr>
            <w:r w:rsidRPr="00415ED9">
              <w:rPr>
                <w:sz w:val="14"/>
                <w:szCs w:val="14"/>
              </w:rPr>
              <w:t>67,1</w:t>
            </w:r>
          </w:p>
        </w:tc>
        <w:tc>
          <w:tcPr>
            <w:tcW w:w="497" w:type="dxa"/>
            <w:noWrap/>
            <w:vAlign w:val="center"/>
            <w:hideMark/>
          </w:tcPr>
          <w:p w14:paraId="281FA2E4" w14:textId="77777777" w:rsidR="00415ED9" w:rsidRPr="00415ED9" w:rsidRDefault="00415ED9" w:rsidP="00415ED9">
            <w:pPr>
              <w:jc w:val="center"/>
              <w:rPr>
                <w:sz w:val="14"/>
                <w:szCs w:val="14"/>
              </w:rPr>
            </w:pPr>
            <w:r w:rsidRPr="00415ED9">
              <w:rPr>
                <w:sz w:val="14"/>
                <w:szCs w:val="14"/>
              </w:rPr>
              <w:t>-</w:t>
            </w:r>
          </w:p>
        </w:tc>
        <w:tc>
          <w:tcPr>
            <w:tcW w:w="512" w:type="dxa"/>
            <w:noWrap/>
            <w:vAlign w:val="center"/>
            <w:hideMark/>
          </w:tcPr>
          <w:p w14:paraId="60B8BC0C" w14:textId="77777777" w:rsidR="00415ED9" w:rsidRPr="00415ED9" w:rsidRDefault="00415ED9" w:rsidP="00415ED9">
            <w:pPr>
              <w:jc w:val="center"/>
              <w:rPr>
                <w:sz w:val="14"/>
                <w:szCs w:val="14"/>
              </w:rPr>
            </w:pPr>
            <w:r w:rsidRPr="00415ED9">
              <w:rPr>
                <w:sz w:val="14"/>
                <w:szCs w:val="14"/>
              </w:rPr>
              <w:t>-</w:t>
            </w:r>
          </w:p>
        </w:tc>
        <w:tc>
          <w:tcPr>
            <w:tcW w:w="1385" w:type="dxa"/>
            <w:noWrap/>
            <w:vAlign w:val="center"/>
            <w:hideMark/>
          </w:tcPr>
          <w:p w14:paraId="2A13138B"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38E186A6"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3EF76F43"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357438D4"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46B4EE8A"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262FEF96" w14:textId="77777777" w:rsidR="00415ED9" w:rsidRPr="00415ED9" w:rsidRDefault="00415ED9" w:rsidP="00415ED9">
            <w:pPr>
              <w:jc w:val="center"/>
              <w:rPr>
                <w:sz w:val="14"/>
                <w:szCs w:val="14"/>
              </w:rPr>
            </w:pPr>
            <w:r w:rsidRPr="00415ED9">
              <w:rPr>
                <w:sz w:val="14"/>
                <w:szCs w:val="14"/>
              </w:rPr>
              <w:t>67,1</w:t>
            </w:r>
          </w:p>
        </w:tc>
        <w:tc>
          <w:tcPr>
            <w:tcW w:w="601" w:type="dxa"/>
            <w:noWrap/>
            <w:vAlign w:val="center"/>
            <w:hideMark/>
          </w:tcPr>
          <w:p w14:paraId="180723F6"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64FB5F5E"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1A869289"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37B04F23"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01D8C27E" w14:textId="77777777" w:rsidR="00415ED9" w:rsidRPr="00415ED9" w:rsidRDefault="00415ED9" w:rsidP="00415ED9">
            <w:pPr>
              <w:jc w:val="center"/>
              <w:rPr>
                <w:sz w:val="14"/>
                <w:szCs w:val="14"/>
              </w:rPr>
            </w:pPr>
            <w:r w:rsidRPr="00415ED9">
              <w:rPr>
                <w:sz w:val="14"/>
                <w:szCs w:val="14"/>
              </w:rPr>
              <w:t>0,0</w:t>
            </w:r>
          </w:p>
        </w:tc>
        <w:tc>
          <w:tcPr>
            <w:tcW w:w="918" w:type="dxa"/>
            <w:noWrap/>
            <w:vAlign w:val="center"/>
            <w:hideMark/>
          </w:tcPr>
          <w:p w14:paraId="73AA07E7" w14:textId="77777777" w:rsidR="00415ED9" w:rsidRPr="00415ED9" w:rsidRDefault="00415ED9" w:rsidP="00415ED9">
            <w:pPr>
              <w:jc w:val="center"/>
              <w:rPr>
                <w:sz w:val="14"/>
                <w:szCs w:val="14"/>
              </w:rPr>
            </w:pPr>
            <w:r w:rsidRPr="00415ED9">
              <w:rPr>
                <w:sz w:val="14"/>
                <w:szCs w:val="14"/>
              </w:rPr>
              <w:t>0,0</w:t>
            </w:r>
          </w:p>
        </w:tc>
      </w:tr>
      <w:tr w:rsidR="00415ED9" w:rsidRPr="00415ED9" w14:paraId="7F95793C" w14:textId="77777777" w:rsidTr="009F7CED">
        <w:trPr>
          <w:trHeight w:val="20"/>
          <w:jc w:val="center"/>
        </w:trPr>
        <w:tc>
          <w:tcPr>
            <w:tcW w:w="704" w:type="dxa"/>
            <w:noWrap/>
            <w:vAlign w:val="center"/>
            <w:hideMark/>
          </w:tcPr>
          <w:p w14:paraId="1D6853EB" w14:textId="77777777" w:rsidR="00415ED9" w:rsidRPr="00415ED9" w:rsidRDefault="00415ED9" w:rsidP="00415ED9">
            <w:pPr>
              <w:jc w:val="center"/>
              <w:rPr>
                <w:sz w:val="14"/>
                <w:szCs w:val="14"/>
              </w:rPr>
            </w:pPr>
            <w:r w:rsidRPr="00415ED9">
              <w:rPr>
                <w:sz w:val="14"/>
                <w:szCs w:val="14"/>
              </w:rPr>
              <w:t>3.2.5</w:t>
            </w:r>
          </w:p>
        </w:tc>
        <w:tc>
          <w:tcPr>
            <w:tcW w:w="4253" w:type="dxa"/>
            <w:vAlign w:val="center"/>
            <w:hideMark/>
          </w:tcPr>
          <w:p w14:paraId="46682C26" w14:textId="77777777" w:rsidR="00415ED9" w:rsidRPr="00415ED9" w:rsidRDefault="00415ED9" w:rsidP="00415ED9">
            <w:pPr>
              <w:jc w:val="center"/>
              <w:rPr>
                <w:sz w:val="14"/>
                <w:szCs w:val="14"/>
              </w:rPr>
            </w:pPr>
            <w:r w:rsidRPr="00415ED9">
              <w:rPr>
                <w:sz w:val="14"/>
                <w:szCs w:val="14"/>
              </w:rPr>
              <w:t>Реконструкция оборудования котельной теплосете-вого имущественного комплекса котельной средней школы с заменой дымовой трубы</w:t>
            </w:r>
          </w:p>
        </w:tc>
        <w:tc>
          <w:tcPr>
            <w:tcW w:w="671" w:type="dxa"/>
            <w:noWrap/>
            <w:vAlign w:val="center"/>
            <w:hideMark/>
          </w:tcPr>
          <w:p w14:paraId="2572761D" w14:textId="77777777" w:rsidR="00415ED9" w:rsidRPr="00415ED9" w:rsidRDefault="00415ED9" w:rsidP="00415ED9">
            <w:pPr>
              <w:jc w:val="center"/>
              <w:rPr>
                <w:sz w:val="14"/>
                <w:szCs w:val="14"/>
              </w:rPr>
            </w:pPr>
            <w:r w:rsidRPr="00415ED9">
              <w:rPr>
                <w:sz w:val="14"/>
                <w:szCs w:val="14"/>
              </w:rPr>
              <w:t>529,6</w:t>
            </w:r>
          </w:p>
        </w:tc>
        <w:tc>
          <w:tcPr>
            <w:tcW w:w="497" w:type="dxa"/>
            <w:noWrap/>
            <w:vAlign w:val="center"/>
            <w:hideMark/>
          </w:tcPr>
          <w:p w14:paraId="3329F4E0" w14:textId="77777777" w:rsidR="00415ED9" w:rsidRPr="00415ED9" w:rsidRDefault="00415ED9" w:rsidP="00415ED9">
            <w:pPr>
              <w:jc w:val="center"/>
              <w:rPr>
                <w:sz w:val="14"/>
                <w:szCs w:val="14"/>
              </w:rPr>
            </w:pPr>
            <w:r w:rsidRPr="00415ED9">
              <w:rPr>
                <w:sz w:val="14"/>
                <w:szCs w:val="14"/>
              </w:rPr>
              <w:t>-</w:t>
            </w:r>
          </w:p>
        </w:tc>
        <w:tc>
          <w:tcPr>
            <w:tcW w:w="512" w:type="dxa"/>
            <w:noWrap/>
            <w:vAlign w:val="center"/>
            <w:hideMark/>
          </w:tcPr>
          <w:p w14:paraId="6BA41402" w14:textId="77777777" w:rsidR="00415ED9" w:rsidRPr="00415ED9" w:rsidRDefault="00415ED9" w:rsidP="00415ED9">
            <w:pPr>
              <w:jc w:val="center"/>
              <w:rPr>
                <w:sz w:val="14"/>
                <w:szCs w:val="14"/>
              </w:rPr>
            </w:pPr>
            <w:r w:rsidRPr="00415ED9">
              <w:rPr>
                <w:sz w:val="14"/>
                <w:szCs w:val="14"/>
              </w:rPr>
              <w:t>-</w:t>
            </w:r>
          </w:p>
        </w:tc>
        <w:tc>
          <w:tcPr>
            <w:tcW w:w="1385" w:type="dxa"/>
            <w:noWrap/>
            <w:vAlign w:val="center"/>
            <w:hideMark/>
          </w:tcPr>
          <w:p w14:paraId="10A07A61" w14:textId="77777777" w:rsidR="00415ED9" w:rsidRPr="00415ED9" w:rsidRDefault="00415ED9" w:rsidP="00415ED9">
            <w:pPr>
              <w:jc w:val="center"/>
              <w:rPr>
                <w:sz w:val="14"/>
                <w:szCs w:val="14"/>
              </w:rPr>
            </w:pPr>
            <w:r w:rsidRPr="00415ED9">
              <w:rPr>
                <w:sz w:val="14"/>
                <w:szCs w:val="14"/>
              </w:rPr>
              <w:t>129,6</w:t>
            </w:r>
          </w:p>
        </w:tc>
        <w:tc>
          <w:tcPr>
            <w:tcW w:w="601" w:type="dxa"/>
            <w:noWrap/>
            <w:vAlign w:val="center"/>
            <w:hideMark/>
          </w:tcPr>
          <w:p w14:paraId="77839335"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0DB34C65"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32868726"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6DFB8914"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65C6C105" w14:textId="77777777" w:rsidR="00415ED9" w:rsidRPr="00415ED9" w:rsidRDefault="00415ED9" w:rsidP="00415ED9">
            <w:pPr>
              <w:jc w:val="center"/>
              <w:rPr>
                <w:sz w:val="14"/>
                <w:szCs w:val="14"/>
              </w:rPr>
            </w:pPr>
            <w:r w:rsidRPr="00415ED9">
              <w:rPr>
                <w:sz w:val="14"/>
                <w:szCs w:val="14"/>
              </w:rPr>
              <w:t>400,0</w:t>
            </w:r>
          </w:p>
        </w:tc>
        <w:tc>
          <w:tcPr>
            <w:tcW w:w="601" w:type="dxa"/>
            <w:noWrap/>
            <w:vAlign w:val="center"/>
            <w:hideMark/>
          </w:tcPr>
          <w:p w14:paraId="14E7C74B"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1AD53FFF"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0204D283"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0E0C99E6"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1478C9C7" w14:textId="77777777" w:rsidR="00415ED9" w:rsidRPr="00415ED9" w:rsidRDefault="00415ED9" w:rsidP="00415ED9">
            <w:pPr>
              <w:jc w:val="center"/>
              <w:rPr>
                <w:sz w:val="14"/>
                <w:szCs w:val="14"/>
              </w:rPr>
            </w:pPr>
            <w:r w:rsidRPr="00415ED9">
              <w:rPr>
                <w:sz w:val="14"/>
                <w:szCs w:val="14"/>
              </w:rPr>
              <w:t>0,0</w:t>
            </w:r>
          </w:p>
        </w:tc>
        <w:tc>
          <w:tcPr>
            <w:tcW w:w="918" w:type="dxa"/>
            <w:noWrap/>
            <w:vAlign w:val="center"/>
            <w:hideMark/>
          </w:tcPr>
          <w:p w14:paraId="78E18AC4" w14:textId="77777777" w:rsidR="00415ED9" w:rsidRPr="00415ED9" w:rsidRDefault="00415ED9" w:rsidP="00415ED9">
            <w:pPr>
              <w:jc w:val="center"/>
              <w:rPr>
                <w:sz w:val="14"/>
                <w:szCs w:val="14"/>
              </w:rPr>
            </w:pPr>
            <w:r w:rsidRPr="00415ED9">
              <w:rPr>
                <w:sz w:val="14"/>
                <w:szCs w:val="14"/>
              </w:rPr>
              <w:t>0,0</w:t>
            </w:r>
          </w:p>
        </w:tc>
      </w:tr>
      <w:tr w:rsidR="00415ED9" w:rsidRPr="00415ED9" w14:paraId="57228BFB" w14:textId="77777777" w:rsidTr="009F7CED">
        <w:trPr>
          <w:trHeight w:val="20"/>
          <w:jc w:val="center"/>
        </w:trPr>
        <w:tc>
          <w:tcPr>
            <w:tcW w:w="704" w:type="dxa"/>
            <w:noWrap/>
            <w:vAlign w:val="center"/>
            <w:hideMark/>
          </w:tcPr>
          <w:p w14:paraId="2458F2B4" w14:textId="77777777" w:rsidR="00415ED9" w:rsidRPr="00415ED9" w:rsidRDefault="00415ED9" w:rsidP="00415ED9">
            <w:pPr>
              <w:jc w:val="center"/>
              <w:rPr>
                <w:sz w:val="14"/>
                <w:szCs w:val="14"/>
              </w:rPr>
            </w:pPr>
            <w:r w:rsidRPr="00415ED9">
              <w:rPr>
                <w:sz w:val="14"/>
                <w:szCs w:val="14"/>
              </w:rPr>
              <w:t>3.2.6</w:t>
            </w:r>
          </w:p>
        </w:tc>
        <w:tc>
          <w:tcPr>
            <w:tcW w:w="4253" w:type="dxa"/>
            <w:vAlign w:val="center"/>
            <w:hideMark/>
          </w:tcPr>
          <w:p w14:paraId="03639945" w14:textId="77777777" w:rsidR="00415ED9" w:rsidRPr="00415ED9" w:rsidRDefault="00415ED9" w:rsidP="00415ED9">
            <w:pPr>
              <w:jc w:val="center"/>
              <w:rPr>
                <w:sz w:val="14"/>
                <w:szCs w:val="14"/>
              </w:rPr>
            </w:pPr>
            <w:r w:rsidRPr="00415ED9">
              <w:rPr>
                <w:sz w:val="14"/>
                <w:szCs w:val="14"/>
              </w:rPr>
              <w:t>Реконструкция кровли здания котельной</w:t>
            </w:r>
          </w:p>
        </w:tc>
        <w:tc>
          <w:tcPr>
            <w:tcW w:w="671" w:type="dxa"/>
            <w:noWrap/>
            <w:vAlign w:val="center"/>
            <w:hideMark/>
          </w:tcPr>
          <w:p w14:paraId="1EFB902F" w14:textId="77777777" w:rsidR="00415ED9" w:rsidRPr="00415ED9" w:rsidRDefault="00415ED9" w:rsidP="00415ED9">
            <w:pPr>
              <w:jc w:val="center"/>
              <w:rPr>
                <w:sz w:val="14"/>
                <w:szCs w:val="14"/>
              </w:rPr>
            </w:pPr>
            <w:r w:rsidRPr="00415ED9">
              <w:rPr>
                <w:sz w:val="14"/>
                <w:szCs w:val="14"/>
              </w:rPr>
              <w:t>399,2</w:t>
            </w:r>
          </w:p>
        </w:tc>
        <w:tc>
          <w:tcPr>
            <w:tcW w:w="497" w:type="dxa"/>
            <w:noWrap/>
            <w:vAlign w:val="center"/>
            <w:hideMark/>
          </w:tcPr>
          <w:p w14:paraId="33D723AE" w14:textId="77777777" w:rsidR="00415ED9" w:rsidRPr="00415ED9" w:rsidRDefault="00415ED9" w:rsidP="00415ED9">
            <w:pPr>
              <w:jc w:val="center"/>
              <w:rPr>
                <w:sz w:val="14"/>
                <w:szCs w:val="14"/>
              </w:rPr>
            </w:pPr>
            <w:r w:rsidRPr="00415ED9">
              <w:rPr>
                <w:sz w:val="14"/>
                <w:szCs w:val="14"/>
              </w:rPr>
              <w:t>-</w:t>
            </w:r>
          </w:p>
        </w:tc>
        <w:tc>
          <w:tcPr>
            <w:tcW w:w="512" w:type="dxa"/>
            <w:noWrap/>
            <w:vAlign w:val="center"/>
            <w:hideMark/>
          </w:tcPr>
          <w:p w14:paraId="5F80A46C" w14:textId="77777777" w:rsidR="00415ED9" w:rsidRPr="00415ED9" w:rsidRDefault="00415ED9" w:rsidP="00415ED9">
            <w:pPr>
              <w:jc w:val="center"/>
              <w:rPr>
                <w:sz w:val="14"/>
                <w:szCs w:val="14"/>
              </w:rPr>
            </w:pPr>
            <w:r w:rsidRPr="00415ED9">
              <w:rPr>
                <w:sz w:val="14"/>
                <w:szCs w:val="14"/>
              </w:rPr>
              <w:t>-</w:t>
            </w:r>
          </w:p>
        </w:tc>
        <w:tc>
          <w:tcPr>
            <w:tcW w:w="1385" w:type="dxa"/>
            <w:noWrap/>
            <w:vAlign w:val="center"/>
            <w:hideMark/>
          </w:tcPr>
          <w:p w14:paraId="6530B7BF"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19060589"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170F28DF"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3B9FAD28"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77C2AF92"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02D65E4B" w14:textId="77777777" w:rsidR="00415ED9" w:rsidRPr="00415ED9" w:rsidRDefault="00415ED9" w:rsidP="00415ED9">
            <w:pPr>
              <w:jc w:val="center"/>
              <w:rPr>
                <w:sz w:val="14"/>
                <w:szCs w:val="14"/>
              </w:rPr>
            </w:pPr>
            <w:r w:rsidRPr="00415ED9">
              <w:rPr>
                <w:sz w:val="14"/>
                <w:szCs w:val="14"/>
              </w:rPr>
              <w:t>399,2</w:t>
            </w:r>
          </w:p>
        </w:tc>
        <w:tc>
          <w:tcPr>
            <w:tcW w:w="601" w:type="dxa"/>
            <w:noWrap/>
            <w:vAlign w:val="center"/>
            <w:hideMark/>
          </w:tcPr>
          <w:p w14:paraId="74EC063C"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1DB82556"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3C7D1043"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24E5A0C6"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18559BE2" w14:textId="77777777" w:rsidR="00415ED9" w:rsidRPr="00415ED9" w:rsidRDefault="00415ED9" w:rsidP="00415ED9">
            <w:pPr>
              <w:jc w:val="center"/>
              <w:rPr>
                <w:sz w:val="14"/>
                <w:szCs w:val="14"/>
              </w:rPr>
            </w:pPr>
            <w:r w:rsidRPr="00415ED9">
              <w:rPr>
                <w:sz w:val="14"/>
                <w:szCs w:val="14"/>
              </w:rPr>
              <w:t>0,0</w:t>
            </w:r>
          </w:p>
        </w:tc>
        <w:tc>
          <w:tcPr>
            <w:tcW w:w="918" w:type="dxa"/>
            <w:noWrap/>
            <w:vAlign w:val="center"/>
            <w:hideMark/>
          </w:tcPr>
          <w:p w14:paraId="2749D950" w14:textId="77777777" w:rsidR="00415ED9" w:rsidRPr="00415ED9" w:rsidRDefault="00415ED9" w:rsidP="00415ED9">
            <w:pPr>
              <w:jc w:val="center"/>
              <w:rPr>
                <w:sz w:val="14"/>
                <w:szCs w:val="14"/>
              </w:rPr>
            </w:pPr>
            <w:r w:rsidRPr="00415ED9">
              <w:rPr>
                <w:sz w:val="14"/>
                <w:szCs w:val="14"/>
              </w:rPr>
              <w:t>0,0</w:t>
            </w:r>
          </w:p>
        </w:tc>
      </w:tr>
      <w:tr w:rsidR="00415ED9" w:rsidRPr="00415ED9" w14:paraId="145E85CE" w14:textId="77777777" w:rsidTr="009F7CED">
        <w:trPr>
          <w:trHeight w:val="20"/>
          <w:jc w:val="center"/>
        </w:trPr>
        <w:tc>
          <w:tcPr>
            <w:tcW w:w="704" w:type="dxa"/>
            <w:noWrap/>
            <w:vAlign w:val="center"/>
            <w:hideMark/>
          </w:tcPr>
          <w:p w14:paraId="636105AE" w14:textId="77777777" w:rsidR="00415ED9" w:rsidRPr="00415ED9" w:rsidRDefault="00415ED9" w:rsidP="00415ED9">
            <w:pPr>
              <w:jc w:val="center"/>
              <w:rPr>
                <w:sz w:val="14"/>
                <w:szCs w:val="14"/>
              </w:rPr>
            </w:pPr>
            <w:r w:rsidRPr="00415ED9">
              <w:rPr>
                <w:sz w:val="14"/>
                <w:szCs w:val="14"/>
              </w:rPr>
              <w:t>3.2.7</w:t>
            </w:r>
          </w:p>
        </w:tc>
        <w:tc>
          <w:tcPr>
            <w:tcW w:w="4253" w:type="dxa"/>
            <w:vAlign w:val="center"/>
            <w:hideMark/>
          </w:tcPr>
          <w:p w14:paraId="1C23DAD3" w14:textId="77777777" w:rsidR="00415ED9" w:rsidRPr="00415ED9" w:rsidRDefault="00415ED9" w:rsidP="00415ED9">
            <w:pPr>
              <w:jc w:val="center"/>
              <w:rPr>
                <w:sz w:val="14"/>
                <w:szCs w:val="14"/>
              </w:rPr>
            </w:pPr>
            <w:r w:rsidRPr="00415ED9">
              <w:rPr>
                <w:sz w:val="14"/>
                <w:szCs w:val="14"/>
              </w:rPr>
              <w:t>Устройство узла учета и приборов безопасности на базе тепловычислителя «Взлет»</w:t>
            </w:r>
          </w:p>
        </w:tc>
        <w:tc>
          <w:tcPr>
            <w:tcW w:w="671" w:type="dxa"/>
            <w:noWrap/>
            <w:vAlign w:val="center"/>
            <w:hideMark/>
          </w:tcPr>
          <w:p w14:paraId="268E98BC" w14:textId="77777777" w:rsidR="00415ED9" w:rsidRPr="00415ED9" w:rsidRDefault="00415ED9" w:rsidP="00415ED9">
            <w:pPr>
              <w:jc w:val="center"/>
              <w:rPr>
                <w:sz w:val="14"/>
                <w:szCs w:val="14"/>
              </w:rPr>
            </w:pPr>
            <w:r w:rsidRPr="00415ED9">
              <w:rPr>
                <w:sz w:val="14"/>
                <w:szCs w:val="14"/>
              </w:rPr>
              <w:t>384,4</w:t>
            </w:r>
          </w:p>
        </w:tc>
        <w:tc>
          <w:tcPr>
            <w:tcW w:w="497" w:type="dxa"/>
            <w:noWrap/>
            <w:vAlign w:val="center"/>
            <w:hideMark/>
          </w:tcPr>
          <w:p w14:paraId="47863418" w14:textId="77777777" w:rsidR="00415ED9" w:rsidRPr="00415ED9" w:rsidRDefault="00415ED9" w:rsidP="00415ED9">
            <w:pPr>
              <w:jc w:val="center"/>
              <w:rPr>
                <w:sz w:val="14"/>
                <w:szCs w:val="14"/>
              </w:rPr>
            </w:pPr>
            <w:r w:rsidRPr="00415ED9">
              <w:rPr>
                <w:sz w:val="14"/>
                <w:szCs w:val="14"/>
              </w:rPr>
              <w:t>-</w:t>
            </w:r>
          </w:p>
        </w:tc>
        <w:tc>
          <w:tcPr>
            <w:tcW w:w="512" w:type="dxa"/>
            <w:noWrap/>
            <w:vAlign w:val="center"/>
            <w:hideMark/>
          </w:tcPr>
          <w:p w14:paraId="028967B8" w14:textId="77777777" w:rsidR="00415ED9" w:rsidRPr="00415ED9" w:rsidRDefault="00415ED9" w:rsidP="00415ED9">
            <w:pPr>
              <w:jc w:val="center"/>
              <w:rPr>
                <w:sz w:val="14"/>
                <w:szCs w:val="14"/>
              </w:rPr>
            </w:pPr>
            <w:r w:rsidRPr="00415ED9">
              <w:rPr>
                <w:sz w:val="14"/>
                <w:szCs w:val="14"/>
              </w:rPr>
              <w:t>-</w:t>
            </w:r>
          </w:p>
        </w:tc>
        <w:tc>
          <w:tcPr>
            <w:tcW w:w="1385" w:type="dxa"/>
            <w:noWrap/>
            <w:vAlign w:val="center"/>
            <w:hideMark/>
          </w:tcPr>
          <w:p w14:paraId="6C5CC001"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3D3ECF1E"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2D9C79E8"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66FD821C"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26755B4B"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7F3C0E08" w14:textId="77777777" w:rsidR="00415ED9" w:rsidRPr="00415ED9" w:rsidRDefault="00415ED9" w:rsidP="00415ED9">
            <w:pPr>
              <w:jc w:val="center"/>
              <w:rPr>
                <w:sz w:val="14"/>
                <w:szCs w:val="14"/>
              </w:rPr>
            </w:pPr>
            <w:r w:rsidRPr="00415ED9">
              <w:rPr>
                <w:sz w:val="14"/>
                <w:szCs w:val="14"/>
              </w:rPr>
              <w:t>384,4</w:t>
            </w:r>
          </w:p>
        </w:tc>
        <w:tc>
          <w:tcPr>
            <w:tcW w:w="601" w:type="dxa"/>
            <w:noWrap/>
            <w:vAlign w:val="center"/>
            <w:hideMark/>
          </w:tcPr>
          <w:p w14:paraId="3DF3352E"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364BEB52"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198F78D1"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301A9D1A"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0809CA9C" w14:textId="77777777" w:rsidR="00415ED9" w:rsidRPr="00415ED9" w:rsidRDefault="00415ED9" w:rsidP="00415ED9">
            <w:pPr>
              <w:jc w:val="center"/>
              <w:rPr>
                <w:sz w:val="14"/>
                <w:szCs w:val="14"/>
              </w:rPr>
            </w:pPr>
            <w:r w:rsidRPr="00415ED9">
              <w:rPr>
                <w:sz w:val="14"/>
                <w:szCs w:val="14"/>
              </w:rPr>
              <w:t>0,0</w:t>
            </w:r>
          </w:p>
        </w:tc>
        <w:tc>
          <w:tcPr>
            <w:tcW w:w="918" w:type="dxa"/>
            <w:noWrap/>
            <w:vAlign w:val="center"/>
            <w:hideMark/>
          </w:tcPr>
          <w:p w14:paraId="7AAE862E" w14:textId="77777777" w:rsidR="00415ED9" w:rsidRPr="00415ED9" w:rsidRDefault="00415ED9" w:rsidP="00415ED9">
            <w:pPr>
              <w:jc w:val="center"/>
              <w:rPr>
                <w:sz w:val="14"/>
                <w:szCs w:val="14"/>
              </w:rPr>
            </w:pPr>
            <w:r w:rsidRPr="00415ED9">
              <w:rPr>
                <w:sz w:val="14"/>
                <w:szCs w:val="14"/>
              </w:rPr>
              <w:t>0,0</w:t>
            </w:r>
          </w:p>
        </w:tc>
      </w:tr>
      <w:tr w:rsidR="00415ED9" w:rsidRPr="00415ED9" w14:paraId="22B2131F" w14:textId="77777777" w:rsidTr="009F7CED">
        <w:trPr>
          <w:trHeight w:val="20"/>
          <w:jc w:val="center"/>
        </w:trPr>
        <w:tc>
          <w:tcPr>
            <w:tcW w:w="704" w:type="dxa"/>
            <w:noWrap/>
            <w:vAlign w:val="center"/>
            <w:hideMark/>
          </w:tcPr>
          <w:p w14:paraId="093FE351" w14:textId="77777777" w:rsidR="00415ED9" w:rsidRPr="00415ED9" w:rsidRDefault="00415ED9" w:rsidP="00415ED9">
            <w:pPr>
              <w:jc w:val="center"/>
              <w:rPr>
                <w:sz w:val="14"/>
                <w:szCs w:val="14"/>
              </w:rPr>
            </w:pPr>
            <w:r w:rsidRPr="00415ED9">
              <w:rPr>
                <w:sz w:val="14"/>
                <w:szCs w:val="14"/>
              </w:rPr>
              <w:t>3.2.8</w:t>
            </w:r>
          </w:p>
        </w:tc>
        <w:tc>
          <w:tcPr>
            <w:tcW w:w="4253" w:type="dxa"/>
            <w:vAlign w:val="center"/>
            <w:hideMark/>
          </w:tcPr>
          <w:p w14:paraId="730045BB" w14:textId="77777777" w:rsidR="00415ED9" w:rsidRPr="00415ED9" w:rsidRDefault="00415ED9" w:rsidP="00415ED9">
            <w:pPr>
              <w:jc w:val="center"/>
              <w:rPr>
                <w:sz w:val="14"/>
                <w:szCs w:val="14"/>
              </w:rPr>
            </w:pPr>
            <w:r w:rsidRPr="00415ED9">
              <w:rPr>
                <w:sz w:val="14"/>
                <w:szCs w:val="14"/>
              </w:rPr>
              <w:t>Разработка проекта реконструкции и реконструкция системы газоочистки и дымоудаления</w:t>
            </w:r>
          </w:p>
        </w:tc>
        <w:tc>
          <w:tcPr>
            <w:tcW w:w="671" w:type="dxa"/>
            <w:noWrap/>
            <w:vAlign w:val="center"/>
            <w:hideMark/>
          </w:tcPr>
          <w:p w14:paraId="6C8016AF" w14:textId="77777777" w:rsidR="00415ED9" w:rsidRPr="00415ED9" w:rsidRDefault="00415ED9" w:rsidP="00415ED9">
            <w:pPr>
              <w:jc w:val="center"/>
              <w:rPr>
                <w:sz w:val="14"/>
                <w:szCs w:val="14"/>
              </w:rPr>
            </w:pPr>
            <w:r w:rsidRPr="00415ED9">
              <w:rPr>
                <w:sz w:val="14"/>
                <w:szCs w:val="14"/>
              </w:rPr>
              <w:t>381</w:t>
            </w:r>
          </w:p>
        </w:tc>
        <w:tc>
          <w:tcPr>
            <w:tcW w:w="497" w:type="dxa"/>
            <w:noWrap/>
            <w:vAlign w:val="center"/>
            <w:hideMark/>
          </w:tcPr>
          <w:p w14:paraId="08F32C3E" w14:textId="77777777" w:rsidR="00415ED9" w:rsidRPr="00415ED9" w:rsidRDefault="00415ED9" w:rsidP="00415ED9">
            <w:pPr>
              <w:jc w:val="center"/>
              <w:rPr>
                <w:sz w:val="14"/>
                <w:szCs w:val="14"/>
              </w:rPr>
            </w:pPr>
            <w:r w:rsidRPr="00415ED9">
              <w:rPr>
                <w:sz w:val="14"/>
                <w:szCs w:val="14"/>
              </w:rPr>
              <w:t>-</w:t>
            </w:r>
          </w:p>
        </w:tc>
        <w:tc>
          <w:tcPr>
            <w:tcW w:w="512" w:type="dxa"/>
            <w:noWrap/>
            <w:vAlign w:val="center"/>
            <w:hideMark/>
          </w:tcPr>
          <w:p w14:paraId="73F4F2F4" w14:textId="77777777" w:rsidR="00415ED9" w:rsidRPr="00415ED9" w:rsidRDefault="00415ED9" w:rsidP="00415ED9">
            <w:pPr>
              <w:jc w:val="center"/>
              <w:rPr>
                <w:sz w:val="14"/>
                <w:szCs w:val="14"/>
              </w:rPr>
            </w:pPr>
            <w:r w:rsidRPr="00415ED9">
              <w:rPr>
                <w:sz w:val="14"/>
                <w:szCs w:val="14"/>
              </w:rPr>
              <w:t>-</w:t>
            </w:r>
          </w:p>
        </w:tc>
        <w:tc>
          <w:tcPr>
            <w:tcW w:w="1385" w:type="dxa"/>
            <w:noWrap/>
            <w:vAlign w:val="center"/>
            <w:hideMark/>
          </w:tcPr>
          <w:p w14:paraId="17196FD5"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45E3F527"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5540AA8A"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2CDB5404"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7532D5CC"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3A40E3BA" w14:textId="77777777" w:rsidR="00415ED9" w:rsidRPr="00415ED9" w:rsidRDefault="00415ED9" w:rsidP="00415ED9">
            <w:pPr>
              <w:jc w:val="center"/>
              <w:rPr>
                <w:sz w:val="14"/>
                <w:szCs w:val="14"/>
              </w:rPr>
            </w:pPr>
            <w:r w:rsidRPr="00415ED9">
              <w:rPr>
                <w:sz w:val="14"/>
                <w:szCs w:val="14"/>
              </w:rPr>
              <w:t>381,0</w:t>
            </w:r>
          </w:p>
        </w:tc>
        <w:tc>
          <w:tcPr>
            <w:tcW w:w="601" w:type="dxa"/>
            <w:noWrap/>
            <w:vAlign w:val="center"/>
            <w:hideMark/>
          </w:tcPr>
          <w:p w14:paraId="666D30B5"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05F27D4E"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42BDBBE1"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03DD7677"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621670E5" w14:textId="77777777" w:rsidR="00415ED9" w:rsidRPr="00415ED9" w:rsidRDefault="00415ED9" w:rsidP="00415ED9">
            <w:pPr>
              <w:jc w:val="center"/>
              <w:rPr>
                <w:sz w:val="14"/>
                <w:szCs w:val="14"/>
              </w:rPr>
            </w:pPr>
            <w:r w:rsidRPr="00415ED9">
              <w:rPr>
                <w:sz w:val="14"/>
                <w:szCs w:val="14"/>
              </w:rPr>
              <w:t>0,0</w:t>
            </w:r>
          </w:p>
        </w:tc>
        <w:tc>
          <w:tcPr>
            <w:tcW w:w="918" w:type="dxa"/>
            <w:noWrap/>
            <w:vAlign w:val="center"/>
            <w:hideMark/>
          </w:tcPr>
          <w:p w14:paraId="11F5EDD7" w14:textId="77777777" w:rsidR="00415ED9" w:rsidRPr="00415ED9" w:rsidRDefault="00415ED9" w:rsidP="00415ED9">
            <w:pPr>
              <w:jc w:val="center"/>
              <w:rPr>
                <w:sz w:val="14"/>
                <w:szCs w:val="14"/>
              </w:rPr>
            </w:pPr>
            <w:r w:rsidRPr="00415ED9">
              <w:rPr>
                <w:sz w:val="14"/>
                <w:szCs w:val="14"/>
              </w:rPr>
              <w:t>0,0</w:t>
            </w:r>
          </w:p>
        </w:tc>
      </w:tr>
      <w:tr w:rsidR="00415ED9" w:rsidRPr="00415ED9" w14:paraId="6F419124" w14:textId="77777777" w:rsidTr="009F7CED">
        <w:trPr>
          <w:trHeight w:val="20"/>
          <w:jc w:val="center"/>
        </w:trPr>
        <w:tc>
          <w:tcPr>
            <w:tcW w:w="704" w:type="dxa"/>
            <w:noWrap/>
            <w:vAlign w:val="center"/>
            <w:hideMark/>
          </w:tcPr>
          <w:p w14:paraId="249440B7" w14:textId="77777777" w:rsidR="00415ED9" w:rsidRPr="00415ED9" w:rsidRDefault="00415ED9" w:rsidP="00415ED9">
            <w:pPr>
              <w:jc w:val="center"/>
              <w:rPr>
                <w:sz w:val="14"/>
                <w:szCs w:val="14"/>
              </w:rPr>
            </w:pPr>
            <w:r w:rsidRPr="00415ED9">
              <w:rPr>
                <w:sz w:val="14"/>
                <w:szCs w:val="14"/>
              </w:rPr>
              <w:t>3.2.9</w:t>
            </w:r>
          </w:p>
        </w:tc>
        <w:tc>
          <w:tcPr>
            <w:tcW w:w="4253" w:type="dxa"/>
            <w:vAlign w:val="center"/>
            <w:hideMark/>
          </w:tcPr>
          <w:p w14:paraId="668365A6" w14:textId="77777777" w:rsidR="00415ED9" w:rsidRPr="00415ED9" w:rsidRDefault="00415ED9" w:rsidP="00415ED9">
            <w:pPr>
              <w:jc w:val="center"/>
              <w:rPr>
                <w:sz w:val="14"/>
                <w:szCs w:val="14"/>
              </w:rPr>
            </w:pPr>
            <w:r w:rsidRPr="00415ED9">
              <w:rPr>
                <w:sz w:val="14"/>
                <w:szCs w:val="14"/>
              </w:rPr>
              <w:t>Устройство узла учета и приборов безопасности на базе тепловычислителя «Взлет»</w:t>
            </w:r>
          </w:p>
        </w:tc>
        <w:tc>
          <w:tcPr>
            <w:tcW w:w="671" w:type="dxa"/>
            <w:noWrap/>
            <w:vAlign w:val="center"/>
            <w:hideMark/>
          </w:tcPr>
          <w:p w14:paraId="59DF81D9" w14:textId="77777777" w:rsidR="00415ED9" w:rsidRPr="00415ED9" w:rsidRDefault="00415ED9" w:rsidP="00415ED9">
            <w:pPr>
              <w:jc w:val="center"/>
              <w:rPr>
                <w:sz w:val="14"/>
                <w:szCs w:val="14"/>
              </w:rPr>
            </w:pPr>
            <w:r w:rsidRPr="00415ED9">
              <w:rPr>
                <w:sz w:val="14"/>
                <w:szCs w:val="14"/>
              </w:rPr>
              <w:t>211,3</w:t>
            </w:r>
          </w:p>
        </w:tc>
        <w:tc>
          <w:tcPr>
            <w:tcW w:w="497" w:type="dxa"/>
            <w:noWrap/>
            <w:vAlign w:val="center"/>
            <w:hideMark/>
          </w:tcPr>
          <w:p w14:paraId="6E8534ED" w14:textId="77777777" w:rsidR="00415ED9" w:rsidRPr="00415ED9" w:rsidRDefault="00415ED9" w:rsidP="00415ED9">
            <w:pPr>
              <w:jc w:val="center"/>
              <w:rPr>
                <w:sz w:val="14"/>
                <w:szCs w:val="14"/>
              </w:rPr>
            </w:pPr>
            <w:r w:rsidRPr="00415ED9">
              <w:rPr>
                <w:sz w:val="14"/>
                <w:szCs w:val="14"/>
              </w:rPr>
              <w:t>-</w:t>
            </w:r>
          </w:p>
        </w:tc>
        <w:tc>
          <w:tcPr>
            <w:tcW w:w="512" w:type="dxa"/>
            <w:noWrap/>
            <w:vAlign w:val="center"/>
            <w:hideMark/>
          </w:tcPr>
          <w:p w14:paraId="074C52CD" w14:textId="77777777" w:rsidR="00415ED9" w:rsidRPr="00415ED9" w:rsidRDefault="00415ED9" w:rsidP="00415ED9">
            <w:pPr>
              <w:jc w:val="center"/>
              <w:rPr>
                <w:sz w:val="14"/>
                <w:szCs w:val="14"/>
              </w:rPr>
            </w:pPr>
            <w:r w:rsidRPr="00415ED9">
              <w:rPr>
                <w:sz w:val="14"/>
                <w:szCs w:val="14"/>
              </w:rPr>
              <w:t>-</w:t>
            </w:r>
          </w:p>
        </w:tc>
        <w:tc>
          <w:tcPr>
            <w:tcW w:w="1385" w:type="dxa"/>
            <w:noWrap/>
            <w:vAlign w:val="center"/>
            <w:hideMark/>
          </w:tcPr>
          <w:p w14:paraId="161128C4"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2B5593B6"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0D1082EA" w14:textId="77777777" w:rsidR="00415ED9" w:rsidRPr="00415ED9" w:rsidRDefault="00415ED9" w:rsidP="00415ED9">
            <w:pPr>
              <w:jc w:val="center"/>
              <w:rPr>
                <w:sz w:val="14"/>
                <w:szCs w:val="14"/>
              </w:rPr>
            </w:pPr>
            <w:r w:rsidRPr="00415ED9">
              <w:rPr>
                <w:sz w:val="14"/>
                <w:szCs w:val="14"/>
              </w:rPr>
              <w:t>211,3</w:t>
            </w:r>
          </w:p>
        </w:tc>
        <w:tc>
          <w:tcPr>
            <w:tcW w:w="601" w:type="dxa"/>
            <w:noWrap/>
            <w:vAlign w:val="center"/>
            <w:hideMark/>
          </w:tcPr>
          <w:p w14:paraId="4D7AFDA9"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02620E25"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06C55B71"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5C51A1CB"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42B8CBDE"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4671DA1E"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18C97BE8"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04A31FF1" w14:textId="77777777" w:rsidR="00415ED9" w:rsidRPr="00415ED9" w:rsidRDefault="00415ED9" w:rsidP="00415ED9">
            <w:pPr>
              <w:jc w:val="center"/>
              <w:rPr>
                <w:sz w:val="14"/>
                <w:szCs w:val="14"/>
              </w:rPr>
            </w:pPr>
            <w:r w:rsidRPr="00415ED9">
              <w:rPr>
                <w:sz w:val="14"/>
                <w:szCs w:val="14"/>
              </w:rPr>
              <w:t>0,0</w:t>
            </w:r>
          </w:p>
        </w:tc>
        <w:tc>
          <w:tcPr>
            <w:tcW w:w="918" w:type="dxa"/>
            <w:noWrap/>
            <w:vAlign w:val="center"/>
            <w:hideMark/>
          </w:tcPr>
          <w:p w14:paraId="010D1DEC" w14:textId="77777777" w:rsidR="00415ED9" w:rsidRPr="00415ED9" w:rsidRDefault="00415ED9" w:rsidP="00415ED9">
            <w:pPr>
              <w:jc w:val="center"/>
              <w:rPr>
                <w:sz w:val="14"/>
                <w:szCs w:val="14"/>
              </w:rPr>
            </w:pPr>
            <w:r w:rsidRPr="00415ED9">
              <w:rPr>
                <w:sz w:val="14"/>
                <w:szCs w:val="14"/>
              </w:rPr>
              <w:t>0,0</w:t>
            </w:r>
          </w:p>
        </w:tc>
      </w:tr>
      <w:tr w:rsidR="00415ED9" w:rsidRPr="00415ED9" w14:paraId="77864484" w14:textId="77777777" w:rsidTr="009F7CED">
        <w:trPr>
          <w:trHeight w:val="20"/>
          <w:jc w:val="center"/>
        </w:trPr>
        <w:tc>
          <w:tcPr>
            <w:tcW w:w="704" w:type="dxa"/>
            <w:noWrap/>
            <w:vAlign w:val="center"/>
            <w:hideMark/>
          </w:tcPr>
          <w:p w14:paraId="416A0AF0" w14:textId="77777777" w:rsidR="00415ED9" w:rsidRPr="00415ED9" w:rsidRDefault="00415ED9" w:rsidP="00415ED9">
            <w:pPr>
              <w:jc w:val="center"/>
              <w:rPr>
                <w:sz w:val="14"/>
                <w:szCs w:val="14"/>
              </w:rPr>
            </w:pPr>
            <w:r w:rsidRPr="00415ED9">
              <w:rPr>
                <w:sz w:val="14"/>
                <w:szCs w:val="14"/>
              </w:rPr>
              <w:t>3.2.10</w:t>
            </w:r>
          </w:p>
        </w:tc>
        <w:tc>
          <w:tcPr>
            <w:tcW w:w="4253" w:type="dxa"/>
            <w:vAlign w:val="center"/>
            <w:hideMark/>
          </w:tcPr>
          <w:p w14:paraId="1C327E1E" w14:textId="77777777" w:rsidR="00415ED9" w:rsidRPr="00415ED9" w:rsidRDefault="00415ED9" w:rsidP="00415ED9">
            <w:pPr>
              <w:jc w:val="center"/>
              <w:rPr>
                <w:sz w:val="14"/>
                <w:szCs w:val="14"/>
              </w:rPr>
            </w:pPr>
            <w:r w:rsidRPr="00415ED9">
              <w:rPr>
                <w:sz w:val="14"/>
                <w:szCs w:val="14"/>
              </w:rPr>
              <w:t>Реконструкция здания котельной, с устройством дополнительных перегородок, бетонных полов, пластиковых оконных блоков</w:t>
            </w:r>
          </w:p>
        </w:tc>
        <w:tc>
          <w:tcPr>
            <w:tcW w:w="671" w:type="dxa"/>
            <w:noWrap/>
            <w:vAlign w:val="center"/>
            <w:hideMark/>
          </w:tcPr>
          <w:p w14:paraId="581D1213" w14:textId="77777777" w:rsidR="00415ED9" w:rsidRPr="00415ED9" w:rsidRDefault="00415ED9" w:rsidP="00415ED9">
            <w:pPr>
              <w:jc w:val="center"/>
              <w:rPr>
                <w:sz w:val="14"/>
                <w:szCs w:val="14"/>
              </w:rPr>
            </w:pPr>
            <w:r w:rsidRPr="00415ED9">
              <w:rPr>
                <w:sz w:val="14"/>
                <w:szCs w:val="14"/>
              </w:rPr>
              <w:t>946,1</w:t>
            </w:r>
          </w:p>
        </w:tc>
        <w:tc>
          <w:tcPr>
            <w:tcW w:w="497" w:type="dxa"/>
            <w:noWrap/>
            <w:vAlign w:val="center"/>
            <w:hideMark/>
          </w:tcPr>
          <w:p w14:paraId="6E4B4030" w14:textId="77777777" w:rsidR="00415ED9" w:rsidRPr="00415ED9" w:rsidRDefault="00415ED9" w:rsidP="00415ED9">
            <w:pPr>
              <w:jc w:val="center"/>
              <w:rPr>
                <w:sz w:val="14"/>
                <w:szCs w:val="14"/>
              </w:rPr>
            </w:pPr>
            <w:r w:rsidRPr="00415ED9">
              <w:rPr>
                <w:sz w:val="14"/>
                <w:szCs w:val="14"/>
              </w:rPr>
              <w:t>-</w:t>
            </w:r>
          </w:p>
        </w:tc>
        <w:tc>
          <w:tcPr>
            <w:tcW w:w="512" w:type="dxa"/>
            <w:noWrap/>
            <w:vAlign w:val="center"/>
            <w:hideMark/>
          </w:tcPr>
          <w:p w14:paraId="57EA50BF" w14:textId="77777777" w:rsidR="00415ED9" w:rsidRPr="00415ED9" w:rsidRDefault="00415ED9" w:rsidP="00415ED9">
            <w:pPr>
              <w:jc w:val="center"/>
              <w:rPr>
                <w:sz w:val="14"/>
                <w:szCs w:val="14"/>
              </w:rPr>
            </w:pPr>
            <w:r w:rsidRPr="00415ED9">
              <w:rPr>
                <w:sz w:val="14"/>
                <w:szCs w:val="14"/>
              </w:rPr>
              <w:t>-</w:t>
            </w:r>
          </w:p>
        </w:tc>
        <w:tc>
          <w:tcPr>
            <w:tcW w:w="1385" w:type="dxa"/>
            <w:noWrap/>
            <w:vAlign w:val="center"/>
            <w:hideMark/>
          </w:tcPr>
          <w:p w14:paraId="53288B06"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556A44A3"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68D80AC9" w14:textId="77777777" w:rsidR="00415ED9" w:rsidRPr="00415ED9" w:rsidRDefault="00415ED9" w:rsidP="00415ED9">
            <w:pPr>
              <w:jc w:val="center"/>
              <w:rPr>
                <w:sz w:val="14"/>
                <w:szCs w:val="14"/>
              </w:rPr>
            </w:pPr>
            <w:r w:rsidRPr="00415ED9">
              <w:rPr>
                <w:sz w:val="14"/>
                <w:szCs w:val="14"/>
              </w:rPr>
              <w:t>121,2</w:t>
            </w:r>
          </w:p>
        </w:tc>
        <w:tc>
          <w:tcPr>
            <w:tcW w:w="601" w:type="dxa"/>
            <w:noWrap/>
            <w:vAlign w:val="center"/>
            <w:hideMark/>
          </w:tcPr>
          <w:p w14:paraId="4322BE99" w14:textId="77777777" w:rsidR="00415ED9" w:rsidRPr="00415ED9" w:rsidRDefault="00415ED9" w:rsidP="00415ED9">
            <w:pPr>
              <w:jc w:val="center"/>
              <w:rPr>
                <w:sz w:val="14"/>
                <w:szCs w:val="14"/>
              </w:rPr>
            </w:pPr>
            <w:r w:rsidRPr="00415ED9">
              <w:rPr>
                <w:sz w:val="14"/>
                <w:szCs w:val="14"/>
              </w:rPr>
              <w:t>824,9</w:t>
            </w:r>
          </w:p>
        </w:tc>
        <w:tc>
          <w:tcPr>
            <w:tcW w:w="601" w:type="dxa"/>
            <w:noWrap/>
            <w:vAlign w:val="center"/>
            <w:hideMark/>
          </w:tcPr>
          <w:p w14:paraId="26F6DDE8"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67ABDD74"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475B929E"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1F148B52"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72318D0C"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71FCF167"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0FC5F9ED" w14:textId="77777777" w:rsidR="00415ED9" w:rsidRPr="00415ED9" w:rsidRDefault="00415ED9" w:rsidP="00415ED9">
            <w:pPr>
              <w:jc w:val="center"/>
              <w:rPr>
                <w:sz w:val="14"/>
                <w:szCs w:val="14"/>
              </w:rPr>
            </w:pPr>
            <w:r w:rsidRPr="00415ED9">
              <w:rPr>
                <w:sz w:val="14"/>
                <w:szCs w:val="14"/>
              </w:rPr>
              <w:t>0,0</w:t>
            </w:r>
          </w:p>
        </w:tc>
        <w:tc>
          <w:tcPr>
            <w:tcW w:w="918" w:type="dxa"/>
            <w:noWrap/>
            <w:vAlign w:val="center"/>
            <w:hideMark/>
          </w:tcPr>
          <w:p w14:paraId="3911B62A" w14:textId="77777777" w:rsidR="00415ED9" w:rsidRPr="00415ED9" w:rsidRDefault="00415ED9" w:rsidP="00415ED9">
            <w:pPr>
              <w:jc w:val="center"/>
              <w:rPr>
                <w:sz w:val="14"/>
                <w:szCs w:val="14"/>
              </w:rPr>
            </w:pPr>
            <w:r w:rsidRPr="00415ED9">
              <w:rPr>
                <w:sz w:val="14"/>
                <w:szCs w:val="14"/>
              </w:rPr>
              <w:t>0,0</w:t>
            </w:r>
          </w:p>
        </w:tc>
      </w:tr>
      <w:tr w:rsidR="00415ED9" w:rsidRPr="00415ED9" w14:paraId="43107B12" w14:textId="77777777" w:rsidTr="009F7CED">
        <w:trPr>
          <w:trHeight w:val="20"/>
          <w:jc w:val="center"/>
        </w:trPr>
        <w:tc>
          <w:tcPr>
            <w:tcW w:w="704" w:type="dxa"/>
            <w:noWrap/>
            <w:vAlign w:val="center"/>
            <w:hideMark/>
          </w:tcPr>
          <w:p w14:paraId="74FF854B" w14:textId="77777777" w:rsidR="00415ED9" w:rsidRPr="00415ED9" w:rsidRDefault="00415ED9" w:rsidP="00415ED9">
            <w:pPr>
              <w:jc w:val="center"/>
              <w:rPr>
                <w:sz w:val="14"/>
                <w:szCs w:val="14"/>
              </w:rPr>
            </w:pPr>
            <w:r w:rsidRPr="00415ED9">
              <w:rPr>
                <w:sz w:val="14"/>
                <w:szCs w:val="14"/>
              </w:rPr>
              <w:t>3.2.11</w:t>
            </w:r>
          </w:p>
        </w:tc>
        <w:tc>
          <w:tcPr>
            <w:tcW w:w="4253" w:type="dxa"/>
            <w:vAlign w:val="center"/>
            <w:hideMark/>
          </w:tcPr>
          <w:p w14:paraId="09A98C81" w14:textId="77777777" w:rsidR="00415ED9" w:rsidRPr="00415ED9" w:rsidRDefault="00415ED9" w:rsidP="00415ED9">
            <w:pPr>
              <w:jc w:val="center"/>
              <w:rPr>
                <w:sz w:val="14"/>
                <w:szCs w:val="14"/>
              </w:rPr>
            </w:pPr>
            <w:r w:rsidRPr="00415ED9">
              <w:rPr>
                <w:sz w:val="14"/>
                <w:szCs w:val="14"/>
              </w:rPr>
              <w:t>Реконструкция системы дымоуда-ления с устройством дымовой трубы</w:t>
            </w:r>
          </w:p>
        </w:tc>
        <w:tc>
          <w:tcPr>
            <w:tcW w:w="671" w:type="dxa"/>
            <w:noWrap/>
            <w:vAlign w:val="center"/>
            <w:hideMark/>
          </w:tcPr>
          <w:p w14:paraId="487FE6E3" w14:textId="77777777" w:rsidR="00415ED9" w:rsidRPr="00415ED9" w:rsidRDefault="00415ED9" w:rsidP="00415ED9">
            <w:pPr>
              <w:jc w:val="center"/>
              <w:rPr>
                <w:sz w:val="14"/>
                <w:szCs w:val="14"/>
              </w:rPr>
            </w:pPr>
            <w:r w:rsidRPr="00415ED9">
              <w:rPr>
                <w:sz w:val="14"/>
                <w:szCs w:val="14"/>
              </w:rPr>
              <w:t>529,6</w:t>
            </w:r>
          </w:p>
        </w:tc>
        <w:tc>
          <w:tcPr>
            <w:tcW w:w="497" w:type="dxa"/>
            <w:noWrap/>
            <w:vAlign w:val="center"/>
            <w:hideMark/>
          </w:tcPr>
          <w:p w14:paraId="6DC96AE1" w14:textId="77777777" w:rsidR="00415ED9" w:rsidRPr="00415ED9" w:rsidRDefault="00415ED9" w:rsidP="00415ED9">
            <w:pPr>
              <w:jc w:val="center"/>
              <w:rPr>
                <w:sz w:val="14"/>
                <w:szCs w:val="14"/>
              </w:rPr>
            </w:pPr>
            <w:r w:rsidRPr="00415ED9">
              <w:rPr>
                <w:sz w:val="14"/>
                <w:szCs w:val="14"/>
              </w:rPr>
              <w:t>-</w:t>
            </w:r>
          </w:p>
        </w:tc>
        <w:tc>
          <w:tcPr>
            <w:tcW w:w="512" w:type="dxa"/>
            <w:noWrap/>
            <w:vAlign w:val="center"/>
            <w:hideMark/>
          </w:tcPr>
          <w:p w14:paraId="63162077" w14:textId="77777777" w:rsidR="00415ED9" w:rsidRPr="00415ED9" w:rsidRDefault="00415ED9" w:rsidP="00415ED9">
            <w:pPr>
              <w:jc w:val="center"/>
              <w:rPr>
                <w:sz w:val="14"/>
                <w:szCs w:val="14"/>
              </w:rPr>
            </w:pPr>
            <w:r w:rsidRPr="00415ED9">
              <w:rPr>
                <w:sz w:val="14"/>
                <w:szCs w:val="14"/>
              </w:rPr>
              <w:t>-</w:t>
            </w:r>
          </w:p>
        </w:tc>
        <w:tc>
          <w:tcPr>
            <w:tcW w:w="1385" w:type="dxa"/>
            <w:noWrap/>
            <w:vAlign w:val="center"/>
            <w:hideMark/>
          </w:tcPr>
          <w:p w14:paraId="62E85044"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055C3525" w14:textId="77777777" w:rsidR="00415ED9" w:rsidRPr="00415ED9" w:rsidRDefault="00415ED9" w:rsidP="00415ED9">
            <w:pPr>
              <w:jc w:val="center"/>
              <w:rPr>
                <w:sz w:val="14"/>
                <w:szCs w:val="14"/>
              </w:rPr>
            </w:pPr>
            <w:r w:rsidRPr="00415ED9">
              <w:rPr>
                <w:sz w:val="14"/>
                <w:szCs w:val="14"/>
              </w:rPr>
              <w:t>529,6</w:t>
            </w:r>
          </w:p>
        </w:tc>
        <w:tc>
          <w:tcPr>
            <w:tcW w:w="601" w:type="dxa"/>
            <w:noWrap/>
            <w:vAlign w:val="center"/>
            <w:hideMark/>
          </w:tcPr>
          <w:p w14:paraId="3D6F8A42"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7B17DA31"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5D1A904C"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5F1E8F3F"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326A4359"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31A6708B"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59385BB6"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62233F70"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7D45A238" w14:textId="77777777" w:rsidR="00415ED9" w:rsidRPr="00415ED9" w:rsidRDefault="00415ED9" w:rsidP="00415ED9">
            <w:pPr>
              <w:jc w:val="center"/>
              <w:rPr>
                <w:sz w:val="14"/>
                <w:szCs w:val="14"/>
              </w:rPr>
            </w:pPr>
            <w:r w:rsidRPr="00415ED9">
              <w:rPr>
                <w:sz w:val="14"/>
                <w:szCs w:val="14"/>
              </w:rPr>
              <w:t>0,0</w:t>
            </w:r>
          </w:p>
        </w:tc>
        <w:tc>
          <w:tcPr>
            <w:tcW w:w="918" w:type="dxa"/>
            <w:noWrap/>
            <w:vAlign w:val="center"/>
            <w:hideMark/>
          </w:tcPr>
          <w:p w14:paraId="736D4C2E" w14:textId="77777777" w:rsidR="00415ED9" w:rsidRPr="00415ED9" w:rsidRDefault="00415ED9" w:rsidP="00415ED9">
            <w:pPr>
              <w:jc w:val="center"/>
              <w:rPr>
                <w:sz w:val="14"/>
                <w:szCs w:val="14"/>
              </w:rPr>
            </w:pPr>
            <w:r w:rsidRPr="00415ED9">
              <w:rPr>
                <w:sz w:val="14"/>
                <w:szCs w:val="14"/>
              </w:rPr>
              <w:t>0,0</w:t>
            </w:r>
          </w:p>
        </w:tc>
      </w:tr>
      <w:tr w:rsidR="00415ED9" w:rsidRPr="00415ED9" w14:paraId="51878590" w14:textId="77777777" w:rsidTr="009F7CED">
        <w:trPr>
          <w:trHeight w:val="20"/>
          <w:jc w:val="center"/>
        </w:trPr>
        <w:tc>
          <w:tcPr>
            <w:tcW w:w="704" w:type="dxa"/>
            <w:noWrap/>
            <w:vAlign w:val="center"/>
            <w:hideMark/>
          </w:tcPr>
          <w:p w14:paraId="6A4E2CD7" w14:textId="77777777" w:rsidR="00415ED9" w:rsidRPr="00415ED9" w:rsidRDefault="00415ED9" w:rsidP="00415ED9">
            <w:pPr>
              <w:jc w:val="center"/>
              <w:rPr>
                <w:sz w:val="14"/>
                <w:szCs w:val="14"/>
              </w:rPr>
            </w:pPr>
            <w:r w:rsidRPr="00415ED9">
              <w:rPr>
                <w:sz w:val="14"/>
                <w:szCs w:val="14"/>
              </w:rPr>
              <w:t>3.2.12</w:t>
            </w:r>
          </w:p>
        </w:tc>
        <w:tc>
          <w:tcPr>
            <w:tcW w:w="4253" w:type="dxa"/>
            <w:vAlign w:val="center"/>
            <w:hideMark/>
          </w:tcPr>
          <w:p w14:paraId="541B2300" w14:textId="77777777" w:rsidR="00415ED9" w:rsidRPr="00415ED9" w:rsidRDefault="00415ED9" w:rsidP="00415ED9">
            <w:pPr>
              <w:jc w:val="center"/>
              <w:rPr>
                <w:sz w:val="14"/>
                <w:szCs w:val="14"/>
              </w:rPr>
            </w:pPr>
            <w:r w:rsidRPr="00415ED9">
              <w:rPr>
                <w:sz w:val="14"/>
                <w:szCs w:val="14"/>
              </w:rPr>
              <w:t>Установка дополнительного насоса марки Villo</w:t>
            </w:r>
          </w:p>
        </w:tc>
        <w:tc>
          <w:tcPr>
            <w:tcW w:w="671" w:type="dxa"/>
            <w:noWrap/>
            <w:vAlign w:val="center"/>
            <w:hideMark/>
          </w:tcPr>
          <w:p w14:paraId="301A8A3F" w14:textId="77777777" w:rsidR="00415ED9" w:rsidRPr="00415ED9" w:rsidRDefault="00415ED9" w:rsidP="00415ED9">
            <w:pPr>
              <w:jc w:val="center"/>
              <w:rPr>
                <w:sz w:val="14"/>
                <w:szCs w:val="14"/>
              </w:rPr>
            </w:pPr>
            <w:r w:rsidRPr="00415ED9">
              <w:rPr>
                <w:sz w:val="14"/>
                <w:szCs w:val="14"/>
              </w:rPr>
              <w:t>171,3</w:t>
            </w:r>
          </w:p>
        </w:tc>
        <w:tc>
          <w:tcPr>
            <w:tcW w:w="497" w:type="dxa"/>
            <w:noWrap/>
            <w:vAlign w:val="center"/>
            <w:hideMark/>
          </w:tcPr>
          <w:p w14:paraId="05366529" w14:textId="77777777" w:rsidR="00415ED9" w:rsidRPr="00415ED9" w:rsidRDefault="00415ED9" w:rsidP="00415ED9">
            <w:pPr>
              <w:jc w:val="center"/>
              <w:rPr>
                <w:sz w:val="14"/>
                <w:szCs w:val="14"/>
              </w:rPr>
            </w:pPr>
            <w:r w:rsidRPr="00415ED9">
              <w:rPr>
                <w:sz w:val="14"/>
                <w:szCs w:val="14"/>
              </w:rPr>
              <w:t>-</w:t>
            </w:r>
          </w:p>
        </w:tc>
        <w:tc>
          <w:tcPr>
            <w:tcW w:w="512" w:type="dxa"/>
            <w:noWrap/>
            <w:vAlign w:val="center"/>
            <w:hideMark/>
          </w:tcPr>
          <w:p w14:paraId="12D39A4F" w14:textId="77777777" w:rsidR="00415ED9" w:rsidRPr="00415ED9" w:rsidRDefault="00415ED9" w:rsidP="00415ED9">
            <w:pPr>
              <w:jc w:val="center"/>
              <w:rPr>
                <w:sz w:val="14"/>
                <w:szCs w:val="14"/>
              </w:rPr>
            </w:pPr>
            <w:r w:rsidRPr="00415ED9">
              <w:rPr>
                <w:sz w:val="14"/>
                <w:szCs w:val="14"/>
              </w:rPr>
              <w:t>-</w:t>
            </w:r>
          </w:p>
        </w:tc>
        <w:tc>
          <w:tcPr>
            <w:tcW w:w="1385" w:type="dxa"/>
            <w:noWrap/>
            <w:vAlign w:val="center"/>
            <w:hideMark/>
          </w:tcPr>
          <w:p w14:paraId="5AD375F4"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7D6106C0"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0E4CF049"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38AACFCD"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0BF2B68E"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79521935" w14:textId="77777777" w:rsidR="00415ED9" w:rsidRPr="00415ED9" w:rsidRDefault="00415ED9" w:rsidP="00415ED9">
            <w:pPr>
              <w:jc w:val="center"/>
              <w:rPr>
                <w:sz w:val="14"/>
                <w:szCs w:val="14"/>
              </w:rPr>
            </w:pPr>
            <w:r w:rsidRPr="00415ED9">
              <w:rPr>
                <w:sz w:val="14"/>
                <w:szCs w:val="14"/>
              </w:rPr>
              <w:t>171,3</w:t>
            </w:r>
          </w:p>
        </w:tc>
        <w:tc>
          <w:tcPr>
            <w:tcW w:w="601" w:type="dxa"/>
            <w:noWrap/>
            <w:vAlign w:val="center"/>
            <w:hideMark/>
          </w:tcPr>
          <w:p w14:paraId="5D9E0C39"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1347DE39"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4724D951"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6BB1E37F"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22716EA2" w14:textId="77777777" w:rsidR="00415ED9" w:rsidRPr="00415ED9" w:rsidRDefault="00415ED9" w:rsidP="00415ED9">
            <w:pPr>
              <w:jc w:val="center"/>
              <w:rPr>
                <w:sz w:val="14"/>
                <w:szCs w:val="14"/>
              </w:rPr>
            </w:pPr>
            <w:r w:rsidRPr="00415ED9">
              <w:rPr>
                <w:sz w:val="14"/>
                <w:szCs w:val="14"/>
              </w:rPr>
              <w:t>0,0</w:t>
            </w:r>
          </w:p>
        </w:tc>
        <w:tc>
          <w:tcPr>
            <w:tcW w:w="918" w:type="dxa"/>
            <w:noWrap/>
            <w:vAlign w:val="center"/>
            <w:hideMark/>
          </w:tcPr>
          <w:p w14:paraId="74ADFB1D" w14:textId="77777777" w:rsidR="00415ED9" w:rsidRPr="00415ED9" w:rsidRDefault="00415ED9" w:rsidP="00415ED9">
            <w:pPr>
              <w:jc w:val="center"/>
              <w:rPr>
                <w:sz w:val="14"/>
                <w:szCs w:val="14"/>
              </w:rPr>
            </w:pPr>
            <w:r w:rsidRPr="00415ED9">
              <w:rPr>
                <w:sz w:val="14"/>
                <w:szCs w:val="14"/>
              </w:rPr>
              <w:t>0,0</w:t>
            </w:r>
          </w:p>
        </w:tc>
      </w:tr>
      <w:tr w:rsidR="00415ED9" w:rsidRPr="00415ED9" w14:paraId="17F154D4" w14:textId="77777777" w:rsidTr="009F7CED">
        <w:trPr>
          <w:trHeight w:val="20"/>
          <w:jc w:val="center"/>
        </w:trPr>
        <w:tc>
          <w:tcPr>
            <w:tcW w:w="704" w:type="dxa"/>
            <w:noWrap/>
            <w:vAlign w:val="center"/>
            <w:hideMark/>
          </w:tcPr>
          <w:p w14:paraId="571BD33B" w14:textId="77777777" w:rsidR="00415ED9" w:rsidRPr="00415ED9" w:rsidRDefault="00415ED9" w:rsidP="00415ED9">
            <w:pPr>
              <w:jc w:val="center"/>
              <w:rPr>
                <w:sz w:val="14"/>
                <w:szCs w:val="14"/>
              </w:rPr>
            </w:pPr>
            <w:r w:rsidRPr="00415ED9">
              <w:rPr>
                <w:sz w:val="14"/>
                <w:szCs w:val="14"/>
              </w:rPr>
              <w:t>3.2.13</w:t>
            </w:r>
          </w:p>
        </w:tc>
        <w:tc>
          <w:tcPr>
            <w:tcW w:w="4253" w:type="dxa"/>
            <w:vAlign w:val="center"/>
            <w:hideMark/>
          </w:tcPr>
          <w:p w14:paraId="61836A2E" w14:textId="77777777" w:rsidR="00415ED9" w:rsidRPr="00415ED9" w:rsidRDefault="00415ED9" w:rsidP="00415ED9">
            <w:pPr>
              <w:jc w:val="center"/>
              <w:rPr>
                <w:sz w:val="14"/>
                <w:szCs w:val="14"/>
              </w:rPr>
            </w:pPr>
            <w:r w:rsidRPr="00415ED9">
              <w:rPr>
                <w:sz w:val="14"/>
                <w:szCs w:val="14"/>
              </w:rPr>
              <w:t>Реконструкция нежилого здания котельной пос. Каменный с заменой дымовой трубы</w:t>
            </w:r>
          </w:p>
        </w:tc>
        <w:tc>
          <w:tcPr>
            <w:tcW w:w="671" w:type="dxa"/>
            <w:noWrap/>
            <w:vAlign w:val="center"/>
            <w:hideMark/>
          </w:tcPr>
          <w:p w14:paraId="098D4832" w14:textId="77777777" w:rsidR="00415ED9" w:rsidRPr="00415ED9" w:rsidRDefault="00415ED9" w:rsidP="00415ED9">
            <w:pPr>
              <w:jc w:val="center"/>
              <w:rPr>
                <w:sz w:val="14"/>
                <w:szCs w:val="14"/>
              </w:rPr>
            </w:pPr>
            <w:r w:rsidRPr="00415ED9">
              <w:rPr>
                <w:sz w:val="14"/>
                <w:szCs w:val="14"/>
              </w:rPr>
              <w:t>529,6</w:t>
            </w:r>
          </w:p>
        </w:tc>
        <w:tc>
          <w:tcPr>
            <w:tcW w:w="497" w:type="dxa"/>
            <w:noWrap/>
            <w:vAlign w:val="center"/>
            <w:hideMark/>
          </w:tcPr>
          <w:p w14:paraId="0C1765B5" w14:textId="77777777" w:rsidR="00415ED9" w:rsidRPr="00415ED9" w:rsidRDefault="00415ED9" w:rsidP="00415ED9">
            <w:pPr>
              <w:jc w:val="center"/>
              <w:rPr>
                <w:sz w:val="14"/>
                <w:szCs w:val="14"/>
              </w:rPr>
            </w:pPr>
            <w:r w:rsidRPr="00415ED9">
              <w:rPr>
                <w:sz w:val="14"/>
                <w:szCs w:val="14"/>
              </w:rPr>
              <w:t>-</w:t>
            </w:r>
          </w:p>
        </w:tc>
        <w:tc>
          <w:tcPr>
            <w:tcW w:w="512" w:type="dxa"/>
            <w:noWrap/>
            <w:vAlign w:val="center"/>
            <w:hideMark/>
          </w:tcPr>
          <w:p w14:paraId="78A5856D" w14:textId="77777777" w:rsidR="00415ED9" w:rsidRPr="00415ED9" w:rsidRDefault="00415ED9" w:rsidP="00415ED9">
            <w:pPr>
              <w:jc w:val="center"/>
              <w:rPr>
                <w:sz w:val="14"/>
                <w:szCs w:val="14"/>
              </w:rPr>
            </w:pPr>
            <w:r w:rsidRPr="00415ED9">
              <w:rPr>
                <w:sz w:val="14"/>
                <w:szCs w:val="14"/>
              </w:rPr>
              <w:t>-</w:t>
            </w:r>
          </w:p>
        </w:tc>
        <w:tc>
          <w:tcPr>
            <w:tcW w:w="1385" w:type="dxa"/>
            <w:noWrap/>
            <w:vAlign w:val="center"/>
            <w:hideMark/>
          </w:tcPr>
          <w:p w14:paraId="00FC9B0A"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75D48C98" w14:textId="77777777" w:rsidR="00415ED9" w:rsidRPr="00415ED9" w:rsidRDefault="00415ED9" w:rsidP="00415ED9">
            <w:pPr>
              <w:jc w:val="center"/>
              <w:rPr>
                <w:sz w:val="14"/>
                <w:szCs w:val="14"/>
              </w:rPr>
            </w:pPr>
            <w:r w:rsidRPr="00415ED9">
              <w:rPr>
                <w:sz w:val="14"/>
                <w:szCs w:val="14"/>
              </w:rPr>
              <w:t>164,1</w:t>
            </w:r>
          </w:p>
        </w:tc>
        <w:tc>
          <w:tcPr>
            <w:tcW w:w="601" w:type="dxa"/>
            <w:noWrap/>
            <w:vAlign w:val="center"/>
            <w:hideMark/>
          </w:tcPr>
          <w:p w14:paraId="7622ABBC"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2B235517"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05842EB2"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3B002640"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0FC838F3"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0F3D71A3"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433D25E6"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1BE3BE6D" w14:textId="77777777" w:rsidR="00415ED9" w:rsidRPr="00415ED9" w:rsidRDefault="00415ED9" w:rsidP="00415ED9">
            <w:pPr>
              <w:jc w:val="center"/>
              <w:rPr>
                <w:sz w:val="14"/>
                <w:szCs w:val="14"/>
              </w:rPr>
            </w:pPr>
            <w:r w:rsidRPr="00415ED9">
              <w:rPr>
                <w:sz w:val="14"/>
                <w:szCs w:val="14"/>
              </w:rPr>
              <w:t>365,5</w:t>
            </w:r>
          </w:p>
        </w:tc>
        <w:tc>
          <w:tcPr>
            <w:tcW w:w="671" w:type="dxa"/>
            <w:noWrap/>
            <w:vAlign w:val="center"/>
            <w:hideMark/>
          </w:tcPr>
          <w:p w14:paraId="0B0D1539" w14:textId="77777777" w:rsidR="00415ED9" w:rsidRPr="00415ED9" w:rsidRDefault="00415ED9" w:rsidP="00415ED9">
            <w:pPr>
              <w:jc w:val="center"/>
              <w:rPr>
                <w:sz w:val="14"/>
                <w:szCs w:val="14"/>
              </w:rPr>
            </w:pPr>
            <w:r w:rsidRPr="00415ED9">
              <w:rPr>
                <w:sz w:val="14"/>
                <w:szCs w:val="14"/>
              </w:rPr>
              <w:t>0,0</w:t>
            </w:r>
          </w:p>
        </w:tc>
        <w:tc>
          <w:tcPr>
            <w:tcW w:w="918" w:type="dxa"/>
            <w:noWrap/>
            <w:vAlign w:val="center"/>
            <w:hideMark/>
          </w:tcPr>
          <w:p w14:paraId="0FF3D2F9" w14:textId="77777777" w:rsidR="00415ED9" w:rsidRPr="00415ED9" w:rsidRDefault="00415ED9" w:rsidP="00415ED9">
            <w:pPr>
              <w:jc w:val="center"/>
              <w:rPr>
                <w:sz w:val="14"/>
                <w:szCs w:val="14"/>
              </w:rPr>
            </w:pPr>
            <w:r w:rsidRPr="00415ED9">
              <w:rPr>
                <w:sz w:val="14"/>
                <w:szCs w:val="14"/>
              </w:rPr>
              <w:t>0,0</w:t>
            </w:r>
          </w:p>
        </w:tc>
      </w:tr>
      <w:tr w:rsidR="00415ED9" w:rsidRPr="00415ED9" w14:paraId="49490304" w14:textId="77777777" w:rsidTr="009F7CED">
        <w:trPr>
          <w:trHeight w:val="20"/>
          <w:jc w:val="center"/>
        </w:trPr>
        <w:tc>
          <w:tcPr>
            <w:tcW w:w="704" w:type="dxa"/>
            <w:noWrap/>
            <w:vAlign w:val="center"/>
            <w:hideMark/>
          </w:tcPr>
          <w:p w14:paraId="20500F9A" w14:textId="77777777" w:rsidR="00415ED9" w:rsidRPr="00415ED9" w:rsidRDefault="00415ED9" w:rsidP="00415ED9">
            <w:pPr>
              <w:jc w:val="center"/>
              <w:rPr>
                <w:sz w:val="14"/>
                <w:szCs w:val="14"/>
              </w:rPr>
            </w:pPr>
            <w:r w:rsidRPr="00415ED9">
              <w:rPr>
                <w:sz w:val="14"/>
                <w:szCs w:val="14"/>
              </w:rPr>
              <w:t>3.2.14</w:t>
            </w:r>
          </w:p>
        </w:tc>
        <w:tc>
          <w:tcPr>
            <w:tcW w:w="4253" w:type="dxa"/>
            <w:vAlign w:val="center"/>
            <w:hideMark/>
          </w:tcPr>
          <w:p w14:paraId="3A733E78" w14:textId="77777777" w:rsidR="00415ED9" w:rsidRPr="00415ED9" w:rsidRDefault="00415ED9" w:rsidP="00415ED9">
            <w:pPr>
              <w:jc w:val="center"/>
              <w:rPr>
                <w:sz w:val="14"/>
                <w:szCs w:val="14"/>
              </w:rPr>
            </w:pPr>
            <w:r w:rsidRPr="00415ED9">
              <w:rPr>
                <w:sz w:val="14"/>
                <w:szCs w:val="14"/>
              </w:rPr>
              <w:t>Устройство узла учета на базе тепловычислителя "Взлет" в центральной котельной п. Красные Ключи, ул. Новая, 7а</w:t>
            </w:r>
          </w:p>
        </w:tc>
        <w:tc>
          <w:tcPr>
            <w:tcW w:w="671" w:type="dxa"/>
            <w:noWrap/>
            <w:vAlign w:val="center"/>
            <w:hideMark/>
          </w:tcPr>
          <w:p w14:paraId="72304BEB" w14:textId="77777777" w:rsidR="00415ED9" w:rsidRPr="00415ED9" w:rsidRDefault="00415ED9" w:rsidP="00415ED9">
            <w:pPr>
              <w:jc w:val="center"/>
              <w:rPr>
                <w:sz w:val="14"/>
                <w:szCs w:val="14"/>
              </w:rPr>
            </w:pPr>
            <w:r w:rsidRPr="00415ED9">
              <w:rPr>
                <w:sz w:val="14"/>
                <w:szCs w:val="14"/>
              </w:rPr>
              <w:t>363,7</w:t>
            </w:r>
          </w:p>
        </w:tc>
        <w:tc>
          <w:tcPr>
            <w:tcW w:w="497" w:type="dxa"/>
            <w:noWrap/>
            <w:vAlign w:val="center"/>
            <w:hideMark/>
          </w:tcPr>
          <w:p w14:paraId="41DD7DC4" w14:textId="77777777" w:rsidR="00415ED9" w:rsidRPr="00415ED9" w:rsidRDefault="00415ED9" w:rsidP="00415ED9">
            <w:pPr>
              <w:jc w:val="center"/>
              <w:rPr>
                <w:sz w:val="14"/>
                <w:szCs w:val="14"/>
              </w:rPr>
            </w:pPr>
            <w:r w:rsidRPr="00415ED9">
              <w:rPr>
                <w:sz w:val="14"/>
                <w:szCs w:val="14"/>
              </w:rPr>
              <w:t>-</w:t>
            </w:r>
          </w:p>
        </w:tc>
        <w:tc>
          <w:tcPr>
            <w:tcW w:w="512" w:type="dxa"/>
            <w:noWrap/>
            <w:vAlign w:val="center"/>
            <w:hideMark/>
          </w:tcPr>
          <w:p w14:paraId="692EAABB" w14:textId="77777777" w:rsidR="00415ED9" w:rsidRPr="00415ED9" w:rsidRDefault="00415ED9" w:rsidP="00415ED9">
            <w:pPr>
              <w:jc w:val="center"/>
              <w:rPr>
                <w:sz w:val="14"/>
                <w:szCs w:val="14"/>
              </w:rPr>
            </w:pPr>
            <w:r w:rsidRPr="00415ED9">
              <w:rPr>
                <w:sz w:val="14"/>
                <w:szCs w:val="14"/>
              </w:rPr>
              <w:t>-</w:t>
            </w:r>
          </w:p>
        </w:tc>
        <w:tc>
          <w:tcPr>
            <w:tcW w:w="1385" w:type="dxa"/>
            <w:noWrap/>
            <w:vAlign w:val="center"/>
            <w:hideMark/>
          </w:tcPr>
          <w:p w14:paraId="3E58C2AB"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6E30E1D3"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64545556"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125A9D7C"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39585E56"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0E27DD3D"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2A5F3864"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220315E4"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6B6BA331"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1B608710"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612A38D1" w14:textId="77777777" w:rsidR="00415ED9" w:rsidRPr="00415ED9" w:rsidRDefault="00415ED9" w:rsidP="00415ED9">
            <w:pPr>
              <w:jc w:val="center"/>
              <w:rPr>
                <w:sz w:val="14"/>
                <w:szCs w:val="14"/>
              </w:rPr>
            </w:pPr>
            <w:r w:rsidRPr="00415ED9">
              <w:rPr>
                <w:sz w:val="14"/>
                <w:szCs w:val="14"/>
              </w:rPr>
              <w:t>363,7</w:t>
            </w:r>
          </w:p>
        </w:tc>
        <w:tc>
          <w:tcPr>
            <w:tcW w:w="918" w:type="dxa"/>
            <w:noWrap/>
            <w:vAlign w:val="center"/>
            <w:hideMark/>
          </w:tcPr>
          <w:p w14:paraId="2BD2991F" w14:textId="77777777" w:rsidR="00415ED9" w:rsidRPr="00415ED9" w:rsidRDefault="00415ED9" w:rsidP="00415ED9">
            <w:pPr>
              <w:jc w:val="center"/>
              <w:rPr>
                <w:sz w:val="14"/>
                <w:szCs w:val="14"/>
              </w:rPr>
            </w:pPr>
            <w:r w:rsidRPr="00415ED9">
              <w:rPr>
                <w:sz w:val="14"/>
                <w:szCs w:val="14"/>
              </w:rPr>
              <w:t>0,0</w:t>
            </w:r>
          </w:p>
        </w:tc>
      </w:tr>
      <w:tr w:rsidR="00415ED9" w:rsidRPr="00415ED9" w14:paraId="3D33FB55" w14:textId="77777777" w:rsidTr="009F7CED">
        <w:trPr>
          <w:trHeight w:val="20"/>
          <w:jc w:val="center"/>
        </w:trPr>
        <w:tc>
          <w:tcPr>
            <w:tcW w:w="704" w:type="dxa"/>
            <w:noWrap/>
            <w:vAlign w:val="center"/>
            <w:hideMark/>
          </w:tcPr>
          <w:p w14:paraId="1105989B" w14:textId="77777777" w:rsidR="00415ED9" w:rsidRPr="00415ED9" w:rsidRDefault="00415ED9" w:rsidP="00415ED9">
            <w:pPr>
              <w:jc w:val="center"/>
              <w:rPr>
                <w:sz w:val="14"/>
                <w:szCs w:val="14"/>
              </w:rPr>
            </w:pPr>
            <w:r w:rsidRPr="00415ED9">
              <w:rPr>
                <w:sz w:val="14"/>
                <w:szCs w:val="14"/>
              </w:rPr>
              <w:t>3.2.15</w:t>
            </w:r>
          </w:p>
        </w:tc>
        <w:tc>
          <w:tcPr>
            <w:tcW w:w="4253" w:type="dxa"/>
            <w:vAlign w:val="center"/>
            <w:hideMark/>
          </w:tcPr>
          <w:p w14:paraId="1EBC3838" w14:textId="77777777" w:rsidR="00415ED9" w:rsidRPr="00415ED9" w:rsidRDefault="00415ED9" w:rsidP="00415ED9">
            <w:pPr>
              <w:jc w:val="center"/>
              <w:rPr>
                <w:sz w:val="14"/>
                <w:szCs w:val="14"/>
              </w:rPr>
            </w:pPr>
            <w:r w:rsidRPr="00415ED9">
              <w:rPr>
                <w:sz w:val="14"/>
                <w:szCs w:val="14"/>
              </w:rPr>
              <w:t>Устройство узла учета на базе тепловычислителя "Взлет" в центральной котельной п. Красные Ключи, ул. Ленина, 14</w:t>
            </w:r>
          </w:p>
        </w:tc>
        <w:tc>
          <w:tcPr>
            <w:tcW w:w="671" w:type="dxa"/>
            <w:noWrap/>
            <w:vAlign w:val="center"/>
            <w:hideMark/>
          </w:tcPr>
          <w:p w14:paraId="35C581E1" w14:textId="77777777" w:rsidR="00415ED9" w:rsidRPr="00415ED9" w:rsidRDefault="00415ED9" w:rsidP="00415ED9">
            <w:pPr>
              <w:jc w:val="center"/>
              <w:rPr>
                <w:sz w:val="14"/>
                <w:szCs w:val="14"/>
              </w:rPr>
            </w:pPr>
            <w:r w:rsidRPr="00415ED9">
              <w:rPr>
                <w:sz w:val="14"/>
                <w:szCs w:val="14"/>
              </w:rPr>
              <w:t>363,7</w:t>
            </w:r>
          </w:p>
        </w:tc>
        <w:tc>
          <w:tcPr>
            <w:tcW w:w="497" w:type="dxa"/>
            <w:noWrap/>
            <w:vAlign w:val="center"/>
            <w:hideMark/>
          </w:tcPr>
          <w:p w14:paraId="75145DCA" w14:textId="77777777" w:rsidR="00415ED9" w:rsidRPr="00415ED9" w:rsidRDefault="00415ED9" w:rsidP="00415ED9">
            <w:pPr>
              <w:jc w:val="center"/>
              <w:rPr>
                <w:sz w:val="14"/>
                <w:szCs w:val="14"/>
              </w:rPr>
            </w:pPr>
            <w:r w:rsidRPr="00415ED9">
              <w:rPr>
                <w:sz w:val="14"/>
                <w:szCs w:val="14"/>
              </w:rPr>
              <w:t>-</w:t>
            </w:r>
          </w:p>
        </w:tc>
        <w:tc>
          <w:tcPr>
            <w:tcW w:w="512" w:type="dxa"/>
            <w:noWrap/>
            <w:vAlign w:val="center"/>
            <w:hideMark/>
          </w:tcPr>
          <w:p w14:paraId="295F1268" w14:textId="77777777" w:rsidR="00415ED9" w:rsidRPr="00415ED9" w:rsidRDefault="00415ED9" w:rsidP="00415ED9">
            <w:pPr>
              <w:jc w:val="center"/>
              <w:rPr>
                <w:sz w:val="14"/>
                <w:szCs w:val="14"/>
              </w:rPr>
            </w:pPr>
            <w:r w:rsidRPr="00415ED9">
              <w:rPr>
                <w:sz w:val="14"/>
                <w:szCs w:val="14"/>
              </w:rPr>
              <w:t>-</w:t>
            </w:r>
          </w:p>
        </w:tc>
        <w:tc>
          <w:tcPr>
            <w:tcW w:w="1385" w:type="dxa"/>
            <w:noWrap/>
            <w:vAlign w:val="center"/>
            <w:hideMark/>
          </w:tcPr>
          <w:p w14:paraId="3F51FBB8"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473296D0"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7AD082A6"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2C311962"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72A7A0D6"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23D22296"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4F859D3F"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53EE6209"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7B33DF8A"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10139D08"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5B7C04F6" w14:textId="77777777" w:rsidR="00415ED9" w:rsidRPr="00415ED9" w:rsidRDefault="00415ED9" w:rsidP="00415ED9">
            <w:pPr>
              <w:jc w:val="center"/>
              <w:rPr>
                <w:sz w:val="14"/>
                <w:szCs w:val="14"/>
              </w:rPr>
            </w:pPr>
            <w:r w:rsidRPr="00415ED9">
              <w:rPr>
                <w:sz w:val="14"/>
                <w:szCs w:val="14"/>
              </w:rPr>
              <w:t>363,7</w:t>
            </w:r>
          </w:p>
        </w:tc>
        <w:tc>
          <w:tcPr>
            <w:tcW w:w="918" w:type="dxa"/>
            <w:noWrap/>
            <w:vAlign w:val="center"/>
            <w:hideMark/>
          </w:tcPr>
          <w:p w14:paraId="3FD72F07" w14:textId="77777777" w:rsidR="00415ED9" w:rsidRPr="00415ED9" w:rsidRDefault="00415ED9" w:rsidP="00415ED9">
            <w:pPr>
              <w:jc w:val="center"/>
              <w:rPr>
                <w:sz w:val="14"/>
                <w:szCs w:val="14"/>
              </w:rPr>
            </w:pPr>
            <w:r w:rsidRPr="00415ED9">
              <w:rPr>
                <w:sz w:val="14"/>
                <w:szCs w:val="14"/>
              </w:rPr>
              <w:t>0,0</w:t>
            </w:r>
          </w:p>
        </w:tc>
      </w:tr>
      <w:tr w:rsidR="00415ED9" w:rsidRPr="00415ED9" w14:paraId="097342D9" w14:textId="77777777" w:rsidTr="009F7CED">
        <w:trPr>
          <w:trHeight w:val="20"/>
          <w:jc w:val="center"/>
        </w:trPr>
        <w:tc>
          <w:tcPr>
            <w:tcW w:w="704" w:type="dxa"/>
            <w:noWrap/>
            <w:vAlign w:val="center"/>
            <w:hideMark/>
          </w:tcPr>
          <w:p w14:paraId="0E3DB2EA" w14:textId="77777777" w:rsidR="00415ED9" w:rsidRPr="00415ED9" w:rsidRDefault="00415ED9" w:rsidP="00415ED9">
            <w:pPr>
              <w:jc w:val="center"/>
              <w:rPr>
                <w:sz w:val="14"/>
                <w:szCs w:val="14"/>
              </w:rPr>
            </w:pPr>
            <w:r w:rsidRPr="00415ED9">
              <w:rPr>
                <w:sz w:val="14"/>
                <w:szCs w:val="14"/>
              </w:rPr>
              <w:t>3.2.16</w:t>
            </w:r>
          </w:p>
        </w:tc>
        <w:tc>
          <w:tcPr>
            <w:tcW w:w="4253" w:type="dxa"/>
            <w:vAlign w:val="center"/>
            <w:hideMark/>
          </w:tcPr>
          <w:p w14:paraId="700575F9" w14:textId="77777777" w:rsidR="00415ED9" w:rsidRPr="00415ED9" w:rsidRDefault="00415ED9" w:rsidP="00415ED9">
            <w:pPr>
              <w:jc w:val="center"/>
              <w:rPr>
                <w:sz w:val="14"/>
                <w:szCs w:val="14"/>
              </w:rPr>
            </w:pPr>
            <w:r w:rsidRPr="00415ED9">
              <w:rPr>
                <w:sz w:val="14"/>
                <w:szCs w:val="14"/>
              </w:rPr>
              <w:t>Устройство узла учета на базе тепловычислителя "Взлет" в центральной котельной с. Барачаты, ул. Юбилейная, 42а</w:t>
            </w:r>
          </w:p>
        </w:tc>
        <w:tc>
          <w:tcPr>
            <w:tcW w:w="671" w:type="dxa"/>
            <w:noWrap/>
            <w:vAlign w:val="center"/>
            <w:hideMark/>
          </w:tcPr>
          <w:p w14:paraId="1C8BCFCA" w14:textId="77777777" w:rsidR="00415ED9" w:rsidRPr="00415ED9" w:rsidRDefault="00415ED9" w:rsidP="00415ED9">
            <w:pPr>
              <w:jc w:val="center"/>
              <w:rPr>
                <w:sz w:val="14"/>
                <w:szCs w:val="14"/>
              </w:rPr>
            </w:pPr>
            <w:r w:rsidRPr="00415ED9">
              <w:rPr>
                <w:sz w:val="14"/>
                <w:szCs w:val="14"/>
              </w:rPr>
              <w:t>363,7</w:t>
            </w:r>
          </w:p>
        </w:tc>
        <w:tc>
          <w:tcPr>
            <w:tcW w:w="497" w:type="dxa"/>
            <w:noWrap/>
            <w:vAlign w:val="center"/>
            <w:hideMark/>
          </w:tcPr>
          <w:p w14:paraId="3AAF3573" w14:textId="77777777" w:rsidR="00415ED9" w:rsidRPr="00415ED9" w:rsidRDefault="00415ED9" w:rsidP="00415ED9">
            <w:pPr>
              <w:jc w:val="center"/>
              <w:rPr>
                <w:sz w:val="14"/>
                <w:szCs w:val="14"/>
              </w:rPr>
            </w:pPr>
            <w:r w:rsidRPr="00415ED9">
              <w:rPr>
                <w:sz w:val="14"/>
                <w:szCs w:val="14"/>
              </w:rPr>
              <w:t>-</w:t>
            </w:r>
          </w:p>
        </w:tc>
        <w:tc>
          <w:tcPr>
            <w:tcW w:w="512" w:type="dxa"/>
            <w:noWrap/>
            <w:vAlign w:val="center"/>
            <w:hideMark/>
          </w:tcPr>
          <w:p w14:paraId="6EA2580A" w14:textId="77777777" w:rsidR="00415ED9" w:rsidRPr="00415ED9" w:rsidRDefault="00415ED9" w:rsidP="00415ED9">
            <w:pPr>
              <w:jc w:val="center"/>
              <w:rPr>
                <w:sz w:val="14"/>
                <w:szCs w:val="14"/>
              </w:rPr>
            </w:pPr>
            <w:r w:rsidRPr="00415ED9">
              <w:rPr>
                <w:sz w:val="14"/>
                <w:szCs w:val="14"/>
              </w:rPr>
              <w:t>-</w:t>
            </w:r>
          </w:p>
        </w:tc>
        <w:tc>
          <w:tcPr>
            <w:tcW w:w="1385" w:type="dxa"/>
            <w:noWrap/>
            <w:vAlign w:val="center"/>
            <w:hideMark/>
          </w:tcPr>
          <w:p w14:paraId="65185A9C"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725910EC"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5DEB3068"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22ACFD98"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618974B4"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714EF7FA"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7D8C22CF"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04205C1C"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687A49DA"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36702C6D"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08653196" w14:textId="77777777" w:rsidR="00415ED9" w:rsidRPr="00415ED9" w:rsidRDefault="00415ED9" w:rsidP="00415ED9">
            <w:pPr>
              <w:jc w:val="center"/>
              <w:rPr>
                <w:sz w:val="14"/>
                <w:szCs w:val="14"/>
              </w:rPr>
            </w:pPr>
            <w:r w:rsidRPr="00415ED9">
              <w:rPr>
                <w:sz w:val="14"/>
                <w:szCs w:val="14"/>
              </w:rPr>
              <w:t>363,7</w:t>
            </w:r>
          </w:p>
        </w:tc>
        <w:tc>
          <w:tcPr>
            <w:tcW w:w="918" w:type="dxa"/>
            <w:noWrap/>
            <w:vAlign w:val="center"/>
            <w:hideMark/>
          </w:tcPr>
          <w:p w14:paraId="2D2BEEC2" w14:textId="77777777" w:rsidR="00415ED9" w:rsidRPr="00415ED9" w:rsidRDefault="00415ED9" w:rsidP="00415ED9">
            <w:pPr>
              <w:jc w:val="center"/>
              <w:rPr>
                <w:sz w:val="14"/>
                <w:szCs w:val="14"/>
              </w:rPr>
            </w:pPr>
            <w:r w:rsidRPr="00415ED9">
              <w:rPr>
                <w:sz w:val="14"/>
                <w:szCs w:val="14"/>
              </w:rPr>
              <w:t>0,0</w:t>
            </w:r>
          </w:p>
        </w:tc>
      </w:tr>
      <w:tr w:rsidR="00415ED9" w:rsidRPr="00415ED9" w14:paraId="45904211" w14:textId="77777777" w:rsidTr="009F7CED">
        <w:trPr>
          <w:trHeight w:val="20"/>
          <w:jc w:val="center"/>
        </w:trPr>
        <w:tc>
          <w:tcPr>
            <w:tcW w:w="4957" w:type="dxa"/>
            <w:gridSpan w:val="2"/>
            <w:noWrap/>
            <w:vAlign w:val="center"/>
            <w:hideMark/>
          </w:tcPr>
          <w:p w14:paraId="25D8456B" w14:textId="77777777" w:rsidR="00415ED9" w:rsidRPr="00415ED9" w:rsidRDefault="00415ED9" w:rsidP="00415ED9">
            <w:pPr>
              <w:jc w:val="center"/>
              <w:rPr>
                <w:sz w:val="14"/>
                <w:szCs w:val="14"/>
              </w:rPr>
            </w:pPr>
            <w:r w:rsidRPr="00415ED9">
              <w:rPr>
                <w:sz w:val="14"/>
                <w:szCs w:val="14"/>
              </w:rPr>
              <w:t>Всего по группе 3</w:t>
            </w:r>
          </w:p>
        </w:tc>
        <w:tc>
          <w:tcPr>
            <w:tcW w:w="671" w:type="dxa"/>
            <w:noWrap/>
            <w:vAlign w:val="center"/>
            <w:hideMark/>
          </w:tcPr>
          <w:p w14:paraId="74EBD164" w14:textId="77777777" w:rsidR="00415ED9" w:rsidRPr="00415ED9" w:rsidRDefault="00415ED9" w:rsidP="00415ED9">
            <w:pPr>
              <w:jc w:val="center"/>
              <w:rPr>
                <w:sz w:val="14"/>
                <w:szCs w:val="14"/>
              </w:rPr>
            </w:pPr>
            <w:r w:rsidRPr="00415ED9">
              <w:rPr>
                <w:sz w:val="14"/>
                <w:szCs w:val="14"/>
              </w:rPr>
              <w:t>45171,9</w:t>
            </w:r>
          </w:p>
        </w:tc>
        <w:tc>
          <w:tcPr>
            <w:tcW w:w="497" w:type="dxa"/>
            <w:noWrap/>
            <w:vAlign w:val="center"/>
            <w:hideMark/>
          </w:tcPr>
          <w:p w14:paraId="15CCDA06" w14:textId="77777777" w:rsidR="00415ED9" w:rsidRPr="00415ED9" w:rsidRDefault="00415ED9" w:rsidP="00415ED9">
            <w:pPr>
              <w:jc w:val="center"/>
              <w:rPr>
                <w:sz w:val="14"/>
                <w:szCs w:val="14"/>
              </w:rPr>
            </w:pPr>
            <w:r w:rsidRPr="00415ED9">
              <w:rPr>
                <w:sz w:val="14"/>
                <w:szCs w:val="14"/>
              </w:rPr>
              <w:t>-</w:t>
            </w:r>
          </w:p>
        </w:tc>
        <w:tc>
          <w:tcPr>
            <w:tcW w:w="512" w:type="dxa"/>
            <w:noWrap/>
            <w:vAlign w:val="center"/>
            <w:hideMark/>
          </w:tcPr>
          <w:p w14:paraId="6ED4D2D9" w14:textId="77777777" w:rsidR="00415ED9" w:rsidRPr="00415ED9" w:rsidRDefault="00415ED9" w:rsidP="00415ED9">
            <w:pPr>
              <w:jc w:val="center"/>
              <w:rPr>
                <w:sz w:val="14"/>
                <w:szCs w:val="14"/>
              </w:rPr>
            </w:pPr>
            <w:r w:rsidRPr="00415ED9">
              <w:rPr>
                <w:sz w:val="14"/>
                <w:szCs w:val="14"/>
              </w:rPr>
              <w:t>-</w:t>
            </w:r>
          </w:p>
        </w:tc>
        <w:tc>
          <w:tcPr>
            <w:tcW w:w="1385" w:type="dxa"/>
            <w:noWrap/>
            <w:vAlign w:val="center"/>
            <w:hideMark/>
          </w:tcPr>
          <w:p w14:paraId="75A9B149" w14:textId="77777777" w:rsidR="00415ED9" w:rsidRPr="00415ED9" w:rsidRDefault="00415ED9" w:rsidP="00415ED9">
            <w:pPr>
              <w:jc w:val="center"/>
              <w:rPr>
                <w:sz w:val="14"/>
                <w:szCs w:val="14"/>
              </w:rPr>
            </w:pPr>
            <w:r w:rsidRPr="00415ED9">
              <w:rPr>
                <w:sz w:val="14"/>
                <w:szCs w:val="14"/>
              </w:rPr>
              <w:t>209,56</w:t>
            </w:r>
          </w:p>
        </w:tc>
        <w:tc>
          <w:tcPr>
            <w:tcW w:w="601" w:type="dxa"/>
            <w:noWrap/>
            <w:vAlign w:val="center"/>
            <w:hideMark/>
          </w:tcPr>
          <w:p w14:paraId="0A033170" w14:textId="77777777" w:rsidR="00415ED9" w:rsidRPr="00415ED9" w:rsidRDefault="00415ED9" w:rsidP="00415ED9">
            <w:pPr>
              <w:jc w:val="center"/>
              <w:rPr>
                <w:sz w:val="14"/>
                <w:szCs w:val="14"/>
              </w:rPr>
            </w:pPr>
            <w:r w:rsidRPr="00415ED9">
              <w:rPr>
                <w:sz w:val="14"/>
                <w:szCs w:val="14"/>
              </w:rPr>
              <w:t>2436,9</w:t>
            </w:r>
          </w:p>
        </w:tc>
        <w:tc>
          <w:tcPr>
            <w:tcW w:w="601" w:type="dxa"/>
            <w:noWrap/>
            <w:vAlign w:val="center"/>
            <w:hideMark/>
          </w:tcPr>
          <w:p w14:paraId="378C492A" w14:textId="77777777" w:rsidR="00415ED9" w:rsidRPr="00415ED9" w:rsidRDefault="00415ED9" w:rsidP="00415ED9">
            <w:pPr>
              <w:jc w:val="center"/>
              <w:rPr>
                <w:sz w:val="14"/>
                <w:szCs w:val="14"/>
              </w:rPr>
            </w:pPr>
            <w:r w:rsidRPr="00415ED9">
              <w:rPr>
                <w:sz w:val="14"/>
                <w:szCs w:val="14"/>
              </w:rPr>
              <w:t>2962,6</w:t>
            </w:r>
          </w:p>
        </w:tc>
        <w:tc>
          <w:tcPr>
            <w:tcW w:w="601" w:type="dxa"/>
            <w:noWrap/>
            <w:vAlign w:val="center"/>
            <w:hideMark/>
          </w:tcPr>
          <w:p w14:paraId="1BDFA1EF" w14:textId="77777777" w:rsidR="00415ED9" w:rsidRPr="00415ED9" w:rsidRDefault="00415ED9" w:rsidP="00415ED9">
            <w:pPr>
              <w:jc w:val="center"/>
              <w:rPr>
                <w:sz w:val="14"/>
                <w:szCs w:val="14"/>
              </w:rPr>
            </w:pPr>
            <w:r w:rsidRPr="00415ED9">
              <w:rPr>
                <w:sz w:val="14"/>
                <w:szCs w:val="14"/>
              </w:rPr>
              <w:t>3481,9</w:t>
            </w:r>
          </w:p>
        </w:tc>
        <w:tc>
          <w:tcPr>
            <w:tcW w:w="601" w:type="dxa"/>
            <w:noWrap/>
            <w:vAlign w:val="center"/>
            <w:hideMark/>
          </w:tcPr>
          <w:p w14:paraId="6D5400D9" w14:textId="77777777" w:rsidR="00415ED9" w:rsidRPr="00415ED9" w:rsidRDefault="00415ED9" w:rsidP="00415ED9">
            <w:pPr>
              <w:jc w:val="center"/>
              <w:rPr>
                <w:sz w:val="14"/>
                <w:szCs w:val="14"/>
              </w:rPr>
            </w:pPr>
            <w:r w:rsidRPr="00415ED9">
              <w:rPr>
                <w:sz w:val="14"/>
                <w:szCs w:val="14"/>
              </w:rPr>
              <w:t>4830,3</w:t>
            </w:r>
          </w:p>
        </w:tc>
        <w:tc>
          <w:tcPr>
            <w:tcW w:w="601" w:type="dxa"/>
            <w:noWrap/>
            <w:vAlign w:val="center"/>
            <w:hideMark/>
          </w:tcPr>
          <w:p w14:paraId="4AB1796C" w14:textId="77777777" w:rsidR="00415ED9" w:rsidRPr="00415ED9" w:rsidRDefault="00415ED9" w:rsidP="00415ED9">
            <w:pPr>
              <w:jc w:val="center"/>
              <w:rPr>
                <w:sz w:val="14"/>
                <w:szCs w:val="14"/>
              </w:rPr>
            </w:pPr>
            <w:r w:rsidRPr="00415ED9">
              <w:rPr>
                <w:sz w:val="14"/>
                <w:szCs w:val="14"/>
              </w:rPr>
              <w:t>5511,9</w:t>
            </w:r>
          </w:p>
        </w:tc>
        <w:tc>
          <w:tcPr>
            <w:tcW w:w="601" w:type="dxa"/>
            <w:noWrap/>
            <w:vAlign w:val="center"/>
            <w:hideMark/>
          </w:tcPr>
          <w:p w14:paraId="158BEFFD" w14:textId="77777777" w:rsidR="00415ED9" w:rsidRPr="00415ED9" w:rsidRDefault="00415ED9" w:rsidP="00415ED9">
            <w:pPr>
              <w:jc w:val="center"/>
              <w:rPr>
                <w:sz w:val="14"/>
                <w:szCs w:val="14"/>
              </w:rPr>
            </w:pPr>
            <w:r w:rsidRPr="00415ED9">
              <w:rPr>
                <w:sz w:val="14"/>
                <w:szCs w:val="14"/>
              </w:rPr>
              <w:t>6647,8</w:t>
            </w:r>
          </w:p>
        </w:tc>
        <w:tc>
          <w:tcPr>
            <w:tcW w:w="601" w:type="dxa"/>
            <w:noWrap/>
            <w:vAlign w:val="center"/>
            <w:hideMark/>
          </w:tcPr>
          <w:p w14:paraId="348288E3" w14:textId="77777777" w:rsidR="00415ED9" w:rsidRPr="00415ED9" w:rsidRDefault="00415ED9" w:rsidP="00415ED9">
            <w:pPr>
              <w:jc w:val="center"/>
              <w:rPr>
                <w:sz w:val="14"/>
                <w:szCs w:val="14"/>
              </w:rPr>
            </w:pPr>
            <w:r w:rsidRPr="00415ED9">
              <w:rPr>
                <w:sz w:val="14"/>
                <w:szCs w:val="14"/>
              </w:rPr>
              <w:t>7499,7</w:t>
            </w:r>
          </w:p>
        </w:tc>
        <w:tc>
          <w:tcPr>
            <w:tcW w:w="601" w:type="dxa"/>
            <w:noWrap/>
            <w:vAlign w:val="center"/>
            <w:hideMark/>
          </w:tcPr>
          <w:p w14:paraId="0ECA4D5A" w14:textId="77777777" w:rsidR="00415ED9" w:rsidRPr="00415ED9" w:rsidRDefault="00415ED9" w:rsidP="00415ED9">
            <w:pPr>
              <w:jc w:val="center"/>
              <w:rPr>
                <w:sz w:val="14"/>
                <w:szCs w:val="14"/>
              </w:rPr>
            </w:pPr>
            <w:r w:rsidRPr="00415ED9">
              <w:rPr>
                <w:sz w:val="14"/>
                <w:szCs w:val="14"/>
              </w:rPr>
              <w:t>9101,6</w:t>
            </w:r>
          </w:p>
        </w:tc>
        <w:tc>
          <w:tcPr>
            <w:tcW w:w="671" w:type="dxa"/>
            <w:noWrap/>
            <w:vAlign w:val="center"/>
            <w:hideMark/>
          </w:tcPr>
          <w:p w14:paraId="020623DB" w14:textId="77777777" w:rsidR="00415ED9" w:rsidRPr="00415ED9" w:rsidRDefault="00415ED9" w:rsidP="00415ED9">
            <w:pPr>
              <w:jc w:val="center"/>
              <w:rPr>
                <w:sz w:val="14"/>
                <w:szCs w:val="14"/>
              </w:rPr>
            </w:pPr>
            <w:r w:rsidRPr="00415ED9">
              <w:rPr>
                <w:sz w:val="14"/>
                <w:szCs w:val="14"/>
              </w:rPr>
              <w:t>1398,6</w:t>
            </w:r>
          </w:p>
        </w:tc>
        <w:tc>
          <w:tcPr>
            <w:tcW w:w="671" w:type="dxa"/>
            <w:noWrap/>
            <w:vAlign w:val="center"/>
            <w:hideMark/>
          </w:tcPr>
          <w:p w14:paraId="409A37D7" w14:textId="77777777" w:rsidR="00415ED9" w:rsidRPr="00415ED9" w:rsidRDefault="00415ED9" w:rsidP="00415ED9">
            <w:pPr>
              <w:jc w:val="center"/>
              <w:rPr>
                <w:sz w:val="14"/>
                <w:szCs w:val="14"/>
              </w:rPr>
            </w:pPr>
            <w:r w:rsidRPr="00415ED9">
              <w:rPr>
                <w:sz w:val="14"/>
                <w:szCs w:val="14"/>
              </w:rPr>
              <w:t>1091,1</w:t>
            </w:r>
          </w:p>
        </w:tc>
        <w:tc>
          <w:tcPr>
            <w:tcW w:w="918" w:type="dxa"/>
            <w:noWrap/>
            <w:vAlign w:val="center"/>
            <w:hideMark/>
          </w:tcPr>
          <w:p w14:paraId="775CFE2F" w14:textId="77777777" w:rsidR="00415ED9" w:rsidRPr="00415ED9" w:rsidRDefault="00415ED9" w:rsidP="00415ED9">
            <w:pPr>
              <w:jc w:val="center"/>
              <w:rPr>
                <w:sz w:val="14"/>
                <w:szCs w:val="14"/>
              </w:rPr>
            </w:pPr>
            <w:r w:rsidRPr="00415ED9">
              <w:rPr>
                <w:sz w:val="14"/>
                <w:szCs w:val="14"/>
              </w:rPr>
              <w:t>0</w:t>
            </w:r>
          </w:p>
        </w:tc>
      </w:tr>
      <w:tr w:rsidR="00415ED9" w:rsidRPr="00415ED9" w14:paraId="511966F8" w14:textId="77777777" w:rsidTr="009F7CED">
        <w:trPr>
          <w:trHeight w:val="20"/>
          <w:jc w:val="center"/>
        </w:trPr>
        <w:tc>
          <w:tcPr>
            <w:tcW w:w="4957" w:type="dxa"/>
            <w:gridSpan w:val="2"/>
            <w:noWrap/>
            <w:vAlign w:val="center"/>
            <w:hideMark/>
          </w:tcPr>
          <w:p w14:paraId="4A435CB8" w14:textId="77777777" w:rsidR="00415ED9" w:rsidRPr="00415ED9" w:rsidRDefault="00415ED9" w:rsidP="00415ED9">
            <w:pPr>
              <w:rPr>
                <w:sz w:val="14"/>
                <w:szCs w:val="14"/>
              </w:rPr>
            </w:pPr>
            <w:r w:rsidRPr="00415ED9">
              <w:rPr>
                <w:sz w:val="14"/>
                <w:szCs w:val="14"/>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c>
          <w:tcPr>
            <w:tcW w:w="671" w:type="dxa"/>
            <w:noWrap/>
            <w:vAlign w:val="center"/>
            <w:hideMark/>
          </w:tcPr>
          <w:p w14:paraId="1548D0D1" w14:textId="77777777" w:rsidR="00415ED9" w:rsidRPr="00415ED9" w:rsidRDefault="00415ED9" w:rsidP="00415ED9">
            <w:pPr>
              <w:jc w:val="center"/>
              <w:rPr>
                <w:sz w:val="14"/>
                <w:szCs w:val="14"/>
              </w:rPr>
            </w:pPr>
            <w:r w:rsidRPr="00415ED9">
              <w:rPr>
                <w:sz w:val="14"/>
                <w:szCs w:val="14"/>
              </w:rPr>
              <w:t>0,0</w:t>
            </w:r>
          </w:p>
        </w:tc>
        <w:tc>
          <w:tcPr>
            <w:tcW w:w="497" w:type="dxa"/>
            <w:noWrap/>
            <w:vAlign w:val="center"/>
            <w:hideMark/>
          </w:tcPr>
          <w:p w14:paraId="257FB0D4" w14:textId="77777777" w:rsidR="00415ED9" w:rsidRPr="00415ED9" w:rsidRDefault="00415ED9" w:rsidP="00415ED9">
            <w:pPr>
              <w:jc w:val="center"/>
              <w:rPr>
                <w:sz w:val="14"/>
                <w:szCs w:val="14"/>
              </w:rPr>
            </w:pPr>
            <w:r w:rsidRPr="00415ED9">
              <w:rPr>
                <w:sz w:val="14"/>
                <w:szCs w:val="14"/>
              </w:rPr>
              <w:t>-</w:t>
            </w:r>
          </w:p>
        </w:tc>
        <w:tc>
          <w:tcPr>
            <w:tcW w:w="512" w:type="dxa"/>
            <w:noWrap/>
            <w:vAlign w:val="center"/>
            <w:hideMark/>
          </w:tcPr>
          <w:p w14:paraId="2EAF72C2" w14:textId="77777777" w:rsidR="00415ED9" w:rsidRPr="00415ED9" w:rsidRDefault="00415ED9" w:rsidP="00415ED9">
            <w:pPr>
              <w:jc w:val="center"/>
              <w:rPr>
                <w:sz w:val="14"/>
                <w:szCs w:val="14"/>
              </w:rPr>
            </w:pPr>
            <w:r w:rsidRPr="00415ED9">
              <w:rPr>
                <w:sz w:val="14"/>
                <w:szCs w:val="14"/>
              </w:rPr>
              <w:t>-</w:t>
            </w:r>
          </w:p>
        </w:tc>
        <w:tc>
          <w:tcPr>
            <w:tcW w:w="1385" w:type="dxa"/>
            <w:noWrap/>
            <w:vAlign w:val="center"/>
            <w:hideMark/>
          </w:tcPr>
          <w:p w14:paraId="1BD249BB"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6D6348D2"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14EDA1D8"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7B669130"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28DCE7B5"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3DB1DB9A"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6B427C68"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70AB9D56"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02BFDA51"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15270276"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149622B8" w14:textId="77777777" w:rsidR="00415ED9" w:rsidRPr="00415ED9" w:rsidRDefault="00415ED9" w:rsidP="00415ED9">
            <w:pPr>
              <w:jc w:val="center"/>
              <w:rPr>
                <w:sz w:val="14"/>
                <w:szCs w:val="14"/>
              </w:rPr>
            </w:pPr>
            <w:r w:rsidRPr="00415ED9">
              <w:rPr>
                <w:sz w:val="14"/>
                <w:szCs w:val="14"/>
              </w:rPr>
              <w:t>0,0</w:t>
            </w:r>
          </w:p>
        </w:tc>
        <w:tc>
          <w:tcPr>
            <w:tcW w:w="918" w:type="dxa"/>
            <w:noWrap/>
            <w:vAlign w:val="center"/>
            <w:hideMark/>
          </w:tcPr>
          <w:p w14:paraId="5EBE99A6" w14:textId="77777777" w:rsidR="00415ED9" w:rsidRPr="00415ED9" w:rsidRDefault="00415ED9" w:rsidP="00415ED9">
            <w:pPr>
              <w:jc w:val="center"/>
              <w:rPr>
                <w:sz w:val="14"/>
                <w:szCs w:val="14"/>
              </w:rPr>
            </w:pPr>
            <w:r w:rsidRPr="00415ED9">
              <w:rPr>
                <w:sz w:val="14"/>
                <w:szCs w:val="14"/>
              </w:rPr>
              <w:t>0,0</w:t>
            </w:r>
          </w:p>
        </w:tc>
      </w:tr>
      <w:tr w:rsidR="00415ED9" w:rsidRPr="00415ED9" w14:paraId="12F67170" w14:textId="77777777" w:rsidTr="009F7CED">
        <w:trPr>
          <w:trHeight w:val="20"/>
          <w:jc w:val="center"/>
        </w:trPr>
        <w:tc>
          <w:tcPr>
            <w:tcW w:w="4957" w:type="dxa"/>
            <w:gridSpan w:val="2"/>
            <w:noWrap/>
            <w:vAlign w:val="center"/>
            <w:hideMark/>
          </w:tcPr>
          <w:p w14:paraId="569026FD" w14:textId="77777777" w:rsidR="00415ED9" w:rsidRPr="00415ED9" w:rsidRDefault="00415ED9" w:rsidP="00415ED9">
            <w:pPr>
              <w:jc w:val="center"/>
              <w:rPr>
                <w:sz w:val="14"/>
                <w:szCs w:val="14"/>
              </w:rPr>
            </w:pPr>
            <w:r w:rsidRPr="00415ED9">
              <w:rPr>
                <w:sz w:val="14"/>
                <w:szCs w:val="14"/>
              </w:rPr>
              <w:t>Всего по группе 4</w:t>
            </w:r>
          </w:p>
        </w:tc>
        <w:tc>
          <w:tcPr>
            <w:tcW w:w="671" w:type="dxa"/>
            <w:noWrap/>
            <w:vAlign w:val="center"/>
            <w:hideMark/>
          </w:tcPr>
          <w:p w14:paraId="73348B27" w14:textId="77777777" w:rsidR="00415ED9" w:rsidRPr="00415ED9" w:rsidRDefault="00415ED9" w:rsidP="00415ED9">
            <w:pPr>
              <w:jc w:val="center"/>
              <w:rPr>
                <w:sz w:val="14"/>
                <w:szCs w:val="14"/>
              </w:rPr>
            </w:pPr>
            <w:r w:rsidRPr="00415ED9">
              <w:rPr>
                <w:sz w:val="14"/>
                <w:szCs w:val="14"/>
              </w:rPr>
              <w:t>0,0</w:t>
            </w:r>
          </w:p>
        </w:tc>
        <w:tc>
          <w:tcPr>
            <w:tcW w:w="497" w:type="dxa"/>
            <w:noWrap/>
            <w:vAlign w:val="center"/>
            <w:hideMark/>
          </w:tcPr>
          <w:p w14:paraId="41CB4FCE" w14:textId="77777777" w:rsidR="00415ED9" w:rsidRPr="00415ED9" w:rsidRDefault="00415ED9" w:rsidP="00415ED9">
            <w:pPr>
              <w:jc w:val="center"/>
              <w:rPr>
                <w:sz w:val="14"/>
                <w:szCs w:val="14"/>
              </w:rPr>
            </w:pPr>
            <w:r w:rsidRPr="00415ED9">
              <w:rPr>
                <w:sz w:val="14"/>
                <w:szCs w:val="14"/>
              </w:rPr>
              <w:t>-</w:t>
            </w:r>
          </w:p>
        </w:tc>
        <w:tc>
          <w:tcPr>
            <w:tcW w:w="512" w:type="dxa"/>
            <w:noWrap/>
            <w:vAlign w:val="center"/>
            <w:hideMark/>
          </w:tcPr>
          <w:p w14:paraId="2FC15666" w14:textId="77777777" w:rsidR="00415ED9" w:rsidRPr="00415ED9" w:rsidRDefault="00415ED9" w:rsidP="00415ED9">
            <w:pPr>
              <w:jc w:val="center"/>
              <w:rPr>
                <w:sz w:val="14"/>
                <w:szCs w:val="14"/>
              </w:rPr>
            </w:pPr>
            <w:r w:rsidRPr="00415ED9">
              <w:rPr>
                <w:sz w:val="14"/>
                <w:szCs w:val="14"/>
              </w:rPr>
              <w:t>-</w:t>
            </w:r>
          </w:p>
        </w:tc>
        <w:tc>
          <w:tcPr>
            <w:tcW w:w="1385" w:type="dxa"/>
            <w:noWrap/>
            <w:vAlign w:val="center"/>
            <w:hideMark/>
          </w:tcPr>
          <w:p w14:paraId="271C4240"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022657C3"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14018465"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1940E525"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69A38DBD"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42816892"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79958BDE"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7923B3E3"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69B90F90"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7B96EA24"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67A15752" w14:textId="77777777" w:rsidR="00415ED9" w:rsidRPr="00415ED9" w:rsidRDefault="00415ED9" w:rsidP="00415ED9">
            <w:pPr>
              <w:jc w:val="center"/>
              <w:rPr>
                <w:sz w:val="14"/>
                <w:szCs w:val="14"/>
              </w:rPr>
            </w:pPr>
            <w:r w:rsidRPr="00415ED9">
              <w:rPr>
                <w:sz w:val="14"/>
                <w:szCs w:val="14"/>
              </w:rPr>
              <w:t>0,0</w:t>
            </w:r>
          </w:p>
        </w:tc>
        <w:tc>
          <w:tcPr>
            <w:tcW w:w="918" w:type="dxa"/>
            <w:noWrap/>
            <w:vAlign w:val="center"/>
            <w:hideMark/>
          </w:tcPr>
          <w:p w14:paraId="339FC287" w14:textId="77777777" w:rsidR="00415ED9" w:rsidRPr="00415ED9" w:rsidRDefault="00415ED9" w:rsidP="00415ED9">
            <w:pPr>
              <w:jc w:val="center"/>
              <w:rPr>
                <w:sz w:val="14"/>
                <w:szCs w:val="14"/>
              </w:rPr>
            </w:pPr>
            <w:r w:rsidRPr="00415ED9">
              <w:rPr>
                <w:sz w:val="14"/>
                <w:szCs w:val="14"/>
              </w:rPr>
              <w:t>0,0</w:t>
            </w:r>
          </w:p>
        </w:tc>
      </w:tr>
    </w:tbl>
    <w:p w14:paraId="136A989A" w14:textId="77777777" w:rsidR="00415ED9" w:rsidRPr="00415ED9" w:rsidRDefault="00415ED9" w:rsidP="00415ED9">
      <w:pPr>
        <w:rPr>
          <w:sz w:val="20"/>
          <w:szCs w:val="20"/>
        </w:rPr>
      </w:pPr>
      <w:r w:rsidRPr="00415ED9">
        <w:rPr>
          <w:sz w:val="20"/>
          <w:szCs w:val="20"/>
        </w:rPr>
        <w:br w:type="page"/>
      </w:r>
    </w:p>
    <w:tbl>
      <w:tblPr>
        <w:tblW w:w="15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53"/>
        <w:gridCol w:w="671"/>
        <w:gridCol w:w="497"/>
        <w:gridCol w:w="512"/>
        <w:gridCol w:w="1385"/>
        <w:gridCol w:w="601"/>
        <w:gridCol w:w="601"/>
        <w:gridCol w:w="601"/>
        <w:gridCol w:w="601"/>
        <w:gridCol w:w="601"/>
        <w:gridCol w:w="601"/>
        <w:gridCol w:w="601"/>
        <w:gridCol w:w="601"/>
        <w:gridCol w:w="671"/>
        <w:gridCol w:w="671"/>
        <w:gridCol w:w="918"/>
      </w:tblGrid>
      <w:tr w:rsidR="00415ED9" w:rsidRPr="00415ED9" w14:paraId="0F844B4A" w14:textId="77777777" w:rsidTr="009F7CED">
        <w:trPr>
          <w:trHeight w:val="20"/>
          <w:jc w:val="center"/>
        </w:trPr>
        <w:tc>
          <w:tcPr>
            <w:tcW w:w="704" w:type="dxa"/>
            <w:noWrap/>
            <w:vAlign w:val="center"/>
            <w:hideMark/>
          </w:tcPr>
          <w:p w14:paraId="7B6D0749" w14:textId="77777777" w:rsidR="00415ED9" w:rsidRPr="00415ED9" w:rsidRDefault="00415ED9" w:rsidP="00415ED9">
            <w:pPr>
              <w:jc w:val="center"/>
              <w:rPr>
                <w:sz w:val="14"/>
                <w:szCs w:val="14"/>
              </w:rPr>
            </w:pPr>
            <w:r w:rsidRPr="00415ED9">
              <w:rPr>
                <w:sz w:val="14"/>
                <w:szCs w:val="14"/>
              </w:rPr>
              <w:lastRenderedPageBreak/>
              <w:t>1</w:t>
            </w:r>
          </w:p>
        </w:tc>
        <w:tc>
          <w:tcPr>
            <w:tcW w:w="4253" w:type="dxa"/>
            <w:noWrap/>
            <w:vAlign w:val="center"/>
            <w:hideMark/>
          </w:tcPr>
          <w:p w14:paraId="20BD7654" w14:textId="77777777" w:rsidR="00415ED9" w:rsidRPr="00415ED9" w:rsidRDefault="00415ED9" w:rsidP="00415ED9">
            <w:pPr>
              <w:jc w:val="center"/>
              <w:rPr>
                <w:sz w:val="14"/>
                <w:szCs w:val="14"/>
              </w:rPr>
            </w:pPr>
            <w:r w:rsidRPr="00415ED9">
              <w:rPr>
                <w:sz w:val="14"/>
                <w:szCs w:val="14"/>
              </w:rPr>
              <w:t>2</w:t>
            </w:r>
          </w:p>
        </w:tc>
        <w:tc>
          <w:tcPr>
            <w:tcW w:w="671" w:type="dxa"/>
            <w:noWrap/>
            <w:vAlign w:val="center"/>
            <w:hideMark/>
          </w:tcPr>
          <w:p w14:paraId="1F714344" w14:textId="77777777" w:rsidR="00415ED9" w:rsidRPr="00415ED9" w:rsidRDefault="00415ED9" w:rsidP="00415ED9">
            <w:pPr>
              <w:jc w:val="center"/>
              <w:rPr>
                <w:sz w:val="14"/>
                <w:szCs w:val="14"/>
              </w:rPr>
            </w:pPr>
            <w:r w:rsidRPr="00415ED9">
              <w:rPr>
                <w:sz w:val="14"/>
                <w:szCs w:val="14"/>
              </w:rPr>
              <w:t>10.1</w:t>
            </w:r>
          </w:p>
        </w:tc>
        <w:tc>
          <w:tcPr>
            <w:tcW w:w="497" w:type="dxa"/>
            <w:noWrap/>
            <w:vAlign w:val="center"/>
            <w:hideMark/>
          </w:tcPr>
          <w:p w14:paraId="572E5DDF" w14:textId="77777777" w:rsidR="00415ED9" w:rsidRPr="00415ED9" w:rsidRDefault="00415ED9" w:rsidP="00415ED9">
            <w:pPr>
              <w:jc w:val="center"/>
              <w:rPr>
                <w:sz w:val="14"/>
                <w:szCs w:val="14"/>
              </w:rPr>
            </w:pPr>
            <w:r w:rsidRPr="00415ED9">
              <w:rPr>
                <w:sz w:val="14"/>
                <w:szCs w:val="14"/>
              </w:rPr>
              <w:t>10.2</w:t>
            </w:r>
          </w:p>
        </w:tc>
        <w:tc>
          <w:tcPr>
            <w:tcW w:w="512" w:type="dxa"/>
            <w:noWrap/>
            <w:vAlign w:val="center"/>
            <w:hideMark/>
          </w:tcPr>
          <w:p w14:paraId="28D40982" w14:textId="77777777" w:rsidR="00415ED9" w:rsidRPr="00415ED9" w:rsidRDefault="00415ED9" w:rsidP="00415ED9">
            <w:pPr>
              <w:jc w:val="center"/>
              <w:rPr>
                <w:sz w:val="14"/>
                <w:szCs w:val="14"/>
              </w:rPr>
            </w:pPr>
            <w:r w:rsidRPr="00415ED9">
              <w:rPr>
                <w:sz w:val="14"/>
                <w:szCs w:val="14"/>
              </w:rPr>
              <w:t>10.3</w:t>
            </w:r>
          </w:p>
        </w:tc>
        <w:tc>
          <w:tcPr>
            <w:tcW w:w="1385" w:type="dxa"/>
            <w:noWrap/>
            <w:vAlign w:val="center"/>
            <w:hideMark/>
          </w:tcPr>
          <w:p w14:paraId="697D7D5E" w14:textId="77777777" w:rsidR="00415ED9" w:rsidRPr="00415ED9" w:rsidRDefault="00415ED9" w:rsidP="00415ED9">
            <w:pPr>
              <w:jc w:val="center"/>
              <w:rPr>
                <w:sz w:val="14"/>
                <w:szCs w:val="14"/>
              </w:rPr>
            </w:pPr>
            <w:r w:rsidRPr="00415ED9">
              <w:rPr>
                <w:sz w:val="14"/>
                <w:szCs w:val="14"/>
              </w:rPr>
              <w:t>10.4</w:t>
            </w:r>
          </w:p>
        </w:tc>
        <w:tc>
          <w:tcPr>
            <w:tcW w:w="601" w:type="dxa"/>
            <w:noWrap/>
            <w:vAlign w:val="center"/>
            <w:hideMark/>
          </w:tcPr>
          <w:p w14:paraId="0E3F6162" w14:textId="77777777" w:rsidR="00415ED9" w:rsidRPr="00415ED9" w:rsidRDefault="00415ED9" w:rsidP="00415ED9">
            <w:pPr>
              <w:jc w:val="center"/>
              <w:rPr>
                <w:sz w:val="14"/>
                <w:szCs w:val="14"/>
              </w:rPr>
            </w:pPr>
            <w:r w:rsidRPr="00415ED9">
              <w:rPr>
                <w:sz w:val="14"/>
                <w:szCs w:val="14"/>
              </w:rPr>
              <w:t>10.5</w:t>
            </w:r>
          </w:p>
        </w:tc>
        <w:tc>
          <w:tcPr>
            <w:tcW w:w="601" w:type="dxa"/>
            <w:noWrap/>
            <w:vAlign w:val="center"/>
            <w:hideMark/>
          </w:tcPr>
          <w:p w14:paraId="3087A519" w14:textId="77777777" w:rsidR="00415ED9" w:rsidRPr="00415ED9" w:rsidRDefault="00415ED9" w:rsidP="00415ED9">
            <w:pPr>
              <w:jc w:val="center"/>
              <w:rPr>
                <w:sz w:val="14"/>
                <w:szCs w:val="14"/>
              </w:rPr>
            </w:pPr>
            <w:r w:rsidRPr="00415ED9">
              <w:rPr>
                <w:sz w:val="14"/>
                <w:szCs w:val="14"/>
              </w:rPr>
              <w:t>10.6</w:t>
            </w:r>
          </w:p>
        </w:tc>
        <w:tc>
          <w:tcPr>
            <w:tcW w:w="601" w:type="dxa"/>
            <w:noWrap/>
            <w:vAlign w:val="center"/>
            <w:hideMark/>
          </w:tcPr>
          <w:p w14:paraId="5ED58845" w14:textId="77777777" w:rsidR="00415ED9" w:rsidRPr="00415ED9" w:rsidRDefault="00415ED9" w:rsidP="00415ED9">
            <w:pPr>
              <w:jc w:val="center"/>
              <w:rPr>
                <w:sz w:val="14"/>
                <w:szCs w:val="14"/>
              </w:rPr>
            </w:pPr>
            <w:r w:rsidRPr="00415ED9">
              <w:rPr>
                <w:sz w:val="14"/>
                <w:szCs w:val="14"/>
              </w:rPr>
              <w:t>10.7</w:t>
            </w:r>
          </w:p>
        </w:tc>
        <w:tc>
          <w:tcPr>
            <w:tcW w:w="601" w:type="dxa"/>
            <w:noWrap/>
            <w:vAlign w:val="center"/>
            <w:hideMark/>
          </w:tcPr>
          <w:p w14:paraId="40D9B740" w14:textId="77777777" w:rsidR="00415ED9" w:rsidRPr="00415ED9" w:rsidRDefault="00415ED9" w:rsidP="00415ED9">
            <w:pPr>
              <w:jc w:val="center"/>
              <w:rPr>
                <w:sz w:val="14"/>
                <w:szCs w:val="14"/>
              </w:rPr>
            </w:pPr>
            <w:r w:rsidRPr="00415ED9">
              <w:rPr>
                <w:sz w:val="14"/>
                <w:szCs w:val="14"/>
              </w:rPr>
              <w:t>10.8</w:t>
            </w:r>
          </w:p>
        </w:tc>
        <w:tc>
          <w:tcPr>
            <w:tcW w:w="601" w:type="dxa"/>
            <w:noWrap/>
            <w:vAlign w:val="center"/>
            <w:hideMark/>
          </w:tcPr>
          <w:p w14:paraId="7B57F993" w14:textId="77777777" w:rsidR="00415ED9" w:rsidRPr="00415ED9" w:rsidRDefault="00415ED9" w:rsidP="00415ED9">
            <w:pPr>
              <w:jc w:val="center"/>
              <w:rPr>
                <w:sz w:val="14"/>
                <w:szCs w:val="14"/>
              </w:rPr>
            </w:pPr>
            <w:r w:rsidRPr="00415ED9">
              <w:rPr>
                <w:sz w:val="14"/>
                <w:szCs w:val="14"/>
              </w:rPr>
              <w:t>10.9</w:t>
            </w:r>
          </w:p>
        </w:tc>
        <w:tc>
          <w:tcPr>
            <w:tcW w:w="601" w:type="dxa"/>
            <w:noWrap/>
            <w:vAlign w:val="center"/>
            <w:hideMark/>
          </w:tcPr>
          <w:p w14:paraId="790E68BF" w14:textId="77777777" w:rsidR="00415ED9" w:rsidRPr="00415ED9" w:rsidRDefault="00415ED9" w:rsidP="00415ED9">
            <w:pPr>
              <w:jc w:val="center"/>
              <w:rPr>
                <w:sz w:val="14"/>
                <w:szCs w:val="14"/>
              </w:rPr>
            </w:pPr>
            <w:r w:rsidRPr="00415ED9">
              <w:rPr>
                <w:sz w:val="14"/>
                <w:szCs w:val="14"/>
              </w:rPr>
              <w:t>10.10</w:t>
            </w:r>
          </w:p>
        </w:tc>
        <w:tc>
          <w:tcPr>
            <w:tcW w:w="601" w:type="dxa"/>
            <w:noWrap/>
            <w:vAlign w:val="center"/>
            <w:hideMark/>
          </w:tcPr>
          <w:p w14:paraId="38D55A67" w14:textId="77777777" w:rsidR="00415ED9" w:rsidRPr="00415ED9" w:rsidRDefault="00415ED9" w:rsidP="00415ED9">
            <w:pPr>
              <w:jc w:val="center"/>
              <w:rPr>
                <w:sz w:val="14"/>
                <w:szCs w:val="14"/>
              </w:rPr>
            </w:pPr>
            <w:r w:rsidRPr="00415ED9">
              <w:rPr>
                <w:sz w:val="14"/>
                <w:szCs w:val="14"/>
              </w:rPr>
              <w:t>10.11</w:t>
            </w:r>
          </w:p>
        </w:tc>
        <w:tc>
          <w:tcPr>
            <w:tcW w:w="601" w:type="dxa"/>
            <w:noWrap/>
            <w:vAlign w:val="center"/>
            <w:hideMark/>
          </w:tcPr>
          <w:p w14:paraId="6BF9F45C" w14:textId="77777777" w:rsidR="00415ED9" w:rsidRPr="00415ED9" w:rsidRDefault="00415ED9" w:rsidP="00415ED9">
            <w:pPr>
              <w:jc w:val="center"/>
              <w:rPr>
                <w:sz w:val="14"/>
                <w:szCs w:val="14"/>
              </w:rPr>
            </w:pPr>
            <w:r w:rsidRPr="00415ED9">
              <w:rPr>
                <w:sz w:val="14"/>
                <w:szCs w:val="14"/>
              </w:rPr>
              <w:t>10.12</w:t>
            </w:r>
          </w:p>
        </w:tc>
        <w:tc>
          <w:tcPr>
            <w:tcW w:w="671" w:type="dxa"/>
            <w:noWrap/>
            <w:vAlign w:val="center"/>
            <w:hideMark/>
          </w:tcPr>
          <w:p w14:paraId="6F20708B" w14:textId="77777777" w:rsidR="00415ED9" w:rsidRPr="00415ED9" w:rsidRDefault="00415ED9" w:rsidP="00415ED9">
            <w:pPr>
              <w:jc w:val="center"/>
              <w:rPr>
                <w:sz w:val="14"/>
                <w:szCs w:val="14"/>
              </w:rPr>
            </w:pPr>
            <w:r w:rsidRPr="00415ED9">
              <w:rPr>
                <w:sz w:val="14"/>
                <w:szCs w:val="14"/>
              </w:rPr>
              <w:t>10.13</w:t>
            </w:r>
          </w:p>
        </w:tc>
        <w:tc>
          <w:tcPr>
            <w:tcW w:w="671" w:type="dxa"/>
            <w:noWrap/>
            <w:vAlign w:val="center"/>
            <w:hideMark/>
          </w:tcPr>
          <w:p w14:paraId="4A8A7FE7" w14:textId="77777777" w:rsidR="00415ED9" w:rsidRPr="00415ED9" w:rsidRDefault="00415ED9" w:rsidP="00415ED9">
            <w:pPr>
              <w:jc w:val="center"/>
              <w:rPr>
                <w:sz w:val="14"/>
                <w:szCs w:val="14"/>
              </w:rPr>
            </w:pPr>
            <w:r w:rsidRPr="00415ED9">
              <w:rPr>
                <w:sz w:val="14"/>
                <w:szCs w:val="14"/>
              </w:rPr>
              <w:t>10.14</w:t>
            </w:r>
          </w:p>
        </w:tc>
        <w:tc>
          <w:tcPr>
            <w:tcW w:w="918" w:type="dxa"/>
            <w:noWrap/>
            <w:vAlign w:val="center"/>
            <w:hideMark/>
          </w:tcPr>
          <w:p w14:paraId="3E59A10D" w14:textId="77777777" w:rsidR="00415ED9" w:rsidRPr="00415ED9" w:rsidRDefault="00415ED9" w:rsidP="00415ED9">
            <w:pPr>
              <w:jc w:val="center"/>
              <w:rPr>
                <w:sz w:val="14"/>
                <w:szCs w:val="14"/>
              </w:rPr>
            </w:pPr>
            <w:r w:rsidRPr="00415ED9">
              <w:rPr>
                <w:sz w:val="14"/>
                <w:szCs w:val="14"/>
              </w:rPr>
              <w:t>10.15</w:t>
            </w:r>
          </w:p>
        </w:tc>
      </w:tr>
      <w:tr w:rsidR="00415ED9" w:rsidRPr="00415ED9" w14:paraId="5869BE41" w14:textId="77777777" w:rsidTr="009F7CED">
        <w:trPr>
          <w:trHeight w:val="20"/>
          <w:jc w:val="center"/>
        </w:trPr>
        <w:tc>
          <w:tcPr>
            <w:tcW w:w="4957" w:type="dxa"/>
            <w:gridSpan w:val="2"/>
            <w:noWrap/>
            <w:vAlign w:val="center"/>
            <w:hideMark/>
          </w:tcPr>
          <w:p w14:paraId="61490802" w14:textId="77777777" w:rsidR="00415ED9" w:rsidRPr="00415ED9" w:rsidRDefault="00415ED9" w:rsidP="00415ED9">
            <w:pPr>
              <w:rPr>
                <w:sz w:val="14"/>
                <w:szCs w:val="14"/>
              </w:rPr>
            </w:pPr>
            <w:r w:rsidRPr="00415ED9">
              <w:rPr>
                <w:sz w:val="14"/>
                <w:szCs w:val="14"/>
              </w:rPr>
              <w:t>Группа 5. Вывод из эксплуатации, консервация и демонтаж объектов системы централизованного теплоснабжения</w:t>
            </w:r>
          </w:p>
        </w:tc>
        <w:tc>
          <w:tcPr>
            <w:tcW w:w="671" w:type="dxa"/>
            <w:noWrap/>
            <w:vAlign w:val="center"/>
            <w:hideMark/>
          </w:tcPr>
          <w:p w14:paraId="49C5226C" w14:textId="77777777" w:rsidR="00415ED9" w:rsidRPr="00415ED9" w:rsidRDefault="00415ED9" w:rsidP="00415ED9">
            <w:pPr>
              <w:jc w:val="center"/>
              <w:rPr>
                <w:sz w:val="14"/>
                <w:szCs w:val="14"/>
              </w:rPr>
            </w:pPr>
            <w:r w:rsidRPr="00415ED9">
              <w:rPr>
                <w:sz w:val="14"/>
                <w:szCs w:val="14"/>
              </w:rPr>
              <w:t>0,0</w:t>
            </w:r>
          </w:p>
        </w:tc>
        <w:tc>
          <w:tcPr>
            <w:tcW w:w="497" w:type="dxa"/>
            <w:noWrap/>
            <w:vAlign w:val="center"/>
            <w:hideMark/>
          </w:tcPr>
          <w:p w14:paraId="2AC66014" w14:textId="77777777" w:rsidR="00415ED9" w:rsidRPr="00415ED9" w:rsidRDefault="00415ED9" w:rsidP="00415ED9">
            <w:pPr>
              <w:jc w:val="center"/>
              <w:rPr>
                <w:sz w:val="14"/>
                <w:szCs w:val="14"/>
              </w:rPr>
            </w:pPr>
            <w:r w:rsidRPr="00415ED9">
              <w:rPr>
                <w:sz w:val="14"/>
                <w:szCs w:val="14"/>
              </w:rPr>
              <w:t>-</w:t>
            </w:r>
          </w:p>
        </w:tc>
        <w:tc>
          <w:tcPr>
            <w:tcW w:w="512" w:type="dxa"/>
            <w:noWrap/>
            <w:vAlign w:val="center"/>
            <w:hideMark/>
          </w:tcPr>
          <w:p w14:paraId="1760A6C0" w14:textId="77777777" w:rsidR="00415ED9" w:rsidRPr="00415ED9" w:rsidRDefault="00415ED9" w:rsidP="00415ED9">
            <w:pPr>
              <w:jc w:val="center"/>
              <w:rPr>
                <w:sz w:val="14"/>
                <w:szCs w:val="14"/>
              </w:rPr>
            </w:pPr>
            <w:r w:rsidRPr="00415ED9">
              <w:rPr>
                <w:sz w:val="14"/>
                <w:szCs w:val="14"/>
              </w:rPr>
              <w:t>-</w:t>
            </w:r>
          </w:p>
        </w:tc>
        <w:tc>
          <w:tcPr>
            <w:tcW w:w="1385" w:type="dxa"/>
            <w:noWrap/>
            <w:vAlign w:val="center"/>
            <w:hideMark/>
          </w:tcPr>
          <w:p w14:paraId="71E9D22A"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32307ADD"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08E62F74"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01B72D57"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6B531EEC"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6ED6260A"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287E4A8A"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0FFE622F"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2D095495"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59FE91BF"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162A4061" w14:textId="77777777" w:rsidR="00415ED9" w:rsidRPr="00415ED9" w:rsidRDefault="00415ED9" w:rsidP="00415ED9">
            <w:pPr>
              <w:jc w:val="center"/>
              <w:rPr>
                <w:sz w:val="14"/>
                <w:szCs w:val="14"/>
              </w:rPr>
            </w:pPr>
            <w:r w:rsidRPr="00415ED9">
              <w:rPr>
                <w:sz w:val="14"/>
                <w:szCs w:val="14"/>
              </w:rPr>
              <w:t>0,0</w:t>
            </w:r>
          </w:p>
        </w:tc>
        <w:tc>
          <w:tcPr>
            <w:tcW w:w="918" w:type="dxa"/>
            <w:noWrap/>
            <w:vAlign w:val="center"/>
            <w:hideMark/>
          </w:tcPr>
          <w:p w14:paraId="6DF4839B" w14:textId="77777777" w:rsidR="00415ED9" w:rsidRPr="00415ED9" w:rsidRDefault="00415ED9" w:rsidP="00415ED9">
            <w:pPr>
              <w:jc w:val="center"/>
              <w:rPr>
                <w:sz w:val="14"/>
                <w:szCs w:val="14"/>
              </w:rPr>
            </w:pPr>
            <w:r w:rsidRPr="00415ED9">
              <w:rPr>
                <w:sz w:val="14"/>
                <w:szCs w:val="14"/>
              </w:rPr>
              <w:t>0,0</w:t>
            </w:r>
          </w:p>
        </w:tc>
      </w:tr>
      <w:tr w:rsidR="00415ED9" w:rsidRPr="00415ED9" w14:paraId="07D149E4" w14:textId="77777777" w:rsidTr="009F7CED">
        <w:trPr>
          <w:trHeight w:val="20"/>
          <w:jc w:val="center"/>
        </w:trPr>
        <w:tc>
          <w:tcPr>
            <w:tcW w:w="4957" w:type="dxa"/>
            <w:gridSpan w:val="2"/>
            <w:noWrap/>
            <w:vAlign w:val="center"/>
            <w:hideMark/>
          </w:tcPr>
          <w:p w14:paraId="6BB4A1A5" w14:textId="77777777" w:rsidR="00415ED9" w:rsidRPr="00415ED9" w:rsidRDefault="00415ED9" w:rsidP="00415ED9">
            <w:pPr>
              <w:rPr>
                <w:sz w:val="14"/>
                <w:szCs w:val="14"/>
              </w:rPr>
            </w:pPr>
            <w:r w:rsidRPr="00415ED9">
              <w:rPr>
                <w:sz w:val="14"/>
                <w:szCs w:val="14"/>
              </w:rPr>
              <w:t>5.1. Вывод из эксплуатации, консервация и демонтаж тепловых сетей</w:t>
            </w:r>
          </w:p>
        </w:tc>
        <w:tc>
          <w:tcPr>
            <w:tcW w:w="671" w:type="dxa"/>
            <w:noWrap/>
            <w:vAlign w:val="center"/>
            <w:hideMark/>
          </w:tcPr>
          <w:p w14:paraId="0BAA3593" w14:textId="77777777" w:rsidR="00415ED9" w:rsidRPr="00415ED9" w:rsidRDefault="00415ED9" w:rsidP="00415ED9">
            <w:pPr>
              <w:jc w:val="center"/>
              <w:rPr>
                <w:sz w:val="14"/>
                <w:szCs w:val="14"/>
              </w:rPr>
            </w:pPr>
            <w:r w:rsidRPr="00415ED9">
              <w:rPr>
                <w:sz w:val="14"/>
                <w:szCs w:val="14"/>
              </w:rPr>
              <w:t>0,0</w:t>
            </w:r>
          </w:p>
        </w:tc>
        <w:tc>
          <w:tcPr>
            <w:tcW w:w="497" w:type="dxa"/>
            <w:noWrap/>
            <w:vAlign w:val="center"/>
            <w:hideMark/>
          </w:tcPr>
          <w:p w14:paraId="1BD5FAFB" w14:textId="77777777" w:rsidR="00415ED9" w:rsidRPr="00415ED9" w:rsidRDefault="00415ED9" w:rsidP="00415ED9">
            <w:pPr>
              <w:jc w:val="center"/>
              <w:rPr>
                <w:sz w:val="14"/>
                <w:szCs w:val="14"/>
              </w:rPr>
            </w:pPr>
            <w:r w:rsidRPr="00415ED9">
              <w:rPr>
                <w:sz w:val="14"/>
                <w:szCs w:val="14"/>
              </w:rPr>
              <w:t>-</w:t>
            </w:r>
          </w:p>
        </w:tc>
        <w:tc>
          <w:tcPr>
            <w:tcW w:w="512" w:type="dxa"/>
            <w:noWrap/>
            <w:vAlign w:val="center"/>
            <w:hideMark/>
          </w:tcPr>
          <w:p w14:paraId="7B0A39F5" w14:textId="77777777" w:rsidR="00415ED9" w:rsidRPr="00415ED9" w:rsidRDefault="00415ED9" w:rsidP="00415ED9">
            <w:pPr>
              <w:jc w:val="center"/>
              <w:rPr>
                <w:sz w:val="14"/>
                <w:szCs w:val="14"/>
              </w:rPr>
            </w:pPr>
            <w:r w:rsidRPr="00415ED9">
              <w:rPr>
                <w:sz w:val="14"/>
                <w:szCs w:val="14"/>
              </w:rPr>
              <w:t>-</w:t>
            </w:r>
          </w:p>
        </w:tc>
        <w:tc>
          <w:tcPr>
            <w:tcW w:w="1385" w:type="dxa"/>
            <w:noWrap/>
            <w:vAlign w:val="center"/>
            <w:hideMark/>
          </w:tcPr>
          <w:p w14:paraId="525E76D8"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0D022CA4"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27773FD5"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24D8A752"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2697BF92"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269D0228"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70688242"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745A13FC"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3EBDAE0C"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0DCAD3CF"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392C70AF" w14:textId="77777777" w:rsidR="00415ED9" w:rsidRPr="00415ED9" w:rsidRDefault="00415ED9" w:rsidP="00415ED9">
            <w:pPr>
              <w:jc w:val="center"/>
              <w:rPr>
                <w:sz w:val="14"/>
                <w:szCs w:val="14"/>
              </w:rPr>
            </w:pPr>
            <w:r w:rsidRPr="00415ED9">
              <w:rPr>
                <w:sz w:val="14"/>
                <w:szCs w:val="14"/>
              </w:rPr>
              <w:t>0,0</w:t>
            </w:r>
          </w:p>
        </w:tc>
        <w:tc>
          <w:tcPr>
            <w:tcW w:w="918" w:type="dxa"/>
            <w:noWrap/>
            <w:vAlign w:val="center"/>
            <w:hideMark/>
          </w:tcPr>
          <w:p w14:paraId="78EBC429" w14:textId="77777777" w:rsidR="00415ED9" w:rsidRPr="00415ED9" w:rsidRDefault="00415ED9" w:rsidP="00415ED9">
            <w:pPr>
              <w:jc w:val="center"/>
              <w:rPr>
                <w:sz w:val="14"/>
                <w:szCs w:val="14"/>
              </w:rPr>
            </w:pPr>
            <w:r w:rsidRPr="00415ED9">
              <w:rPr>
                <w:sz w:val="14"/>
                <w:szCs w:val="14"/>
              </w:rPr>
              <w:t>0,0</w:t>
            </w:r>
          </w:p>
        </w:tc>
      </w:tr>
      <w:tr w:rsidR="00415ED9" w:rsidRPr="00415ED9" w14:paraId="18676298" w14:textId="77777777" w:rsidTr="009F7CED">
        <w:trPr>
          <w:trHeight w:val="20"/>
          <w:jc w:val="center"/>
        </w:trPr>
        <w:tc>
          <w:tcPr>
            <w:tcW w:w="4957" w:type="dxa"/>
            <w:gridSpan w:val="2"/>
            <w:noWrap/>
            <w:vAlign w:val="center"/>
            <w:hideMark/>
          </w:tcPr>
          <w:p w14:paraId="030C6003" w14:textId="77777777" w:rsidR="00415ED9" w:rsidRPr="00415ED9" w:rsidRDefault="00415ED9" w:rsidP="00415ED9">
            <w:pPr>
              <w:rPr>
                <w:sz w:val="14"/>
                <w:szCs w:val="14"/>
              </w:rPr>
            </w:pPr>
            <w:r w:rsidRPr="00415ED9">
              <w:rPr>
                <w:sz w:val="14"/>
                <w:szCs w:val="14"/>
              </w:rPr>
              <w:t>5.2. Вывод из эксплуатации, консервация и демонтаж иных объектов системы централизованного теплоснабжения, за исключением тепловых сетей</w:t>
            </w:r>
          </w:p>
        </w:tc>
        <w:tc>
          <w:tcPr>
            <w:tcW w:w="671" w:type="dxa"/>
            <w:noWrap/>
            <w:vAlign w:val="center"/>
            <w:hideMark/>
          </w:tcPr>
          <w:p w14:paraId="0CCBFEB4" w14:textId="77777777" w:rsidR="00415ED9" w:rsidRPr="00415ED9" w:rsidRDefault="00415ED9" w:rsidP="00415ED9">
            <w:pPr>
              <w:jc w:val="center"/>
              <w:rPr>
                <w:sz w:val="14"/>
                <w:szCs w:val="14"/>
              </w:rPr>
            </w:pPr>
            <w:r w:rsidRPr="00415ED9">
              <w:rPr>
                <w:sz w:val="14"/>
                <w:szCs w:val="14"/>
              </w:rPr>
              <w:t>0,0</w:t>
            </w:r>
          </w:p>
        </w:tc>
        <w:tc>
          <w:tcPr>
            <w:tcW w:w="497" w:type="dxa"/>
            <w:noWrap/>
            <w:vAlign w:val="center"/>
            <w:hideMark/>
          </w:tcPr>
          <w:p w14:paraId="08F6E7EF" w14:textId="77777777" w:rsidR="00415ED9" w:rsidRPr="00415ED9" w:rsidRDefault="00415ED9" w:rsidP="00415ED9">
            <w:pPr>
              <w:jc w:val="center"/>
              <w:rPr>
                <w:sz w:val="14"/>
                <w:szCs w:val="14"/>
              </w:rPr>
            </w:pPr>
            <w:r w:rsidRPr="00415ED9">
              <w:rPr>
                <w:sz w:val="14"/>
                <w:szCs w:val="14"/>
              </w:rPr>
              <w:t>-</w:t>
            </w:r>
          </w:p>
        </w:tc>
        <w:tc>
          <w:tcPr>
            <w:tcW w:w="512" w:type="dxa"/>
            <w:noWrap/>
            <w:vAlign w:val="center"/>
            <w:hideMark/>
          </w:tcPr>
          <w:p w14:paraId="032C6A33" w14:textId="77777777" w:rsidR="00415ED9" w:rsidRPr="00415ED9" w:rsidRDefault="00415ED9" w:rsidP="00415ED9">
            <w:pPr>
              <w:jc w:val="center"/>
              <w:rPr>
                <w:sz w:val="14"/>
                <w:szCs w:val="14"/>
              </w:rPr>
            </w:pPr>
            <w:r w:rsidRPr="00415ED9">
              <w:rPr>
                <w:sz w:val="14"/>
                <w:szCs w:val="14"/>
              </w:rPr>
              <w:t>-</w:t>
            </w:r>
          </w:p>
        </w:tc>
        <w:tc>
          <w:tcPr>
            <w:tcW w:w="1385" w:type="dxa"/>
            <w:noWrap/>
            <w:vAlign w:val="center"/>
            <w:hideMark/>
          </w:tcPr>
          <w:p w14:paraId="59F2DB74"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54D9DB88"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44C7CF44"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40673BE5"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53719203"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46FB646A"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354822DB"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2B6DF810"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34D242BF"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0157776D"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138D4281" w14:textId="77777777" w:rsidR="00415ED9" w:rsidRPr="00415ED9" w:rsidRDefault="00415ED9" w:rsidP="00415ED9">
            <w:pPr>
              <w:jc w:val="center"/>
              <w:rPr>
                <w:sz w:val="14"/>
                <w:szCs w:val="14"/>
              </w:rPr>
            </w:pPr>
            <w:r w:rsidRPr="00415ED9">
              <w:rPr>
                <w:sz w:val="14"/>
                <w:szCs w:val="14"/>
              </w:rPr>
              <w:t>0,0</w:t>
            </w:r>
          </w:p>
        </w:tc>
        <w:tc>
          <w:tcPr>
            <w:tcW w:w="918" w:type="dxa"/>
            <w:noWrap/>
            <w:vAlign w:val="center"/>
            <w:hideMark/>
          </w:tcPr>
          <w:p w14:paraId="2D3D014B" w14:textId="77777777" w:rsidR="00415ED9" w:rsidRPr="00415ED9" w:rsidRDefault="00415ED9" w:rsidP="00415ED9">
            <w:pPr>
              <w:jc w:val="center"/>
              <w:rPr>
                <w:sz w:val="14"/>
                <w:szCs w:val="14"/>
              </w:rPr>
            </w:pPr>
            <w:r w:rsidRPr="00415ED9">
              <w:rPr>
                <w:sz w:val="14"/>
                <w:szCs w:val="14"/>
              </w:rPr>
              <w:t>0,0</w:t>
            </w:r>
          </w:p>
        </w:tc>
      </w:tr>
      <w:tr w:rsidR="00415ED9" w:rsidRPr="00415ED9" w14:paraId="09970AA9" w14:textId="77777777" w:rsidTr="009F7CED">
        <w:trPr>
          <w:trHeight w:val="20"/>
          <w:jc w:val="center"/>
        </w:trPr>
        <w:tc>
          <w:tcPr>
            <w:tcW w:w="4957" w:type="dxa"/>
            <w:gridSpan w:val="2"/>
            <w:noWrap/>
            <w:vAlign w:val="center"/>
            <w:hideMark/>
          </w:tcPr>
          <w:p w14:paraId="513E0FDC" w14:textId="77777777" w:rsidR="00415ED9" w:rsidRPr="00415ED9" w:rsidRDefault="00415ED9" w:rsidP="00415ED9">
            <w:pPr>
              <w:jc w:val="center"/>
              <w:rPr>
                <w:sz w:val="14"/>
                <w:szCs w:val="14"/>
              </w:rPr>
            </w:pPr>
            <w:r w:rsidRPr="00415ED9">
              <w:rPr>
                <w:sz w:val="14"/>
                <w:szCs w:val="14"/>
              </w:rPr>
              <w:t>Всего по группе 5</w:t>
            </w:r>
          </w:p>
        </w:tc>
        <w:tc>
          <w:tcPr>
            <w:tcW w:w="671" w:type="dxa"/>
            <w:noWrap/>
            <w:vAlign w:val="center"/>
            <w:hideMark/>
          </w:tcPr>
          <w:p w14:paraId="54F35AAD" w14:textId="77777777" w:rsidR="00415ED9" w:rsidRPr="00415ED9" w:rsidRDefault="00415ED9" w:rsidP="00415ED9">
            <w:pPr>
              <w:jc w:val="center"/>
              <w:rPr>
                <w:sz w:val="14"/>
                <w:szCs w:val="14"/>
              </w:rPr>
            </w:pPr>
            <w:r w:rsidRPr="00415ED9">
              <w:rPr>
                <w:sz w:val="14"/>
                <w:szCs w:val="14"/>
              </w:rPr>
              <w:t>0,0</w:t>
            </w:r>
          </w:p>
        </w:tc>
        <w:tc>
          <w:tcPr>
            <w:tcW w:w="497" w:type="dxa"/>
            <w:noWrap/>
            <w:vAlign w:val="center"/>
            <w:hideMark/>
          </w:tcPr>
          <w:p w14:paraId="16EA88A6" w14:textId="77777777" w:rsidR="00415ED9" w:rsidRPr="00415ED9" w:rsidRDefault="00415ED9" w:rsidP="00415ED9">
            <w:pPr>
              <w:jc w:val="center"/>
              <w:rPr>
                <w:sz w:val="14"/>
                <w:szCs w:val="14"/>
              </w:rPr>
            </w:pPr>
            <w:r w:rsidRPr="00415ED9">
              <w:rPr>
                <w:sz w:val="14"/>
                <w:szCs w:val="14"/>
              </w:rPr>
              <w:t>-</w:t>
            </w:r>
          </w:p>
        </w:tc>
        <w:tc>
          <w:tcPr>
            <w:tcW w:w="512" w:type="dxa"/>
            <w:noWrap/>
            <w:vAlign w:val="center"/>
            <w:hideMark/>
          </w:tcPr>
          <w:p w14:paraId="3E890E10" w14:textId="77777777" w:rsidR="00415ED9" w:rsidRPr="00415ED9" w:rsidRDefault="00415ED9" w:rsidP="00415ED9">
            <w:pPr>
              <w:jc w:val="center"/>
              <w:rPr>
                <w:sz w:val="14"/>
                <w:szCs w:val="14"/>
              </w:rPr>
            </w:pPr>
            <w:r w:rsidRPr="00415ED9">
              <w:rPr>
                <w:sz w:val="14"/>
                <w:szCs w:val="14"/>
              </w:rPr>
              <w:t>-</w:t>
            </w:r>
          </w:p>
        </w:tc>
        <w:tc>
          <w:tcPr>
            <w:tcW w:w="1385" w:type="dxa"/>
            <w:noWrap/>
            <w:vAlign w:val="center"/>
            <w:hideMark/>
          </w:tcPr>
          <w:p w14:paraId="2AED59C6"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6E99D239"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1E22D7FC"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39C49B04"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467BB255"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12754478"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37D05E0D"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4FB4E3E0"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6996E954"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5D823D5D"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687910AB" w14:textId="77777777" w:rsidR="00415ED9" w:rsidRPr="00415ED9" w:rsidRDefault="00415ED9" w:rsidP="00415ED9">
            <w:pPr>
              <w:jc w:val="center"/>
              <w:rPr>
                <w:sz w:val="14"/>
                <w:szCs w:val="14"/>
              </w:rPr>
            </w:pPr>
            <w:r w:rsidRPr="00415ED9">
              <w:rPr>
                <w:sz w:val="14"/>
                <w:szCs w:val="14"/>
              </w:rPr>
              <w:t>0,0</w:t>
            </w:r>
          </w:p>
        </w:tc>
        <w:tc>
          <w:tcPr>
            <w:tcW w:w="918" w:type="dxa"/>
            <w:noWrap/>
            <w:vAlign w:val="center"/>
            <w:hideMark/>
          </w:tcPr>
          <w:p w14:paraId="078161F1" w14:textId="77777777" w:rsidR="00415ED9" w:rsidRPr="00415ED9" w:rsidRDefault="00415ED9" w:rsidP="00415ED9">
            <w:pPr>
              <w:jc w:val="center"/>
              <w:rPr>
                <w:sz w:val="14"/>
                <w:szCs w:val="14"/>
              </w:rPr>
            </w:pPr>
            <w:r w:rsidRPr="00415ED9">
              <w:rPr>
                <w:sz w:val="14"/>
                <w:szCs w:val="14"/>
              </w:rPr>
              <w:t>0,0</w:t>
            </w:r>
          </w:p>
        </w:tc>
      </w:tr>
      <w:tr w:rsidR="00415ED9" w:rsidRPr="00415ED9" w14:paraId="41ED86D0" w14:textId="77777777" w:rsidTr="009F7CED">
        <w:trPr>
          <w:trHeight w:val="20"/>
          <w:jc w:val="center"/>
        </w:trPr>
        <w:tc>
          <w:tcPr>
            <w:tcW w:w="4957" w:type="dxa"/>
            <w:gridSpan w:val="2"/>
            <w:noWrap/>
            <w:vAlign w:val="center"/>
          </w:tcPr>
          <w:p w14:paraId="02809A0A" w14:textId="77777777" w:rsidR="00415ED9" w:rsidRPr="00415ED9" w:rsidRDefault="00415ED9" w:rsidP="00415ED9">
            <w:pPr>
              <w:rPr>
                <w:sz w:val="14"/>
                <w:szCs w:val="14"/>
              </w:rPr>
            </w:pPr>
            <w:r w:rsidRPr="00415ED9">
              <w:rPr>
                <w:sz w:val="14"/>
                <w:szCs w:val="14"/>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c>
          <w:tcPr>
            <w:tcW w:w="671" w:type="dxa"/>
            <w:noWrap/>
            <w:vAlign w:val="center"/>
          </w:tcPr>
          <w:p w14:paraId="1AA21E4B" w14:textId="77777777" w:rsidR="00415ED9" w:rsidRPr="00415ED9" w:rsidRDefault="00415ED9" w:rsidP="00415ED9">
            <w:pPr>
              <w:jc w:val="center"/>
              <w:rPr>
                <w:sz w:val="14"/>
                <w:szCs w:val="14"/>
              </w:rPr>
            </w:pPr>
            <w:r w:rsidRPr="00415ED9">
              <w:rPr>
                <w:sz w:val="14"/>
                <w:szCs w:val="14"/>
              </w:rPr>
              <w:t>24846,1</w:t>
            </w:r>
          </w:p>
        </w:tc>
        <w:tc>
          <w:tcPr>
            <w:tcW w:w="497" w:type="dxa"/>
            <w:noWrap/>
            <w:vAlign w:val="center"/>
          </w:tcPr>
          <w:p w14:paraId="5870E09D" w14:textId="77777777" w:rsidR="00415ED9" w:rsidRPr="00415ED9" w:rsidRDefault="00415ED9" w:rsidP="00415ED9">
            <w:pPr>
              <w:jc w:val="center"/>
              <w:rPr>
                <w:sz w:val="14"/>
                <w:szCs w:val="14"/>
              </w:rPr>
            </w:pPr>
            <w:r w:rsidRPr="00415ED9">
              <w:rPr>
                <w:sz w:val="14"/>
                <w:szCs w:val="14"/>
              </w:rPr>
              <w:t>-</w:t>
            </w:r>
          </w:p>
        </w:tc>
        <w:tc>
          <w:tcPr>
            <w:tcW w:w="512" w:type="dxa"/>
            <w:noWrap/>
            <w:vAlign w:val="center"/>
          </w:tcPr>
          <w:p w14:paraId="7D65CECF" w14:textId="77777777" w:rsidR="00415ED9" w:rsidRPr="00415ED9" w:rsidRDefault="00415ED9" w:rsidP="00415ED9">
            <w:pPr>
              <w:jc w:val="center"/>
              <w:rPr>
                <w:sz w:val="14"/>
                <w:szCs w:val="14"/>
              </w:rPr>
            </w:pPr>
            <w:r w:rsidRPr="00415ED9">
              <w:rPr>
                <w:sz w:val="14"/>
                <w:szCs w:val="14"/>
              </w:rPr>
              <w:t>-</w:t>
            </w:r>
          </w:p>
        </w:tc>
        <w:tc>
          <w:tcPr>
            <w:tcW w:w="1385" w:type="dxa"/>
            <w:noWrap/>
            <w:vAlign w:val="center"/>
          </w:tcPr>
          <w:p w14:paraId="45BBCAFE" w14:textId="77777777" w:rsidR="00415ED9" w:rsidRPr="00415ED9" w:rsidRDefault="00415ED9" w:rsidP="00415ED9">
            <w:pPr>
              <w:jc w:val="center"/>
              <w:rPr>
                <w:sz w:val="14"/>
                <w:szCs w:val="14"/>
              </w:rPr>
            </w:pPr>
            <w:r w:rsidRPr="00415ED9">
              <w:rPr>
                <w:sz w:val="14"/>
                <w:szCs w:val="14"/>
              </w:rPr>
              <w:t>0,0</w:t>
            </w:r>
          </w:p>
        </w:tc>
        <w:tc>
          <w:tcPr>
            <w:tcW w:w="601" w:type="dxa"/>
            <w:noWrap/>
            <w:vAlign w:val="center"/>
          </w:tcPr>
          <w:p w14:paraId="50674C69" w14:textId="77777777" w:rsidR="00415ED9" w:rsidRPr="00415ED9" w:rsidRDefault="00415ED9" w:rsidP="00415ED9">
            <w:pPr>
              <w:jc w:val="center"/>
              <w:rPr>
                <w:sz w:val="14"/>
                <w:szCs w:val="14"/>
              </w:rPr>
            </w:pPr>
            <w:r w:rsidRPr="00415ED9">
              <w:rPr>
                <w:sz w:val="14"/>
                <w:szCs w:val="14"/>
              </w:rPr>
              <w:t>0,0</w:t>
            </w:r>
          </w:p>
        </w:tc>
        <w:tc>
          <w:tcPr>
            <w:tcW w:w="601" w:type="dxa"/>
            <w:noWrap/>
            <w:vAlign w:val="center"/>
          </w:tcPr>
          <w:p w14:paraId="25EB45B1" w14:textId="77777777" w:rsidR="00415ED9" w:rsidRPr="00415ED9" w:rsidRDefault="00415ED9" w:rsidP="00415ED9">
            <w:pPr>
              <w:jc w:val="center"/>
              <w:rPr>
                <w:sz w:val="14"/>
                <w:szCs w:val="14"/>
              </w:rPr>
            </w:pPr>
            <w:r w:rsidRPr="00415ED9">
              <w:rPr>
                <w:sz w:val="14"/>
                <w:szCs w:val="14"/>
              </w:rPr>
              <w:t>0,0</w:t>
            </w:r>
          </w:p>
        </w:tc>
        <w:tc>
          <w:tcPr>
            <w:tcW w:w="601" w:type="dxa"/>
            <w:noWrap/>
            <w:vAlign w:val="center"/>
          </w:tcPr>
          <w:p w14:paraId="4DDD6035" w14:textId="77777777" w:rsidR="00415ED9" w:rsidRPr="00415ED9" w:rsidRDefault="00415ED9" w:rsidP="00415ED9">
            <w:pPr>
              <w:jc w:val="center"/>
              <w:rPr>
                <w:sz w:val="14"/>
                <w:szCs w:val="14"/>
              </w:rPr>
            </w:pPr>
            <w:r w:rsidRPr="00415ED9">
              <w:rPr>
                <w:sz w:val="14"/>
                <w:szCs w:val="14"/>
              </w:rPr>
              <w:t>0,0</w:t>
            </w:r>
          </w:p>
        </w:tc>
        <w:tc>
          <w:tcPr>
            <w:tcW w:w="601" w:type="dxa"/>
            <w:noWrap/>
            <w:vAlign w:val="center"/>
          </w:tcPr>
          <w:p w14:paraId="40C0A0FA" w14:textId="77777777" w:rsidR="00415ED9" w:rsidRPr="00415ED9" w:rsidRDefault="00415ED9" w:rsidP="00415ED9">
            <w:pPr>
              <w:jc w:val="center"/>
              <w:rPr>
                <w:sz w:val="14"/>
                <w:szCs w:val="14"/>
              </w:rPr>
            </w:pPr>
            <w:r w:rsidRPr="00415ED9">
              <w:rPr>
                <w:sz w:val="14"/>
                <w:szCs w:val="14"/>
              </w:rPr>
              <w:t>0,0</w:t>
            </w:r>
          </w:p>
        </w:tc>
        <w:tc>
          <w:tcPr>
            <w:tcW w:w="601" w:type="dxa"/>
            <w:noWrap/>
            <w:vAlign w:val="center"/>
          </w:tcPr>
          <w:p w14:paraId="38EC7ADA" w14:textId="77777777" w:rsidR="00415ED9" w:rsidRPr="00415ED9" w:rsidRDefault="00415ED9" w:rsidP="00415ED9">
            <w:pPr>
              <w:jc w:val="center"/>
              <w:rPr>
                <w:sz w:val="14"/>
                <w:szCs w:val="14"/>
              </w:rPr>
            </w:pPr>
            <w:r w:rsidRPr="00415ED9">
              <w:rPr>
                <w:sz w:val="14"/>
                <w:szCs w:val="14"/>
              </w:rPr>
              <w:t>0,0</w:t>
            </w:r>
          </w:p>
        </w:tc>
        <w:tc>
          <w:tcPr>
            <w:tcW w:w="601" w:type="dxa"/>
            <w:noWrap/>
            <w:vAlign w:val="center"/>
          </w:tcPr>
          <w:p w14:paraId="6331C37A" w14:textId="77777777" w:rsidR="00415ED9" w:rsidRPr="00415ED9" w:rsidRDefault="00415ED9" w:rsidP="00415ED9">
            <w:pPr>
              <w:jc w:val="center"/>
              <w:rPr>
                <w:sz w:val="14"/>
                <w:szCs w:val="14"/>
              </w:rPr>
            </w:pPr>
            <w:r w:rsidRPr="00415ED9">
              <w:rPr>
                <w:sz w:val="14"/>
                <w:szCs w:val="14"/>
              </w:rPr>
              <w:t>0,0</w:t>
            </w:r>
          </w:p>
        </w:tc>
        <w:tc>
          <w:tcPr>
            <w:tcW w:w="601" w:type="dxa"/>
            <w:noWrap/>
            <w:vAlign w:val="center"/>
          </w:tcPr>
          <w:p w14:paraId="072507B3" w14:textId="77777777" w:rsidR="00415ED9" w:rsidRPr="00415ED9" w:rsidRDefault="00415ED9" w:rsidP="00415ED9">
            <w:pPr>
              <w:jc w:val="center"/>
              <w:rPr>
                <w:sz w:val="14"/>
                <w:szCs w:val="14"/>
              </w:rPr>
            </w:pPr>
            <w:r w:rsidRPr="00415ED9">
              <w:rPr>
                <w:sz w:val="14"/>
                <w:szCs w:val="14"/>
              </w:rPr>
              <w:t>0,0</w:t>
            </w:r>
          </w:p>
        </w:tc>
        <w:tc>
          <w:tcPr>
            <w:tcW w:w="601" w:type="dxa"/>
            <w:noWrap/>
            <w:vAlign w:val="center"/>
          </w:tcPr>
          <w:p w14:paraId="32A5127A" w14:textId="77777777" w:rsidR="00415ED9" w:rsidRPr="00415ED9" w:rsidRDefault="00415ED9" w:rsidP="00415ED9">
            <w:pPr>
              <w:jc w:val="center"/>
              <w:rPr>
                <w:sz w:val="14"/>
                <w:szCs w:val="14"/>
              </w:rPr>
            </w:pPr>
            <w:r w:rsidRPr="00415ED9">
              <w:rPr>
                <w:sz w:val="14"/>
                <w:szCs w:val="14"/>
              </w:rPr>
              <w:t>0,0</w:t>
            </w:r>
          </w:p>
        </w:tc>
        <w:tc>
          <w:tcPr>
            <w:tcW w:w="671" w:type="dxa"/>
            <w:noWrap/>
            <w:vAlign w:val="center"/>
          </w:tcPr>
          <w:p w14:paraId="01C2B1DC" w14:textId="77777777" w:rsidR="00415ED9" w:rsidRPr="00415ED9" w:rsidRDefault="00415ED9" w:rsidP="00415ED9">
            <w:pPr>
              <w:jc w:val="center"/>
              <w:rPr>
                <w:sz w:val="14"/>
                <w:szCs w:val="14"/>
              </w:rPr>
            </w:pPr>
            <w:r w:rsidRPr="00415ED9">
              <w:rPr>
                <w:sz w:val="14"/>
                <w:szCs w:val="14"/>
              </w:rPr>
              <w:t>12423,1</w:t>
            </w:r>
          </w:p>
        </w:tc>
        <w:tc>
          <w:tcPr>
            <w:tcW w:w="671" w:type="dxa"/>
            <w:noWrap/>
            <w:vAlign w:val="center"/>
          </w:tcPr>
          <w:p w14:paraId="252DE8BD" w14:textId="77777777" w:rsidR="00415ED9" w:rsidRPr="00415ED9" w:rsidRDefault="00415ED9" w:rsidP="00415ED9">
            <w:pPr>
              <w:jc w:val="center"/>
              <w:rPr>
                <w:sz w:val="14"/>
                <w:szCs w:val="14"/>
              </w:rPr>
            </w:pPr>
            <w:r w:rsidRPr="00415ED9">
              <w:rPr>
                <w:sz w:val="14"/>
                <w:szCs w:val="14"/>
              </w:rPr>
              <w:t>12423,0</w:t>
            </w:r>
          </w:p>
        </w:tc>
        <w:tc>
          <w:tcPr>
            <w:tcW w:w="918" w:type="dxa"/>
            <w:noWrap/>
            <w:vAlign w:val="center"/>
          </w:tcPr>
          <w:p w14:paraId="6D466DC1" w14:textId="77777777" w:rsidR="00415ED9" w:rsidRPr="00415ED9" w:rsidRDefault="00415ED9" w:rsidP="00415ED9">
            <w:pPr>
              <w:jc w:val="center"/>
              <w:rPr>
                <w:sz w:val="14"/>
                <w:szCs w:val="14"/>
              </w:rPr>
            </w:pPr>
            <w:r w:rsidRPr="00415ED9">
              <w:rPr>
                <w:sz w:val="14"/>
                <w:szCs w:val="14"/>
              </w:rPr>
              <w:t>0,0</w:t>
            </w:r>
          </w:p>
        </w:tc>
      </w:tr>
      <w:tr w:rsidR="00415ED9" w:rsidRPr="00415ED9" w14:paraId="78C4CCA7" w14:textId="77777777" w:rsidTr="009F7CED">
        <w:trPr>
          <w:trHeight w:val="20"/>
          <w:jc w:val="center"/>
        </w:trPr>
        <w:tc>
          <w:tcPr>
            <w:tcW w:w="704" w:type="dxa"/>
            <w:noWrap/>
            <w:vAlign w:val="center"/>
            <w:hideMark/>
          </w:tcPr>
          <w:p w14:paraId="5059C396" w14:textId="77777777" w:rsidR="00415ED9" w:rsidRPr="00415ED9" w:rsidRDefault="00415ED9" w:rsidP="00415ED9">
            <w:pPr>
              <w:jc w:val="center"/>
              <w:rPr>
                <w:sz w:val="14"/>
                <w:szCs w:val="14"/>
              </w:rPr>
            </w:pPr>
            <w:r w:rsidRPr="00415ED9">
              <w:rPr>
                <w:sz w:val="14"/>
                <w:szCs w:val="14"/>
              </w:rPr>
              <w:t>6.1.1</w:t>
            </w:r>
          </w:p>
        </w:tc>
        <w:tc>
          <w:tcPr>
            <w:tcW w:w="4253" w:type="dxa"/>
            <w:vAlign w:val="center"/>
            <w:hideMark/>
          </w:tcPr>
          <w:p w14:paraId="1EB12C28" w14:textId="77777777" w:rsidR="00415ED9" w:rsidRPr="00415ED9" w:rsidRDefault="00415ED9" w:rsidP="00415ED9">
            <w:pPr>
              <w:jc w:val="center"/>
              <w:rPr>
                <w:sz w:val="14"/>
                <w:szCs w:val="14"/>
              </w:rPr>
            </w:pPr>
            <w:r w:rsidRPr="00415ED9">
              <w:rPr>
                <w:sz w:val="14"/>
                <w:szCs w:val="14"/>
              </w:rPr>
              <w:t xml:space="preserve">Строительство ограждения котельной и строительство контрольно-пропускного пункта, </w:t>
            </w:r>
            <w:r w:rsidRPr="00415ED9">
              <w:rPr>
                <w:sz w:val="14"/>
                <w:szCs w:val="14"/>
              </w:rPr>
              <w:br/>
              <w:t>и установка инженерно-технических средств охраны и других мероприятий</w:t>
            </w:r>
          </w:p>
        </w:tc>
        <w:tc>
          <w:tcPr>
            <w:tcW w:w="671" w:type="dxa"/>
            <w:noWrap/>
            <w:vAlign w:val="center"/>
            <w:hideMark/>
          </w:tcPr>
          <w:p w14:paraId="0DF7CC22" w14:textId="77777777" w:rsidR="00415ED9" w:rsidRPr="00415ED9" w:rsidRDefault="00415ED9" w:rsidP="00415ED9">
            <w:pPr>
              <w:jc w:val="center"/>
              <w:rPr>
                <w:sz w:val="14"/>
                <w:szCs w:val="14"/>
              </w:rPr>
            </w:pPr>
            <w:r w:rsidRPr="00415ED9">
              <w:rPr>
                <w:sz w:val="14"/>
                <w:szCs w:val="14"/>
              </w:rPr>
              <w:t>24846,1</w:t>
            </w:r>
          </w:p>
        </w:tc>
        <w:tc>
          <w:tcPr>
            <w:tcW w:w="497" w:type="dxa"/>
            <w:noWrap/>
            <w:vAlign w:val="center"/>
            <w:hideMark/>
          </w:tcPr>
          <w:p w14:paraId="765EE068" w14:textId="77777777" w:rsidR="00415ED9" w:rsidRPr="00415ED9" w:rsidRDefault="00415ED9" w:rsidP="00415ED9">
            <w:pPr>
              <w:jc w:val="center"/>
              <w:rPr>
                <w:sz w:val="14"/>
                <w:szCs w:val="14"/>
              </w:rPr>
            </w:pPr>
            <w:r w:rsidRPr="00415ED9">
              <w:rPr>
                <w:sz w:val="14"/>
                <w:szCs w:val="14"/>
              </w:rPr>
              <w:t>-</w:t>
            </w:r>
          </w:p>
        </w:tc>
        <w:tc>
          <w:tcPr>
            <w:tcW w:w="512" w:type="dxa"/>
            <w:noWrap/>
            <w:vAlign w:val="center"/>
            <w:hideMark/>
          </w:tcPr>
          <w:p w14:paraId="30D3EE7E" w14:textId="77777777" w:rsidR="00415ED9" w:rsidRPr="00415ED9" w:rsidRDefault="00415ED9" w:rsidP="00415ED9">
            <w:pPr>
              <w:jc w:val="center"/>
              <w:rPr>
                <w:sz w:val="14"/>
                <w:szCs w:val="14"/>
              </w:rPr>
            </w:pPr>
            <w:r w:rsidRPr="00415ED9">
              <w:rPr>
                <w:sz w:val="14"/>
                <w:szCs w:val="14"/>
              </w:rPr>
              <w:t>-</w:t>
            </w:r>
          </w:p>
        </w:tc>
        <w:tc>
          <w:tcPr>
            <w:tcW w:w="1385" w:type="dxa"/>
            <w:noWrap/>
            <w:vAlign w:val="center"/>
            <w:hideMark/>
          </w:tcPr>
          <w:p w14:paraId="4D71233A"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08613E8B"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15A8FF24"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0F50B4BD"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26327407"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789A0150"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473152EC"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4A470120"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2102F6DA"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09C4D4F4" w14:textId="77777777" w:rsidR="00415ED9" w:rsidRPr="00415ED9" w:rsidRDefault="00415ED9" w:rsidP="00415ED9">
            <w:pPr>
              <w:jc w:val="center"/>
              <w:rPr>
                <w:sz w:val="14"/>
                <w:szCs w:val="14"/>
              </w:rPr>
            </w:pPr>
            <w:r w:rsidRPr="00415ED9">
              <w:rPr>
                <w:sz w:val="14"/>
                <w:szCs w:val="14"/>
              </w:rPr>
              <w:t>12423,1</w:t>
            </w:r>
          </w:p>
        </w:tc>
        <w:tc>
          <w:tcPr>
            <w:tcW w:w="671" w:type="dxa"/>
            <w:noWrap/>
            <w:vAlign w:val="center"/>
            <w:hideMark/>
          </w:tcPr>
          <w:p w14:paraId="5F2A3A41" w14:textId="77777777" w:rsidR="00415ED9" w:rsidRPr="00415ED9" w:rsidRDefault="00415ED9" w:rsidP="00415ED9">
            <w:pPr>
              <w:jc w:val="center"/>
              <w:rPr>
                <w:sz w:val="14"/>
                <w:szCs w:val="14"/>
              </w:rPr>
            </w:pPr>
            <w:r w:rsidRPr="00415ED9">
              <w:rPr>
                <w:sz w:val="14"/>
                <w:szCs w:val="14"/>
              </w:rPr>
              <w:t>12423,0</w:t>
            </w:r>
          </w:p>
        </w:tc>
        <w:tc>
          <w:tcPr>
            <w:tcW w:w="918" w:type="dxa"/>
            <w:noWrap/>
            <w:vAlign w:val="center"/>
            <w:hideMark/>
          </w:tcPr>
          <w:p w14:paraId="7209B07E" w14:textId="77777777" w:rsidR="00415ED9" w:rsidRPr="00415ED9" w:rsidRDefault="00415ED9" w:rsidP="00415ED9">
            <w:pPr>
              <w:jc w:val="center"/>
              <w:rPr>
                <w:sz w:val="14"/>
                <w:szCs w:val="14"/>
              </w:rPr>
            </w:pPr>
            <w:r w:rsidRPr="00415ED9">
              <w:rPr>
                <w:sz w:val="14"/>
                <w:szCs w:val="14"/>
              </w:rPr>
              <w:t>0,0</w:t>
            </w:r>
          </w:p>
        </w:tc>
      </w:tr>
      <w:tr w:rsidR="00415ED9" w:rsidRPr="00415ED9" w14:paraId="0529DBE0" w14:textId="77777777" w:rsidTr="009F7CED">
        <w:trPr>
          <w:trHeight w:val="20"/>
          <w:jc w:val="center"/>
        </w:trPr>
        <w:tc>
          <w:tcPr>
            <w:tcW w:w="4957" w:type="dxa"/>
            <w:gridSpan w:val="2"/>
            <w:noWrap/>
            <w:vAlign w:val="center"/>
            <w:hideMark/>
          </w:tcPr>
          <w:p w14:paraId="30EC1EAD" w14:textId="77777777" w:rsidR="00415ED9" w:rsidRPr="00415ED9" w:rsidRDefault="00415ED9" w:rsidP="00415ED9">
            <w:pPr>
              <w:jc w:val="center"/>
              <w:rPr>
                <w:sz w:val="14"/>
                <w:szCs w:val="14"/>
              </w:rPr>
            </w:pPr>
            <w:r w:rsidRPr="00415ED9">
              <w:rPr>
                <w:sz w:val="14"/>
                <w:szCs w:val="14"/>
              </w:rPr>
              <w:t>Всего по группе 6</w:t>
            </w:r>
          </w:p>
        </w:tc>
        <w:tc>
          <w:tcPr>
            <w:tcW w:w="671" w:type="dxa"/>
            <w:noWrap/>
            <w:vAlign w:val="center"/>
            <w:hideMark/>
          </w:tcPr>
          <w:p w14:paraId="6D619E00" w14:textId="77777777" w:rsidR="00415ED9" w:rsidRPr="00415ED9" w:rsidRDefault="00415ED9" w:rsidP="00415ED9">
            <w:pPr>
              <w:jc w:val="center"/>
              <w:rPr>
                <w:sz w:val="14"/>
                <w:szCs w:val="14"/>
              </w:rPr>
            </w:pPr>
            <w:r w:rsidRPr="00415ED9">
              <w:rPr>
                <w:sz w:val="14"/>
                <w:szCs w:val="14"/>
              </w:rPr>
              <w:t>24846,1</w:t>
            </w:r>
          </w:p>
        </w:tc>
        <w:tc>
          <w:tcPr>
            <w:tcW w:w="497" w:type="dxa"/>
            <w:noWrap/>
            <w:vAlign w:val="center"/>
            <w:hideMark/>
          </w:tcPr>
          <w:p w14:paraId="54F746F5" w14:textId="77777777" w:rsidR="00415ED9" w:rsidRPr="00415ED9" w:rsidRDefault="00415ED9" w:rsidP="00415ED9">
            <w:pPr>
              <w:jc w:val="center"/>
              <w:rPr>
                <w:sz w:val="14"/>
                <w:szCs w:val="14"/>
              </w:rPr>
            </w:pPr>
            <w:r w:rsidRPr="00415ED9">
              <w:rPr>
                <w:sz w:val="14"/>
                <w:szCs w:val="14"/>
              </w:rPr>
              <w:t>-</w:t>
            </w:r>
          </w:p>
        </w:tc>
        <w:tc>
          <w:tcPr>
            <w:tcW w:w="512" w:type="dxa"/>
            <w:noWrap/>
            <w:vAlign w:val="center"/>
            <w:hideMark/>
          </w:tcPr>
          <w:p w14:paraId="2D6A00A5" w14:textId="77777777" w:rsidR="00415ED9" w:rsidRPr="00415ED9" w:rsidRDefault="00415ED9" w:rsidP="00415ED9">
            <w:pPr>
              <w:jc w:val="center"/>
              <w:rPr>
                <w:sz w:val="14"/>
                <w:szCs w:val="14"/>
              </w:rPr>
            </w:pPr>
            <w:r w:rsidRPr="00415ED9">
              <w:rPr>
                <w:sz w:val="14"/>
                <w:szCs w:val="14"/>
              </w:rPr>
              <w:t>-</w:t>
            </w:r>
          </w:p>
        </w:tc>
        <w:tc>
          <w:tcPr>
            <w:tcW w:w="1385" w:type="dxa"/>
            <w:noWrap/>
            <w:vAlign w:val="center"/>
            <w:hideMark/>
          </w:tcPr>
          <w:p w14:paraId="56A77309"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70F509D7"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03877AB0"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7F7A75E5"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1809C8BB"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4A666F32"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56C4B305"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5314A932" w14:textId="77777777" w:rsidR="00415ED9" w:rsidRPr="00415ED9" w:rsidRDefault="00415ED9" w:rsidP="00415ED9">
            <w:pPr>
              <w:jc w:val="center"/>
              <w:rPr>
                <w:sz w:val="14"/>
                <w:szCs w:val="14"/>
              </w:rPr>
            </w:pPr>
            <w:r w:rsidRPr="00415ED9">
              <w:rPr>
                <w:sz w:val="14"/>
                <w:szCs w:val="14"/>
              </w:rPr>
              <w:t>0,0</w:t>
            </w:r>
          </w:p>
        </w:tc>
        <w:tc>
          <w:tcPr>
            <w:tcW w:w="601" w:type="dxa"/>
            <w:noWrap/>
            <w:vAlign w:val="center"/>
            <w:hideMark/>
          </w:tcPr>
          <w:p w14:paraId="5AABCFF5" w14:textId="77777777" w:rsidR="00415ED9" w:rsidRPr="00415ED9" w:rsidRDefault="00415ED9" w:rsidP="00415ED9">
            <w:pPr>
              <w:jc w:val="center"/>
              <w:rPr>
                <w:sz w:val="14"/>
                <w:szCs w:val="14"/>
              </w:rPr>
            </w:pPr>
            <w:r w:rsidRPr="00415ED9">
              <w:rPr>
                <w:sz w:val="14"/>
                <w:szCs w:val="14"/>
              </w:rPr>
              <w:t>0,0</w:t>
            </w:r>
          </w:p>
        </w:tc>
        <w:tc>
          <w:tcPr>
            <w:tcW w:w="671" w:type="dxa"/>
            <w:noWrap/>
            <w:vAlign w:val="center"/>
            <w:hideMark/>
          </w:tcPr>
          <w:p w14:paraId="0C55E052" w14:textId="77777777" w:rsidR="00415ED9" w:rsidRPr="00415ED9" w:rsidRDefault="00415ED9" w:rsidP="00415ED9">
            <w:pPr>
              <w:jc w:val="center"/>
              <w:rPr>
                <w:sz w:val="14"/>
                <w:szCs w:val="14"/>
              </w:rPr>
            </w:pPr>
            <w:r w:rsidRPr="00415ED9">
              <w:rPr>
                <w:sz w:val="14"/>
                <w:szCs w:val="14"/>
              </w:rPr>
              <w:t>12423,1</w:t>
            </w:r>
          </w:p>
        </w:tc>
        <w:tc>
          <w:tcPr>
            <w:tcW w:w="671" w:type="dxa"/>
            <w:noWrap/>
            <w:vAlign w:val="center"/>
            <w:hideMark/>
          </w:tcPr>
          <w:p w14:paraId="558B55FF" w14:textId="77777777" w:rsidR="00415ED9" w:rsidRPr="00415ED9" w:rsidRDefault="00415ED9" w:rsidP="00415ED9">
            <w:pPr>
              <w:jc w:val="center"/>
              <w:rPr>
                <w:sz w:val="14"/>
                <w:szCs w:val="14"/>
              </w:rPr>
            </w:pPr>
            <w:r w:rsidRPr="00415ED9">
              <w:rPr>
                <w:sz w:val="14"/>
                <w:szCs w:val="14"/>
              </w:rPr>
              <w:t>12423,0</w:t>
            </w:r>
          </w:p>
        </w:tc>
        <w:tc>
          <w:tcPr>
            <w:tcW w:w="918" w:type="dxa"/>
            <w:noWrap/>
            <w:vAlign w:val="center"/>
            <w:hideMark/>
          </w:tcPr>
          <w:p w14:paraId="5D6EF7EB" w14:textId="77777777" w:rsidR="00415ED9" w:rsidRPr="00415ED9" w:rsidRDefault="00415ED9" w:rsidP="00415ED9">
            <w:pPr>
              <w:jc w:val="center"/>
              <w:rPr>
                <w:sz w:val="14"/>
                <w:szCs w:val="14"/>
              </w:rPr>
            </w:pPr>
            <w:r w:rsidRPr="00415ED9">
              <w:rPr>
                <w:sz w:val="14"/>
                <w:szCs w:val="14"/>
              </w:rPr>
              <w:t>0,0</w:t>
            </w:r>
          </w:p>
        </w:tc>
      </w:tr>
      <w:tr w:rsidR="00415ED9" w:rsidRPr="00415ED9" w14:paraId="3518DA74" w14:textId="77777777" w:rsidTr="009F7CED">
        <w:trPr>
          <w:trHeight w:val="20"/>
          <w:jc w:val="center"/>
        </w:trPr>
        <w:tc>
          <w:tcPr>
            <w:tcW w:w="4957" w:type="dxa"/>
            <w:gridSpan w:val="2"/>
            <w:noWrap/>
            <w:vAlign w:val="center"/>
            <w:hideMark/>
          </w:tcPr>
          <w:p w14:paraId="31E4CA43" w14:textId="77777777" w:rsidR="00415ED9" w:rsidRPr="00415ED9" w:rsidRDefault="00415ED9" w:rsidP="00415ED9">
            <w:pPr>
              <w:jc w:val="center"/>
              <w:rPr>
                <w:sz w:val="14"/>
                <w:szCs w:val="14"/>
              </w:rPr>
            </w:pPr>
            <w:r w:rsidRPr="00415ED9">
              <w:rPr>
                <w:sz w:val="14"/>
                <w:szCs w:val="14"/>
              </w:rPr>
              <w:t>ИТОГО по программе</w:t>
            </w:r>
          </w:p>
        </w:tc>
        <w:tc>
          <w:tcPr>
            <w:tcW w:w="671" w:type="dxa"/>
            <w:noWrap/>
            <w:vAlign w:val="center"/>
            <w:hideMark/>
          </w:tcPr>
          <w:p w14:paraId="3130346C" w14:textId="77777777" w:rsidR="00415ED9" w:rsidRPr="00415ED9" w:rsidRDefault="00415ED9" w:rsidP="00415ED9">
            <w:pPr>
              <w:jc w:val="center"/>
              <w:rPr>
                <w:sz w:val="14"/>
                <w:szCs w:val="14"/>
              </w:rPr>
            </w:pPr>
            <w:r w:rsidRPr="00415ED9">
              <w:rPr>
                <w:sz w:val="14"/>
                <w:szCs w:val="14"/>
              </w:rPr>
              <w:t>70018,0</w:t>
            </w:r>
          </w:p>
        </w:tc>
        <w:tc>
          <w:tcPr>
            <w:tcW w:w="497" w:type="dxa"/>
            <w:noWrap/>
            <w:vAlign w:val="center"/>
            <w:hideMark/>
          </w:tcPr>
          <w:p w14:paraId="2157E309" w14:textId="77777777" w:rsidR="00415ED9" w:rsidRPr="00415ED9" w:rsidRDefault="00415ED9" w:rsidP="00415ED9">
            <w:pPr>
              <w:jc w:val="center"/>
              <w:rPr>
                <w:sz w:val="14"/>
                <w:szCs w:val="14"/>
              </w:rPr>
            </w:pPr>
            <w:r w:rsidRPr="00415ED9">
              <w:rPr>
                <w:sz w:val="14"/>
                <w:szCs w:val="14"/>
              </w:rPr>
              <w:t>-</w:t>
            </w:r>
          </w:p>
        </w:tc>
        <w:tc>
          <w:tcPr>
            <w:tcW w:w="512" w:type="dxa"/>
            <w:noWrap/>
            <w:vAlign w:val="center"/>
            <w:hideMark/>
          </w:tcPr>
          <w:p w14:paraId="43AD94E7" w14:textId="77777777" w:rsidR="00415ED9" w:rsidRPr="00415ED9" w:rsidRDefault="00415ED9" w:rsidP="00415ED9">
            <w:pPr>
              <w:jc w:val="center"/>
              <w:rPr>
                <w:sz w:val="14"/>
                <w:szCs w:val="14"/>
              </w:rPr>
            </w:pPr>
            <w:r w:rsidRPr="00415ED9">
              <w:rPr>
                <w:sz w:val="14"/>
                <w:szCs w:val="14"/>
              </w:rPr>
              <w:t>-</w:t>
            </w:r>
          </w:p>
        </w:tc>
        <w:tc>
          <w:tcPr>
            <w:tcW w:w="1385" w:type="dxa"/>
            <w:noWrap/>
            <w:vAlign w:val="center"/>
            <w:hideMark/>
          </w:tcPr>
          <w:p w14:paraId="75364A71" w14:textId="77777777" w:rsidR="00415ED9" w:rsidRPr="00415ED9" w:rsidRDefault="00415ED9" w:rsidP="00415ED9">
            <w:pPr>
              <w:jc w:val="center"/>
              <w:rPr>
                <w:sz w:val="14"/>
                <w:szCs w:val="14"/>
              </w:rPr>
            </w:pPr>
            <w:r w:rsidRPr="00415ED9">
              <w:rPr>
                <w:sz w:val="14"/>
                <w:szCs w:val="14"/>
              </w:rPr>
              <w:t>209,6</w:t>
            </w:r>
          </w:p>
        </w:tc>
        <w:tc>
          <w:tcPr>
            <w:tcW w:w="601" w:type="dxa"/>
            <w:noWrap/>
            <w:vAlign w:val="center"/>
            <w:hideMark/>
          </w:tcPr>
          <w:p w14:paraId="3ED2B9CD" w14:textId="77777777" w:rsidR="00415ED9" w:rsidRPr="00415ED9" w:rsidRDefault="00415ED9" w:rsidP="00415ED9">
            <w:pPr>
              <w:jc w:val="center"/>
              <w:rPr>
                <w:sz w:val="14"/>
                <w:szCs w:val="14"/>
              </w:rPr>
            </w:pPr>
            <w:r w:rsidRPr="00415ED9">
              <w:rPr>
                <w:sz w:val="14"/>
                <w:szCs w:val="14"/>
              </w:rPr>
              <w:t>2436,9</w:t>
            </w:r>
          </w:p>
        </w:tc>
        <w:tc>
          <w:tcPr>
            <w:tcW w:w="601" w:type="dxa"/>
            <w:noWrap/>
            <w:vAlign w:val="center"/>
            <w:hideMark/>
          </w:tcPr>
          <w:p w14:paraId="352EC4EA" w14:textId="77777777" w:rsidR="00415ED9" w:rsidRPr="00415ED9" w:rsidRDefault="00415ED9" w:rsidP="00415ED9">
            <w:pPr>
              <w:jc w:val="center"/>
              <w:rPr>
                <w:sz w:val="14"/>
                <w:szCs w:val="14"/>
              </w:rPr>
            </w:pPr>
            <w:r w:rsidRPr="00415ED9">
              <w:rPr>
                <w:sz w:val="14"/>
                <w:szCs w:val="14"/>
              </w:rPr>
              <w:t>2962,6</w:t>
            </w:r>
          </w:p>
        </w:tc>
        <w:tc>
          <w:tcPr>
            <w:tcW w:w="601" w:type="dxa"/>
            <w:noWrap/>
            <w:vAlign w:val="center"/>
            <w:hideMark/>
          </w:tcPr>
          <w:p w14:paraId="5E451DDF" w14:textId="77777777" w:rsidR="00415ED9" w:rsidRPr="00415ED9" w:rsidRDefault="00415ED9" w:rsidP="00415ED9">
            <w:pPr>
              <w:jc w:val="center"/>
              <w:rPr>
                <w:sz w:val="14"/>
                <w:szCs w:val="14"/>
              </w:rPr>
            </w:pPr>
            <w:r w:rsidRPr="00415ED9">
              <w:rPr>
                <w:sz w:val="14"/>
                <w:szCs w:val="14"/>
              </w:rPr>
              <w:t>3481,9</w:t>
            </w:r>
          </w:p>
        </w:tc>
        <w:tc>
          <w:tcPr>
            <w:tcW w:w="601" w:type="dxa"/>
            <w:noWrap/>
            <w:vAlign w:val="center"/>
            <w:hideMark/>
          </w:tcPr>
          <w:p w14:paraId="1C97DE30" w14:textId="77777777" w:rsidR="00415ED9" w:rsidRPr="00415ED9" w:rsidRDefault="00415ED9" w:rsidP="00415ED9">
            <w:pPr>
              <w:jc w:val="center"/>
              <w:rPr>
                <w:sz w:val="14"/>
                <w:szCs w:val="14"/>
              </w:rPr>
            </w:pPr>
            <w:r w:rsidRPr="00415ED9">
              <w:rPr>
                <w:sz w:val="14"/>
                <w:szCs w:val="14"/>
              </w:rPr>
              <w:t>4830,3</w:t>
            </w:r>
          </w:p>
        </w:tc>
        <w:tc>
          <w:tcPr>
            <w:tcW w:w="601" w:type="dxa"/>
            <w:noWrap/>
            <w:vAlign w:val="center"/>
            <w:hideMark/>
          </w:tcPr>
          <w:p w14:paraId="093399AE" w14:textId="77777777" w:rsidR="00415ED9" w:rsidRPr="00415ED9" w:rsidRDefault="00415ED9" w:rsidP="00415ED9">
            <w:pPr>
              <w:jc w:val="center"/>
              <w:rPr>
                <w:sz w:val="14"/>
                <w:szCs w:val="14"/>
              </w:rPr>
            </w:pPr>
            <w:r w:rsidRPr="00415ED9">
              <w:rPr>
                <w:sz w:val="14"/>
                <w:szCs w:val="14"/>
              </w:rPr>
              <w:t>5511,9</w:t>
            </w:r>
          </w:p>
        </w:tc>
        <w:tc>
          <w:tcPr>
            <w:tcW w:w="601" w:type="dxa"/>
            <w:noWrap/>
            <w:vAlign w:val="center"/>
            <w:hideMark/>
          </w:tcPr>
          <w:p w14:paraId="1B9B4B34" w14:textId="77777777" w:rsidR="00415ED9" w:rsidRPr="00415ED9" w:rsidRDefault="00415ED9" w:rsidP="00415ED9">
            <w:pPr>
              <w:jc w:val="center"/>
              <w:rPr>
                <w:sz w:val="14"/>
                <w:szCs w:val="14"/>
              </w:rPr>
            </w:pPr>
            <w:r w:rsidRPr="00415ED9">
              <w:rPr>
                <w:sz w:val="14"/>
                <w:szCs w:val="14"/>
              </w:rPr>
              <w:t>6647,8</w:t>
            </w:r>
          </w:p>
        </w:tc>
        <w:tc>
          <w:tcPr>
            <w:tcW w:w="601" w:type="dxa"/>
            <w:noWrap/>
            <w:vAlign w:val="center"/>
            <w:hideMark/>
          </w:tcPr>
          <w:p w14:paraId="2FA0DD10" w14:textId="77777777" w:rsidR="00415ED9" w:rsidRPr="00415ED9" w:rsidRDefault="00415ED9" w:rsidP="00415ED9">
            <w:pPr>
              <w:jc w:val="center"/>
              <w:rPr>
                <w:sz w:val="14"/>
                <w:szCs w:val="14"/>
              </w:rPr>
            </w:pPr>
            <w:r w:rsidRPr="00415ED9">
              <w:rPr>
                <w:sz w:val="14"/>
                <w:szCs w:val="14"/>
              </w:rPr>
              <w:t>7499,7</w:t>
            </w:r>
          </w:p>
        </w:tc>
        <w:tc>
          <w:tcPr>
            <w:tcW w:w="601" w:type="dxa"/>
            <w:noWrap/>
            <w:vAlign w:val="center"/>
            <w:hideMark/>
          </w:tcPr>
          <w:p w14:paraId="494D7A1D" w14:textId="77777777" w:rsidR="00415ED9" w:rsidRPr="00415ED9" w:rsidRDefault="00415ED9" w:rsidP="00415ED9">
            <w:pPr>
              <w:jc w:val="center"/>
              <w:rPr>
                <w:sz w:val="14"/>
                <w:szCs w:val="14"/>
              </w:rPr>
            </w:pPr>
            <w:r w:rsidRPr="00415ED9">
              <w:rPr>
                <w:sz w:val="14"/>
                <w:szCs w:val="14"/>
              </w:rPr>
              <w:t>9101,6</w:t>
            </w:r>
          </w:p>
        </w:tc>
        <w:tc>
          <w:tcPr>
            <w:tcW w:w="671" w:type="dxa"/>
            <w:noWrap/>
            <w:vAlign w:val="center"/>
            <w:hideMark/>
          </w:tcPr>
          <w:p w14:paraId="3C52996E" w14:textId="77777777" w:rsidR="00415ED9" w:rsidRPr="00415ED9" w:rsidRDefault="00415ED9" w:rsidP="00415ED9">
            <w:pPr>
              <w:jc w:val="center"/>
              <w:rPr>
                <w:sz w:val="14"/>
                <w:szCs w:val="14"/>
              </w:rPr>
            </w:pPr>
            <w:r w:rsidRPr="00415ED9">
              <w:rPr>
                <w:sz w:val="14"/>
                <w:szCs w:val="14"/>
              </w:rPr>
              <w:t>13821,7</w:t>
            </w:r>
          </w:p>
        </w:tc>
        <w:tc>
          <w:tcPr>
            <w:tcW w:w="671" w:type="dxa"/>
            <w:noWrap/>
            <w:vAlign w:val="center"/>
            <w:hideMark/>
          </w:tcPr>
          <w:p w14:paraId="47D4E435" w14:textId="77777777" w:rsidR="00415ED9" w:rsidRPr="00415ED9" w:rsidRDefault="00415ED9" w:rsidP="00415ED9">
            <w:pPr>
              <w:jc w:val="center"/>
              <w:rPr>
                <w:sz w:val="14"/>
                <w:szCs w:val="14"/>
              </w:rPr>
            </w:pPr>
            <w:r w:rsidRPr="00415ED9">
              <w:rPr>
                <w:sz w:val="14"/>
                <w:szCs w:val="14"/>
              </w:rPr>
              <w:t>13514,1</w:t>
            </w:r>
          </w:p>
        </w:tc>
        <w:tc>
          <w:tcPr>
            <w:tcW w:w="918" w:type="dxa"/>
            <w:noWrap/>
            <w:vAlign w:val="center"/>
            <w:hideMark/>
          </w:tcPr>
          <w:p w14:paraId="4D439786" w14:textId="77777777" w:rsidR="00415ED9" w:rsidRPr="00415ED9" w:rsidRDefault="00415ED9" w:rsidP="00415ED9">
            <w:pPr>
              <w:jc w:val="center"/>
              <w:rPr>
                <w:sz w:val="14"/>
                <w:szCs w:val="14"/>
              </w:rPr>
            </w:pPr>
            <w:r w:rsidRPr="00415ED9">
              <w:rPr>
                <w:sz w:val="14"/>
                <w:szCs w:val="14"/>
              </w:rPr>
              <w:t>0,0</w:t>
            </w:r>
          </w:p>
        </w:tc>
      </w:tr>
    </w:tbl>
    <w:p w14:paraId="158167C3" w14:textId="77777777" w:rsidR="00415ED9" w:rsidRPr="00415ED9" w:rsidRDefault="00415ED9" w:rsidP="00415ED9">
      <w:pPr>
        <w:rPr>
          <w:sz w:val="20"/>
          <w:szCs w:val="20"/>
        </w:rPr>
      </w:pPr>
      <w:r w:rsidRPr="00415ED9">
        <w:rPr>
          <w:sz w:val="20"/>
          <w:szCs w:val="20"/>
        </w:rPr>
        <w:t xml:space="preserve"> </w:t>
      </w:r>
      <w:r w:rsidRPr="00415ED9">
        <w:rPr>
          <w:sz w:val="20"/>
          <w:szCs w:val="20"/>
        </w:rPr>
        <w:br w:type="page"/>
      </w:r>
    </w:p>
    <w:tbl>
      <w:tblPr>
        <w:tblW w:w="15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4"/>
        <w:gridCol w:w="2841"/>
        <w:gridCol w:w="1014"/>
        <w:gridCol w:w="1035"/>
        <w:gridCol w:w="1020"/>
        <w:gridCol w:w="977"/>
        <w:gridCol w:w="1034"/>
        <w:gridCol w:w="2211"/>
        <w:gridCol w:w="924"/>
        <w:gridCol w:w="793"/>
        <w:gridCol w:w="915"/>
        <w:gridCol w:w="1367"/>
        <w:gridCol w:w="852"/>
      </w:tblGrid>
      <w:tr w:rsidR="00415ED9" w:rsidRPr="00415ED9" w14:paraId="60F94210" w14:textId="77777777" w:rsidTr="009F7CED">
        <w:trPr>
          <w:trHeight w:val="20"/>
          <w:jc w:val="center"/>
        </w:trPr>
        <w:tc>
          <w:tcPr>
            <w:tcW w:w="704" w:type="dxa"/>
            <w:vMerge w:val="restart"/>
            <w:noWrap/>
            <w:vAlign w:val="center"/>
            <w:hideMark/>
          </w:tcPr>
          <w:p w14:paraId="20767297" w14:textId="77777777" w:rsidR="00415ED9" w:rsidRPr="00415ED9" w:rsidRDefault="00415ED9" w:rsidP="00415ED9">
            <w:pPr>
              <w:jc w:val="center"/>
              <w:rPr>
                <w:sz w:val="14"/>
                <w:szCs w:val="14"/>
              </w:rPr>
            </w:pPr>
            <w:r w:rsidRPr="00415ED9">
              <w:rPr>
                <w:sz w:val="14"/>
                <w:szCs w:val="14"/>
              </w:rPr>
              <w:lastRenderedPageBreak/>
              <w:t>№ п/п</w:t>
            </w:r>
          </w:p>
        </w:tc>
        <w:tc>
          <w:tcPr>
            <w:tcW w:w="2841" w:type="dxa"/>
            <w:vMerge w:val="restart"/>
            <w:vAlign w:val="center"/>
            <w:hideMark/>
          </w:tcPr>
          <w:p w14:paraId="7B16E105" w14:textId="77777777" w:rsidR="00415ED9" w:rsidRPr="00415ED9" w:rsidRDefault="00415ED9" w:rsidP="00415ED9">
            <w:pPr>
              <w:jc w:val="center"/>
              <w:rPr>
                <w:sz w:val="14"/>
                <w:szCs w:val="14"/>
              </w:rPr>
            </w:pPr>
            <w:r w:rsidRPr="00415ED9">
              <w:rPr>
                <w:sz w:val="14"/>
                <w:szCs w:val="14"/>
              </w:rPr>
              <w:t>Наименование мероприятий</w:t>
            </w:r>
          </w:p>
        </w:tc>
        <w:tc>
          <w:tcPr>
            <w:tcW w:w="12142" w:type="dxa"/>
            <w:gridSpan w:val="11"/>
            <w:vAlign w:val="center"/>
            <w:hideMark/>
          </w:tcPr>
          <w:p w14:paraId="37C378AC" w14:textId="77777777" w:rsidR="00415ED9" w:rsidRPr="00415ED9" w:rsidRDefault="00415ED9" w:rsidP="00415ED9">
            <w:pPr>
              <w:jc w:val="center"/>
              <w:rPr>
                <w:sz w:val="14"/>
                <w:szCs w:val="14"/>
              </w:rPr>
            </w:pPr>
            <w:r w:rsidRPr="00415ED9">
              <w:rPr>
                <w:sz w:val="14"/>
                <w:szCs w:val="14"/>
              </w:rPr>
              <w:t>Расшифровка источников финансирования инвестиционной программы, тыс. руб. без НДС</w:t>
            </w:r>
          </w:p>
        </w:tc>
      </w:tr>
      <w:tr w:rsidR="00415ED9" w:rsidRPr="00415ED9" w14:paraId="02D35748" w14:textId="77777777" w:rsidTr="009F7CED">
        <w:trPr>
          <w:trHeight w:val="20"/>
          <w:jc w:val="center"/>
        </w:trPr>
        <w:tc>
          <w:tcPr>
            <w:tcW w:w="704" w:type="dxa"/>
            <w:vMerge/>
            <w:vAlign w:val="center"/>
            <w:hideMark/>
          </w:tcPr>
          <w:p w14:paraId="55684903" w14:textId="77777777" w:rsidR="00415ED9" w:rsidRPr="00415ED9" w:rsidRDefault="00415ED9" w:rsidP="00415ED9">
            <w:pPr>
              <w:jc w:val="center"/>
              <w:rPr>
                <w:sz w:val="14"/>
                <w:szCs w:val="14"/>
              </w:rPr>
            </w:pPr>
          </w:p>
        </w:tc>
        <w:tc>
          <w:tcPr>
            <w:tcW w:w="2841" w:type="dxa"/>
            <w:vMerge/>
            <w:vAlign w:val="center"/>
            <w:hideMark/>
          </w:tcPr>
          <w:p w14:paraId="1CC5D2D5" w14:textId="77777777" w:rsidR="00415ED9" w:rsidRPr="00415ED9" w:rsidRDefault="00415ED9" w:rsidP="00415ED9">
            <w:pPr>
              <w:jc w:val="center"/>
              <w:rPr>
                <w:sz w:val="14"/>
                <w:szCs w:val="14"/>
              </w:rPr>
            </w:pPr>
          </w:p>
        </w:tc>
        <w:tc>
          <w:tcPr>
            <w:tcW w:w="1014" w:type="dxa"/>
            <w:vMerge w:val="restart"/>
            <w:vAlign w:val="center"/>
            <w:hideMark/>
          </w:tcPr>
          <w:p w14:paraId="6C35E794" w14:textId="77777777" w:rsidR="00415ED9" w:rsidRPr="00415ED9" w:rsidRDefault="00415ED9" w:rsidP="00415ED9">
            <w:pPr>
              <w:jc w:val="center"/>
              <w:rPr>
                <w:sz w:val="14"/>
                <w:szCs w:val="14"/>
              </w:rPr>
            </w:pPr>
            <w:r w:rsidRPr="00415ED9">
              <w:rPr>
                <w:sz w:val="14"/>
                <w:szCs w:val="14"/>
              </w:rPr>
              <w:t>Амортизация (стр. 1.1 ФП)</w:t>
            </w:r>
          </w:p>
        </w:tc>
        <w:tc>
          <w:tcPr>
            <w:tcW w:w="1035" w:type="dxa"/>
            <w:vMerge w:val="restart"/>
            <w:vAlign w:val="center"/>
            <w:hideMark/>
          </w:tcPr>
          <w:p w14:paraId="6B020D6D" w14:textId="77777777" w:rsidR="00415ED9" w:rsidRPr="00415ED9" w:rsidRDefault="00415ED9" w:rsidP="00415ED9">
            <w:pPr>
              <w:jc w:val="center"/>
              <w:rPr>
                <w:sz w:val="14"/>
                <w:szCs w:val="14"/>
              </w:rPr>
            </w:pPr>
            <w:r w:rsidRPr="00415ED9">
              <w:rPr>
                <w:sz w:val="14"/>
                <w:szCs w:val="14"/>
              </w:rPr>
              <w:t xml:space="preserve">Прибыль, направленная на </w:t>
            </w:r>
            <w:r w:rsidRPr="00415ED9">
              <w:rPr>
                <w:sz w:val="14"/>
                <w:szCs w:val="14"/>
              </w:rPr>
              <w:br/>
              <w:t>инвестиции (стр. 1.2 ФП)</w:t>
            </w:r>
          </w:p>
        </w:tc>
        <w:tc>
          <w:tcPr>
            <w:tcW w:w="1020" w:type="dxa"/>
            <w:vMerge w:val="restart"/>
            <w:vAlign w:val="center"/>
            <w:hideMark/>
          </w:tcPr>
          <w:p w14:paraId="48CA07C2" w14:textId="77777777" w:rsidR="00415ED9" w:rsidRPr="00415ED9" w:rsidRDefault="00415ED9" w:rsidP="00415ED9">
            <w:pPr>
              <w:jc w:val="center"/>
              <w:rPr>
                <w:sz w:val="14"/>
                <w:szCs w:val="14"/>
              </w:rPr>
            </w:pPr>
            <w:r w:rsidRPr="00415ED9">
              <w:rPr>
                <w:sz w:val="14"/>
                <w:szCs w:val="14"/>
              </w:rPr>
              <w:t xml:space="preserve">Средства, полученные </w:t>
            </w:r>
            <w:r w:rsidRPr="00415ED9">
              <w:rPr>
                <w:sz w:val="14"/>
                <w:szCs w:val="14"/>
              </w:rPr>
              <w:br/>
              <w:t xml:space="preserve">за счет платы </w:t>
            </w:r>
            <w:r w:rsidRPr="00415ED9">
              <w:rPr>
                <w:sz w:val="14"/>
                <w:szCs w:val="14"/>
              </w:rPr>
              <w:br/>
              <w:t>за подключение (стр. 1.3 ФП)</w:t>
            </w:r>
          </w:p>
        </w:tc>
        <w:tc>
          <w:tcPr>
            <w:tcW w:w="977" w:type="dxa"/>
            <w:vMerge w:val="restart"/>
            <w:vAlign w:val="center"/>
            <w:hideMark/>
          </w:tcPr>
          <w:p w14:paraId="09986C61" w14:textId="77777777" w:rsidR="00415ED9" w:rsidRPr="00415ED9" w:rsidRDefault="00415ED9" w:rsidP="00415ED9">
            <w:pPr>
              <w:jc w:val="center"/>
              <w:rPr>
                <w:sz w:val="14"/>
                <w:szCs w:val="14"/>
              </w:rPr>
            </w:pPr>
            <w:r w:rsidRPr="00415ED9">
              <w:rPr>
                <w:sz w:val="14"/>
                <w:szCs w:val="14"/>
              </w:rPr>
              <w:t>Прочие собственные средства (стр. 1.4 ФП)</w:t>
            </w:r>
          </w:p>
        </w:tc>
        <w:tc>
          <w:tcPr>
            <w:tcW w:w="3245" w:type="dxa"/>
            <w:gridSpan w:val="2"/>
            <w:noWrap/>
            <w:vAlign w:val="center"/>
            <w:hideMark/>
          </w:tcPr>
          <w:p w14:paraId="378282FB" w14:textId="77777777" w:rsidR="00415ED9" w:rsidRPr="00415ED9" w:rsidRDefault="00415ED9" w:rsidP="00415ED9">
            <w:pPr>
              <w:jc w:val="center"/>
              <w:rPr>
                <w:sz w:val="14"/>
                <w:szCs w:val="14"/>
              </w:rPr>
            </w:pPr>
            <w:r w:rsidRPr="00415ED9">
              <w:rPr>
                <w:sz w:val="14"/>
                <w:szCs w:val="14"/>
              </w:rPr>
              <w:t>Экономия расходов (стр. 1.5 ФП)</w:t>
            </w:r>
          </w:p>
        </w:tc>
        <w:tc>
          <w:tcPr>
            <w:tcW w:w="924" w:type="dxa"/>
            <w:vMerge w:val="restart"/>
            <w:vAlign w:val="center"/>
            <w:hideMark/>
          </w:tcPr>
          <w:p w14:paraId="24E7A470" w14:textId="77777777" w:rsidR="00415ED9" w:rsidRPr="00415ED9" w:rsidRDefault="00415ED9" w:rsidP="00415ED9">
            <w:pPr>
              <w:jc w:val="center"/>
              <w:rPr>
                <w:sz w:val="14"/>
                <w:szCs w:val="14"/>
              </w:rPr>
            </w:pPr>
            <w:r w:rsidRPr="00415ED9">
              <w:rPr>
                <w:sz w:val="14"/>
                <w:szCs w:val="14"/>
              </w:rPr>
              <w:t xml:space="preserve">Расходы </w:t>
            </w:r>
            <w:r w:rsidRPr="00415ED9">
              <w:rPr>
                <w:sz w:val="14"/>
                <w:szCs w:val="14"/>
              </w:rPr>
              <w:br/>
              <w:t xml:space="preserve">на оплату лизинговых платежей </w:t>
            </w:r>
            <w:r w:rsidRPr="00415ED9">
              <w:rPr>
                <w:sz w:val="14"/>
                <w:szCs w:val="14"/>
              </w:rPr>
              <w:br/>
              <w:t>по договору финансовой аренды (лизинга) (стр. 1.6 ФП)</w:t>
            </w:r>
          </w:p>
        </w:tc>
        <w:tc>
          <w:tcPr>
            <w:tcW w:w="793" w:type="dxa"/>
            <w:vMerge w:val="restart"/>
            <w:vAlign w:val="center"/>
            <w:hideMark/>
          </w:tcPr>
          <w:p w14:paraId="659C1A94" w14:textId="77777777" w:rsidR="00415ED9" w:rsidRPr="00415ED9" w:rsidRDefault="00415ED9" w:rsidP="00415ED9">
            <w:pPr>
              <w:jc w:val="center"/>
              <w:rPr>
                <w:sz w:val="14"/>
                <w:szCs w:val="14"/>
              </w:rPr>
            </w:pPr>
            <w:r w:rsidRPr="00415ED9">
              <w:rPr>
                <w:sz w:val="14"/>
                <w:szCs w:val="14"/>
              </w:rPr>
              <w:t>Иные собствен-ные средства (стр. 2 ФП)</w:t>
            </w:r>
          </w:p>
        </w:tc>
        <w:tc>
          <w:tcPr>
            <w:tcW w:w="915" w:type="dxa"/>
            <w:vMerge w:val="restart"/>
            <w:vAlign w:val="center"/>
            <w:hideMark/>
          </w:tcPr>
          <w:p w14:paraId="30B47AF4" w14:textId="77777777" w:rsidR="00415ED9" w:rsidRPr="00415ED9" w:rsidRDefault="00415ED9" w:rsidP="00415ED9">
            <w:pPr>
              <w:jc w:val="center"/>
              <w:rPr>
                <w:sz w:val="14"/>
                <w:szCs w:val="14"/>
              </w:rPr>
            </w:pPr>
            <w:r w:rsidRPr="00415ED9">
              <w:rPr>
                <w:sz w:val="14"/>
                <w:szCs w:val="14"/>
              </w:rPr>
              <w:t>Привлечен-ные средства на возвратной основе (стр. 23 ФП)</w:t>
            </w:r>
          </w:p>
        </w:tc>
        <w:tc>
          <w:tcPr>
            <w:tcW w:w="1367" w:type="dxa"/>
            <w:vMerge w:val="restart"/>
            <w:vAlign w:val="center"/>
            <w:hideMark/>
          </w:tcPr>
          <w:p w14:paraId="16DDBEA8" w14:textId="77777777" w:rsidR="00415ED9" w:rsidRPr="00415ED9" w:rsidRDefault="00415ED9" w:rsidP="00415ED9">
            <w:pPr>
              <w:jc w:val="center"/>
              <w:rPr>
                <w:sz w:val="14"/>
                <w:szCs w:val="14"/>
              </w:rPr>
            </w:pPr>
            <w:r w:rsidRPr="00415ED9">
              <w:rPr>
                <w:sz w:val="14"/>
                <w:szCs w:val="14"/>
              </w:rPr>
              <w:t>Бюджетные средства по каждой системе централизованного теплоснабжения с выделением расходов концедента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 (стр. 4 ФП)</w:t>
            </w:r>
          </w:p>
        </w:tc>
        <w:tc>
          <w:tcPr>
            <w:tcW w:w="852" w:type="dxa"/>
            <w:vMerge w:val="restart"/>
            <w:vAlign w:val="center"/>
            <w:hideMark/>
          </w:tcPr>
          <w:p w14:paraId="53E7E89B" w14:textId="77777777" w:rsidR="00415ED9" w:rsidRPr="00415ED9" w:rsidRDefault="00415ED9" w:rsidP="00415ED9">
            <w:pPr>
              <w:jc w:val="center"/>
              <w:rPr>
                <w:sz w:val="14"/>
                <w:szCs w:val="14"/>
              </w:rPr>
            </w:pPr>
            <w:r w:rsidRPr="00415ED9">
              <w:rPr>
                <w:sz w:val="14"/>
                <w:szCs w:val="14"/>
              </w:rPr>
              <w:t>Прочие источники финанси-рования (стр. 5 ФП)</w:t>
            </w:r>
          </w:p>
        </w:tc>
      </w:tr>
      <w:tr w:rsidR="00415ED9" w:rsidRPr="00415ED9" w14:paraId="5C84F8E5" w14:textId="77777777" w:rsidTr="009F7CED">
        <w:trPr>
          <w:trHeight w:val="408"/>
          <w:jc w:val="center"/>
        </w:trPr>
        <w:tc>
          <w:tcPr>
            <w:tcW w:w="704" w:type="dxa"/>
            <w:vMerge/>
            <w:vAlign w:val="center"/>
            <w:hideMark/>
          </w:tcPr>
          <w:p w14:paraId="00C817E3" w14:textId="77777777" w:rsidR="00415ED9" w:rsidRPr="00415ED9" w:rsidRDefault="00415ED9" w:rsidP="00415ED9">
            <w:pPr>
              <w:jc w:val="center"/>
              <w:rPr>
                <w:sz w:val="14"/>
                <w:szCs w:val="14"/>
              </w:rPr>
            </w:pPr>
          </w:p>
        </w:tc>
        <w:tc>
          <w:tcPr>
            <w:tcW w:w="2841" w:type="dxa"/>
            <w:vMerge/>
            <w:vAlign w:val="center"/>
            <w:hideMark/>
          </w:tcPr>
          <w:p w14:paraId="174911D2" w14:textId="77777777" w:rsidR="00415ED9" w:rsidRPr="00415ED9" w:rsidRDefault="00415ED9" w:rsidP="00415ED9">
            <w:pPr>
              <w:jc w:val="center"/>
              <w:rPr>
                <w:sz w:val="14"/>
                <w:szCs w:val="14"/>
              </w:rPr>
            </w:pPr>
          </w:p>
        </w:tc>
        <w:tc>
          <w:tcPr>
            <w:tcW w:w="1014" w:type="dxa"/>
            <w:vMerge/>
            <w:vAlign w:val="center"/>
            <w:hideMark/>
          </w:tcPr>
          <w:p w14:paraId="693D7228" w14:textId="77777777" w:rsidR="00415ED9" w:rsidRPr="00415ED9" w:rsidRDefault="00415ED9" w:rsidP="00415ED9">
            <w:pPr>
              <w:jc w:val="center"/>
              <w:rPr>
                <w:sz w:val="14"/>
                <w:szCs w:val="14"/>
              </w:rPr>
            </w:pPr>
          </w:p>
        </w:tc>
        <w:tc>
          <w:tcPr>
            <w:tcW w:w="1035" w:type="dxa"/>
            <w:vMerge/>
            <w:vAlign w:val="center"/>
            <w:hideMark/>
          </w:tcPr>
          <w:p w14:paraId="7551638B" w14:textId="77777777" w:rsidR="00415ED9" w:rsidRPr="00415ED9" w:rsidRDefault="00415ED9" w:rsidP="00415ED9">
            <w:pPr>
              <w:jc w:val="center"/>
              <w:rPr>
                <w:sz w:val="14"/>
                <w:szCs w:val="14"/>
              </w:rPr>
            </w:pPr>
          </w:p>
        </w:tc>
        <w:tc>
          <w:tcPr>
            <w:tcW w:w="1020" w:type="dxa"/>
            <w:vMerge/>
            <w:vAlign w:val="center"/>
            <w:hideMark/>
          </w:tcPr>
          <w:p w14:paraId="4E64B6F1" w14:textId="77777777" w:rsidR="00415ED9" w:rsidRPr="00415ED9" w:rsidRDefault="00415ED9" w:rsidP="00415ED9">
            <w:pPr>
              <w:jc w:val="center"/>
              <w:rPr>
                <w:sz w:val="14"/>
                <w:szCs w:val="14"/>
              </w:rPr>
            </w:pPr>
          </w:p>
        </w:tc>
        <w:tc>
          <w:tcPr>
            <w:tcW w:w="977" w:type="dxa"/>
            <w:vMerge/>
            <w:vAlign w:val="center"/>
            <w:hideMark/>
          </w:tcPr>
          <w:p w14:paraId="08CB27AD" w14:textId="77777777" w:rsidR="00415ED9" w:rsidRPr="00415ED9" w:rsidRDefault="00415ED9" w:rsidP="00415ED9">
            <w:pPr>
              <w:jc w:val="center"/>
              <w:rPr>
                <w:sz w:val="14"/>
                <w:szCs w:val="14"/>
              </w:rPr>
            </w:pPr>
          </w:p>
        </w:tc>
        <w:tc>
          <w:tcPr>
            <w:tcW w:w="1034" w:type="dxa"/>
            <w:vMerge w:val="restart"/>
            <w:vAlign w:val="center"/>
            <w:hideMark/>
          </w:tcPr>
          <w:p w14:paraId="74BDCF71" w14:textId="77777777" w:rsidR="00415ED9" w:rsidRPr="00415ED9" w:rsidRDefault="00415ED9" w:rsidP="00415ED9">
            <w:pPr>
              <w:jc w:val="center"/>
              <w:rPr>
                <w:sz w:val="14"/>
                <w:szCs w:val="14"/>
              </w:rPr>
            </w:pPr>
            <w:r w:rsidRPr="00415ED9">
              <w:rPr>
                <w:sz w:val="14"/>
                <w:szCs w:val="14"/>
              </w:rPr>
              <w:t>в результате реализации мероприятий инвестицион-ной программы</w:t>
            </w:r>
          </w:p>
        </w:tc>
        <w:tc>
          <w:tcPr>
            <w:tcW w:w="2211" w:type="dxa"/>
            <w:vMerge w:val="restart"/>
            <w:vAlign w:val="center"/>
            <w:hideMark/>
          </w:tcPr>
          <w:p w14:paraId="30CC19B6" w14:textId="77777777" w:rsidR="00415ED9" w:rsidRPr="00415ED9" w:rsidRDefault="00415ED9" w:rsidP="00415ED9">
            <w:pPr>
              <w:jc w:val="center"/>
              <w:rPr>
                <w:sz w:val="14"/>
                <w:szCs w:val="14"/>
              </w:rPr>
            </w:pPr>
            <w:r w:rsidRPr="00415ED9">
              <w:rPr>
                <w:sz w:val="14"/>
                <w:szCs w:val="14"/>
              </w:rPr>
              <w:t>связанную с сокращением потерь в тепловых сетях, сменой видов и (или) марки основного и (или) резервного топлива на источниках тепловой энергии, реализацией энергосервисного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924" w:type="dxa"/>
            <w:vMerge/>
            <w:vAlign w:val="center"/>
            <w:hideMark/>
          </w:tcPr>
          <w:p w14:paraId="2103381B" w14:textId="77777777" w:rsidR="00415ED9" w:rsidRPr="00415ED9" w:rsidRDefault="00415ED9" w:rsidP="00415ED9">
            <w:pPr>
              <w:jc w:val="center"/>
              <w:rPr>
                <w:sz w:val="14"/>
                <w:szCs w:val="14"/>
              </w:rPr>
            </w:pPr>
          </w:p>
        </w:tc>
        <w:tc>
          <w:tcPr>
            <w:tcW w:w="793" w:type="dxa"/>
            <w:vMerge/>
            <w:vAlign w:val="center"/>
            <w:hideMark/>
          </w:tcPr>
          <w:p w14:paraId="138C273F" w14:textId="77777777" w:rsidR="00415ED9" w:rsidRPr="00415ED9" w:rsidRDefault="00415ED9" w:rsidP="00415ED9">
            <w:pPr>
              <w:jc w:val="center"/>
              <w:rPr>
                <w:sz w:val="14"/>
                <w:szCs w:val="14"/>
              </w:rPr>
            </w:pPr>
          </w:p>
        </w:tc>
        <w:tc>
          <w:tcPr>
            <w:tcW w:w="915" w:type="dxa"/>
            <w:vMerge/>
            <w:vAlign w:val="center"/>
            <w:hideMark/>
          </w:tcPr>
          <w:p w14:paraId="02CA61A6" w14:textId="77777777" w:rsidR="00415ED9" w:rsidRPr="00415ED9" w:rsidRDefault="00415ED9" w:rsidP="00415ED9">
            <w:pPr>
              <w:jc w:val="center"/>
              <w:rPr>
                <w:sz w:val="14"/>
                <w:szCs w:val="14"/>
              </w:rPr>
            </w:pPr>
          </w:p>
        </w:tc>
        <w:tc>
          <w:tcPr>
            <w:tcW w:w="1367" w:type="dxa"/>
            <w:vMerge/>
            <w:vAlign w:val="center"/>
            <w:hideMark/>
          </w:tcPr>
          <w:p w14:paraId="2910D4E7" w14:textId="77777777" w:rsidR="00415ED9" w:rsidRPr="00415ED9" w:rsidRDefault="00415ED9" w:rsidP="00415ED9">
            <w:pPr>
              <w:jc w:val="center"/>
              <w:rPr>
                <w:sz w:val="14"/>
                <w:szCs w:val="14"/>
              </w:rPr>
            </w:pPr>
          </w:p>
        </w:tc>
        <w:tc>
          <w:tcPr>
            <w:tcW w:w="852" w:type="dxa"/>
            <w:vMerge/>
            <w:vAlign w:val="center"/>
            <w:hideMark/>
          </w:tcPr>
          <w:p w14:paraId="05C47339" w14:textId="77777777" w:rsidR="00415ED9" w:rsidRPr="00415ED9" w:rsidRDefault="00415ED9" w:rsidP="00415ED9">
            <w:pPr>
              <w:jc w:val="center"/>
              <w:rPr>
                <w:sz w:val="14"/>
                <w:szCs w:val="14"/>
              </w:rPr>
            </w:pPr>
          </w:p>
        </w:tc>
      </w:tr>
      <w:tr w:rsidR="00415ED9" w:rsidRPr="00415ED9" w14:paraId="413E657B" w14:textId="77777777" w:rsidTr="009F7CED">
        <w:trPr>
          <w:trHeight w:val="408"/>
          <w:jc w:val="center"/>
        </w:trPr>
        <w:tc>
          <w:tcPr>
            <w:tcW w:w="704" w:type="dxa"/>
            <w:vMerge/>
            <w:vAlign w:val="center"/>
            <w:hideMark/>
          </w:tcPr>
          <w:p w14:paraId="744D42F4" w14:textId="77777777" w:rsidR="00415ED9" w:rsidRPr="00415ED9" w:rsidRDefault="00415ED9" w:rsidP="00415ED9">
            <w:pPr>
              <w:jc w:val="center"/>
              <w:rPr>
                <w:sz w:val="14"/>
                <w:szCs w:val="14"/>
              </w:rPr>
            </w:pPr>
          </w:p>
        </w:tc>
        <w:tc>
          <w:tcPr>
            <w:tcW w:w="2841" w:type="dxa"/>
            <w:vMerge/>
            <w:vAlign w:val="center"/>
            <w:hideMark/>
          </w:tcPr>
          <w:p w14:paraId="530E7BB5" w14:textId="77777777" w:rsidR="00415ED9" w:rsidRPr="00415ED9" w:rsidRDefault="00415ED9" w:rsidP="00415ED9">
            <w:pPr>
              <w:jc w:val="center"/>
              <w:rPr>
                <w:sz w:val="14"/>
                <w:szCs w:val="14"/>
              </w:rPr>
            </w:pPr>
          </w:p>
        </w:tc>
        <w:tc>
          <w:tcPr>
            <w:tcW w:w="1014" w:type="dxa"/>
            <w:vMerge/>
            <w:vAlign w:val="center"/>
            <w:hideMark/>
          </w:tcPr>
          <w:p w14:paraId="6DACAC56" w14:textId="77777777" w:rsidR="00415ED9" w:rsidRPr="00415ED9" w:rsidRDefault="00415ED9" w:rsidP="00415ED9">
            <w:pPr>
              <w:jc w:val="center"/>
              <w:rPr>
                <w:sz w:val="14"/>
                <w:szCs w:val="14"/>
              </w:rPr>
            </w:pPr>
          </w:p>
        </w:tc>
        <w:tc>
          <w:tcPr>
            <w:tcW w:w="1035" w:type="dxa"/>
            <w:vMerge/>
            <w:vAlign w:val="center"/>
            <w:hideMark/>
          </w:tcPr>
          <w:p w14:paraId="145C5A6D" w14:textId="77777777" w:rsidR="00415ED9" w:rsidRPr="00415ED9" w:rsidRDefault="00415ED9" w:rsidP="00415ED9">
            <w:pPr>
              <w:jc w:val="center"/>
              <w:rPr>
                <w:sz w:val="14"/>
                <w:szCs w:val="14"/>
              </w:rPr>
            </w:pPr>
          </w:p>
        </w:tc>
        <w:tc>
          <w:tcPr>
            <w:tcW w:w="1020" w:type="dxa"/>
            <w:vMerge/>
            <w:vAlign w:val="center"/>
            <w:hideMark/>
          </w:tcPr>
          <w:p w14:paraId="3605D2C0" w14:textId="77777777" w:rsidR="00415ED9" w:rsidRPr="00415ED9" w:rsidRDefault="00415ED9" w:rsidP="00415ED9">
            <w:pPr>
              <w:jc w:val="center"/>
              <w:rPr>
                <w:sz w:val="14"/>
                <w:szCs w:val="14"/>
              </w:rPr>
            </w:pPr>
          </w:p>
        </w:tc>
        <w:tc>
          <w:tcPr>
            <w:tcW w:w="977" w:type="dxa"/>
            <w:vMerge/>
            <w:vAlign w:val="center"/>
            <w:hideMark/>
          </w:tcPr>
          <w:p w14:paraId="1872F0B6" w14:textId="77777777" w:rsidR="00415ED9" w:rsidRPr="00415ED9" w:rsidRDefault="00415ED9" w:rsidP="00415ED9">
            <w:pPr>
              <w:jc w:val="center"/>
              <w:rPr>
                <w:sz w:val="14"/>
                <w:szCs w:val="14"/>
              </w:rPr>
            </w:pPr>
          </w:p>
        </w:tc>
        <w:tc>
          <w:tcPr>
            <w:tcW w:w="1034" w:type="dxa"/>
            <w:vMerge/>
            <w:vAlign w:val="center"/>
            <w:hideMark/>
          </w:tcPr>
          <w:p w14:paraId="0C892B3F" w14:textId="77777777" w:rsidR="00415ED9" w:rsidRPr="00415ED9" w:rsidRDefault="00415ED9" w:rsidP="00415ED9">
            <w:pPr>
              <w:jc w:val="center"/>
              <w:rPr>
                <w:sz w:val="14"/>
                <w:szCs w:val="14"/>
              </w:rPr>
            </w:pPr>
          </w:p>
        </w:tc>
        <w:tc>
          <w:tcPr>
            <w:tcW w:w="2211" w:type="dxa"/>
            <w:vMerge/>
            <w:vAlign w:val="center"/>
            <w:hideMark/>
          </w:tcPr>
          <w:p w14:paraId="054CBB0D" w14:textId="77777777" w:rsidR="00415ED9" w:rsidRPr="00415ED9" w:rsidRDefault="00415ED9" w:rsidP="00415ED9">
            <w:pPr>
              <w:jc w:val="center"/>
              <w:rPr>
                <w:sz w:val="14"/>
                <w:szCs w:val="14"/>
              </w:rPr>
            </w:pPr>
          </w:p>
        </w:tc>
        <w:tc>
          <w:tcPr>
            <w:tcW w:w="924" w:type="dxa"/>
            <w:vMerge/>
            <w:vAlign w:val="center"/>
            <w:hideMark/>
          </w:tcPr>
          <w:p w14:paraId="6BB086CF" w14:textId="77777777" w:rsidR="00415ED9" w:rsidRPr="00415ED9" w:rsidRDefault="00415ED9" w:rsidP="00415ED9">
            <w:pPr>
              <w:jc w:val="center"/>
              <w:rPr>
                <w:sz w:val="14"/>
                <w:szCs w:val="14"/>
              </w:rPr>
            </w:pPr>
          </w:p>
        </w:tc>
        <w:tc>
          <w:tcPr>
            <w:tcW w:w="793" w:type="dxa"/>
            <w:vMerge/>
            <w:vAlign w:val="center"/>
            <w:hideMark/>
          </w:tcPr>
          <w:p w14:paraId="6E30B007" w14:textId="77777777" w:rsidR="00415ED9" w:rsidRPr="00415ED9" w:rsidRDefault="00415ED9" w:rsidP="00415ED9">
            <w:pPr>
              <w:jc w:val="center"/>
              <w:rPr>
                <w:sz w:val="14"/>
                <w:szCs w:val="14"/>
              </w:rPr>
            </w:pPr>
          </w:p>
        </w:tc>
        <w:tc>
          <w:tcPr>
            <w:tcW w:w="915" w:type="dxa"/>
            <w:vMerge/>
            <w:vAlign w:val="center"/>
            <w:hideMark/>
          </w:tcPr>
          <w:p w14:paraId="5CDDEE0F" w14:textId="77777777" w:rsidR="00415ED9" w:rsidRPr="00415ED9" w:rsidRDefault="00415ED9" w:rsidP="00415ED9">
            <w:pPr>
              <w:jc w:val="center"/>
              <w:rPr>
                <w:sz w:val="14"/>
                <w:szCs w:val="14"/>
              </w:rPr>
            </w:pPr>
          </w:p>
        </w:tc>
        <w:tc>
          <w:tcPr>
            <w:tcW w:w="1367" w:type="dxa"/>
            <w:vMerge/>
            <w:vAlign w:val="center"/>
            <w:hideMark/>
          </w:tcPr>
          <w:p w14:paraId="4902967B" w14:textId="77777777" w:rsidR="00415ED9" w:rsidRPr="00415ED9" w:rsidRDefault="00415ED9" w:rsidP="00415ED9">
            <w:pPr>
              <w:jc w:val="center"/>
              <w:rPr>
                <w:sz w:val="14"/>
                <w:szCs w:val="14"/>
              </w:rPr>
            </w:pPr>
          </w:p>
        </w:tc>
        <w:tc>
          <w:tcPr>
            <w:tcW w:w="852" w:type="dxa"/>
            <w:vMerge/>
            <w:vAlign w:val="center"/>
            <w:hideMark/>
          </w:tcPr>
          <w:p w14:paraId="0353CF25" w14:textId="77777777" w:rsidR="00415ED9" w:rsidRPr="00415ED9" w:rsidRDefault="00415ED9" w:rsidP="00415ED9">
            <w:pPr>
              <w:jc w:val="center"/>
              <w:rPr>
                <w:sz w:val="14"/>
                <w:szCs w:val="14"/>
              </w:rPr>
            </w:pPr>
          </w:p>
        </w:tc>
      </w:tr>
      <w:tr w:rsidR="00415ED9" w:rsidRPr="00415ED9" w14:paraId="33122366" w14:textId="77777777" w:rsidTr="009F7CED">
        <w:trPr>
          <w:trHeight w:val="20"/>
          <w:jc w:val="center"/>
        </w:trPr>
        <w:tc>
          <w:tcPr>
            <w:tcW w:w="704" w:type="dxa"/>
            <w:noWrap/>
            <w:vAlign w:val="center"/>
            <w:hideMark/>
          </w:tcPr>
          <w:p w14:paraId="11C7EB84" w14:textId="77777777" w:rsidR="00415ED9" w:rsidRPr="00415ED9" w:rsidRDefault="00415ED9" w:rsidP="00415ED9">
            <w:pPr>
              <w:jc w:val="center"/>
              <w:rPr>
                <w:sz w:val="14"/>
                <w:szCs w:val="14"/>
              </w:rPr>
            </w:pPr>
            <w:r w:rsidRPr="00415ED9">
              <w:rPr>
                <w:sz w:val="14"/>
                <w:szCs w:val="14"/>
              </w:rPr>
              <w:t>1</w:t>
            </w:r>
          </w:p>
        </w:tc>
        <w:tc>
          <w:tcPr>
            <w:tcW w:w="2841" w:type="dxa"/>
            <w:noWrap/>
            <w:vAlign w:val="center"/>
            <w:hideMark/>
          </w:tcPr>
          <w:p w14:paraId="3DA2EA8A" w14:textId="77777777" w:rsidR="00415ED9" w:rsidRPr="00415ED9" w:rsidRDefault="00415ED9" w:rsidP="00415ED9">
            <w:pPr>
              <w:jc w:val="center"/>
              <w:rPr>
                <w:sz w:val="14"/>
                <w:szCs w:val="14"/>
              </w:rPr>
            </w:pPr>
            <w:r w:rsidRPr="00415ED9">
              <w:rPr>
                <w:sz w:val="14"/>
                <w:szCs w:val="14"/>
              </w:rPr>
              <w:t>2</w:t>
            </w:r>
          </w:p>
        </w:tc>
        <w:tc>
          <w:tcPr>
            <w:tcW w:w="1014" w:type="dxa"/>
            <w:noWrap/>
            <w:vAlign w:val="center"/>
            <w:hideMark/>
          </w:tcPr>
          <w:p w14:paraId="2E0C83D4" w14:textId="77777777" w:rsidR="00415ED9" w:rsidRPr="00415ED9" w:rsidRDefault="00415ED9" w:rsidP="00415ED9">
            <w:pPr>
              <w:jc w:val="center"/>
              <w:rPr>
                <w:sz w:val="14"/>
                <w:szCs w:val="14"/>
              </w:rPr>
            </w:pPr>
            <w:r w:rsidRPr="00415ED9">
              <w:rPr>
                <w:sz w:val="14"/>
                <w:szCs w:val="14"/>
              </w:rPr>
              <w:t>11.1</w:t>
            </w:r>
          </w:p>
        </w:tc>
        <w:tc>
          <w:tcPr>
            <w:tcW w:w="1035" w:type="dxa"/>
            <w:noWrap/>
            <w:vAlign w:val="center"/>
            <w:hideMark/>
          </w:tcPr>
          <w:p w14:paraId="312A31BC" w14:textId="77777777" w:rsidR="00415ED9" w:rsidRPr="00415ED9" w:rsidRDefault="00415ED9" w:rsidP="00415ED9">
            <w:pPr>
              <w:jc w:val="center"/>
              <w:rPr>
                <w:sz w:val="14"/>
                <w:szCs w:val="14"/>
              </w:rPr>
            </w:pPr>
            <w:r w:rsidRPr="00415ED9">
              <w:rPr>
                <w:sz w:val="14"/>
                <w:szCs w:val="14"/>
              </w:rPr>
              <w:t>11.2</w:t>
            </w:r>
          </w:p>
        </w:tc>
        <w:tc>
          <w:tcPr>
            <w:tcW w:w="1020" w:type="dxa"/>
            <w:noWrap/>
            <w:vAlign w:val="center"/>
            <w:hideMark/>
          </w:tcPr>
          <w:p w14:paraId="3AC2CB58" w14:textId="77777777" w:rsidR="00415ED9" w:rsidRPr="00415ED9" w:rsidRDefault="00415ED9" w:rsidP="00415ED9">
            <w:pPr>
              <w:jc w:val="center"/>
              <w:rPr>
                <w:sz w:val="14"/>
                <w:szCs w:val="14"/>
              </w:rPr>
            </w:pPr>
            <w:r w:rsidRPr="00415ED9">
              <w:rPr>
                <w:sz w:val="14"/>
                <w:szCs w:val="14"/>
              </w:rPr>
              <w:t>11.3</w:t>
            </w:r>
          </w:p>
        </w:tc>
        <w:tc>
          <w:tcPr>
            <w:tcW w:w="977" w:type="dxa"/>
            <w:noWrap/>
            <w:vAlign w:val="center"/>
            <w:hideMark/>
          </w:tcPr>
          <w:p w14:paraId="5DFFC4D6" w14:textId="77777777" w:rsidR="00415ED9" w:rsidRPr="00415ED9" w:rsidRDefault="00415ED9" w:rsidP="00415ED9">
            <w:pPr>
              <w:jc w:val="center"/>
              <w:rPr>
                <w:sz w:val="14"/>
                <w:szCs w:val="14"/>
              </w:rPr>
            </w:pPr>
            <w:r w:rsidRPr="00415ED9">
              <w:rPr>
                <w:sz w:val="14"/>
                <w:szCs w:val="14"/>
              </w:rPr>
              <w:t>11.4</w:t>
            </w:r>
          </w:p>
        </w:tc>
        <w:tc>
          <w:tcPr>
            <w:tcW w:w="1034" w:type="dxa"/>
            <w:noWrap/>
            <w:vAlign w:val="center"/>
            <w:hideMark/>
          </w:tcPr>
          <w:p w14:paraId="382F25BA" w14:textId="77777777" w:rsidR="00415ED9" w:rsidRPr="00415ED9" w:rsidRDefault="00415ED9" w:rsidP="00415ED9">
            <w:pPr>
              <w:jc w:val="center"/>
              <w:rPr>
                <w:sz w:val="14"/>
                <w:szCs w:val="14"/>
              </w:rPr>
            </w:pPr>
            <w:r w:rsidRPr="00415ED9">
              <w:rPr>
                <w:sz w:val="14"/>
                <w:szCs w:val="14"/>
              </w:rPr>
              <w:t>11.5.1</w:t>
            </w:r>
          </w:p>
        </w:tc>
        <w:tc>
          <w:tcPr>
            <w:tcW w:w="2211" w:type="dxa"/>
            <w:noWrap/>
            <w:vAlign w:val="center"/>
            <w:hideMark/>
          </w:tcPr>
          <w:p w14:paraId="03C71E33" w14:textId="77777777" w:rsidR="00415ED9" w:rsidRPr="00415ED9" w:rsidRDefault="00415ED9" w:rsidP="00415ED9">
            <w:pPr>
              <w:jc w:val="center"/>
              <w:rPr>
                <w:sz w:val="14"/>
                <w:szCs w:val="14"/>
              </w:rPr>
            </w:pPr>
            <w:r w:rsidRPr="00415ED9">
              <w:rPr>
                <w:sz w:val="14"/>
                <w:szCs w:val="14"/>
              </w:rPr>
              <w:t>11.5.2</w:t>
            </w:r>
          </w:p>
        </w:tc>
        <w:tc>
          <w:tcPr>
            <w:tcW w:w="924" w:type="dxa"/>
            <w:noWrap/>
            <w:vAlign w:val="center"/>
            <w:hideMark/>
          </w:tcPr>
          <w:p w14:paraId="08DE44E6" w14:textId="77777777" w:rsidR="00415ED9" w:rsidRPr="00415ED9" w:rsidRDefault="00415ED9" w:rsidP="00415ED9">
            <w:pPr>
              <w:jc w:val="center"/>
              <w:rPr>
                <w:sz w:val="14"/>
                <w:szCs w:val="14"/>
              </w:rPr>
            </w:pPr>
            <w:r w:rsidRPr="00415ED9">
              <w:rPr>
                <w:sz w:val="14"/>
                <w:szCs w:val="14"/>
              </w:rPr>
              <w:t>11.6</w:t>
            </w:r>
          </w:p>
        </w:tc>
        <w:tc>
          <w:tcPr>
            <w:tcW w:w="793" w:type="dxa"/>
            <w:noWrap/>
            <w:vAlign w:val="center"/>
            <w:hideMark/>
          </w:tcPr>
          <w:p w14:paraId="5205F223" w14:textId="77777777" w:rsidR="00415ED9" w:rsidRPr="00415ED9" w:rsidRDefault="00415ED9" w:rsidP="00415ED9">
            <w:pPr>
              <w:jc w:val="center"/>
              <w:rPr>
                <w:sz w:val="14"/>
                <w:szCs w:val="14"/>
              </w:rPr>
            </w:pPr>
            <w:r w:rsidRPr="00415ED9">
              <w:rPr>
                <w:sz w:val="14"/>
                <w:szCs w:val="14"/>
              </w:rPr>
              <w:t>11.7</w:t>
            </w:r>
          </w:p>
        </w:tc>
        <w:tc>
          <w:tcPr>
            <w:tcW w:w="915" w:type="dxa"/>
            <w:noWrap/>
            <w:vAlign w:val="center"/>
            <w:hideMark/>
          </w:tcPr>
          <w:p w14:paraId="4927069A" w14:textId="77777777" w:rsidR="00415ED9" w:rsidRPr="00415ED9" w:rsidRDefault="00415ED9" w:rsidP="00415ED9">
            <w:pPr>
              <w:jc w:val="center"/>
              <w:rPr>
                <w:sz w:val="14"/>
                <w:szCs w:val="14"/>
              </w:rPr>
            </w:pPr>
            <w:r w:rsidRPr="00415ED9">
              <w:rPr>
                <w:sz w:val="14"/>
                <w:szCs w:val="14"/>
              </w:rPr>
              <w:t>11.8</w:t>
            </w:r>
          </w:p>
        </w:tc>
        <w:tc>
          <w:tcPr>
            <w:tcW w:w="1367" w:type="dxa"/>
            <w:noWrap/>
            <w:vAlign w:val="center"/>
            <w:hideMark/>
          </w:tcPr>
          <w:p w14:paraId="79350C45" w14:textId="77777777" w:rsidR="00415ED9" w:rsidRPr="00415ED9" w:rsidRDefault="00415ED9" w:rsidP="00415ED9">
            <w:pPr>
              <w:jc w:val="center"/>
              <w:rPr>
                <w:sz w:val="14"/>
                <w:szCs w:val="14"/>
              </w:rPr>
            </w:pPr>
            <w:r w:rsidRPr="00415ED9">
              <w:rPr>
                <w:sz w:val="14"/>
                <w:szCs w:val="14"/>
              </w:rPr>
              <w:t>11.9</w:t>
            </w:r>
          </w:p>
        </w:tc>
        <w:tc>
          <w:tcPr>
            <w:tcW w:w="852" w:type="dxa"/>
            <w:noWrap/>
            <w:vAlign w:val="center"/>
            <w:hideMark/>
          </w:tcPr>
          <w:p w14:paraId="0324BA77" w14:textId="77777777" w:rsidR="00415ED9" w:rsidRPr="00415ED9" w:rsidRDefault="00415ED9" w:rsidP="00415ED9">
            <w:pPr>
              <w:jc w:val="center"/>
              <w:rPr>
                <w:sz w:val="14"/>
                <w:szCs w:val="14"/>
              </w:rPr>
            </w:pPr>
            <w:r w:rsidRPr="00415ED9">
              <w:rPr>
                <w:sz w:val="14"/>
                <w:szCs w:val="14"/>
              </w:rPr>
              <w:t>11.10</w:t>
            </w:r>
          </w:p>
        </w:tc>
      </w:tr>
      <w:tr w:rsidR="00415ED9" w:rsidRPr="00415ED9" w14:paraId="6128B32C" w14:textId="77777777" w:rsidTr="009F7CED">
        <w:trPr>
          <w:trHeight w:val="20"/>
          <w:jc w:val="center"/>
        </w:trPr>
        <w:tc>
          <w:tcPr>
            <w:tcW w:w="3545" w:type="dxa"/>
            <w:gridSpan w:val="2"/>
            <w:noWrap/>
            <w:vAlign w:val="center"/>
            <w:hideMark/>
          </w:tcPr>
          <w:p w14:paraId="59E4D46D" w14:textId="77777777" w:rsidR="00415ED9" w:rsidRPr="00415ED9" w:rsidRDefault="00415ED9" w:rsidP="00415ED9">
            <w:pPr>
              <w:rPr>
                <w:sz w:val="14"/>
                <w:szCs w:val="14"/>
              </w:rPr>
            </w:pPr>
            <w:r w:rsidRPr="00415ED9">
              <w:rPr>
                <w:sz w:val="14"/>
                <w:szCs w:val="14"/>
              </w:rPr>
              <w:t>Группа 1. Строительство, реконструкция или модернизация объектов в целях подключения потребителей:</w:t>
            </w:r>
          </w:p>
        </w:tc>
        <w:tc>
          <w:tcPr>
            <w:tcW w:w="1014" w:type="dxa"/>
            <w:noWrap/>
            <w:vAlign w:val="center"/>
            <w:hideMark/>
          </w:tcPr>
          <w:p w14:paraId="3AB6384F" w14:textId="77777777" w:rsidR="00415ED9" w:rsidRPr="00415ED9" w:rsidRDefault="00415ED9" w:rsidP="00415ED9">
            <w:pPr>
              <w:jc w:val="center"/>
              <w:rPr>
                <w:sz w:val="14"/>
                <w:szCs w:val="14"/>
              </w:rPr>
            </w:pPr>
            <w:r w:rsidRPr="00415ED9">
              <w:rPr>
                <w:sz w:val="14"/>
                <w:szCs w:val="14"/>
              </w:rPr>
              <w:t>0,0</w:t>
            </w:r>
          </w:p>
        </w:tc>
        <w:tc>
          <w:tcPr>
            <w:tcW w:w="1035" w:type="dxa"/>
            <w:noWrap/>
            <w:vAlign w:val="center"/>
            <w:hideMark/>
          </w:tcPr>
          <w:p w14:paraId="7B9AF8F3" w14:textId="77777777" w:rsidR="00415ED9" w:rsidRPr="00415ED9" w:rsidRDefault="00415ED9" w:rsidP="00415ED9">
            <w:pPr>
              <w:jc w:val="center"/>
              <w:rPr>
                <w:sz w:val="14"/>
                <w:szCs w:val="14"/>
              </w:rPr>
            </w:pPr>
            <w:r w:rsidRPr="00415ED9">
              <w:rPr>
                <w:sz w:val="14"/>
                <w:szCs w:val="14"/>
              </w:rPr>
              <w:t>0,0</w:t>
            </w:r>
          </w:p>
        </w:tc>
        <w:tc>
          <w:tcPr>
            <w:tcW w:w="1020" w:type="dxa"/>
            <w:noWrap/>
            <w:vAlign w:val="center"/>
            <w:hideMark/>
          </w:tcPr>
          <w:p w14:paraId="034D82B5" w14:textId="77777777" w:rsidR="00415ED9" w:rsidRPr="00415ED9" w:rsidRDefault="00415ED9" w:rsidP="00415ED9">
            <w:pPr>
              <w:jc w:val="center"/>
              <w:rPr>
                <w:sz w:val="14"/>
                <w:szCs w:val="14"/>
              </w:rPr>
            </w:pPr>
            <w:r w:rsidRPr="00415ED9">
              <w:rPr>
                <w:sz w:val="14"/>
                <w:szCs w:val="14"/>
              </w:rPr>
              <w:t>0,0</w:t>
            </w:r>
          </w:p>
        </w:tc>
        <w:tc>
          <w:tcPr>
            <w:tcW w:w="977" w:type="dxa"/>
            <w:noWrap/>
            <w:vAlign w:val="center"/>
            <w:hideMark/>
          </w:tcPr>
          <w:p w14:paraId="4F9C1A1E" w14:textId="77777777" w:rsidR="00415ED9" w:rsidRPr="00415ED9" w:rsidRDefault="00415ED9" w:rsidP="00415ED9">
            <w:pPr>
              <w:jc w:val="center"/>
              <w:rPr>
                <w:sz w:val="14"/>
                <w:szCs w:val="14"/>
              </w:rPr>
            </w:pPr>
            <w:r w:rsidRPr="00415ED9">
              <w:rPr>
                <w:sz w:val="14"/>
                <w:szCs w:val="14"/>
              </w:rPr>
              <w:t>0,0</w:t>
            </w:r>
          </w:p>
        </w:tc>
        <w:tc>
          <w:tcPr>
            <w:tcW w:w="1034" w:type="dxa"/>
            <w:noWrap/>
            <w:vAlign w:val="center"/>
            <w:hideMark/>
          </w:tcPr>
          <w:p w14:paraId="32A2CBDD" w14:textId="77777777" w:rsidR="00415ED9" w:rsidRPr="00415ED9" w:rsidRDefault="00415ED9" w:rsidP="00415ED9">
            <w:pPr>
              <w:jc w:val="center"/>
              <w:rPr>
                <w:sz w:val="14"/>
                <w:szCs w:val="14"/>
              </w:rPr>
            </w:pPr>
            <w:r w:rsidRPr="00415ED9">
              <w:rPr>
                <w:sz w:val="14"/>
                <w:szCs w:val="14"/>
              </w:rPr>
              <w:t>0,0</w:t>
            </w:r>
          </w:p>
        </w:tc>
        <w:tc>
          <w:tcPr>
            <w:tcW w:w="2211" w:type="dxa"/>
            <w:noWrap/>
            <w:vAlign w:val="center"/>
            <w:hideMark/>
          </w:tcPr>
          <w:p w14:paraId="2A73BB66" w14:textId="77777777" w:rsidR="00415ED9" w:rsidRPr="00415ED9" w:rsidRDefault="00415ED9" w:rsidP="00415ED9">
            <w:pPr>
              <w:jc w:val="center"/>
              <w:rPr>
                <w:sz w:val="14"/>
                <w:szCs w:val="14"/>
              </w:rPr>
            </w:pPr>
            <w:r w:rsidRPr="00415ED9">
              <w:rPr>
                <w:sz w:val="14"/>
                <w:szCs w:val="14"/>
              </w:rPr>
              <w:t>0,0</w:t>
            </w:r>
          </w:p>
        </w:tc>
        <w:tc>
          <w:tcPr>
            <w:tcW w:w="924" w:type="dxa"/>
            <w:noWrap/>
            <w:vAlign w:val="center"/>
            <w:hideMark/>
          </w:tcPr>
          <w:p w14:paraId="34E8F0ED" w14:textId="77777777" w:rsidR="00415ED9" w:rsidRPr="00415ED9" w:rsidRDefault="00415ED9" w:rsidP="00415ED9">
            <w:pPr>
              <w:jc w:val="center"/>
              <w:rPr>
                <w:sz w:val="14"/>
                <w:szCs w:val="14"/>
              </w:rPr>
            </w:pPr>
            <w:r w:rsidRPr="00415ED9">
              <w:rPr>
                <w:sz w:val="14"/>
                <w:szCs w:val="14"/>
              </w:rPr>
              <w:t>0,0</w:t>
            </w:r>
          </w:p>
        </w:tc>
        <w:tc>
          <w:tcPr>
            <w:tcW w:w="793" w:type="dxa"/>
            <w:noWrap/>
            <w:vAlign w:val="center"/>
            <w:hideMark/>
          </w:tcPr>
          <w:p w14:paraId="676F88C4" w14:textId="77777777" w:rsidR="00415ED9" w:rsidRPr="00415ED9" w:rsidRDefault="00415ED9" w:rsidP="00415ED9">
            <w:pPr>
              <w:jc w:val="center"/>
              <w:rPr>
                <w:sz w:val="14"/>
                <w:szCs w:val="14"/>
              </w:rPr>
            </w:pPr>
            <w:r w:rsidRPr="00415ED9">
              <w:rPr>
                <w:sz w:val="14"/>
                <w:szCs w:val="14"/>
              </w:rPr>
              <w:t>0,0</w:t>
            </w:r>
          </w:p>
        </w:tc>
        <w:tc>
          <w:tcPr>
            <w:tcW w:w="915" w:type="dxa"/>
            <w:noWrap/>
            <w:vAlign w:val="center"/>
            <w:hideMark/>
          </w:tcPr>
          <w:p w14:paraId="3CDEAAC9" w14:textId="77777777" w:rsidR="00415ED9" w:rsidRPr="00415ED9" w:rsidRDefault="00415ED9" w:rsidP="00415ED9">
            <w:pPr>
              <w:jc w:val="center"/>
              <w:rPr>
                <w:sz w:val="14"/>
                <w:szCs w:val="14"/>
              </w:rPr>
            </w:pPr>
            <w:r w:rsidRPr="00415ED9">
              <w:rPr>
                <w:sz w:val="14"/>
                <w:szCs w:val="14"/>
              </w:rPr>
              <w:t>0,0</w:t>
            </w:r>
          </w:p>
        </w:tc>
        <w:tc>
          <w:tcPr>
            <w:tcW w:w="1367" w:type="dxa"/>
            <w:noWrap/>
            <w:vAlign w:val="center"/>
            <w:hideMark/>
          </w:tcPr>
          <w:p w14:paraId="454AA3DB" w14:textId="77777777" w:rsidR="00415ED9" w:rsidRPr="00415ED9" w:rsidRDefault="00415ED9" w:rsidP="00415ED9">
            <w:pPr>
              <w:jc w:val="center"/>
              <w:rPr>
                <w:sz w:val="14"/>
                <w:szCs w:val="14"/>
              </w:rPr>
            </w:pPr>
            <w:r w:rsidRPr="00415ED9">
              <w:rPr>
                <w:sz w:val="14"/>
                <w:szCs w:val="14"/>
              </w:rPr>
              <w:t>0,0</w:t>
            </w:r>
          </w:p>
        </w:tc>
        <w:tc>
          <w:tcPr>
            <w:tcW w:w="852" w:type="dxa"/>
            <w:noWrap/>
            <w:vAlign w:val="center"/>
            <w:hideMark/>
          </w:tcPr>
          <w:p w14:paraId="5B7CE34C" w14:textId="77777777" w:rsidR="00415ED9" w:rsidRPr="00415ED9" w:rsidRDefault="00415ED9" w:rsidP="00415ED9">
            <w:pPr>
              <w:jc w:val="center"/>
              <w:rPr>
                <w:sz w:val="14"/>
                <w:szCs w:val="14"/>
              </w:rPr>
            </w:pPr>
            <w:r w:rsidRPr="00415ED9">
              <w:rPr>
                <w:sz w:val="14"/>
                <w:szCs w:val="14"/>
              </w:rPr>
              <w:t>0,0</w:t>
            </w:r>
          </w:p>
        </w:tc>
      </w:tr>
      <w:tr w:rsidR="00415ED9" w:rsidRPr="00415ED9" w14:paraId="30091DE4" w14:textId="77777777" w:rsidTr="009F7CED">
        <w:trPr>
          <w:trHeight w:val="20"/>
          <w:jc w:val="center"/>
        </w:trPr>
        <w:tc>
          <w:tcPr>
            <w:tcW w:w="3545" w:type="dxa"/>
            <w:gridSpan w:val="2"/>
            <w:noWrap/>
            <w:vAlign w:val="center"/>
            <w:hideMark/>
          </w:tcPr>
          <w:p w14:paraId="716E93A5" w14:textId="77777777" w:rsidR="00415ED9" w:rsidRPr="00415ED9" w:rsidRDefault="00415ED9" w:rsidP="00415ED9">
            <w:pPr>
              <w:rPr>
                <w:sz w:val="14"/>
                <w:szCs w:val="14"/>
              </w:rPr>
            </w:pPr>
            <w:r w:rsidRPr="00415ED9">
              <w:rPr>
                <w:sz w:val="14"/>
                <w:szCs w:val="14"/>
              </w:rPr>
              <w:t>1.1. Строительство новых тепловых сетей в целях подключения потребителей</w:t>
            </w:r>
          </w:p>
        </w:tc>
        <w:tc>
          <w:tcPr>
            <w:tcW w:w="1014" w:type="dxa"/>
            <w:noWrap/>
            <w:vAlign w:val="center"/>
            <w:hideMark/>
          </w:tcPr>
          <w:p w14:paraId="3A231A07" w14:textId="77777777" w:rsidR="00415ED9" w:rsidRPr="00415ED9" w:rsidRDefault="00415ED9" w:rsidP="00415ED9">
            <w:pPr>
              <w:jc w:val="center"/>
              <w:rPr>
                <w:sz w:val="14"/>
                <w:szCs w:val="14"/>
              </w:rPr>
            </w:pPr>
            <w:r w:rsidRPr="00415ED9">
              <w:rPr>
                <w:sz w:val="14"/>
                <w:szCs w:val="14"/>
              </w:rPr>
              <w:t>0,0</w:t>
            </w:r>
          </w:p>
        </w:tc>
        <w:tc>
          <w:tcPr>
            <w:tcW w:w="1035" w:type="dxa"/>
            <w:noWrap/>
            <w:vAlign w:val="center"/>
            <w:hideMark/>
          </w:tcPr>
          <w:p w14:paraId="6FAA4666" w14:textId="77777777" w:rsidR="00415ED9" w:rsidRPr="00415ED9" w:rsidRDefault="00415ED9" w:rsidP="00415ED9">
            <w:pPr>
              <w:jc w:val="center"/>
              <w:rPr>
                <w:sz w:val="14"/>
                <w:szCs w:val="14"/>
              </w:rPr>
            </w:pPr>
            <w:r w:rsidRPr="00415ED9">
              <w:rPr>
                <w:sz w:val="14"/>
                <w:szCs w:val="14"/>
              </w:rPr>
              <w:t>0,0</w:t>
            </w:r>
          </w:p>
        </w:tc>
        <w:tc>
          <w:tcPr>
            <w:tcW w:w="1020" w:type="dxa"/>
            <w:noWrap/>
            <w:vAlign w:val="center"/>
            <w:hideMark/>
          </w:tcPr>
          <w:p w14:paraId="725B984F" w14:textId="77777777" w:rsidR="00415ED9" w:rsidRPr="00415ED9" w:rsidRDefault="00415ED9" w:rsidP="00415ED9">
            <w:pPr>
              <w:jc w:val="center"/>
              <w:rPr>
                <w:sz w:val="14"/>
                <w:szCs w:val="14"/>
              </w:rPr>
            </w:pPr>
            <w:r w:rsidRPr="00415ED9">
              <w:rPr>
                <w:sz w:val="14"/>
                <w:szCs w:val="14"/>
              </w:rPr>
              <w:t>0,0</w:t>
            </w:r>
          </w:p>
        </w:tc>
        <w:tc>
          <w:tcPr>
            <w:tcW w:w="977" w:type="dxa"/>
            <w:noWrap/>
            <w:vAlign w:val="center"/>
            <w:hideMark/>
          </w:tcPr>
          <w:p w14:paraId="3EEF0636" w14:textId="77777777" w:rsidR="00415ED9" w:rsidRPr="00415ED9" w:rsidRDefault="00415ED9" w:rsidP="00415ED9">
            <w:pPr>
              <w:jc w:val="center"/>
              <w:rPr>
                <w:sz w:val="14"/>
                <w:szCs w:val="14"/>
              </w:rPr>
            </w:pPr>
            <w:r w:rsidRPr="00415ED9">
              <w:rPr>
                <w:sz w:val="14"/>
                <w:szCs w:val="14"/>
              </w:rPr>
              <w:t>0,0</w:t>
            </w:r>
          </w:p>
        </w:tc>
        <w:tc>
          <w:tcPr>
            <w:tcW w:w="1034" w:type="dxa"/>
            <w:noWrap/>
            <w:vAlign w:val="center"/>
            <w:hideMark/>
          </w:tcPr>
          <w:p w14:paraId="72CE14AA" w14:textId="77777777" w:rsidR="00415ED9" w:rsidRPr="00415ED9" w:rsidRDefault="00415ED9" w:rsidP="00415ED9">
            <w:pPr>
              <w:jc w:val="center"/>
              <w:rPr>
                <w:sz w:val="14"/>
                <w:szCs w:val="14"/>
              </w:rPr>
            </w:pPr>
            <w:r w:rsidRPr="00415ED9">
              <w:rPr>
                <w:sz w:val="14"/>
                <w:szCs w:val="14"/>
              </w:rPr>
              <w:t>0,0</w:t>
            </w:r>
          </w:p>
        </w:tc>
        <w:tc>
          <w:tcPr>
            <w:tcW w:w="2211" w:type="dxa"/>
            <w:noWrap/>
            <w:vAlign w:val="center"/>
            <w:hideMark/>
          </w:tcPr>
          <w:p w14:paraId="66FBAFCC" w14:textId="77777777" w:rsidR="00415ED9" w:rsidRPr="00415ED9" w:rsidRDefault="00415ED9" w:rsidP="00415ED9">
            <w:pPr>
              <w:jc w:val="center"/>
              <w:rPr>
                <w:sz w:val="14"/>
                <w:szCs w:val="14"/>
              </w:rPr>
            </w:pPr>
            <w:r w:rsidRPr="00415ED9">
              <w:rPr>
                <w:sz w:val="14"/>
                <w:szCs w:val="14"/>
              </w:rPr>
              <w:t>0,0</w:t>
            </w:r>
          </w:p>
        </w:tc>
        <w:tc>
          <w:tcPr>
            <w:tcW w:w="924" w:type="dxa"/>
            <w:noWrap/>
            <w:vAlign w:val="center"/>
            <w:hideMark/>
          </w:tcPr>
          <w:p w14:paraId="609410A1" w14:textId="77777777" w:rsidR="00415ED9" w:rsidRPr="00415ED9" w:rsidRDefault="00415ED9" w:rsidP="00415ED9">
            <w:pPr>
              <w:jc w:val="center"/>
              <w:rPr>
                <w:sz w:val="14"/>
                <w:szCs w:val="14"/>
              </w:rPr>
            </w:pPr>
            <w:r w:rsidRPr="00415ED9">
              <w:rPr>
                <w:sz w:val="14"/>
                <w:szCs w:val="14"/>
              </w:rPr>
              <w:t>0,0</w:t>
            </w:r>
          </w:p>
        </w:tc>
        <w:tc>
          <w:tcPr>
            <w:tcW w:w="793" w:type="dxa"/>
            <w:noWrap/>
            <w:vAlign w:val="center"/>
            <w:hideMark/>
          </w:tcPr>
          <w:p w14:paraId="2B4EE36E" w14:textId="77777777" w:rsidR="00415ED9" w:rsidRPr="00415ED9" w:rsidRDefault="00415ED9" w:rsidP="00415ED9">
            <w:pPr>
              <w:jc w:val="center"/>
              <w:rPr>
                <w:sz w:val="14"/>
                <w:szCs w:val="14"/>
              </w:rPr>
            </w:pPr>
            <w:r w:rsidRPr="00415ED9">
              <w:rPr>
                <w:sz w:val="14"/>
                <w:szCs w:val="14"/>
              </w:rPr>
              <w:t>0,0</w:t>
            </w:r>
          </w:p>
        </w:tc>
        <w:tc>
          <w:tcPr>
            <w:tcW w:w="915" w:type="dxa"/>
            <w:noWrap/>
            <w:vAlign w:val="center"/>
            <w:hideMark/>
          </w:tcPr>
          <w:p w14:paraId="0C77BEDE" w14:textId="77777777" w:rsidR="00415ED9" w:rsidRPr="00415ED9" w:rsidRDefault="00415ED9" w:rsidP="00415ED9">
            <w:pPr>
              <w:jc w:val="center"/>
              <w:rPr>
                <w:sz w:val="14"/>
                <w:szCs w:val="14"/>
              </w:rPr>
            </w:pPr>
            <w:r w:rsidRPr="00415ED9">
              <w:rPr>
                <w:sz w:val="14"/>
                <w:szCs w:val="14"/>
              </w:rPr>
              <w:t>0,0</w:t>
            </w:r>
          </w:p>
        </w:tc>
        <w:tc>
          <w:tcPr>
            <w:tcW w:w="1367" w:type="dxa"/>
            <w:noWrap/>
            <w:vAlign w:val="center"/>
            <w:hideMark/>
          </w:tcPr>
          <w:p w14:paraId="68E1FE32" w14:textId="77777777" w:rsidR="00415ED9" w:rsidRPr="00415ED9" w:rsidRDefault="00415ED9" w:rsidP="00415ED9">
            <w:pPr>
              <w:jc w:val="center"/>
              <w:rPr>
                <w:sz w:val="14"/>
                <w:szCs w:val="14"/>
              </w:rPr>
            </w:pPr>
            <w:r w:rsidRPr="00415ED9">
              <w:rPr>
                <w:sz w:val="14"/>
                <w:szCs w:val="14"/>
              </w:rPr>
              <w:t>0,0</w:t>
            </w:r>
          </w:p>
        </w:tc>
        <w:tc>
          <w:tcPr>
            <w:tcW w:w="852" w:type="dxa"/>
            <w:noWrap/>
            <w:vAlign w:val="center"/>
            <w:hideMark/>
          </w:tcPr>
          <w:p w14:paraId="40E1C32B" w14:textId="77777777" w:rsidR="00415ED9" w:rsidRPr="00415ED9" w:rsidRDefault="00415ED9" w:rsidP="00415ED9">
            <w:pPr>
              <w:jc w:val="center"/>
              <w:rPr>
                <w:sz w:val="14"/>
                <w:szCs w:val="14"/>
              </w:rPr>
            </w:pPr>
            <w:r w:rsidRPr="00415ED9">
              <w:rPr>
                <w:sz w:val="14"/>
                <w:szCs w:val="14"/>
              </w:rPr>
              <w:t>0,0</w:t>
            </w:r>
          </w:p>
        </w:tc>
      </w:tr>
      <w:tr w:rsidR="00415ED9" w:rsidRPr="00415ED9" w14:paraId="4A689D6C" w14:textId="77777777" w:rsidTr="009F7CED">
        <w:trPr>
          <w:trHeight w:val="20"/>
          <w:jc w:val="center"/>
        </w:trPr>
        <w:tc>
          <w:tcPr>
            <w:tcW w:w="3545" w:type="dxa"/>
            <w:gridSpan w:val="2"/>
            <w:noWrap/>
            <w:vAlign w:val="center"/>
            <w:hideMark/>
          </w:tcPr>
          <w:p w14:paraId="68CC826D" w14:textId="77777777" w:rsidR="00415ED9" w:rsidRPr="00415ED9" w:rsidRDefault="00415ED9" w:rsidP="00415ED9">
            <w:pPr>
              <w:rPr>
                <w:sz w:val="14"/>
                <w:szCs w:val="14"/>
              </w:rPr>
            </w:pPr>
            <w:r w:rsidRPr="00415ED9">
              <w:rPr>
                <w:sz w:val="14"/>
                <w:szCs w:val="14"/>
              </w:rPr>
              <w:t>1.2. Строительство иных объектов системы централизованного теплоснабжения, за исключением тепловых сетей, в целях подключения потребителей</w:t>
            </w:r>
          </w:p>
        </w:tc>
        <w:tc>
          <w:tcPr>
            <w:tcW w:w="1014" w:type="dxa"/>
            <w:noWrap/>
            <w:vAlign w:val="center"/>
            <w:hideMark/>
          </w:tcPr>
          <w:p w14:paraId="08B47E32" w14:textId="77777777" w:rsidR="00415ED9" w:rsidRPr="00415ED9" w:rsidRDefault="00415ED9" w:rsidP="00415ED9">
            <w:pPr>
              <w:jc w:val="center"/>
              <w:rPr>
                <w:sz w:val="14"/>
                <w:szCs w:val="14"/>
              </w:rPr>
            </w:pPr>
            <w:r w:rsidRPr="00415ED9">
              <w:rPr>
                <w:sz w:val="14"/>
                <w:szCs w:val="14"/>
              </w:rPr>
              <w:t>0,0</w:t>
            </w:r>
          </w:p>
        </w:tc>
        <w:tc>
          <w:tcPr>
            <w:tcW w:w="1035" w:type="dxa"/>
            <w:noWrap/>
            <w:vAlign w:val="center"/>
            <w:hideMark/>
          </w:tcPr>
          <w:p w14:paraId="0F59FB8A" w14:textId="77777777" w:rsidR="00415ED9" w:rsidRPr="00415ED9" w:rsidRDefault="00415ED9" w:rsidP="00415ED9">
            <w:pPr>
              <w:jc w:val="center"/>
              <w:rPr>
                <w:sz w:val="14"/>
                <w:szCs w:val="14"/>
              </w:rPr>
            </w:pPr>
            <w:r w:rsidRPr="00415ED9">
              <w:rPr>
                <w:sz w:val="14"/>
                <w:szCs w:val="14"/>
              </w:rPr>
              <w:t>0,0</w:t>
            </w:r>
          </w:p>
        </w:tc>
        <w:tc>
          <w:tcPr>
            <w:tcW w:w="1020" w:type="dxa"/>
            <w:noWrap/>
            <w:vAlign w:val="center"/>
            <w:hideMark/>
          </w:tcPr>
          <w:p w14:paraId="0A139987" w14:textId="77777777" w:rsidR="00415ED9" w:rsidRPr="00415ED9" w:rsidRDefault="00415ED9" w:rsidP="00415ED9">
            <w:pPr>
              <w:jc w:val="center"/>
              <w:rPr>
                <w:sz w:val="14"/>
                <w:szCs w:val="14"/>
              </w:rPr>
            </w:pPr>
            <w:r w:rsidRPr="00415ED9">
              <w:rPr>
                <w:sz w:val="14"/>
                <w:szCs w:val="14"/>
              </w:rPr>
              <w:t>0,0</w:t>
            </w:r>
          </w:p>
        </w:tc>
        <w:tc>
          <w:tcPr>
            <w:tcW w:w="977" w:type="dxa"/>
            <w:noWrap/>
            <w:vAlign w:val="center"/>
            <w:hideMark/>
          </w:tcPr>
          <w:p w14:paraId="2CF592F5" w14:textId="77777777" w:rsidR="00415ED9" w:rsidRPr="00415ED9" w:rsidRDefault="00415ED9" w:rsidP="00415ED9">
            <w:pPr>
              <w:jc w:val="center"/>
              <w:rPr>
                <w:sz w:val="14"/>
                <w:szCs w:val="14"/>
              </w:rPr>
            </w:pPr>
            <w:r w:rsidRPr="00415ED9">
              <w:rPr>
                <w:sz w:val="14"/>
                <w:szCs w:val="14"/>
              </w:rPr>
              <w:t>0,0</w:t>
            </w:r>
          </w:p>
        </w:tc>
        <w:tc>
          <w:tcPr>
            <w:tcW w:w="1034" w:type="dxa"/>
            <w:noWrap/>
            <w:vAlign w:val="center"/>
            <w:hideMark/>
          </w:tcPr>
          <w:p w14:paraId="64137C58" w14:textId="77777777" w:rsidR="00415ED9" w:rsidRPr="00415ED9" w:rsidRDefault="00415ED9" w:rsidP="00415ED9">
            <w:pPr>
              <w:jc w:val="center"/>
              <w:rPr>
                <w:sz w:val="14"/>
                <w:szCs w:val="14"/>
              </w:rPr>
            </w:pPr>
            <w:r w:rsidRPr="00415ED9">
              <w:rPr>
                <w:sz w:val="14"/>
                <w:szCs w:val="14"/>
              </w:rPr>
              <w:t>0,0</w:t>
            </w:r>
          </w:p>
        </w:tc>
        <w:tc>
          <w:tcPr>
            <w:tcW w:w="2211" w:type="dxa"/>
            <w:noWrap/>
            <w:vAlign w:val="center"/>
            <w:hideMark/>
          </w:tcPr>
          <w:p w14:paraId="5A9636C6" w14:textId="77777777" w:rsidR="00415ED9" w:rsidRPr="00415ED9" w:rsidRDefault="00415ED9" w:rsidP="00415ED9">
            <w:pPr>
              <w:jc w:val="center"/>
              <w:rPr>
                <w:sz w:val="14"/>
                <w:szCs w:val="14"/>
              </w:rPr>
            </w:pPr>
            <w:r w:rsidRPr="00415ED9">
              <w:rPr>
                <w:sz w:val="14"/>
                <w:szCs w:val="14"/>
              </w:rPr>
              <w:t>0,0</w:t>
            </w:r>
          </w:p>
        </w:tc>
        <w:tc>
          <w:tcPr>
            <w:tcW w:w="924" w:type="dxa"/>
            <w:noWrap/>
            <w:vAlign w:val="center"/>
            <w:hideMark/>
          </w:tcPr>
          <w:p w14:paraId="4FC03EF8" w14:textId="77777777" w:rsidR="00415ED9" w:rsidRPr="00415ED9" w:rsidRDefault="00415ED9" w:rsidP="00415ED9">
            <w:pPr>
              <w:jc w:val="center"/>
              <w:rPr>
                <w:sz w:val="14"/>
                <w:szCs w:val="14"/>
              </w:rPr>
            </w:pPr>
            <w:r w:rsidRPr="00415ED9">
              <w:rPr>
                <w:sz w:val="14"/>
                <w:szCs w:val="14"/>
              </w:rPr>
              <w:t>0,0</w:t>
            </w:r>
          </w:p>
        </w:tc>
        <w:tc>
          <w:tcPr>
            <w:tcW w:w="793" w:type="dxa"/>
            <w:noWrap/>
            <w:vAlign w:val="center"/>
            <w:hideMark/>
          </w:tcPr>
          <w:p w14:paraId="1D3C7F4C" w14:textId="77777777" w:rsidR="00415ED9" w:rsidRPr="00415ED9" w:rsidRDefault="00415ED9" w:rsidP="00415ED9">
            <w:pPr>
              <w:jc w:val="center"/>
              <w:rPr>
                <w:sz w:val="14"/>
                <w:szCs w:val="14"/>
              </w:rPr>
            </w:pPr>
            <w:r w:rsidRPr="00415ED9">
              <w:rPr>
                <w:sz w:val="14"/>
                <w:szCs w:val="14"/>
              </w:rPr>
              <w:t>0,0</w:t>
            </w:r>
          </w:p>
        </w:tc>
        <w:tc>
          <w:tcPr>
            <w:tcW w:w="915" w:type="dxa"/>
            <w:noWrap/>
            <w:vAlign w:val="center"/>
            <w:hideMark/>
          </w:tcPr>
          <w:p w14:paraId="34EC39DD" w14:textId="77777777" w:rsidR="00415ED9" w:rsidRPr="00415ED9" w:rsidRDefault="00415ED9" w:rsidP="00415ED9">
            <w:pPr>
              <w:jc w:val="center"/>
              <w:rPr>
                <w:sz w:val="14"/>
                <w:szCs w:val="14"/>
              </w:rPr>
            </w:pPr>
            <w:r w:rsidRPr="00415ED9">
              <w:rPr>
                <w:sz w:val="14"/>
                <w:szCs w:val="14"/>
              </w:rPr>
              <w:t>0,0</w:t>
            </w:r>
          </w:p>
        </w:tc>
        <w:tc>
          <w:tcPr>
            <w:tcW w:w="1367" w:type="dxa"/>
            <w:noWrap/>
            <w:vAlign w:val="center"/>
            <w:hideMark/>
          </w:tcPr>
          <w:p w14:paraId="6574900D" w14:textId="77777777" w:rsidR="00415ED9" w:rsidRPr="00415ED9" w:rsidRDefault="00415ED9" w:rsidP="00415ED9">
            <w:pPr>
              <w:jc w:val="center"/>
              <w:rPr>
                <w:sz w:val="14"/>
                <w:szCs w:val="14"/>
              </w:rPr>
            </w:pPr>
            <w:r w:rsidRPr="00415ED9">
              <w:rPr>
                <w:sz w:val="14"/>
                <w:szCs w:val="14"/>
              </w:rPr>
              <w:t>0,0</w:t>
            </w:r>
          </w:p>
        </w:tc>
        <w:tc>
          <w:tcPr>
            <w:tcW w:w="852" w:type="dxa"/>
            <w:noWrap/>
            <w:vAlign w:val="center"/>
            <w:hideMark/>
          </w:tcPr>
          <w:p w14:paraId="43C7287A" w14:textId="77777777" w:rsidR="00415ED9" w:rsidRPr="00415ED9" w:rsidRDefault="00415ED9" w:rsidP="00415ED9">
            <w:pPr>
              <w:jc w:val="center"/>
              <w:rPr>
                <w:sz w:val="14"/>
                <w:szCs w:val="14"/>
              </w:rPr>
            </w:pPr>
            <w:r w:rsidRPr="00415ED9">
              <w:rPr>
                <w:sz w:val="14"/>
                <w:szCs w:val="14"/>
              </w:rPr>
              <w:t>0,0</w:t>
            </w:r>
          </w:p>
        </w:tc>
      </w:tr>
      <w:tr w:rsidR="00415ED9" w:rsidRPr="00415ED9" w14:paraId="27CC235A" w14:textId="77777777" w:rsidTr="009F7CED">
        <w:trPr>
          <w:trHeight w:val="20"/>
          <w:jc w:val="center"/>
        </w:trPr>
        <w:tc>
          <w:tcPr>
            <w:tcW w:w="3545" w:type="dxa"/>
            <w:gridSpan w:val="2"/>
            <w:noWrap/>
            <w:vAlign w:val="center"/>
            <w:hideMark/>
          </w:tcPr>
          <w:p w14:paraId="2A6C0E8E" w14:textId="77777777" w:rsidR="00415ED9" w:rsidRPr="00415ED9" w:rsidRDefault="00415ED9" w:rsidP="00415ED9">
            <w:pPr>
              <w:rPr>
                <w:sz w:val="14"/>
                <w:szCs w:val="14"/>
              </w:rPr>
            </w:pPr>
            <w:r w:rsidRPr="00415ED9">
              <w:rPr>
                <w:sz w:val="14"/>
                <w:szCs w:val="14"/>
              </w:rPr>
              <w:t>1.3. Увеличение пропускной способности существующих тепловых сетей в целях подключения потребителей</w:t>
            </w:r>
          </w:p>
        </w:tc>
        <w:tc>
          <w:tcPr>
            <w:tcW w:w="1014" w:type="dxa"/>
            <w:noWrap/>
            <w:vAlign w:val="center"/>
            <w:hideMark/>
          </w:tcPr>
          <w:p w14:paraId="0E771AA8" w14:textId="77777777" w:rsidR="00415ED9" w:rsidRPr="00415ED9" w:rsidRDefault="00415ED9" w:rsidP="00415ED9">
            <w:pPr>
              <w:jc w:val="center"/>
              <w:rPr>
                <w:sz w:val="14"/>
                <w:szCs w:val="14"/>
              </w:rPr>
            </w:pPr>
            <w:r w:rsidRPr="00415ED9">
              <w:rPr>
                <w:sz w:val="14"/>
                <w:szCs w:val="14"/>
              </w:rPr>
              <w:t>0,0</w:t>
            </w:r>
          </w:p>
        </w:tc>
        <w:tc>
          <w:tcPr>
            <w:tcW w:w="1035" w:type="dxa"/>
            <w:noWrap/>
            <w:vAlign w:val="center"/>
            <w:hideMark/>
          </w:tcPr>
          <w:p w14:paraId="0A4653EF" w14:textId="77777777" w:rsidR="00415ED9" w:rsidRPr="00415ED9" w:rsidRDefault="00415ED9" w:rsidP="00415ED9">
            <w:pPr>
              <w:jc w:val="center"/>
              <w:rPr>
                <w:sz w:val="14"/>
                <w:szCs w:val="14"/>
              </w:rPr>
            </w:pPr>
            <w:r w:rsidRPr="00415ED9">
              <w:rPr>
                <w:sz w:val="14"/>
                <w:szCs w:val="14"/>
              </w:rPr>
              <w:t>0,0</w:t>
            </w:r>
          </w:p>
        </w:tc>
        <w:tc>
          <w:tcPr>
            <w:tcW w:w="1020" w:type="dxa"/>
            <w:noWrap/>
            <w:vAlign w:val="center"/>
            <w:hideMark/>
          </w:tcPr>
          <w:p w14:paraId="470EB471" w14:textId="77777777" w:rsidR="00415ED9" w:rsidRPr="00415ED9" w:rsidRDefault="00415ED9" w:rsidP="00415ED9">
            <w:pPr>
              <w:jc w:val="center"/>
              <w:rPr>
                <w:sz w:val="14"/>
                <w:szCs w:val="14"/>
              </w:rPr>
            </w:pPr>
            <w:r w:rsidRPr="00415ED9">
              <w:rPr>
                <w:sz w:val="14"/>
                <w:szCs w:val="14"/>
              </w:rPr>
              <w:t>0,0</w:t>
            </w:r>
          </w:p>
        </w:tc>
        <w:tc>
          <w:tcPr>
            <w:tcW w:w="977" w:type="dxa"/>
            <w:noWrap/>
            <w:vAlign w:val="center"/>
            <w:hideMark/>
          </w:tcPr>
          <w:p w14:paraId="1A2D2ADF" w14:textId="77777777" w:rsidR="00415ED9" w:rsidRPr="00415ED9" w:rsidRDefault="00415ED9" w:rsidP="00415ED9">
            <w:pPr>
              <w:jc w:val="center"/>
              <w:rPr>
                <w:sz w:val="14"/>
                <w:szCs w:val="14"/>
              </w:rPr>
            </w:pPr>
            <w:r w:rsidRPr="00415ED9">
              <w:rPr>
                <w:sz w:val="14"/>
                <w:szCs w:val="14"/>
              </w:rPr>
              <w:t>0,0</w:t>
            </w:r>
          </w:p>
        </w:tc>
        <w:tc>
          <w:tcPr>
            <w:tcW w:w="1034" w:type="dxa"/>
            <w:noWrap/>
            <w:vAlign w:val="center"/>
            <w:hideMark/>
          </w:tcPr>
          <w:p w14:paraId="51D25BFE" w14:textId="77777777" w:rsidR="00415ED9" w:rsidRPr="00415ED9" w:rsidRDefault="00415ED9" w:rsidP="00415ED9">
            <w:pPr>
              <w:jc w:val="center"/>
              <w:rPr>
                <w:sz w:val="14"/>
                <w:szCs w:val="14"/>
              </w:rPr>
            </w:pPr>
            <w:r w:rsidRPr="00415ED9">
              <w:rPr>
                <w:sz w:val="14"/>
                <w:szCs w:val="14"/>
              </w:rPr>
              <w:t>0,0</w:t>
            </w:r>
          </w:p>
        </w:tc>
        <w:tc>
          <w:tcPr>
            <w:tcW w:w="2211" w:type="dxa"/>
            <w:noWrap/>
            <w:vAlign w:val="center"/>
            <w:hideMark/>
          </w:tcPr>
          <w:p w14:paraId="0E1FF4D8" w14:textId="77777777" w:rsidR="00415ED9" w:rsidRPr="00415ED9" w:rsidRDefault="00415ED9" w:rsidP="00415ED9">
            <w:pPr>
              <w:jc w:val="center"/>
              <w:rPr>
                <w:sz w:val="14"/>
                <w:szCs w:val="14"/>
              </w:rPr>
            </w:pPr>
            <w:r w:rsidRPr="00415ED9">
              <w:rPr>
                <w:sz w:val="14"/>
                <w:szCs w:val="14"/>
              </w:rPr>
              <w:t>0,0</w:t>
            </w:r>
          </w:p>
        </w:tc>
        <w:tc>
          <w:tcPr>
            <w:tcW w:w="924" w:type="dxa"/>
            <w:noWrap/>
            <w:vAlign w:val="center"/>
            <w:hideMark/>
          </w:tcPr>
          <w:p w14:paraId="7B00C693" w14:textId="77777777" w:rsidR="00415ED9" w:rsidRPr="00415ED9" w:rsidRDefault="00415ED9" w:rsidP="00415ED9">
            <w:pPr>
              <w:jc w:val="center"/>
              <w:rPr>
                <w:sz w:val="14"/>
                <w:szCs w:val="14"/>
              </w:rPr>
            </w:pPr>
            <w:r w:rsidRPr="00415ED9">
              <w:rPr>
                <w:sz w:val="14"/>
                <w:szCs w:val="14"/>
              </w:rPr>
              <w:t>0,0</w:t>
            </w:r>
          </w:p>
        </w:tc>
        <w:tc>
          <w:tcPr>
            <w:tcW w:w="793" w:type="dxa"/>
            <w:noWrap/>
            <w:vAlign w:val="center"/>
            <w:hideMark/>
          </w:tcPr>
          <w:p w14:paraId="67CEF9E0" w14:textId="77777777" w:rsidR="00415ED9" w:rsidRPr="00415ED9" w:rsidRDefault="00415ED9" w:rsidP="00415ED9">
            <w:pPr>
              <w:jc w:val="center"/>
              <w:rPr>
                <w:sz w:val="14"/>
                <w:szCs w:val="14"/>
              </w:rPr>
            </w:pPr>
            <w:r w:rsidRPr="00415ED9">
              <w:rPr>
                <w:sz w:val="14"/>
                <w:szCs w:val="14"/>
              </w:rPr>
              <w:t>0,0</w:t>
            </w:r>
          </w:p>
        </w:tc>
        <w:tc>
          <w:tcPr>
            <w:tcW w:w="915" w:type="dxa"/>
            <w:noWrap/>
            <w:vAlign w:val="center"/>
            <w:hideMark/>
          </w:tcPr>
          <w:p w14:paraId="0A54E59D" w14:textId="77777777" w:rsidR="00415ED9" w:rsidRPr="00415ED9" w:rsidRDefault="00415ED9" w:rsidP="00415ED9">
            <w:pPr>
              <w:jc w:val="center"/>
              <w:rPr>
                <w:sz w:val="14"/>
                <w:szCs w:val="14"/>
              </w:rPr>
            </w:pPr>
            <w:r w:rsidRPr="00415ED9">
              <w:rPr>
                <w:sz w:val="14"/>
                <w:szCs w:val="14"/>
              </w:rPr>
              <w:t>0,0</w:t>
            </w:r>
          </w:p>
        </w:tc>
        <w:tc>
          <w:tcPr>
            <w:tcW w:w="1367" w:type="dxa"/>
            <w:noWrap/>
            <w:vAlign w:val="center"/>
            <w:hideMark/>
          </w:tcPr>
          <w:p w14:paraId="75F96656" w14:textId="77777777" w:rsidR="00415ED9" w:rsidRPr="00415ED9" w:rsidRDefault="00415ED9" w:rsidP="00415ED9">
            <w:pPr>
              <w:jc w:val="center"/>
              <w:rPr>
                <w:sz w:val="14"/>
                <w:szCs w:val="14"/>
              </w:rPr>
            </w:pPr>
            <w:r w:rsidRPr="00415ED9">
              <w:rPr>
                <w:sz w:val="14"/>
                <w:szCs w:val="14"/>
              </w:rPr>
              <w:t>0,0</w:t>
            </w:r>
          </w:p>
        </w:tc>
        <w:tc>
          <w:tcPr>
            <w:tcW w:w="852" w:type="dxa"/>
            <w:noWrap/>
            <w:vAlign w:val="center"/>
            <w:hideMark/>
          </w:tcPr>
          <w:p w14:paraId="7BD7FB2F" w14:textId="77777777" w:rsidR="00415ED9" w:rsidRPr="00415ED9" w:rsidRDefault="00415ED9" w:rsidP="00415ED9">
            <w:pPr>
              <w:jc w:val="center"/>
              <w:rPr>
                <w:sz w:val="14"/>
                <w:szCs w:val="14"/>
              </w:rPr>
            </w:pPr>
            <w:r w:rsidRPr="00415ED9">
              <w:rPr>
                <w:sz w:val="14"/>
                <w:szCs w:val="14"/>
              </w:rPr>
              <w:t>0,0</w:t>
            </w:r>
          </w:p>
        </w:tc>
      </w:tr>
      <w:tr w:rsidR="00415ED9" w:rsidRPr="00415ED9" w14:paraId="3D489918" w14:textId="77777777" w:rsidTr="009F7CED">
        <w:trPr>
          <w:trHeight w:val="20"/>
          <w:jc w:val="center"/>
        </w:trPr>
        <w:tc>
          <w:tcPr>
            <w:tcW w:w="3545" w:type="dxa"/>
            <w:gridSpan w:val="2"/>
            <w:noWrap/>
            <w:vAlign w:val="center"/>
            <w:hideMark/>
          </w:tcPr>
          <w:p w14:paraId="5D74EF1D" w14:textId="77777777" w:rsidR="00415ED9" w:rsidRPr="00415ED9" w:rsidRDefault="00415ED9" w:rsidP="00415ED9">
            <w:pPr>
              <w:rPr>
                <w:sz w:val="14"/>
                <w:szCs w:val="14"/>
              </w:rPr>
            </w:pPr>
            <w:r w:rsidRPr="00415ED9">
              <w:rPr>
                <w:sz w:val="14"/>
                <w:szCs w:val="14"/>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c>
          <w:tcPr>
            <w:tcW w:w="1014" w:type="dxa"/>
            <w:noWrap/>
            <w:vAlign w:val="center"/>
            <w:hideMark/>
          </w:tcPr>
          <w:p w14:paraId="6A0606F2" w14:textId="77777777" w:rsidR="00415ED9" w:rsidRPr="00415ED9" w:rsidRDefault="00415ED9" w:rsidP="00415ED9">
            <w:pPr>
              <w:jc w:val="center"/>
              <w:rPr>
                <w:sz w:val="14"/>
                <w:szCs w:val="14"/>
              </w:rPr>
            </w:pPr>
            <w:r w:rsidRPr="00415ED9">
              <w:rPr>
                <w:sz w:val="14"/>
                <w:szCs w:val="14"/>
              </w:rPr>
              <w:t>0,0</w:t>
            </w:r>
          </w:p>
        </w:tc>
        <w:tc>
          <w:tcPr>
            <w:tcW w:w="1035" w:type="dxa"/>
            <w:noWrap/>
            <w:vAlign w:val="center"/>
            <w:hideMark/>
          </w:tcPr>
          <w:p w14:paraId="044562D6" w14:textId="77777777" w:rsidR="00415ED9" w:rsidRPr="00415ED9" w:rsidRDefault="00415ED9" w:rsidP="00415ED9">
            <w:pPr>
              <w:jc w:val="center"/>
              <w:rPr>
                <w:sz w:val="14"/>
                <w:szCs w:val="14"/>
              </w:rPr>
            </w:pPr>
            <w:r w:rsidRPr="00415ED9">
              <w:rPr>
                <w:sz w:val="14"/>
                <w:szCs w:val="14"/>
              </w:rPr>
              <w:t>0,0</w:t>
            </w:r>
          </w:p>
        </w:tc>
        <w:tc>
          <w:tcPr>
            <w:tcW w:w="1020" w:type="dxa"/>
            <w:noWrap/>
            <w:vAlign w:val="center"/>
            <w:hideMark/>
          </w:tcPr>
          <w:p w14:paraId="74ED54F3" w14:textId="77777777" w:rsidR="00415ED9" w:rsidRPr="00415ED9" w:rsidRDefault="00415ED9" w:rsidP="00415ED9">
            <w:pPr>
              <w:jc w:val="center"/>
              <w:rPr>
                <w:sz w:val="14"/>
                <w:szCs w:val="14"/>
              </w:rPr>
            </w:pPr>
            <w:r w:rsidRPr="00415ED9">
              <w:rPr>
                <w:sz w:val="14"/>
                <w:szCs w:val="14"/>
              </w:rPr>
              <w:t>0,0</w:t>
            </w:r>
          </w:p>
        </w:tc>
        <w:tc>
          <w:tcPr>
            <w:tcW w:w="977" w:type="dxa"/>
            <w:noWrap/>
            <w:vAlign w:val="center"/>
            <w:hideMark/>
          </w:tcPr>
          <w:p w14:paraId="4FE0EABC" w14:textId="77777777" w:rsidR="00415ED9" w:rsidRPr="00415ED9" w:rsidRDefault="00415ED9" w:rsidP="00415ED9">
            <w:pPr>
              <w:jc w:val="center"/>
              <w:rPr>
                <w:sz w:val="14"/>
                <w:szCs w:val="14"/>
              </w:rPr>
            </w:pPr>
            <w:r w:rsidRPr="00415ED9">
              <w:rPr>
                <w:sz w:val="14"/>
                <w:szCs w:val="14"/>
              </w:rPr>
              <w:t>0,0</w:t>
            </w:r>
          </w:p>
        </w:tc>
        <w:tc>
          <w:tcPr>
            <w:tcW w:w="1034" w:type="dxa"/>
            <w:noWrap/>
            <w:vAlign w:val="center"/>
            <w:hideMark/>
          </w:tcPr>
          <w:p w14:paraId="0299FCE7" w14:textId="77777777" w:rsidR="00415ED9" w:rsidRPr="00415ED9" w:rsidRDefault="00415ED9" w:rsidP="00415ED9">
            <w:pPr>
              <w:jc w:val="center"/>
              <w:rPr>
                <w:sz w:val="14"/>
                <w:szCs w:val="14"/>
              </w:rPr>
            </w:pPr>
            <w:r w:rsidRPr="00415ED9">
              <w:rPr>
                <w:sz w:val="14"/>
                <w:szCs w:val="14"/>
              </w:rPr>
              <w:t>0,0</w:t>
            </w:r>
          </w:p>
        </w:tc>
        <w:tc>
          <w:tcPr>
            <w:tcW w:w="2211" w:type="dxa"/>
            <w:noWrap/>
            <w:vAlign w:val="center"/>
            <w:hideMark/>
          </w:tcPr>
          <w:p w14:paraId="6887CBC9" w14:textId="77777777" w:rsidR="00415ED9" w:rsidRPr="00415ED9" w:rsidRDefault="00415ED9" w:rsidP="00415ED9">
            <w:pPr>
              <w:jc w:val="center"/>
              <w:rPr>
                <w:sz w:val="14"/>
                <w:szCs w:val="14"/>
              </w:rPr>
            </w:pPr>
            <w:r w:rsidRPr="00415ED9">
              <w:rPr>
                <w:sz w:val="14"/>
                <w:szCs w:val="14"/>
              </w:rPr>
              <w:t>0,0</w:t>
            </w:r>
          </w:p>
        </w:tc>
        <w:tc>
          <w:tcPr>
            <w:tcW w:w="924" w:type="dxa"/>
            <w:noWrap/>
            <w:vAlign w:val="center"/>
            <w:hideMark/>
          </w:tcPr>
          <w:p w14:paraId="3CA1BBC2" w14:textId="77777777" w:rsidR="00415ED9" w:rsidRPr="00415ED9" w:rsidRDefault="00415ED9" w:rsidP="00415ED9">
            <w:pPr>
              <w:jc w:val="center"/>
              <w:rPr>
                <w:sz w:val="14"/>
                <w:szCs w:val="14"/>
              </w:rPr>
            </w:pPr>
            <w:r w:rsidRPr="00415ED9">
              <w:rPr>
                <w:sz w:val="14"/>
                <w:szCs w:val="14"/>
              </w:rPr>
              <w:t>0,0</w:t>
            </w:r>
          </w:p>
        </w:tc>
        <w:tc>
          <w:tcPr>
            <w:tcW w:w="793" w:type="dxa"/>
            <w:noWrap/>
            <w:vAlign w:val="center"/>
            <w:hideMark/>
          </w:tcPr>
          <w:p w14:paraId="23ACD4E0" w14:textId="77777777" w:rsidR="00415ED9" w:rsidRPr="00415ED9" w:rsidRDefault="00415ED9" w:rsidP="00415ED9">
            <w:pPr>
              <w:jc w:val="center"/>
              <w:rPr>
                <w:sz w:val="14"/>
                <w:szCs w:val="14"/>
              </w:rPr>
            </w:pPr>
            <w:r w:rsidRPr="00415ED9">
              <w:rPr>
                <w:sz w:val="14"/>
                <w:szCs w:val="14"/>
              </w:rPr>
              <w:t>0,0</w:t>
            </w:r>
          </w:p>
        </w:tc>
        <w:tc>
          <w:tcPr>
            <w:tcW w:w="915" w:type="dxa"/>
            <w:noWrap/>
            <w:vAlign w:val="center"/>
            <w:hideMark/>
          </w:tcPr>
          <w:p w14:paraId="386F4F38" w14:textId="77777777" w:rsidR="00415ED9" w:rsidRPr="00415ED9" w:rsidRDefault="00415ED9" w:rsidP="00415ED9">
            <w:pPr>
              <w:jc w:val="center"/>
              <w:rPr>
                <w:sz w:val="14"/>
                <w:szCs w:val="14"/>
              </w:rPr>
            </w:pPr>
            <w:r w:rsidRPr="00415ED9">
              <w:rPr>
                <w:sz w:val="14"/>
                <w:szCs w:val="14"/>
              </w:rPr>
              <w:t>0,0</w:t>
            </w:r>
          </w:p>
        </w:tc>
        <w:tc>
          <w:tcPr>
            <w:tcW w:w="1367" w:type="dxa"/>
            <w:noWrap/>
            <w:vAlign w:val="center"/>
            <w:hideMark/>
          </w:tcPr>
          <w:p w14:paraId="213EF9E0" w14:textId="77777777" w:rsidR="00415ED9" w:rsidRPr="00415ED9" w:rsidRDefault="00415ED9" w:rsidP="00415ED9">
            <w:pPr>
              <w:jc w:val="center"/>
              <w:rPr>
                <w:sz w:val="14"/>
                <w:szCs w:val="14"/>
              </w:rPr>
            </w:pPr>
            <w:r w:rsidRPr="00415ED9">
              <w:rPr>
                <w:sz w:val="14"/>
                <w:szCs w:val="14"/>
              </w:rPr>
              <w:t>0,0</w:t>
            </w:r>
          </w:p>
        </w:tc>
        <w:tc>
          <w:tcPr>
            <w:tcW w:w="852" w:type="dxa"/>
            <w:noWrap/>
            <w:vAlign w:val="center"/>
            <w:hideMark/>
          </w:tcPr>
          <w:p w14:paraId="0804DABF" w14:textId="77777777" w:rsidR="00415ED9" w:rsidRPr="00415ED9" w:rsidRDefault="00415ED9" w:rsidP="00415ED9">
            <w:pPr>
              <w:jc w:val="center"/>
              <w:rPr>
                <w:sz w:val="14"/>
                <w:szCs w:val="14"/>
              </w:rPr>
            </w:pPr>
            <w:r w:rsidRPr="00415ED9">
              <w:rPr>
                <w:sz w:val="14"/>
                <w:szCs w:val="14"/>
              </w:rPr>
              <w:t>0,0</w:t>
            </w:r>
          </w:p>
        </w:tc>
      </w:tr>
      <w:tr w:rsidR="00415ED9" w:rsidRPr="00415ED9" w14:paraId="2D38134D" w14:textId="77777777" w:rsidTr="009F7CED">
        <w:trPr>
          <w:trHeight w:val="20"/>
          <w:jc w:val="center"/>
        </w:trPr>
        <w:tc>
          <w:tcPr>
            <w:tcW w:w="3545" w:type="dxa"/>
            <w:gridSpan w:val="2"/>
            <w:noWrap/>
            <w:vAlign w:val="center"/>
            <w:hideMark/>
          </w:tcPr>
          <w:p w14:paraId="2526010A" w14:textId="77777777" w:rsidR="00415ED9" w:rsidRPr="00415ED9" w:rsidRDefault="00415ED9" w:rsidP="00415ED9">
            <w:pPr>
              <w:jc w:val="center"/>
              <w:rPr>
                <w:sz w:val="14"/>
                <w:szCs w:val="14"/>
              </w:rPr>
            </w:pPr>
            <w:r w:rsidRPr="00415ED9">
              <w:rPr>
                <w:sz w:val="14"/>
                <w:szCs w:val="14"/>
              </w:rPr>
              <w:t>Всего по группе 1</w:t>
            </w:r>
          </w:p>
        </w:tc>
        <w:tc>
          <w:tcPr>
            <w:tcW w:w="1014" w:type="dxa"/>
            <w:noWrap/>
            <w:vAlign w:val="center"/>
            <w:hideMark/>
          </w:tcPr>
          <w:p w14:paraId="3E02B5DF" w14:textId="77777777" w:rsidR="00415ED9" w:rsidRPr="00415ED9" w:rsidRDefault="00415ED9" w:rsidP="00415ED9">
            <w:pPr>
              <w:jc w:val="center"/>
              <w:rPr>
                <w:sz w:val="14"/>
                <w:szCs w:val="14"/>
              </w:rPr>
            </w:pPr>
            <w:r w:rsidRPr="00415ED9">
              <w:rPr>
                <w:sz w:val="14"/>
                <w:szCs w:val="14"/>
              </w:rPr>
              <w:t>0,0</w:t>
            </w:r>
          </w:p>
        </w:tc>
        <w:tc>
          <w:tcPr>
            <w:tcW w:w="1035" w:type="dxa"/>
            <w:noWrap/>
            <w:vAlign w:val="center"/>
            <w:hideMark/>
          </w:tcPr>
          <w:p w14:paraId="090812AB" w14:textId="77777777" w:rsidR="00415ED9" w:rsidRPr="00415ED9" w:rsidRDefault="00415ED9" w:rsidP="00415ED9">
            <w:pPr>
              <w:jc w:val="center"/>
              <w:rPr>
                <w:sz w:val="14"/>
                <w:szCs w:val="14"/>
              </w:rPr>
            </w:pPr>
            <w:r w:rsidRPr="00415ED9">
              <w:rPr>
                <w:sz w:val="14"/>
                <w:szCs w:val="14"/>
              </w:rPr>
              <w:t>0,0</w:t>
            </w:r>
          </w:p>
        </w:tc>
        <w:tc>
          <w:tcPr>
            <w:tcW w:w="1020" w:type="dxa"/>
            <w:noWrap/>
            <w:vAlign w:val="center"/>
            <w:hideMark/>
          </w:tcPr>
          <w:p w14:paraId="15C0D7C1" w14:textId="77777777" w:rsidR="00415ED9" w:rsidRPr="00415ED9" w:rsidRDefault="00415ED9" w:rsidP="00415ED9">
            <w:pPr>
              <w:jc w:val="center"/>
              <w:rPr>
                <w:sz w:val="14"/>
                <w:szCs w:val="14"/>
              </w:rPr>
            </w:pPr>
            <w:r w:rsidRPr="00415ED9">
              <w:rPr>
                <w:sz w:val="14"/>
                <w:szCs w:val="14"/>
              </w:rPr>
              <w:t>0,0</w:t>
            </w:r>
          </w:p>
        </w:tc>
        <w:tc>
          <w:tcPr>
            <w:tcW w:w="977" w:type="dxa"/>
            <w:noWrap/>
            <w:vAlign w:val="center"/>
            <w:hideMark/>
          </w:tcPr>
          <w:p w14:paraId="2221D258" w14:textId="77777777" w:rsidR="00415ED9" w:rsidRPr="00415ED9" w:rsidRDefault="00415ED9" w:rsidP="00415ED9">
            <w:pPr>
              <w:jc w:val="center"/>
              <w:rPr>
                <w:sz w:val="14"/>
                <w:szCs w:val="14"/>
              </w:rPr>
            </w:pPr>
            <w:r w:rsidRPr="00415ED9">
              <w:rPr>
                <w:sz w:val="14"/>
                <w:szCs w:val="14"/>
              </w:rPr>
              <w:t>0,0</w:t>
            </w:r>
          </w:p>
        </w:tc>
        <w:tc>
          <w:tcPr>
            <w:tcW w:w="1034" w:type="dxa"/>
            <w:noWrap/>
            <w:vAlign w:val="center"/>
            <w:hideMark/>
          </w:tcPr>
          <w:p w14:paraId="068F3B89" w14:textId="77777777" w:rsidR="00415ED9" w:rsidRPr="00415ED9" w:rsidRDefault="00415ED9" w:rsidP="00415ED9">
            <w:pPr>
              <w:jc w:val="center"/>
              <w:rPr>
                <w:sz w:val="14"/>
                <w:szCs w:val="14"/>
              </w:rPr>
            </w:pPr>
            <w:r w:rsidRPr="00415ED9">
              <w:rPr>
                <w:sz w:val="14"/>
                <w:szCs w:val="14"/>
              </w:rPr>
              <w:t>0,0</w:t>
            </w:r>
          </w:p>
        </w:tc>
        <w:tc>
          <w:tcPr>
            <w:tcW w:w="2211" w:type="dxa"/>
            <w:noWrap/>
            <w:vAlign w:val="center"/>
            <w:hideMark/>
          </w:tcPr>
          <w:p w14:paraId="3FEBA7C6" w14:textId="77777777" w:rsidR="00415ED9" w:rsidRPr="00415ED9" w:rsidRDefault="00415ED9" w:rsidP="00415ED9">
            <w:pPr>
              <w:jc w:val="center"/>
              <w:rPr>
                <w:sz w:val="14"/>
                <w:szCs w:val="14"/>
              </w:rPr>
            </w:pPr>
            <w:r w:rsidRPr="00415ED9">
              <w:rPr>
                <w:sz w:val="14"/>
                <w:szCs w:val="14"/>
              </w:rPr>
              <w:t>0,0</w:t>
            </w:r>
          </w:p>
        </w:tc>
        <w:tc>
          <w:tcPr>
            <w:tcW w:w="924" w:type="dxa"/>
            <w:noWrap/>
            <w:vAlign w:val="center"/>
            <w:hideMark/>
          </w:tcPr>
          <w:p w14:paraId="4E9028D3" w14:textId="77777777" w:rsidR="00415ED9" w:rsidRPr="00415ED9" w:rsidRDefault="00415ED9" w:rsidP="00415ED9">
            <w:pPr>
              <w:jc w:val="center"/>
              <w:rPr>
                <w:sz w:val="14"/>
                <w:szCs w:val="14"/>
              </w:rPr>
            </w:pPr>
            <w:r w:rsidRPr="00415ED9">
              <w:rPr>
                <w:sz w:val="14"/>
                <w:szCs w:val="14"/>
              </w:rPr>
              <w:t>0,0</w:t>
            </w:r>
          </w:p>
        </w:tc>
        <w:tc>
          <w:tcPr>
            <w:tcW w:w="793" w:type="dxa"/>
            <w:noWrap/>
            <w:vAlign w:val="center"/>
            <w:hideMark/>
          </w:tcPr>
          <w:p w14:paraId="0B7B14F3" w14:textId="77777777" w:rsidR="00415ED9" w:rsidRPr="00415ED9" w:rsidRDefault="00415ED9" w:rsidP="00415ED9">
            <w:pPr>
              <w:jc w:val="center"/>
              <w:rPr>
                <w:sz w:val="14"/>
                <w:szCs w:val="14"/>
              </w:rPr>
            </w:pPr>
            <w:r w:rsidRPr="00415ED9">
              <w:rPr>
                <w:sz w:val="14"/>
                <w:szCs w:val="14"/>
              </w:rPr>
              <w:t>0,0</w:t>
            </w:r>
          </w:p>
        </w:tc>
        <w:tc>
          <w:tcPr>
            <w:tcW w:w="915" w:type="dxa"/>
            <w:noWrap/>
            <w:vAlign w:val="center"/>
            <w:hideMark/>
          </w:tcPr>
          <w:p w14:paraId="0BDF7025" w14:textId="77777777" w:rsidR="00415ED9" w:rsidRPr="00415ED9" w:rsidRDefault="00415ED9" w:rsidP="00415ED9">
            <w:pPr>
              <w:jc w:val="center"/>
              <w:rPr>
                <w:sz w:val="14"/>
                <w:szCs w:val="14"/>
              </w:rPr>
            </w:pPr>
            <w:r w:rsidRPr="00415ED9">
              <w:rPr>
                <w:sz w:val="14"/>
                <w:szCs w:val="14"/>
              </w:rPr>
              <w:t>0,0</w:t>
            </w:r>
          </w:p>
        </w:tc>
        <w:tc>
          <w:tcPr>
            <w:tcW w:w="1367" w:type="dxa"/>
            <w:noWrap/>
            <w:vAlign w:val="center"/>
            <w:hideMark/>
          </w:tcPr>
          <w:p w14:paraId="15DDE1F5" w14:textId="77777777" w:rsidR="00415ED9" w:rsidRPr="00415ED9" w:rsidRDefault="00415ED9" w:rsidP="00415ED9">
            <w:pPr>
              <w:jc w:val="center"/>
              <w:rPr>
                <w:sz w:val="14"/>
                <w:szCs w:val="14"/>
              </w:rPr>
            </w:pPr>
            <w:r w:rsidRPr="00415ED9">
              <w:rPr>
                <w:sz w:val="14"/>
                <w:szCs w:val="14"/>
              </w:rPr>
              <w:t>0,0</w:t>
            </w:r>
          </w:p>
        </w:tc>
        <w:tc>
          <w:tcPr>
            <w:tcW w:w="852" w:type="dxa"/>
            <w:noWrap/>
            <w:vAlign w:val="center"/>
            <w:hideMark/>
          </w:tcPr>
          <w:p w14:paraId="7C32356A" w14:textId="77777777" w:rsidR="00415ED9" w:rsidRPr="00415ED9" w:rsidRDefault="00415ED9" w:rsidP="00415ED9">
            <w:pPr>
              <w:jc w:val="center"/>
              <w:rPr>
                <w:sz w:val="14"/>
                <w:szCs w:val="14"/>
              </w:rPr>
            </w:pPr>
            <w:r w:rsidRPr="00415ED9">
              <w:rPr>
                <w:sz w:val="14"/>
                <w:szCs w:val="14"/>
              </w:rPr>
              <w:t>0,0</w:t>
            </w:r>
          </w:p>
        </w:tc>
      </w:tr>
      <w:tr w:rsidR="00415ED9" w:rsidRPr="00415ED9" w14:paraId="088680BA" w14:textId="77777777" w:rsidTr="009F7CED">
        <w:trPr>
          <w:trHeight w:val="20"/>
          <w:jc w:val="center"/>
        </w:trPr>
        <w:tc>
          <w:tcPr>
            <w:tcW w:w="3545" w:type="dxa"/>
            <w:gridSpan w:val="2"/>
            <w:noWrap/>
            <w:vAlign w:val="center"/>
            <w:hideMark/>
          </w:tcPr>
          <w:p w14:paraId="5B494B1C" w14:textId="77777777" w:rsidR="00415ED9" w:rsidRPr="00415ED9" w:rsidRDefault="00415ED9" w:rsidP="00415ED9">
            <w:pPr>
              <w:rPr>
                <w:sz w:val="14"/>
                <w:szCs w:val="14"/>
              </w:rPr>
            </w:pPr>
            <w:r w:rsidRPr="00415ED9">
              <w:rPr>
                <w:sz w:val="14"/>
                <w:szCs w:val="14"/>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c>
          <w:tcPr>
            <w:tcW w:w="1014" w:type="dxa"/>
            <w:noWrap/>
            <w:vAlign w:val="center"/>
            <w:hideMark/>
          </w:tcPr>
          <w:p w14:paraId="25D35EB8" w14:textId="77777777" w:rsidR="00415ED9" w:rsidRPr="00415ED9" w:rsidRDefault="00415ED9" w:rsidP="00415ED9">
            <w:pPr>
              <w:jc w:val="center"/>
              <w:rPr>
                <w:sz w:val="14"/>
                <w:szCs w:val="14"/>
              </w:rPr>
            </w:pPr>
            <w:r w:rsidRPr="00415ED9">
              <w:rPr>
                <w:sz w:val="14"/>
                <w:szCs w:val="14"/>
              </w:rPr>
              <w:t>0,0</w:t>
            </w:r>
          </w:p>
        </w:tc>
        <w:tc>
          <w:tcPr>
            <w:tcW w:w="1035" w:type="dxa"/>
            <w:noWrap/>
            <w:vAlign w:val="center"/>
            <w:hideMark/>
          </w:tcPr>
          <w:p w14:paraId="38E581C0" w14:textId="77777777" w:rsidR="00415ED9" w:rsidRPr="00415ED9" w:rsidRDefault="00415ED9" w:rsidP="00415ED9">
            <w:pPr>
              <w:jc w:val="center"/>
              <w:rPr>
                <w:sz w:val="14"/>
                <w:szCs w:val="14"/>
              </w:rPr>
            </w:pPr>
            <w:r w:rsidRPr="00415ED9">
              <w:rPr>
                <w:sz w:val="14"/>
                <w:szCs w:val="14"/>
              </w:rPr>
              <w:t>0,0</w:t>
            </w:r>
          </w:p>
        </w:tc>
        <w:tc>
          <w:tcPr>
            <w:tcW w:w="1020" w:type="dxa"/>
            <w:noWrap/>
            <w:vAlign w:val="center"/>
            <w:hideMark/>
          </w:tcPr>
          <w:p w14:paraId="57AF7279" w14:textId="77777777" w:rsidR="00415ED9" w:rsidRPr="00415ED9" w:rsidRDefault="00415ED9" w:rsidP="00415ED9">
            <w:pPr>
              <w:jc w:val="center"/>
              <w:rPr>
                <w:sz w:val="14"/>
                <w:szCs w:val="14"/>
              </w:rPr>
            </w:pPr>
            <w:r w:rsidRPr="00415ED9">
              <w:rPr>
                <w:sz w:val="14"/>
                <w:szCs w:val="14"/>
              </w:rPr>
              <w:t>0,0</w:t>
            </w:r>
          </w:p>
        </w:tc>
        <w:tc>
          <w:tcPr>
            <w:tcW w:w="977" w:type="dxa"/>
            <w:noWrap/>
            <w:vAlign w:val="center"/>
            <w:hideMark/>
          </w:tcPr>
          <w:p w14:paraId="00C76FFE" w14:textId="77777777" w:rsidR="00415ED9" w:rsidRPr="00415ED9" w:rsidRDefault="00415ED9" w:rsidP="00415ED9">
            <w:pPr>
              <w:jc w:val="center"/>
              <w:rPr>
                <w:sz w:val="14"/>
                <w:szCs w:val="14"/>
              </w:rPr>
            </w:pPr>
            <w:r w:rsidRPr="00415ED9">
              <w:rPr>
                <w:sz w:val="14"/>
                <w:szCs w:val="14"/>
              </w:rPr>
              <w:t>0,0</w:t>
            </w:r>
          </w:p>
        </w:tc>
        <w:tc>
          <w:tcPr>
            <w:tcW w:w="1034" w:type="dxa"/>
            <w:noWrap/>
            <w:vAlign w:val="center"/>
            <w:hideMark/>
          </w:tcPr>
          <w:p w14:paraId="7E200330" w14:textId="77777777" w:rsidR="00415ED9" w:rsidRPr="00415ED9" w:rsidRDefault="00415ED9" w:rsidP="00415ED9">
            <w:pPr>
              <w:jc w:val="center"/>
              <w:rPr>
                <w:sz w:val="14"/>
                <w:szCs w:val="14"/>
              </w:rPr>
            </w:pPr>
            <w:r w:rsidRPr="00415ED9">
              <w:rPr>
                <w:sz w:val="14"/>
                <w:szCs w:val="14"/>
              </w:rPr>
              <w:t>0,0</w:t>
            </w:r>
          </w:p>
        </w:tc>
        <w:tc>
          <w:tcPr>
            <w:tcW w:w="2211" w:type="dxa"/>
            <w:noWrap/>
            <w:vAlign w:val="center"/>
            <w:hideMark/>
          </w:tcPr>
          <w:p w14:paraId="2D27572E" w14:textId="77777777" w:rsidR="00415ED9" w:rsidRPr="00415ED9" w:rsidRDefault="00415ED9" w:rsidP="00415ED9">
            <w:pPr>
              <w:jc w:val="center"/>
              <w:rPr>
                <w:sz w:val="14"/>
                <w:szCs w:val="14"/>
              </w:rPr>
            </w:pPr>
            <w:r w:rsidRPr="00415ED9">
              <w:rPr>
                <w:sz w:val="14"/>
                <w:szCs w:val="14"/>
              </w:rPr>
              <w:t>0,0</w:t>
            </w:r>
          </w:p>
        </w:tc>
        <w:tc>
          <w:tcPr>
            <w:tcW w:w="924" w:type="dxa"/>
            <w:noWrap/>
            <w:vAlign w:val="center"/>
            <w:hideMark/>
          </w:tcPr>
          <w:p w14:paraId="59483FC6" w14:textId="77777777" w:rsidR="00415ED9" w:rsidRPr="00415ED9" w:rsidRDefault="00415ED9" w:rsidP="00415ED9">
            <w:pPr>
              <w:jc w:val="center"/>
              <w:rPr>
                <w:sz w:val="14"/>
                <w:szCs w:val="14"/>
              </w:rPr>
            </w:pPr>
            <w:r w:rsidRPr="00415ED9">
              <w:rPr>
                <w:sz w:val="14"/>
                <w:szCs w:val="14"/>
              </w:rPr>
              <w:t>0,0</w:t>
            </w:r>
          </w:p>
        </w:tc>
        <w:tc>
          <w:tcPr>
            <w:tcW w:w="793" w:type="dxa"/>
            <w:noWrap/>
            <w:vAlign w:val="center"/>
            <w:hideMark/>
          </w:tcPr>
          <w:p w14:paraId="43C37462" w14:textId="77777777" w:rsidR="00415ED9" w:rsidRPr="00415ED9" w:rsidRDefault="00415ED9" w:rsidP="00415ED9">
            <w:pPr>
              <w:jc w:val="center"/>
              <w:rPr>
                <w:sz w:val="14"/>
                <w:szCs w:val="14"/>
              </w:rPr>
            </w:pPr>
            <w:r w:rsidRPr="00415ED9">
              <w:rPr>
                <w:sz w:val="14"/>
                <w:szCs w:val="14"/>
              </w:rPr>
              <w:t>0,0</w:t>
            </w:r>
          </w:p>
        </w:tc>
        <w:tc>
          <w:tcPr>
            <w:tcW w:w="915" w:type="dxa"/>
            <w:noWrap/>
            <w:vAlign w:val="center"/>
            <w:hideMark/>
          </w:tcPr>
          <w:p w14:paraId="3C54AB31" w14:textId="77777777" w:rsidR="00415ED9" w:rsidRPr="00415ED9" w:rsidRDefault="00415ED9" w:rsidP="00415ED9">
            <w:pPr>
              <w:jc w:val="center"/>
              <w:rPr>
                <w:sz w:val="14"/>
                <w:szCs w:val="14"/>
              </w:rPr>
            </w:pPr>
            <w:r w:rsidRPr="00415ED9">
              <w:rPr>
                <w:sz w:val="14"/>
                <w:szCs w:val="14"/>
              </w:rPr>
              <w:t>0,0</w:t>
            </w:r>
          </w:p>
        </w:tc>
        <w:tc>
          <w:tcPr>
            <w:tcW w:w="1367" w:type="dxa"/>
            <w:noWrap/>
            <w:vAlign w:val="center"/>
            <w:hideMark/>
          </w:tcPr>
          <w:p w14:paraId="17385D9B" w14:textId="77777777" w:rsidR="00415ED9" w:rsidRPr="00415ED9" w:rsidRDefault="00415ED9" w:rsidP="00415ED9">
            <w:pPr>
              <w:jc w:val="center"/>
              <w:rPr>
                <w:sz w:val="14"/>
                <w:szCs w:val="14"/>
              </w:rPr>
            </w:pPr>
            <w:r w:rsidRPr="00415ED9">
              <w:rPr>
                <w:sz w:val="14"/>
                <w:szCs w:val="14"/>
              </w:rPr>
              <w:t>0,0</w:t>
            </w:r>
          </w:p>
        </w:tc>
        <w:tc>
          <w:tcPr>
            <w:tcW w:w="852" w:type="dxa"/>
            <w:noWrap/>
            <w:vAlign w:val="center"/>
            <w:hideMark/>
          </w:tcPr>
          <w:p w14:paraId="686BBEE0" w14:textId="77777777" w:rsidR="00415ED9" w:rsidRPr="00415ED9" w:rsidRDefault="00415ED9" w:rsidP="00415ED9">
            <w:pPr>
              <w:jc w:val="center"/>
              <w:rPr>
                <w:sz w:val="14"/>
                <w:szCs w:val="14"/>
              </w:rPr>
            </w:pPr>
            <w:r w:rsidRPr="00415ED9">
              <w:rPr>
                <w:sz w:val="14"/>
                <w:szCs w:val="14"/>
              </w:rPr>
              <w:t>0,0</w:t>
            </w:r>
          </w:p>
        </w:tc>
      </w:tr>
      <w:tr w:rsidR="00415ED9" w:rsidRPr="00415ED9" w14:paraId="263F9C5E" w14:textId="77777777" w:rsidTr="009F7CED">
        <w:trPr>
          <w:trHeight w:val="20"/>
          <w:jc w:val="center"/>
        </w:trPr>
        <w:tc>
          <w:tcPr>
            <w:tcW w:w="3545" w:type="dxa"/>
            <w:gridSpan w:val="2"/>
            <w:noWrap/>
            <w:vAlign w:val="center"/>
            <w:hideMark/>
          </w:tcPr>
          <w:p w14:paraId="2B0521E2" w14:textId="77777777" w:rsidR="00415ED9" w:rsidRPr="00415ED9" w:rsidRDefault="00415ED9" w:rsidP="00415ED9">
            <w:pPr>
              <w:jc w:val="center"/>
              <w:rPr>
                <w:sz w:val="14"/>
                <w:szCs w:val="14"/>
              </w:rPr>
            </w:pPr>
            <w:r w:rsidRPr="00415ED9">
              <w:rPr>
                <w:sz w:val="14"/>
                <w:szCs w:val="14"/>
              </w:rPr>
              <w:t>Всего по группе 2</w:t>
            </w:r>
          </w:p>
        </w:tc>
        <w:tc>
          <w:tcPr>
            <w:tcW w:w="1014" w:type="dxa"/>
            <w:noWrap/>
            <w:vAlign w:val="center"/>
            <w:hideMark/>
          </w:tcPr>
          <w:p w14:paraId="7EF1AB6C" w14:textId="77777777" w:rsidR="00415ED9" w:rsidRPr="00415ED9" w:rsidRDefault="00415ED9" w:rsidP="00415ED9">
            <w:pPr>
              <w:jc w:val="center"/>
              <w:rPr>
                <w:sz w:val="14"/>
                <w:szCs w:val="14"/>
              </w:rPr>
            </w:pPr>
            <w:r w:rsidRPr="00415ED9">
              <w:rPr>
                <w:sz w:val="14"/>
                <w:szCs w:val="14"/>
              </w:rPr>
              <w:t>0,0</w:t>
            </w:r>
          </w:p>
        </w:tc>
        <w:tc>
          <w:tcPr>
            <w:tcW w:w="1035" w:type="dxa"/>
            <w:noWrap/>
            <w:vAlign w:val="center"/>
            <w:hideMark/>
          </w:tcPr>
          <w:p w14:paraId="184A43A6" w14:textId="77777777" w:rsidR="00415ED9" w:rsidRPr="00415ED9" w:rsidRDefault="00415ED9" w:rsidP="00415ED9">
            <w:pPr>
              <w:jc w:val="center"/>
              <w:rPr>
                <w:sz w:val="14"/>
                <w:szCs w:val="14"/>
              </w:rPr>
            </w:pPr>
            <w:r w:rsidRPr="00415ED9">
              <w:rPr>
                <w:sz w:val="14"/>
                <w:szCs w:val="14"/>
              </w:rPr>
              <w:t>0,0</w:t>
            </w:r>
          </w:p>
        </w:tc>
        <w:tc>
          <w:tcPr>
            <w:tcW w:w="1020" w:type="dxa"/>
            <w:noWrap/>
            <w:vAlign w:val="center"/>
            <w:hideMark/>
          </w:tcPr>
          <w:p w14:paraId="7412030E" w14:textId="77777777" w:rsidR="00415ED9" w:rsidRPr="00415ED9" w:rsidRDefault="00415ED9" w:rsidP="00415ED9">
            <w:pPr>
              <w:jc w:val="center"/>
              <w:rPr>
                <w:sz w:val="14"/>
                <w:szCs w:val="14"/>
              </w:rPr>
            </w:pPr>
            <w:r w:rsidRPr="00415ED9">
              <w:rPr>
                <w:sz w:val="14"/>
                <w:szCs w:val="14"/>
              </w:rPr>
              <w:t>0,0</w:t>
            </w:r>
          </w:p>
        </w:tc>
        <w:tc>
          <w:tcPr>
            <w:tcW w:w="977" w:type="dxa"/>
            <w:noWrap/>
            <w:vAlign w:val="center"/>
            <w:hideMark/>
          </w:tcPr>
          <w:p w14:paraId="720C226C" w14:textId="77777777" w:rsidR="00415ED9" w:rsidRPr="00415ED9" w:rsidRDefault="00415ED9" w:rsidP="00415ED9">
            <w:pPr>
              <w:jc w:val="center"/>
              <w:rPr>
                <w:sz w:val="14"/>
                <w:szCs w:val="14"/>
              </w:rPr>
            </w:pPr>
            <w:r w:rsidRPr="00415ED9">
              <w:rPr>
                <w:sz w:val="14"/>
                <w:szCs w:val="14"/>
              </w:rPr>
              <w:t>0,0</w:t>
            </w:r>
          </w:p>
        </w:tc>
        <w:tc>
          <w:tcPr>
            <w:tcW w:w="1034" w:type="dxa"/>
            <w:noWrap/>
            <w:vAlign w:val="center"/>
            <w:hideMark/>
          </w:tcPr>
          <w:p w14:paraId="569190A1" w14:textId="77777777" w:rsidR="00415ED9" w:rsidRPr="00415ED9" w:rsidRDefault="00415ED9" w:rsidP="00415ED9">
            <w:pPr>
              <w:jc w:val="center"/>
              <w:rPr>
                <w:sz w:val="14"/>
                <w:szCs w:val="14"/>
              </w:rPr>
            </w:pPr>
            <w:r w:rsidRPr="00415ED9">
              <w:rPr>
                <w:sz w:val="14"/>
                <w:szCs w:val="14"/>
              </w:rPr>
              <w:t>0,0</w:t>
            </w:r>
          </w:p>
        </w:tc>
        <w:tc>
          <w:tcPr>
            <w:tcW w:w="2211" w:type="dxa"/>
            <w:noWrap/>
            <w:vAlign w:val="center"/>
            <w:hideMark/>
          </w:tcPr>
          <w:p w14:paraId="29665305" w14:textId="77777777" w:rsidR="00415ED9" w:rsidRPr="00415ED9" w:rsidRDefault="00415ED9" w:rsidP="00415ED9">
            <w:pPr>
              <w:jc w:val="center"/>
              <w:rPr>
                <w:sz w:val="14"/>
                <w:szCs w:val="14"/>
              </w:rPr>
            </w:pPr>
            <w:r w:rsidRPr="00415ED9">
              <w:rPr>
                <w:sz w:val="14"/>
                <w:szCs w:val="14"/>
              </w:rPr>
              <w:t>0,0</w:t>
            </w:r>
          </w:p>
        </w:tc>
        <w:tc>
          <w:tcPr>
            <w:tcW w:w="924" w:type="dxa"/>
            <w:noWrap/>
            <w:vAlign w:val="center"/>
            <w:hideMark/>
          </w:tcPr>
          <w:p w14:paraId="558BBB2F" w14:textId="77777777" w:rsidR="00415ED9" w:rsidRPr="00415ED9" w:rsidRDefault="00415ED9" w:rsidP="00415ED9">
            <w:pPr>
              <w:jc w:val="center"/>
              <w:rPr>
                <w:sz w:val="14"/>
                <w:szCs w:val="14"/>
              </w:rPr>
            </w:pPr>
            <w:r w:rsidRPr="00415ED9">
              <w:rPr>
                <w:sz w:val="14"/>
                <w:szCs w:val="14"/>
              </w:rPr>
              <w:t>0,0</w:t>
            </w:r>
          </w:p>
        </w:tc>
        <w:tc>
          <w:tcPr>
            <w:tcW w:w="793" w:type="dxa"/>
            <w:noWrap/>
            <w:vAlign w:val="center"/>
            <w:hideMark/>
          </w:tcPr>
          <w:p w14:paraId="6C98E824" w14:textId="77777777" w:rsidR="00415ED9" w:rsidRPr="00415ED9" w:rsidRDefault="00415ED9" w:rsidP="00415ED9">
            <w:pPr>
              <w:jc w:val="center"/>
              <w:rPr>
                <w:sz w:val="14"/>
                <w:szCs w:val="14"/>
              </w:rPr>
            </w:pPr>
            <w:r w:rsidRPr="00415ED9">
              <w:rPr>
                <w:sz w:val="14"/>
                <w:szCs w:val="14"/>
              </w:rPr>
              <w:t>0,0</w:t>
            </w:r>
          </w:p>
        </w:tc>
        <w:tc>
          <w:tcPr>
            <w:tcW w:w="915" w:type="dxa"/>
            <w:noWrap/>
            <w:vAlign w:val="center"/>
            <w:hideMark/>
          </w:tcPr>
          <w:p w14:paraId="410EA6C3" w14:textId="77777777" w:rsidR="00415ED9" w:rsidRPr="00415ED9" w:rsidRDefault="00415ED9" w:rsidP="00415ED9">
            <w:pPr>
              <w:jc w:val="center"/>
              <w:rPr>
                <w:sz w:val="14"/>
                <w:szCs w:val="14"/>
              </w:rPr>
            </w:pPr>
            <w:r w:rsidRPr="00415ED9">
              <w:rPr>
                <w:sz w:val="14"/>
                <w:szCs w:val="14"/>
              </w:rPr>
              <w:t>0,0</w:t>
            </w:r>
          </w:p>
        </w:tc>
        <w:tc>
          <w:tcPr>
            <w:tcW w:w="1367" w:type="dxa"/>
            <w:noWrap/>
            <w:vAlign w:val="center"/>
            <w:hideMark/>
          </w:tcPr>
          <w:p w14:paraId="6A206014" w14:textId="77777777" w:rsidR="00415ED9" w:rsidRPr="00415ED9" w:rsidRDefault="00415ED9" w:rsidP="00415ED9">
            <w:pPr>
              <w:jc w:val="center"/>
              <w:rPr>
                <w:sz w:val="14"/>
                <w:szCs w:val="14"/>
              </w:rPr>
            </w:pPr>
            <w:r w:rsidRPr="00415ED9">
              <w:rPr>
                <w:sz w:val="14"/>
                <w:szCs w:val="14"/>
              </w:rPr>
              <w:t>0,0</w:t>
            </w:r>
          </w:p>
        </w:tc>
        <w:tc>
          <w:tcPr>
            <w:tcW w:w="852" w:type="dxa"/>
            <w:noWrap/>
            <w:vAlign w:val="center"/>
            <w:hideMark/>
          </w:tcPr>
          <w:p w14:paraId="7712C5EA" w14:textId="77777777" w:rsidR="00415ED9" w:rsidRPr="00415ED9" w:rsidRDefault="00415ED9" w:rsidP="00415ED9">
            <w:pPr>
              <w:jc w:val="center"/>
              <w:rPr>
                <w:sz w:val="14"/>
                <w:szCs w:val="14"/>
              </w:rPr>
            </w:pPr>
            <w:r w:rsidRPr="00415ED9">
              <w:rPr>
                <w:sz w:val="14"/>
                <w:szCs w:val="14"/>
              </w:rPr>
              <w:t>0,0</w:t>
            </w:r>
          </w:p>
        </w:tc>
      </w:tr>
      <w:tr w:rsidR="00415ED9" w:rsidRPr="00415ED9" w14:paraId="59142197" w14:textId="77777777" w:rsidTr="009F7CED">
        <w:trPr>
          <w:trHeight w:val="20"/>
          <w:jc w:val="center"/>
        </w:trPr>
        <w:tc>
          <w:tcPr>
            <w:tcW w:w="3545" w:type="dxa"/>
            <w:gridSpan w:val="2"/>
            <w:noWrap/>
            <w:vAlign w:val="center"/>
            <w:hideMark/>
          </w:tcPr>
          <w:p w14:paraId="715E8D73" w14:textId="77777777" w:rsidR="00415ED9" w:rsidRPr="00415ED9" w:rsidRDefault="00415ED9" w:rsidP="00415ED9">
            <w:pPr>
              <w:rPr>
                <w:sz w:val="14"/>
                <w:szCs w:val="14"/>
              </w:rPr>
            </w:pPr>
            <w:r w:rsidRPr="00415ED9">
              <w:rPr>
                <w:sz w:val="14"/>
                <w:szCs w:val="14"/>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c>
          <w:tcPr>
            <w:tcW w:w="1014" w:type="dxa"/>
            <w:noWrap/>
            <w:vAlign w:val="center"/>
            <w:hideMark/>
          </w:tcPr>
          <w:p w14:paraId="536563AC" w14:textId="77777777" w:rsidR="00415ED9" w:rsidRPr="00415ED9" w:rsidRDefault="00415ED9" w:rsidP="00415ED9">
            <w:pPr>
              <w:jc w:val="center"/>
              <w:rPr>
                <w:sz w:val="14"/>
                <w:szCs w:val="14"/>
              </w:rPr>
            </w:pPr>
            <w:r w:rsidRPr="00415ED9">
              <w:rPr>
                <w:sz w:val="14"/>
                <w:szCs w:val="14"/>
              </w:rPr>
              <w:t>9061,0</w:t>
            </w:r>
          </w:p>
        </w:tc>
        <w:tc>
          <w:tcPr>
            <w:tcW w:w="1035" w:type="dxa"/>
            <w:noWrap/>
            <w:vAlign w:val="center"/>
            <w:hideMark/>
          </w:tcPr>
          <w:p w14:paraId="73AD90BA" w14:textId="77777777" w:rsidR="00415ED9" w:rsidRPr="00415ED9" w:rsidRDefault="00415ED9" w:rsidP="00415ED9">
            <w:pPr>
              <w:jc w:val="center"/>
              <w:rPr>
                <w:sz w:val="14"/>
                <w:szCs w:val="14"/>
              </w:rPr>
            </w:pPr>
            <w:r w:rsidRPr="00415ED9">
              <w:rPr>
                <w:sz w:val="14"/>
                <w:szCs w:val="14"/>
              </w:rPr>
              <w:t>36111,1</w:t>
            </w:r>
          </w:p>
        </w:tc>
        <w:tc>
          <w:tcPr>
            <w:tcW w:w="1020" w:type="dxa"/>
            <w:noWrap/>
            <w:vAlign w:val="center"/>
            <w:hideMark/>
          </w:tcPr>
          <w:p w14:paraId="64962834" w14:textId="77777777" w:rsidR="00415ED9" w:rsidRPr="00415ED9" w:rsidRDefault="00415ED9" w:rsidP="00415ED9">
            <w:pPr>
              <w:jc w:val="center"/>
              <w:rPr>
                <w:sz w:val="14"/>
                <w:szCs w:val="14"/>
              </w:rPr>
            </w:pPr>
            <w:r w:rsidRPr="00415ED9">
              <w:rPr>
                <w:sz w:val="14"/>
                <w:szCs w:val="14"/>
              </w:rPr>
              <w:t>0,0</w:t>
            </w:r>
          </w:p>
        </w:tc>
        <w:tc>
          <w:tcPr>
            <w:tcW w:w="977" w:type="dxa"/>
            <w:noWrap/>
            <w:vAlign w:val="center"/>
            <w:hideMark/>
          </w:tcPr>
          <w:p w14:paraId="6F913DD0" w14:textId="77777777" w:rsidR="00415ED9" w:rsidRPr="00415ED9" w:rsidRDefault="00415ED9" w:rsidP="00415ED9">
            <w:pPr>
              <w:jc w:val="center"/>
              <w:rPr>
                <w:sz w:val="14"/>
                <w:szCs w:val="14"/>
              </w:rPr>
            </w:pPr>
            <w:r w:rsidRPr="00415ED9">
              <w:rPr>
                <w:sz w:val="14"/>
                <w:szCs w:val="14"/>
              </w:rPr>
              <w:t>0,0</w:t>
            </w:r>
          </w:p>
        </w:tc>
        <w:tc>
          <w:tcPr>
            <w:tcW w:w="1034" w:type="dxa"/>
            <w:noWrap/>
            <w:vAlign w:val="center"/>
            <w:hideMark/>
          </w:tcPr>
          <w:p w14:paraId="31FD361F" w14:textId="77777777" w:rsidR="00415ED9" w:rsidRPr="00415ED9" w:rsidRDefault="00415ED9" w:rsidP="00415ED9">
            <w:pPr>
              <w:jc w:val="center"/>
              <w:rPr>
                <w:sz w:val="14"/>
                <w:szCs w:val="14"/>
              </w:rPr>
            </w:pPr>
            <w:r w:rsidRPr="00415ED9">
              <w:rPr>
                <w:sz w:val="14"/>
                <w:szCs w:val="14"/>
              </w:rPr>
              <w:t>0,0</w:t>
            </w:r>
          </w:p>
        </w:tc>
        <w:tc>
          <w:tcPr>
            <w:tcW w:w="2211" w:type="dxa"/>
            <w:noWrap/>
            <w:vAlign w:val="center"/>
            <w:hideMark/>
          </w:tcPr>
          <w:p w14:paraId="5A1209EB" w14:textId="77777777" w:rsidR="00415ED9" w:rsidRPr="00415ED9" w:rsidRDefault="00415ED9" w:rsidP="00415ED9">
            <w:pPr>
              <w:jc w:val="center"/>
              <w:rPr>
                <w:sz w:val="14"/>
                <w:szCs w:val="14"/>
              </w:rPr>
            </w:pPr>
            <w:r w:rsidRPr="00415ED9">
              <w:rPr>
                <w:sz w:val="14"/>
                <w:szCs w:val="14"/>
              </w:rPr>
              <w:t>0,0</w:t>
            </w:r>
          </w:p>
        </w:tc>
        <w:tc>
          <w:tcPr>
            <w:tcW w:w="924" w:type="dxa"/>
            <w:noWrap/>
            <w:vAlign w:val="center"/>
            <w:hideMark/>
          </w:tcPr>
          <w:p w14:paraId="0113613B" w14:textId="77777777" w:rsidR="00415ED9" w:rsidRPr="00415ED9" w:rsidRDefault="00415ED9" w:rsidP="00415ED9">
            <w:pPr>
              <w:jc w:val="center"/>
              <w:rPr>
                <w:sz w:val="14"/>
                <w:szCs w:val="14"/>
              </w:rPr>
            </w:pPr>
            <w:r w:rsidRPr="00415ED9">
              <w:rPr>
                <w:sz w:val="14"/>
                <w:szCs w:val="14"/>
              </w:rPr>
              <w:t>0,0</w:t>
            </w:r>
          </w:p>
        </w:tc>
        <w:tc>
          <w:tcPr>
            <w:tcW w:w="793" w:type="dxa"/>
            <w:noWrap/>
            <w:vAlign w:val="center"/>
            <w:hideMark/>
          </w:tcPr>
          <w:p w14:paraId="5F85B447" w14:textId="77777777" w:rsidR="00415ED9" w:rsidRPr="00415ED9" w:rsidRDefault="00415ED9" w:rsidP="00415ED9">
            <w:pPr>
              <w:jc w:val="center"/>
              <w:rPr>
                <w:sz w:val="14"/>
                <w:szCs w:val="14"/>
              </w:rPr>
            </w:pPr>
            <w:r w:rsidRPr="00415ED9">
              <w:rPr>
                <w:sz w:val="14"/>
                <w:szCs w:val="14"/>
              </w:rPr>
              <w:t>0,0</w:t>
            </w:r>
          </w:p>
        </w:tc>
        <w:tc>
          <w:tcPr>
            <w:tcW w:w="915" w:type="dxa"/>
            <w:noWrap/>
            <w:vAlign w:val="center"/>
            <w:hideMark/>
          </w:tcPr>
          <w:p w14:paraId="2761E934" w14:textId="77777777" w:rsidR="00415ED9" w:rsidRPr="00415ED9" w:rsidRDefault="00415ED9" w:rsidP="00415ED9">
            <w:pPr>
              <w:jc w:val="center"/>
              <w:rPr>
                <w:sz w:val="14"/>
                <w:szCs w:val="14"/>
              </w:rPr>
            </w:pPr>
            <w:r w:rsidRPr="00415ED9">
              <w:rPr>
                <w:sz w:val="14"/>
                <w:szCs w:val="14"/>
              </w:rPr>
              <w:t>0,0</w:t>
            </w:r>
          </w:p>
        </w:tc>
        <w:tc>
          <w:tcPr>
            <w:tcW w:w="1367" w:type="dxa"/>
            <w:noWrap/>
            <w:vAlign w:val="center"/>
            <w:hideMark/>
          </w:tcPr>
          <w:p w14:paraId="723C33EC" w14:textId="77777777" w:rsidR="00415ED9" w:rsidRPr="00415ED9" w:rsidRDefault="00415ED9" w:rsidP="00415ED9">
            <w:pPr>
              <w:jc w:val="center"/>
              <w:rPr>
                <w:sz w:val="14"/>
                <w:szCs w:val="14"/>
              </w:rPr>
            </w:pPr>
            <w:r w:rsidRPr="00415ED9">
              <w:rPr>
                <w:sz w:val="14"/>
                <w:szCs w:val="14"/>
              </w:rPr>
              <w:t>0,0</w:t>
            </w:r>
          </w:p>
        </w:tc>
        <w:tc>
          <w:tcPr>
            <w:tcW w:w="852" w:type="dxa"/>
            <w:noWrap/>
            <w:vAlign w:val="center"/>
            <w:hideMark/>
          </w:tcPr>
          <w:p w14:paraId="0AA0E23E" w14:textId="77777777" w:rsidR="00415ED9" w:rsidRPr="00415ED9" w:rsidRDefault="00415ED9" w:rsidP="00415ED9">
            <w:pPr>
              <w:jc w:val="center"/>
              <w:rPr>
                <w:sz w:val="14"/>
                <w:szCs w:val="14"/>
              </w:rPr>
            </w:pPr>
            <w:r w:rsidRPr="00415ED9">
              <w:rPr>
                <w:sz w:val="14"/>
                <w:szCs w:val="14"/>
              </w:rPr>
              <w:t>0,0</w:t>
            </w:r>
          </w:p>
        </w:tc>
      </w:tr>
      <w:tr w:rsidR="00415ED9" w:rsidRPr="00415ED9" w14:paraId="134BE062" w14:textId="77777777" w:rsidTr="009F7CED">
        <w:trPr>
          <w:trHeight w:val="20"/>
          <w:jc w:val="center"/>
        </w:trPr>
        <w:tc>
          <w:tcPr>
            <w:tcW w:w="3545" w:type="dxa"/>
            <w:gridSpan w:val="2"/>
            <w:noWrap/>
            <w:vAlign w:val="center"/>
            <w:hideMark/>
          </w:tcPr>
          <w:p w14:paraId="7459791E" w14:textId="77777777" w:rsidR="00415ED9" w:rsidRPr="00415ED9" w:rsidRDefault="00415ED9" w:rsidP="00415ED9">
            <w:pPr>
              <w:rPr>
                <w:sz w:val="14"/>
                <w:szCs w:val="14"/>
              </w:rPr>
            </w:pPr>
            <w:r w:rsidRPr="00415ED9">
              <w:rPr>
                <w:sz w:val="14"/>
                <w:szCs w:val="14"/>
              </w:rPr>
              <w:t>3.1. Реконструкция или модернизация существующих тепловых сетей</w:t>
            </w:r>
          </w:p>
        </w:tc>
        <w:tc>
          <w:tcPr>
            <w:tcW w:w="1014" w:type="dxa"/>
            <w:noWrap/>
            <w:vAlign w:val="center"/>
            <w:hideMark/>
          </w:tcPr>
          <w:p w14:paraId="278856E1" w14:textId="77777777" w:rsidR="00415ED9" w:rsidRPr="00415ED9" w:rsidRDefault="00415ED9" w:rsidP="00415ED9">
            <w:pPr>
              <w:jc w:val="center"/>
              <w:rPr>
                <w:sz w:val="14"/>
                <w:szCs w:val="14"/>
              </w:rPr>
            </w:pPr>
            <w:r w:rsidRPr="00415ED9">
              <w:rPr>
                <w:sz w:val="14"/>
                <w:szCs w:val="14"/>
              </w:rPr>
              <w:t>7969,9</w:t>
            </w:r>
          </w:p>
        </w:tc>
        <w:tc>
          <w:tcPr>
            <w:tcW w:w="1035" w:type="dxa"/>
            <w:noWrap/>
            <w:vAlign w:val="center"/>
            <w:hideMark/>
          </w:tcPr>
          <w:p w14:paraId="3479CDA1" w14:textId="77777777" w:rsidR="00415ED9" w:rsidRPr="00415ED9" w:rsidRDefault="00415ED9" w:rsidP="00415ED9">
            <w:pPr>
              <w:jc w:val="center"/>
              <w:rPr>
                <w:sz w:val="14"/>
                <w:szCs w:val="14"/>
              </w:rPr>
            </w:pPr>
            <w:r w:rsidRPr="00415ED9">
              <w:rPr>
                <w:sz w:val="14"/>
                <w:szCs w:val="14"/>
              </w:rPr>
              <w:t>30659,5</w:t>
            </w:r>
          </w:p>
        </w:tc>
        <w:tc>
          <w:tcPr>
            <w:tcW w:w="1020" w:type="dxa"/>
            <w:noWrap/>
            <w:vAlign w:val="center"/>
            <w:hideMark/>
          </w:tcPr>
          <w:p w14:paraId="3FD275CD" w14:textId="77777777" w:rsidR="00415ED9" w:rsidRPr="00415ED9" w:rsidRDefault="00415ED9" w:rsidP="00415ED9">
            <w:pPr>
              <w:jc w:val="center"/>
              <w:rPr>
                <w:sz w:val="14"/>
                <w:szCs w:val="14"/>
              </w:rPr>
            </w:pPr>
            <w:r w:rsidRPr="00415ED9">
              <w:rPr>
                <w:sz w:val="14"/>
                <w:szCs w:val="14"/>
              </w:rPr>
              <w:t>0,0</w:t>
            </w:r>
          </w:p>
        </w:tc>
        <w:tc>
          <w:tcPr>
            <w:tcW w:w="977" w:type="dxa"/>
            <w:noWrap/>
            <w:vAlign w:val="center"/>
            <w:hideMark/>
          </w:tcPr>
          <w:p w14:paraId="07FE0AEC" w14:textId="77777777" w:rsidR="00415ED9" w:rsidRPr="00415ED9" w:rsidRDefault="00415ED9" w:rsidP="00415ED9">
            <w:pPr>
              <w:jc w:val="center"/>
              <w:rPr>
                <w:sz w:val="14"/>
                <w:szCs w:val="14"/>
              </w:rPr>
            </w:pPr>
            <w:r w:rsidRPr="00415ED9">
              <w:rPr>
                <w:sz w:val="14"/>
                <w:szCs w:val="14"/>
              </w:rPr>
              <w:t>0,0</w:t>
            </w:r>
          </w:p>
        </w:tc>
        <w:tc>
          <w:tcPr>
            <w:tcW w:w="1034" w:type="dxa"/>
            <w:noWrap/>
            <w:vAlign w:val="center"/>
            <w:hideMark/>
          </w:tcPr>
          <w:p w14:paraId="37F5C438" w14:textId="77777777" w:rsidR="00415ED9" w:rsidRPr="00415ED9" w:rsidRDefault="00415ED9" w:rsidP="00415ED9">
            <w:pPr>
              <w:jc w:val="center"/>
              <w:rPr>
                <w:sz w:val="14"/>
                <w:szCs w:val="14"/>
              </w:rPr>
            </w:pPr>
            <w:r w:rsidRPr="00415ED9">
              <w:rPr>
                <w:sz w:val="14"/>
                <w:szCs w:val="14"/>
              </w:rPr>
              <w:t>0,0</w:t>
            </w:r>
          </w:p>
        </w:tc>
        <w:tc>
          <w:tcPr>
            <w:tcW w:w="2211" w:type="dxa"/>
            <w:noWrap/>
            <w:vAlign w:val="center"/>
            <w:hideMark/>
          </w:tcPr>
          <w:p w14:paraId="6A7572EE" w14:textId="77777777" w:rsidR="00415ED9" w:rsidRPr="00415ED9" w:rsidRDefault="00415ED9" w:rsidP="00415ED9">
            <w:pPr>
              <w:jc w:val="center"/>
              <w:rPr>
                <w:sz w:val="14"/>
                <w:szCs w:val="14"/>
              </w:rPr>
            </w:pPr>
            <w:r w:rsidRPr="00415ED9">
              <w:rPr>
                <w:sz w:val="14"/>
                <w:szCs w:val="14"/>
              </w:rPr>
              <w:t>0,0</w:t>
            </w:r>
          </w:p>
        </w:tc>
        <w:tc>
          <w:tcPr>
            <w:tcW w:w="924" w:type="dxa"/>
            <w:noWrap/>
            <w:vAlign w:val="center"/>
            <w:hideMark/>
          </w:tcPr>
          <w:p w14:paraId="36C70574" w14:textId="77777777" w:rsidR="00415ED9" w:rsidRPr="00415ED9" w:rsidRDefault="00415ED9" w:rsidP="00415ED9">
            <w:pPr>
              <w:jc w:val="center"/>
              <w:rPr>
                <w:sz w:val="14"/>
                <w:szCs w:val="14"/>
              </w:rPr>
            </w:pPr>
            <w:r w:rsidRPr="00415ED9">
              <w:rPr>
                <w:sz w:val="14"/>
                <w:szCs w:val="14"/>
              </w:rPr>
              <w:t>0,0</w:t>
            </w:r>
          </w:p>
        </w:tc>
        <w:tc>
          <w:tcPr>
            <w:tcW w:w="793" w:type="dxa"/>
            <w:noWrap/>
            <w:vAlign w:val="center"/>
            <w:hideMark/>
          </w:tcPr>
          <w:p w14:paraId="0C2909B0" w14:textId="77777777" w:rsidR="00415ED9" w:rsidRPr="00415ED9" w:rsidRDefault="00415ED9" w:rsidP="00415ED9">
            <w:pPr>
              <w:jc w:val="center"/>
              <w:rPr>
                <w:sz w:val="14"/>
                <w:szCs w:val="14"/>
              </w:rPr>
            </w:pPr>
            <w:r w:rsidRPr="00415ED9">
              <w:rPr>
                <w:sz w:val="14"/>
                <w:szCs w:val="14"/>
              </w:rPr>
              <w:t>0,0</w:t>
            </w:r>
          </w:p>
        </w:tc>
        <w:tc>
          <w:tcPr>
            <w:tcW w:w="915" w:type="dxa"/>
            <w:noWrap/>
            <w:vAlign w:val="center"/>
            <w:hideMark/>
          </w:tcPr>
          <w:p w14:paraId="1D65508C" w14:textId="77777777" w:rsidR="00415ED9" w:rsidRPr="00415ED9" w:rsidRDefault="00415ED9" w:rsidP="00415ED9">
            <w:pPr>
              <w:jc w:val="center"/>
              <w:rPr>
                <w:sz w:val="14"/>
                <w:szCs w:val="14"/>
              </w:rPr>
            </w:pPr>
            <w:r w:rsidRPr="00415ED9">
              <w:rPr>
                <w:sz w:val="14"/>
                <w:szCs w:val="14"/>
              </w:rPr>
              <w:t>0,0</w:t>
            </w:r>
          </w:p>
        </w:tc>
        <w:tc>
          <w:tcPr>
            <w:tcW w:w="1367" w:type="dxa"/>
            <w:noWrap/>
            <w:vAlign w:val="center"/>
            <w:hideMark/>
          </w:tcPr>
          <w:p w14:paraId="52CFD9C2" w14:textId="77777777" w:rsidR="00415ED9" w:rsidRPr="00415ED9" w:rsidRDefault="00415ED9" w:rsidP="00415ED9">
            <w:pPr>
              <w:jc w:val="center"/>
              <w:rPr>
                <w:sz w:val="14"/>
                <w:szCs w:val="14"/>
              </w:rPr>
            </w:pPr>
            <w:r w:rsidRPr="00415ED9">
              <w:rPr>
                <w:sz w:val="14"/>
                <w:szCs w:val="14"/>
              </w:rPr>
              <w:t>0,0</w:t>
            </w:r>
          </w:p>
        </w:tc>
        <w:tc>
          <w:tcPr>
            <w:tcW w:w="852" w:type="dxa"/>
            <w:noWrap/>
            <w:vAlign w:val="center"/>
            <w:hideMark/>
          </w:tcPr>
          <w:p w14:paraId="0AE1CB96" w14:textId="77777777" w:rsidR="00415ED9" w:rsidRPr="00415ED9" w:rsidRDefault="00415ED9" w:rsidP="00415ED9">
            <w:pPr>
              <w:jc w:val="center"/>
              <w:rPr>
                <w:sz w:val="14"/>
                <w:szCs w:val="14"/>
              </w:rPr>
            </w:pPr>
            <w:r w:rsidRPr="00415ED9">
              <w:rPr>
                <w:sz w:val="14"/>
                <w:szCs w:val="14"/>
              </w:rPr>
              <w:t>0,0</w:t>
            </w:r>
          </w:p>
        </w:tc>
      </w:tr>
      <w:tr w:rsidR="00415ED9" w:rsidRPr="00415ED9" w14:paraId="2648033A" w14:textId="77777777" w:rsidTr="009F7CED">
        <w:trPr>
          <w:trHeight w:val="20"/>
          <w:jc w:val="center"/>
        </w:trPr>
        <w:tc>
          <w:tcPr>
            <w:tcW w:w="704" w:type="dxa"/>
            <w:noWrap/>
            <w:vAlign w:val="center"/>
            <w:hideMark/>
          </w:tcPr>
          <w:p w14:paraId="60EBCD7E" w14:textId="77777777" w:rsidR="00415ED9" w:rsidRPr="00415ED9" w:rsidRDefault="00415ED9" w:rsidP="00415ED9">
            <w:pPr>
              <w:jc w:val="center"/>
              <w:rPr>
                <w:sz w:val="14"/>
                <w:szCs w:val="14"/>
              </w:rPr>
            </w:pPr>
            <w:r w:rsidRPr="00415ED9">
              <w:rPr>
                <w:sz w:val="14"/>
                <w:szCs w:val="14"/>
              </w:rPr>
              <w:t>3.1.1</w:t>
            </w:r>
          </w:p>
        </w:tc>
        <w:tc>
          <w:tcPr>
            <w:tcW w:w="2841" w:type="dxa"/>
            <w:vAlign w:val="center"/>
            <w:hideMark/>
          </w:tcPr>
          <w:p w14:paraId="513735F6" w14:textId="77777777" w:rsidR="00415ED9" w:rsidRPr="00415ED9" w:rsidRDefault="00415ED9" w:rsidP="00415ED9">
            <w:pPr>
              <w:jc w:val="center"/>
              <w:rPr>
                <w:sz w:val="14"/>
                <w:szCs w:val="14"/>
              </w:rPr>
            </w:pPr>
            <w:r w:rsidRPr="00415ED9">
              <w:rPr>
                <w:sz w:val="14"/>
                <w:szCs w:val="14"/>
              </w:rPr>
              <w:t>Вынос тепловой сети из подземной в надземную участок от склада «Дирекции» до поселка Д 325 мм, 100 мп</w:t>
            </w:r>
          </w:p>
        </w:tc>
        <w:tc>
          <w:tcPr>
            <w:tcW w:w="1014" w:type="dxa"/>
            <w:noWrap/>
            <w:vAlign w:val="center"/>
            <w:hideMark/>
          </w:tcPr>
          <w:p w14:paraId="4E1DFA61" w14:textId="77777777" w:rsidR="00415ED9" w:rsidRPr="00415ED9" w:rsidRDefault="00415ED9" w:rsidP="00415ED9">
            <w:pPr>
              <w:jc w:val="center"/>
              <w:rPr>
                <w:sz w:val="14"/>
                <w:szCs w:val="14"/>
              </w:rPr>
            </w:pPr>
            <w:r w:rsidRPr="00415ED9">
              <w:rPr>
                <w:sz w:val="14"/>
                <w:szCs w:val="14"/>
              </w:rPr>
              <w:t>0,0</w:t>
            </w:r>
          </w:p>
        </w:tc>
        <w:tc>
          <w:tcPr>
            <w:tcW w:w="1035" w:type="dxa"/>
            <w:noWrap/>
            <w:vAlign w:val="center"/>
            <w:hideMark/>
          </w:tcPr>
          <w:p w14:paraId="6F1B372C" w14:textId="77777777" w:rsidR="00415ED9" w:rsidRPr="00415ED9" w:rsidRDefault="00415ED9" w:rsidP="00415ED9">
            <w:pPr>
              <w:jc w:val="center"/>
              <w:rPr>
                <w:sz w:val="14"/>
                <w:szCs w:val="14"/>
              </w:rPr>
            </w:pPr>
            <w:r w:rsidRPr="00415ED9">
              <w:rPr>
                <w:sz w:val="14"/>
                <w:szCs w:val="14"/>
              </w:rPr>
              <w:t>698,6</w:t>
            </w:r>
          </w:p>
        </w:tc>
        <w:tc>
          <w:tcPr>
            <w:tcW w:w="1020" w:type="dxa"/>
            <w:noWrap/>
            <w:vAlign w:val="center"/>
            <w:hideMark/>
          </w:tcPr>
          <w:p w14:paraId="02208E52" w14:textId="77777777" w:rsidR="00415ED9" w:rsidRPr="00415ED9" w:rsidRDefault="00415ED9" w:rsidP="00415ED9">
            <w:pPr>
              <w:jc w:val="center"/>
              <w:rPr>
                <w:sz w:val="14"/>
                <w:szCs w:val="14"/>
              </w:rPr>
            </w:pPr>
            <w:r w:rsidRPr="00415ED9">
              <w:rPr>
                <w:sz w:val="14"/>
                <w:szCs w:val="14"/>
              </w:rPr>
              <w:t>0,0</w:t>
            </w:r>
          </w:p>
        </w:tc>
        <w:tc>
          <w:tcPr>
            <w:tcW w:w="977" w:type="dxa"/>
            <w:noWrap/>
            <w:vAlign w:val="center"/>
            <w:hideMark/>
          </w:tcPr>
          <w:p w14:paraId="360092AB" w14:textId="77777777" w:rsidR="00415ED9" w:rsidRPr="00415ED9" w:rsidRDefault="00415ED9" w:rsidP="00415ED9">
            <w:pPr>
              <w:jc w:val="center"/>
              <w:rPr>
                <w:sz w:val="14"/>
                <w:szCs w:val="14"/>
              </w:rPr>
            </w:pPr>
            <w:r w:rsidRPr="00415ED9">
              <w:rPr>
                <w:sz w:val="14"/>
                <w:szCs w:val="14"/>
              </w:rPr>
              <w:t>0,0</w:t>
            </w:r>
          </w:p>
        </w:tc>
        <w:tc>
          <w:tcPr>
            <w:tcW w:w="1034" w:type="dxa"/>
            <w:noWrap/>
            <w:vAlign w:val="center"/>
            <w:hideMark/>
          </w:tcPr>
          <w:p w14:paraId="4F076A69" w14:textId="77777777" w:rsidR="00415ED9" w:rsidRPr="00415ED9" w:rsidRDefault="00415ED9" w:rsidP="00415ED9">
            <w:pPr>
              <w:jc w:val="center"/>
              <w:rPr>
                <w:sz w:val="14"/>
                <w:szCs w:val="14"/>
              </w:rPr>
            </w:pPr>
            <w:r w:rsidRPr="00415ED9">
              <w:rPr>
                <w:sz w:val="14"/>
                <w:szCs w:val="14"/>
              </w:rPr>
              <w:t>0,0</w:t>
            </w:r>
          </w:p>
        </w:tc>
        <w:tc>
          <w:tcPr>
            <w:tcW w:w="2211" w:type="dxa"/>
            <w:noWrap/>
            <w:vAlign w:val="center"/>
            <w:hideMark/>
          </w:tcPr>
          <w:p w14:paraId="6A8A2924" w14:textId="77777777" w:rsidR="00415ED9" w:rsidRPr="00415ED9" w:rsidRDefault="00415ED9" w:rsidP="00415ED9">
            <w:pPr>
              <w:jc w:val="center"/>
              <w:rPr>
                <w:sz w:val="14"/>
                <w:szCs w:val="14"/>
              </w:rPr>
            </w:pPr>
            <w:r w:rsidRPr="00415ED9">
              <w:rPr>
                <w:sz w:val="14"/>
                <w:szCs w:val="14"/>
              </w:rPr>
              <w:t>0,0</w:t>
            </w:r>
          </w:p>
        </w:tc>
        <w:tc>
          <w:tcPr>
            <w:tcW w:w="924" w:type="dxa"/>
            <w:noWrap/>
            <w:vAlign w:val="center"/>
            <w:hideMark/>
          </w:tcPr>
          <w:p w14:paraId="5159329A" w14:textId="77777777" w:rsidR="00415ED9" w:rsidRPr="00415ED9" w:rsidRDefault="00415ED9" w:rsidP="00415ED9">
            <w:pPr>
              <w:jc w:val="center"/>
              <w:rPr>
                <w:sz w:val="14"/>
                <w:szCs w:val="14"/>
              </w:rPr>
            </w:pPr>
            <w:r w:rsidRPr="00415ED9">
              <w:rPr>
                <w:sz w:val="14"/>
                <w:szCs w:val="14"/>
              </w:rPr>
              <w:t>0,0</w:t>
            </w:r>
          </w:p>
        </w:tc>
        <w:tc>
          <w:tcPr>
            <w:tcW w:w="793" w:type="dxa"/>
            <w:noWrap/>
            <w:vAlign w:val="center"/>
            <w:hideMark/>
          </w:tcPr>
          <w:p w14:paraId="65F726B1" w14:textId="77777777" w:rsidR="00415ED9" w:rsidRPr="00415ED9" w:rsidRDefault="00415ED9" w:rsidP="00415ED9">
            <w:pPr>
              <w:jc w:val="center"/>
              <w:rPr>
                <w:sz w:val="14"/>
                <w:szCs w:val="14"/>
              </w:rPr>
            </w:pPr>
            <w:r w:rsidRPr="00415ED9">
              <w:rPr>
                <w:sz w:val="14"/>
                <w:szCs w:val="14"/>
              </w:rPr>
              <w:t>0,0</w:t>
            </w:r>
          </w:p>
        </w:tc>
        <w:tc>
          <w:tcPr>
            <w:tcW w:w="915" w:type="dxa"/>
            <w:noWrap/>
            <w:vAlign w:val="center"/>
            <w:hideMark/>
          </w:tcPr>
          <w:p w14:paraId="559451F4" w14:textId="77777777" w:rsidR="00415ED9" w:rsidRPr="00415ED9" w:rsidRDefault="00415ED9" w:rsidP="00415ED9">
            <w:pPr>
              <w:jc w:val="center"/>
              <w:rPr>
                <w:sz w:val="14"/>
                <w:szCs w:val="14"/>
              </w:rPr>
            </w:pPr>
            <w:r w:rsidRPr="00415ED9">
              <w:rPr>
                <w:sz w:val="14"/>
                <w:szCs w:val="14"/>
              </w:rPr>
              <w:t>0,0</w:t>
            </w:r>
          </w:p>
        </w:tc>
        <w:tc>
          <w:tcPr>
            <w:tcW w:w="1367" w:type="dxa"/>
            <w:noWrap/>
            <w:vAlign w:val="center"/>
            <w:hideMark/>
          </w:tcPr>
          <w:p w14:paraId="3618EEEF" w14:textId="77777777" w:rsidR="00415ED9" w:rsidRPr="00415ED9" w:rsidRDefault="00415ED9" w:rsidP="00415ED9">
            <w:pPr>
              <w:jc w:val="center"/>
              <w:rPr>
                <w:sz w:val="14"/>
                <w:szCs w:val="14"/>
              </w:rPr>
            </w:pPr>
            <w:r w:rsidRPr="00415ED9">
              <w:rPr>
                <w:sz w:val="14"/>
                <w:szCs w:val="14"/>
              </w:rPr>
              <w:t>0,0</w:t>
            </w:r>
          </w:p>
        </w:tc>
        <w:tc>
          <w:tcPr>
            <w:tcW w:w="852" w:type="dxa"/>
            <w:noWrap/>
            <w:vAlign w:val="center"/>
            <w:hideMark/>
          </w:tcPr>
          <w:p w14:paraId="759312E0" w14:textId="77777777" w:rsidR="00415ED9" w:rsidRPr="00415ED9" w:rsidRDefault="00415ED9" w:rsidP="00415ED9">
            <w:pPr>
              <w:jc w:val="center"/>
              <w:rPr>
                <w:sz w:val="14"/>
                <w:szCs w:val="14"/>
              </w:rPr>
            </w:pPr>
            <w:r w:rsidRPr="00415ED9">
              <w:rPr>
                <w:sz w:val="14"/>
                <w:szCs w:val="14"/>
              </w:rPr>
              <w:t>0,0</w:t>
            </w:r>
          </w:p>
        </w:tc>
      </w:tr>
      <w:tr w:rsidR="00415ED9" w:rsidRPr="00415ED9" w14:paraId="000B677B" w14:textId="77777777" w:rsidTr="009F7CED">
        <w:trPr>
          <w:trHeight w:val="20"/>
          <w:jc w:val="center"/>
        </w:trPr>
        <w:tc>
          <w:tcPr>
            <w:tcW w:w="704" w:type="dxa"/>
            <w:noWrap/>
            <w:vAlign w:val="center"/>
            <w:hideMark/>
          </w:tcPr>
          <w:p w14:paraId="33B0989F" w14:textId="77777777" w:rsidR="00415ED9" w:rsidRPr="00415ED9" w:rsidRDefault="00415ED9" w:rsidP="00415ED9">
            <w:pPr>
              <w:jc w:val="center"/>
              <w:rPr>
                <w:sz w:val="14"/>
                <w:szCs w:val="14"/>
              </w:rPr>
            </w:pPr>
            <w:r w:rsidRPr="00415ED9">
              <w:rPr>
                <w:sz w:val="14"/>
                <w:szCs w:val="14"/>
              </w:rPr>
              <w:t>3.1.2</w:t>
            </w:r>
          </w:p>
        </w:tc>
        <w:tc>
          <w:tcPr>
            <w:tcW w:w="2841" w:type="dxa"/>
            <w:vAlign w:val="center"/>
            <w:hideMark/>
          </w:tcPr>
          <w:p w14:paraId="18DBC95B" w14:textId="77777777" w:rsidR="00415ED9" w:rsidRPr="00415ED9" w:rsidRDefault="00415ED9" w:rsidP="00415ED9">
            <w:pPr>
              <w:jc w:val="center"/>
              <w:rPr>
                <w:sz w:val="14"/>
                <w:szCs w:val="14"/>
              </w:rPr>
            </w:pPr>
            <w:r w:rsidRPr="00415ED9">
              <w:rPr>
                <w:sz w:val="14"/>
                <w:szCs w:val="14"/>
              </w:rPr>
              <w:t>Вынос тепловой сети из подземной в надземную участок в районе жилых домов № 80, № 15, Д219 мм, 50 мп</w:t>
            </w:r>
          </w:p>
        </w:tc>
        <w:tc>
          <w:tcPr>
            <w:tcW w:w="1014" w:type="dxa"/>
            <w:noWrap/>
            <w:vAlign w:val="center"/>
            <w:hideMark/>
          </w:tcPr>
          <w:p w14:paraId="42C86760" w14:textId="77777777" w:rsidR="00415ED9" w:rsidRPr="00415ED9" w:rsidRDefault="00415ED9" w:rsidP="00415ED9">
            <w:pPr>
              <w:jc w:val="center"/>
              <w:rPr>
                <w:sz w:val="14"/>
                <w:szCs w:val="14"/>
              </w:rPr>
            </w:pPr>
            <w:r w:rsidRPr="00415ED9">
              <w:rPr>
                <w:sz w:val="14"/>
                <w:szCs w:val="14"/>
              </w:rPr>
              <w:t>0,0</w:t>
            </w:r>
          </w:p>
        </w:tc>
        <w:tc>
          <w:tcPr>
            <w:tcW w:w="1035" w:type="dxa"/>
            <w:noWrap/>
            <w:vAlign w:val="center"/>
            <w:hideMark/>
          </w:tcPr>
          <w:p w14:paraId="1D329403" w14:textId="77777777" w:rsidR="00415ED9" w:rsidRPr="00415ED9" w:rsidRDefault="00415ED9" w:rsidP="00415ED9">
            <w:pPr>
              <w:jc w:val="center"/>
              <w:rPr>
                <w:sz w:val="14"/>
                <w:szCs w:val="14"/>
              </w:rPr>
            </w:pPr>
            <w:r w:rsidRPr="00415ED9">
              <w:rPr>
                <w:sz w:val="14"/>
                <w:szCs w:val="14"/>
              </w:rPr>
              <w:t>447,4</w:t>
            </w:r>
          </w:p>
        </w:tc>
        <w:tc>
          <w:tcPr>
            <w:tcW w:w="1020" w:type="dxa"/>
            <w:noWrap/>
            <w:vAlign w:val="center"/>
            <w:hideMark/>
          </w:tcPr>
          <w:p w14:paraId="3864EB2A" w14:textId="77777777" w:rsidR="00415ED9" w:rsidRPr="00415ED9" w:rsidRDefault="00415ED9" w:rsidP="00415ED9">
            <w:pPr>
              <w:jc w:val="center"/>
              <w:rPr>
                <w:sz w:val="14"/>
                <w:szCs w:val="14"/>
              </w:rPr>
            </w:pPr>
            <w:r w:rsidRPr="00415ED9">
              <w:rPr>
                <w:sz w:val="14"/>
                <w:szCs w:val="14"/>
              </w:rPr>
              <w:t>0,0</w:t>
            </w:r>
          </w:p>
        </w:tc>
        <w:tc>
          <w:tcPr>
            <w:tcW w:w="977" w:type="dxa"/>
            <w:noWrap/>
            <w:vAlign w:val="center"/>
            <w:hideMark/>
          </w:tcPr>
          <w:p w14:paraId="129E8D51" w14:textId="77777777" w:rsidR="00415ED9" w:rsidRPr="00415ED9" w:rsidRDefault="00415ED9" w:rsidP="00415ED9">
            <w:pPr>
              <w:jc w:val="center"/>
              <w:rPr>
                <w:sz w:val="14"/>
                <w:szCs w:val="14"/>
              </w:rPr>
            </w:pPr>
            <w:r w:rsidRPr="00415ED9">
              <w:rPr>
                <w:sz w:val="14"/>
                <w:szCs w:val="14"/>
              </w:rPr>
              <w:t>0,0</w:t>
            </w:r>
          </w:p>
        </w:tc>
        <w:tc>
          <w:tcPr>
            <w:tcW w:w="1034" w:type="dxa"/>
            <w:noWrap/>
            <w:vAlign w:val="center"/>
            <w:hideMark/>
          </w:tcPr>
          <w:p w14:paraId="67A014D8" w14:textId="77777777" w:rsidR="00415ED9" w:rsidRPr="00415ED9" w:rsidRDefault="00415ED9" w:rsidP="00415ED9">
            <w:pPr>
              <w:jc w:val="center"/>
              <w:rPr>
                <w:sz w:val="14"/>
                <w:szCs w:val="14"/>
              </w:rPr>
            </w:pPr>
            <w:r w:rsidRPr="00415ED9">
              <w:rPr>
                <w:sz w:val="14"/>
                <w:szCs w:val="14"/>
              </w:rPr>
              <w:t>0,0</w:t>
            </w:r>
          </w:p>
        </w:tc>
        <w:tc>
          <w:tcPr>
            <w:tcW w:w="2211" w:type="dxa"/>
            <w:noWrap/>
            <w:vAlign w:val="center"/>
            <w:hideMark/>
          </w:tcPr>
          <w:p w14:paraId="034C9A0F" w14:textId="77777777" w:rsidR="00415ED9" w:rsidRPr="00415ED9" w:rsidRDefault="00415ED9" w:rsidP="00415ED9">
            <w:pPr>
              <w:jc w:val="center"/>
              <w:rPr>
                <w:sz w:val="14"/>
                <w:szCs w:val="14"/>
              </w:rPr>
            </w:pPr>
            <w:r w:rsidRPr="00415ED9">
              <w:rPr>
                <w:sz w:val="14"/>
                <w:szCs w:val="14"/>
              </w:rPr>
              <w:t>0,0</w:t>
            </w:r>
          </w:p>
        </w:tc>
        <w:tc>
          <w:tcPr>
            <w:tcW w:w="924" w:type="dxa"/>
            <w:noWrap/>
            <w:vAlign w:val="center"/>
            <w:hideMark/>
          </w:tcPr>
          <w:p w14:paraId="2CBEE108" w14:textId="77777777" w:rsidR="00415ED9" w:rsidRPr="00415ED9" w:rsidRDefault="00415ED9" w:rsidP="00415ED9">
            <w:pPr>
              <w:jc w:val="center"/>
              <w:rPr>
                <w:sz w:val="14"/>
                <w:szCs w:val="14"/>
              </w:rPr>
            </w:pPr>
            <w:r w:rsidRPr="00415ED9">
              <w:rPr>
                <w:sz w:val="14"/>
                <w:szCs w:val="14"/>
              </w:rPr>
              <w:t>0,0</w:t>
            </w:r>
          </w:p>
        </w:tc>
        <w:tc>
          <w:tcPr>
            <w:tcW w:w="793" w:type="dxa"/>
            <w:noWrap/>
            <w:vAlign w:val="center"/>
            <w:hideMark/>
          </w:tcPr>
          <w:p w14:paraId="31CBB07F" w14:textId="77777777" w:rsidR="00415ED9" w:rsidRPr="00415ED9" w:rsidRDefault="00415ED9" w:rsidP="00415ED9">
            <w:pPr>
              <w:jc w:val="center"/>
              <w:rPr>
                <w:sz w:val="14"/>
                <w:szCs w:val="14"/>
              </w:rPr>
            </w:pPr>
            <w:r w:rsidRPr="00415ED9">
              <w:rPr>
                <w:sz w:val="14"/>
                <w:szCs w:val="14"/>
              </w:rPr>
              <w:t>0,0</w:t>
            </w:r>
          </w:p>
        </w:tc>
        <w:tc>
          <w:tcPr>
            <w:tcW w:w="915" w:type="dxa"/>
            <w:noWrap/>
            <w:vAlign w:val="center"/>
            <w:hideMark/>
          </w:tcPr>
          <w:p w14:paraId="6E3ED8A4" w14:textId="77777777" w:rsidR="00415ED9" w:rsidRPr="00415ED9" w:rsidRDefault="00415ED9" w:rsidP="00415ED9">
            <w:pPr>
              <w:jc w:val="center"/>
              <w:rPr>
                <w:sz w:val="14"/>
                <w:szCs w:val="14"/>
              </w:rPr>
            </w:pPr>
            <w:r w:rsidRPr="00415ED9">
              <w:rPr>
                <w:sz w:val="14"/>
                <w:szCs w:val="14"/>
              </w:rPr>
              <w:t>0,0</w:t>
            </w:r>
          </w:p>
        </w:tc>
        <w:tc>
          <w:tcPr>
            <w:tcW w:w="1367" w:type="dxa"/>
            <w:noWrap/>
            <w:vAlign w:val="center"/>
            <w:hideMark/>
          </w:tcPr>
          <w:p w14:paraId="7C0A09FB" w14:textId="77777777" w:rsidR="00415ED9" w:rsidRPr="00415ED9" w:rsidRDefault="00415ED9" w:rsidP="00415ED9">
            <w:pPr>
              <w:jc w:val="center"/>
              <w:rPr>
                <w:sz w:val="14"/>
                <w:szCs w:val="14"/>
              </w:rPr>
            </w:pPr>
            <w:r w:rsidRPr="00415ED9">
              <w:rPr>
                <w:sz w:val="14"/>
                <w:szCs w:val="14"/>
              </w:rPr>
              <w:t>0,0</w:t>
            </w:r>
          </w:p>
        </w:tc>
        <w:tc>
          <w:tcPr>
            <w:tcW w:w="852" w:type="dxa"/>
            <w:noWrap/>
            <w:vAlign w:val="center"/>
            <w:hideMark/>
          </w:tcPr>
          <w:p w14:paraId="282DCC82" w14:textId="77777777" w:rsidR="00415ED9" w:rsidRPr="00415ED9" w:rsidRDefault="00415ED9" w:rsidP="00415ED9">
            <w:pPr>
              <w:jc w:val="center"/>
              <w:rPr>
                <w:sz w:val="14"/>
                <w:szCs w:val="14"/>
              </w:rPr>
            </w:pPr>
            <w:r w:rsidRPr="00415ED9">
              <w:rPr>
                <w:sz w:val="14"/>
                <w:szCs w:val="14"/>
              </w:rPr>
              <w:t>0,0</w:t>
            </w:r>
          </w:p>
        </w:tc>
      </w:tr>
    </w:tbl>
    <w:p w14:paraId="508D7B67" w14:textId="77777777" w:rsidR="00415ED9" w:rsidRPr="00415ED9" w:rsidRDefault="00415ED9" w:rsidP="00415ED9">
      <w:pPr>
        <w:rPr>
          <w:sz w:val="20"/>
          <w:szCs w:val="20"/>
        </w:rPr>
      </w:pPr>
      <w:r w:rsidRPr="00415ED9">
        <w:rPr>
          <w:sz w:val="20"/>
          <w:szCs w:val="20"/>
        </w:rPr>
        <w:br w:type="page"/>
      </w:r>
    </w:p>
    <w:tbl>
      <w:tblPr>
        <w:tblW w:w="15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4"/>
        <w:gridCol w:w="2841"/>
        <w:gridCol w:w="1014"/>
        <w:gridCol w:w="1035"/>
        <w:gridCol w:w="1020"/>
        <w:gridCol w:w="977"/>
        <w:gridCol w:w="1034"/>
        <w:gridCol w:w="2211"/>
        <w:gridCol w:w="924"/>
        <w:gridCol w:w="793"/>
        <w:gridCol w:w="915"/>
        <w:gridCol w:w="1367"/>
        <w:gridCol w:w="852"/>
      </w:tblGrid>
      <w:tr w:rsidR="00415ED9" w:rsidRPr="00415ED9" w14:paraId="2517D7AE" w14:textId="77777777" w:rsidTr="009F7CED">
        <w:trPr>
          <w:trHeight w:val="20"/>
          <w:jc w:val="center"/>
        </w:trPr>
        <w:tc>
          <w:tcPr>
            <w:tcW w:w="704" w:type="dxa"/>
            <w:noWrap/>
            <w:vAlign w:val="center"/>
            <w:hideMark/>
          </w:tcPr>
          <w:p w14:paraId="5EC3EE37" w14:textId="77777777" w:rsidR="00415ED9" w:rsidRPr="00415ED9" w:rsidRDefault="00415ED9" w:rsidP="00415ED9">
            <w:pPr>
              <w:jc w:val="center"/>
              <w:rPr>
                <w:sz w:val="14"/>
                <w:szCs w:val="14"/>
              </w:rPr>
            </w:pPr>
            <w:r w:rsidRPr="00415ED9">
              <w:rPr>
                <w:sz w:val="14"/>
                <w:szCs w:val="14"/>
              </w:rPr>
              <w:lastRenderedPageBreak/>
              <w:t>1</w:t>
            </w:r>
          </w:p>
        </w:tc>
        <w:tc>
          <w:tcPr>
            <w:tcW w:w="2841" w:type="dxa"/>
            <w:noWrap/>
            <w:vAlign w:val="center"/>
            <w:hideMark/>
          </w:tcPr>
          <w:p w14:paraId="1D96AC9E" w14:textId="77777777" w:rsidR="00415ED9" w:rsidRPr="00415ED9" w:rsidRDefault="00415ED9" w:rsidP="00415ED9">
            <w:pPr>
              <w:jc w:val="center"/>
              <w:rPr>
                <w:sz w:val="14"/>
                <w:szCs w:val="14"/>
              </w:rPr>
            </w:pPr>
            <w:r w:rsidRPr="00415ED9">
              <w:rPr>
                <w:sz w:val="14"/>
                <w:szCs w:val="14"/>
              </w:rPr>
              <w:t>2</w:t>
            </w:r>
          </w:p>
        </w:tc>
        <w:tc>
          <w:tcPr>
            <w:tcW w:w="1014" w:type="dxa"/>
            <w:noWrap/>
            <w:vAlign w:val="center"/>
            <w:hideMark/>
          </w:tcPr>
          <w:p w14:paraId="3868EDCF" w14:textId="77777777" w:rsidR="00415ED9" w:rsidRPr="00415ED9" w:rsidRDefault="00415ED9" w:rsidP="00415ED9">
            <w:pPr>
              <w:jc w:val="center"/>
              <w:rPr>
                <w:sz w:val="14"/>
                <w:szCs w:val="14"/>
              </w:rPr>
            </w:pPr>
            <w:r w:rsidRPr="00415ED9">
              <w:rPr>
                <w:sz w:val="14"/>
                <w:szCs w:val="14"/>
              </w:rPr>
              <w:t>11.1</w:t>
            </w:r>
          </w:p>
        </w:tc>
        <w:tc>
          <w:tcPr>
            <w:tcW w:w="1035" w:type="dxa"/>
            <w:noWrap/>
            <w:vAlign w:val="center"/>
            <w:hideMark/>
          </w:tcPr>
          <w:p w14:paraId="2C77F1D2" w14:textId="77777777" w:rsidR="00415ED9" w:rsidRPr="00415ED9" w:rsidRDefault="00415ED9" w:rsidP="00415ED9">
            <w:pPr>
              <w:jc w:val="center"/>
              <w:rPr>
                <w:sz w:val="14"/>
                <w:szCs w:val="14"/>
              </w:rPr>
            </w:pPr>
            <w:r w:rsidRPr="00415ED9">
              <w:rPr>
                <w:sz w:val="14"/>
                <w:szCs w:val="14"/>
              </w:rPr>
              <w:t>11.2</w:t>
            </w:r>
          </w:p>
        </w:tc>
        <w:tc>
          <w:tcPr>
            <w:tcW w:w="1020" w:type="dxa"/>
            <w:noWrap/>
            <w:vAlign w:val="center"/>
            <w:hideMark/>
          </w:tcPr>
          <w:p w14:paraId="1084D40B" w14:textId="77777777" w:rsidR="00415ED9" w:rsidRPr="00415ED9" w:rsidRDefault="00415ED9" w:rsidP="00415ED9">
            <w:pPr>
              <w:jc w:val="center"/>
              <w:rPr>
                <w:sz w:val="14"/>
                <w:szCs w:val="14"/>
              </w:rPr>
            </w:pPr>
            <w:r w:rsidRPr="00415ED9">
              <w:rPr>
                <w:sz w:val="14"/>
                <w:szCs w:val="14"/>
              </w:rPr>
              <w:t>11.3</w:t>
            </w:r>
          </w:p>
        </w:tc>
        <w:tc>
          <w:tcPr>
            <w:tcW w:w="977" w:type="dxa"/>
            <w:noWrap/>
            <w:vAlign w:val="center"/>
            <w:hideMark/>
          </w:tcPr>
          <w:p w14:paraId="52C759CD" w14:textId="77777777" w:rsidR="00415ED9" w:rsidRPr="00415ED9" w:rsidRDefault="00415ED9" w:rsidP="00415ED9">
            <w:pPr>
              <w:jc w:val="center"/>
              <w:rPr>
                <w:sz w:val="14"/>
                <w:szCs w:val="14"/>
              </w:rPr>
            </w:pPr>
            <w:r w:rsidRPr="00415ED9">
              <w:rPr>
                <w:sz w:val="14"/>
                <w:szCs w:val="14"/>
              </w:rPr>
              <w:t>11.4</w:t>
            </w:r>
          </w:p>
        </w:tc>
        <w:tc>
          <w:tcPr>
            <w:tcW w:w="1034" w:type="dxa"/>
            <w:noWrap/>
            <w:vAlign w:val="center"/>
            <w:hideMark/>
          </w:tcPr>
          <w:p w14:paraId="44CCE2F7" w14:textId="77777777" w:rsidR="00415ED9" w:rsidRPr="00415ED9" w:rsidRDefault="00415ED9" w:rsidP="00415ED9">
            <w:pPr>
              <w:jc w:val="center"/>
              <w:rPr>
                <w:sz w:val="14"/>
                <w:szCs w:val="14"/>
              </w:rPr>
            </w:pPr>
            <w:r w:rsidRPr="00415ED9">
              <w:rPr>
                <w:sz w:val="14"/>
                <w:szCs w:val="14"/>
              </w:rPr>
              <w:t>11.5.1</w:t>
            </w:r>
          </w:p>
        </w:tc>
        <w:tc>
          <w:tcPr>
            <w:tcW w:w="2211" w:type="dxa"/>
            <w:noWrap/>
            <w:vAlign w:val="center"/>
            <w:hideMark/>
          </w:tcPr>
          <w:p w14:paraId="032C013D" w14:textId="77777777" w:rsidR="00415ED9" w:rsidRPr="00415ED9" w:rsidRDefault="00415ED9" w:rsidP="00415ED9">
            <w:pPr>
              <w:jc w:val="center"/>
              <w:rPr>
                <w:sz w:val="14"/>
                <w:szCs w:val="14"/>
              </w:rPr>
            </w:pPr>
            <w:r w:rsidRPr="00415ED9">
              <w:rPr>
                <w:sz w:val="14"/>
                <w:szCs w:val="14"/>
              </w:rPr>
              <w:t>11.5.2</w:t>
            </w:r>
          </w:p>
        </w:tc>
        <w:tc>
          <w:tcPr>
            <w:tcW w:w="924" w:type="dxa"/>
            <w:noWrap/>
            <w:vAlign w:val="center"/>
            <w:hideMark/>
          </w:tcPr>
          <w:p w14:paraId="4A383D07" w14:textId="77777777" w:rsidR="00415ED9" w:rsidRPr="00415ED9" w:rsidRDefault="00415ED9" w:rsidP="00415ED9">
            <w:pPr>
              <w:jc w:val="center"/>
              <w:rPr>
                <w:sz w:val="14"/>
                <w:szCs w:val="14"/>
              </w:rPr>
            </w:pPr>
            <w:r w:rsidRPr="00415ED9">
              <w:rPr>
                <w:sz w:val="14"/>
                <w:szCs w:val="14"/>
              </w:rPr>
              <w:t>11.6</w:t>
            </w:r>
          </w:p>
        </w:tc>
        <w:tc>
          <w:tcPr>
            <w:tcW w:w="793" w:type="dxa"/>
            <w:noWrap/>
            <w:vAlign w:val="center"/>
            <w:hideMark/>
          </w:tcPr>
          <w:p w14:paraId="6A8A1467" w14:textId="77777777" w:rsidR="00415ED9" w:rsidRPr="00415ED9" w:rsidRDefault="00415ED9" w:rsidP="00415ED9">
            <w:pPr>
              <w:jc w:val="center"/>
              <w:rPr>
                <w:sz w:val="14"/>
                <w:szCs w:val="14"/>
              </w:rPr>
            </w:pPr>
            <w:r w:rsidRPr="00415ED9">
              <w:rPr>
                <w:sz w:val="14"/>
                <w:szCs w:val="14"/>
              </w:rPr>
              <w:t>11.7</w:t>
            </w:r>
          </w:p>
        </w:tc>
        <w:tc>
          <w:tcPr>
            <w:tcW w:w="915" w:type="dxa"/>
            <w:noWrap/>
            <w:vAlign w:val="center"/>
            <w:hideMark/>
          </w:tcPr>
          <w:p w14:paraId="4E3DA29C" w14:textId="77777777" w:rsidR="00415ED9" w:rsidRPr="00415ED9" w:rsidRDefault="00415ED9" w:rsidP="00415ED9">
            <w:pPr>
              <w:jc w:val="center"/>
              <w:rPr>
                <w:sz w:val="14"/>
                <w:szCs w:val="14"/>
              </w:rPr>
            </w:pPr>
            <w:r w:rsidRPr="00415ED9">
              <w:rPr>
                <w:sz w:val="14"/>
                <w:szCs w:val="14"/>
              </w:rPr>
              <w:t>11.8</w:t>
            </w:r>
          </w:p>
        </w:tc>
        <w:tc>
          <w:tcPr>
            <w:tcW w:w="1367" w:type="dxa"/>
            <w:noWrap/>
            <w:vAlign w:val="center"/>
            <w:hideMark/>
          </w:tcPr>
          <w:p w14:paraId="2D9429CB" w14:textId="77777777" w:rsidR="00415ED9" w:rsidRPr="00415ED9" w:rsidRDefault="00415ED9" w:rsidP="00415ED9">
            <w:pPr>
              <w:jc w:val="center"/>
              <w:rPr>
                <w:sz w:val="14"/>
                <w:szCs w:val="14"/>
              </w:rPr>
            </w:pPr>
            <w:r w:rsidRPr="00415ED9">
              <w:rPr>
                <w:sz w:val="14"/>
                <w:szCs w:val="14"/>
              </w:rPr>
              <w:t>11.9</w:t>
            </w:r>
          </w:p>
        </w:tc>
        <w:tc>
          <w:tcPr>
            <w:tcW w:w="852" w:type="dxa"/>
            <w:noWrap/>
            <w:vAlign w:val="center"/>
            <w:hideMark/>
          </w:tcPr>
          <w:p w14:paraId="28141289" w14:textId="77777777" w:rsidR="00415ED9" w:rsidRPr="00415ED9" w:rsidRDefault="00415ED9" w:rsidP="00415ED9">
            <w:pPr>
              <w:jc w:val="center"/>
              <w:rPr>
                <w:sz w:val="14"/>
                <w:szCs w:val="14"/>
              </w:rPr>
            </w:pPr>
            <w:r w:rsidRPr="00415ED9">
              <w:rPr>
                <w:sz w:val="14"/>
                <w:szCs w:val="14"/>
              </w:rPr>
              <w:t>11.10</w:t>
            </w:r>
          </w:p>
        </w:tc>
      </w:tr>
      <w:tr w:rsidR="00415ED9" w:rsidRPr="00415ED9" w14:paraId="3AAF8E44" w14:textId="77777777" w:rsidTr="009F7CED">
        <w:trPr>
          <w:trHeight w:val="20"/>
          <w:jc w:val="center"/>
        </w:trPr>
        <w:tc>
          <w:tcPr>
            <w:tcW w:w="704" w:type="dxa"/>
            <w:noWrap/>
            <w:vAlign w:val="center"/>
            <w:hideMark/>
          </w:tcPr>
          <w:p w14:paraId="1EB9F3BF" w14:textId="77777777" w:rsidR="00415ED9" w:rsidRPr="00415ED9" w:rsidRDefault="00415ED9" w:rsidP="00415ED9">
            <w:pPr>
              <w:jc w:val="center"/>
              <w:rPr>
                <w:sz w:val="14"/>
                <w:szCs w:val="14"/>
              </w:rPr>
            </w:pPr>
            <w:r w:rsidRPr="00415ED9">
              <w:rPr>
                <w:sz w:val="14"/>
                <w:szCs w:val="14"/>
              </w:rPr>
              <w:t>3.1.3</w:t>
            </w:r>
          </w:p>
        </w:tc>
        <w:tc>
          <w:tcPr>
            <w:tcW w:w="2841" w:type="dxa"/>
            <w:vAlign w:val="center"/>
            <w:hideMark/>
          </w:tcPr>
          <w:p w14:paraId="5EC8AF71" w14:textId="77777777" w:rsidR="00415ED9" w:rsidRPr="00415ED9" w:rsidRDefault="00415ED9" w:rsidP="00415ED9">
            <w:pPr>
              <w:jc w:val="center"/>
              <w:rPr>
                <w:sz w:val="14"/>
                <w:szCs w:val="14"/>
              </w:rPr>
            </w:pPr>
            <w:r w:rsidRPr="00415ED9">
              <w:rPr>
                <w:sz w:val="14"/>
                <w:szCs w:val="14"/>
              </w:rPr>
              <w:t>Вынос тепловой сети из подземной в надземную участок от центрального тепловой сети Д 325 мм, до торгового центра Д 114 мм</w:t>
            </w:r>
          </w:p>
        </w:tc>
        <w:tc>
          <w:tcPr>
            <w:tcW w:w="1014" w:type="dxa"/>
            <w:noWrap/>
            <w:vAlign w:val="center"/>
            <w:hideMark/>
          </w:tcPr>
          <w:p w14:paraId="53FF5FB6" w14:textId="77777777" w:rsidR="00415ED9" w:rsidRPr="00415ED9" w:rsidRDefault="00415ED9" w:rsidP="00415ED9">
            <w:pPr>
              <w:jc w:val="center"/>
              <w:rPr>
                <w:sz w:val="14"/>
                <w:szCs w:val="14"/>
              </w:rPr>
            </w:pPr>
            <w:r w:rsidRPr="00415ED9">
              <w:rPr>
                <w:sz w:val="14"/>
                <w:szCs w:val="14"/>
              </w:rPr>
              <w:t>906,7</w:t>
            </w:r>
          </w:p>
        </w:tc>
        <w:tc>
          <w:tcPr>
            <w:tcW w:w="1035" w:type="dxa"/>
            <w:noWrap/>
            <w:vAlign w:val="center"/>
            <w:hideMark/>
          </w:tcPr>
          <w:p w14:paraId="0707A4E8" w14:textId="77777777" w:rsidR="00415ED9" w:rsidRPr="00415ED9" w:rsidRDefault="00415ED9" w:rsidP="00415ED9">
            <w:pPr>
              <w:jc w:val="center"/>
              <w:rPr>
                <w:sz w:val="14"/>
                <w:szCs w:val="14"/>
              </w:rPr>
            </w:pPr>
            <w:r w:rsidRPr="00415ED9">
              <w:rPr>
                <w:sz w:val="14"/>
                <w:szCs w:val="14"/>
              </w:rPr>
              <w:t>1232,7</w:t>
            </w:r>
          </w:p>
        </w:tc>
        <w:tc>
          <w:tcPr>
            <w:tcW w:w="1020" w:type="dxa"/>
            <w:noWrap/>
            <w:vAlign w:val="center"/>
            <w:hideMark/>
          </w:tcPr>
          <w:p w14:paraId="4B4E1F50" w14:textId="77777777" w:rsidR="00415ED9" w:rsidRPr="00415ED9" w:rsidRDefault="00415ED9" w:rsidP="00415ED9">
            <w:pPr>
              <w:jc w:val="center"/>
              <w:rPr>
                <w:sz w:val="14"/>
                <w:szCs w:val="14"/>
              </w:rPr>
            </w:pPr>
            <w:r w:rsidRPr="00415ED9">
              <w:rPr>
                <w:sz w:val="14"/>
                <w:szCs w:val="14"/>
              </w:rPr>
              <w:t>0,0</w:t>
            </w:r>
          </w:p>
        </w:tc>
        <w:tc>
          <w:tcPr>
            <w:tcW w:w="977" w:type="dxa"/>
            <w:noWrap/>
            <w:vAlign w:val="center"/>
            <w:hideMark/>
          </w:tcPr>
          <w:p w14:paraId="0F142166" w14:textId="77777777" w:rsidR="00415ED9" w:rsidRPr="00415ED9" w:rsidRDefault="00415ED9" w:rsidP="00415ED9">
            <w:pPr>
              <w:jc w:val="center"/>
              <w:rPr>
                <w:sz w:val="14"/>
                <w:szCs w:val="14"/>
              </w:rPr>
            </w:pPr>
            <w:r w:rsidRPr="00415ED9">
              <w:rPr>
                <w:sz w:val="14"/>
                <w:szCs w:val="14"/>
              </w:rPr>
              <w:t>0,0</w:t>
            </w:r>
          </w:p>
        </w:tc>
        <w:tc>
          <w:tcPr>
            <w:tcW w:w="1034" w:type="dxa"/>
            <w:noWrap/>
            <w:vAlign w:val="center"/>
            <w:hideMark/>
          </w:tcPr>
          <w:p w14:paraId="1251F7A9" w14:textId="77777777" w:rsidR="00415ED9" w:rsidRPr="00415ED9" w:rsidRDefault="00415ED9" w:rsidP="00415ED9">
            <w:pPr>
              <w:jc w:val="center"/>
              <w:rPr>
                <w:sz w:val="14"/>
                <w:szCs w:val="14"/>
              </w:rPr>
            </w:pPr>
            <w:r w:rsidRPr="00415ED9">
              <w:rPr>
                <w:sz w:val="14"/>
                <w:szCs w:val="14"/>
              </w:rPr>
              <w:t>0,0</w:t>
            </w:r>
          </w:p>
        </w:tc>
        <w:tc>
          <w:tcPr>
            <w:tcW w:w="2211" w:type="dxa"/>
            <w:noWrap/>
            <w:vAlign w:val="center"/>
            <w:hideMark/>
          </w:tcPr>
          <w:p w14:paraId="6D96CB4F" w14:textId="77777777" w:rsidR="00415ED9" w:rsidRPr="00415ED9" w:rsidRDefault="00415ED9" w:rsidP="00415ED9">
            <w:pPr>
              <w:jc w:val="center"/>
              <w:rPr>
                <w:sz w:val="14"/>
                <w:szCs w:val="14"/>
              </w:rPr>
            </w:pPr>
            <w:r w:rsidRPr="00415ED9">
              <w:rPr>
                <w:sz w:val="14"/>
                <w:szCs w:val="14"/>
              </w:rPr>
              <w:t>0,0</w:t>
            </w:r>
          </w:p>
        </w:tc>
        <w:tc>
          <w:tcPr>
            <w:tcW w:w="924" w:type="dxa"/>
            <w:noWrap/>
            <w:vAlign w:val="center"/>
            <w:hideMark/>
          </w:tcPr>
          <w:p w14:paraId="4D028963" w14:textId="77777777" w:rsidR="00415ED9" w:rsidRPr="00415ED9" w:rsidRDefault="00415ED9" w:rsidP="00415ED9">
            <w:pPr>
              <w:jc w:val="center"/>
              <w:rPr>
                <w:sz w:val="14"/>
                <w:szCs w:val="14"/>
              </w:rPr>
            </w:pPr>
            <w:r w:rsidRPr="00415ED9">
              <w:rPr>
                <w:sz w:val="14"/>
                <w:szCs w:val="14"/>
              </w:rPr>
              <w:t>0,0</w:t>
            </w:r>
          </w:p>
        </w:tc>
        <w:tc>
          <w:tcPr>
            <w:tcW w:w="793" w:type="dxa"/>
            <w:noWrap/>
            <w:vAlign w:val="center"/>
            <w:hideMark/>
          </w:tcPr>
          <w:p w14:paraId="755D862F" w14:textId="77777777" w:rsidR="00415ED9" w:rsidRPr="00415ED9" w:rsidRDefault="00415ED9" w:rsidP="00415ED9">
            <w:pPr>
              <w:jc w:val="center"/>
              <w:rPr>
                <w:sz w:val="14"/>
                <w:szCs w:val="14"/>
              </w:rPr>
            </w:pPr>
            <w:r w:rsidRPr="00415ED9">
              <w:rPr>
                <w:sz w:val="14"/>
                <w:szCs w:val="14"/>
              </w:rPr>
              <w:t>0,0</w:t>
            </w:r>
          </w:p>
        </w:tc>
        <w:tc>
          <w:tcPr>
            <w:tcW w:w="915" w:type="dxa"/>
            <w:noWrap/>
            <w:vAlign w:val="center"/>
            <w:hideMark/>
          </w:tcPr>
          <w:p w14:paraId="1FF1B682" w14:textId="77777777" w:rsidR="00415ED9" w:rsidRPr="00415ED9" w:rsidRDefault="00415ED9" w:rsidP="00415ED9">
            <w:pPr>
              <w:jc w:val="center"/>
              <w:rPr>
                <w:sz w:val="14"/>
                <w:szCs w:val="14"/>
              </w:rPr>
            </w:pPr>
            <w:r w:rsidRPr="00415ED9">
              <w:rPr>
                <w:sz w:val="14"/>
                <w:szCs w:val="14"/>
              </w:rPr>
              <w:t>0,0</w:t>
            </w:r>
          </w:p>
        </w:tc>
        <w:tc>
          <w:tcPr>
            <w:tcW w:w="1367" w:type="dxa"/>
            <w:noWrap/>
            <w:vAlign w:val="center"/>
            <w:hideMark/>
          </w:tcPr>
          <w:p w14:paraId="16F34F67" w14:textId="77777777" w:rsidR="00415ED9" w:rsidRPr="00415ED9" w:rsidRDefault="00415ED9" w:rsidP="00415ED9">
            <w:pPr>
              <w:jc w:val="center"/>
              <w:rPr>
                <w:sz w:val="14"/>
                <w:szCs w:val="14"/>
              </w:rPr>
            </w:pPr>
            <w:r w:rsidRPr="00415ED9">
              <w:rPr>
                <w:sz w:val="14"/>
                <w:szCs w:val="14"/>
              </w:rPr>
              <w:t>0,0</w:t>
            </w:r>
          </w:p>
        </w:tc>
        <w:tc>
          <w:tcPr>
            <w:tcW w:w="852" w:type="dxa"/>
            <w:noWrap/>
            <w:vAlign w:val="center"/>
            <w:hideMark/>
          </w:tcPr>
          <w:p w14:paraId="0F39E269" w14:textId="77777777" w:rsidR="00415ED9" w:rsidRPr="00415ED9" w:rsidRDefault="00415ED9" w:rsidP="00415ED9">
            <w:pPr>
              <w:jc w:val="center"/>
              <w:rPr>
                <w:sz w:val="14"/>
                <w:szCs w:val="14"/>
              </w:rPr>
            </w:pPr>
            <w:r w:rsidRPr="00415ED9">
              <w:rPr>
                <w:sz w:val="14"/>
                <w:szCs w:val="14"/>
              </w:rPr>
              <w:t>0,0</w:t>
            </w:r>
          </w:p>
        </w:tc>
      </w:tr>
      <w:tr w:rsidR="00415ED9" w:rsidRPr="00415ED9" w14:paraId="31216172" w14:textId="77777777" w:rsidTr="009F7CED">
        <w:trPr>
          <w:trHeight w:val="20"/>
          <w:jc w:val="center"/>
        </w:trPr>
        <w:tc>
          <w:tcPr>
            <w:tcW w:w="704" w:type="dxa"/>
            <w:noWrap/>
            <w:vAlign w:val="center"/>
            <w:hideMark/>
          </w:tcPr>
          <w:p w14:paraId="7BF1A269" w14:textId="77777777" w:rsidR="00415ED9" w:rsidRPr="00415ED9" w:rsidRDefault="00415ED9" w:rsidP="00415ED9">
            <w:pPr>
              <w:jc w:val="center"/>
              <w:rPr>
                <w:sz w:val="14"/>
                <w:szCs w:val="14"/>
              </w:rPr>
            </w:pPr>
            <w:r w:rsidRPr="00415ED9">
              <w:rPr>
                <w:sz w:val="14"/>
                <w:szCs w:val="14"/>
              </w:rPr>
              <w:t>3.1.4</w:t>
            </w:r>
          </w:p>
        </w:tc>
        <w:tc>
          <w:tcPr>
            <w:tcW w:w="2841" w:type="dxa"/>
            <w:vAlign w:val="center"/>
            <w:hideMark/>
          </w:tcPr>
          <w:p w14:paraId="7FF0A2EE" w14:textId="77777777" w:rsidR="00415ED9" w:rsidRPr="00415ED9" w:rsidRDefault="00415ED9" w:rsidP="00415ED9">
            <w:pPr>
              <w:jc w:val="center"/>
              <w:rPr>
                <w:sz w:val="14"/>
                <w:szCs w:val="14"/>
              </w:rPr>
            </w:pPr>
            <w:r w:rsidRPr="00415ED9">
              <w:rPr>
                <w:sz w:val="14"/>
                <w:szCs w:val="14"/>
              </w:rPr>
              <w:t>Устройство тепловой изоляции с применением ППУ, участок тепловой сети от котельной до поселка Д 325-377 мм, 1882 мп</w:t>
            </w:r>
          </w:p>
        </w:tc>
        <w:tc>
          <w:tcPr>
            <w:tcW w:w="1014" w:type="dxa"/>
            <w:noWrap/>
            <w:vAlign w:val="center"/>
            <w:hideMark/>
          </w:tcPr>
          <w:p w14:paraId="4DA7905A" w14:textId="77777777" w:rsidR="00415ED9" w:rsidRPr="00415ED9" w:rsidRDefault="00415ED9" w:rsidP="00415ED9">
            <w:pPr>
              <w:jc w:val="center"/>
              <w:rPr>
                <w:sz w:val="14"/>
                <w:szCs w:val="14"/>
              </w:rPr>
            </w:pPr>
            <w:r w:rsidRPr="00415ED9">
              <w:rPr>
                <w:sz w:val="14"/>
                <w:szCs w:val="14"/>
              </w:rPr>
              <w:t>1359,4</w:t>
            </w:r>
          </w:p>
        </w:tc>
        <w:tc>
          <w:tcPr>
            <w:tcW w:w="1035" w:type="dxa"/>
            <w:noWrap/>
            <w:vAlign w:val="center"/>
            <w:hideMark/>
          </w:tcPr>
          <w:p w14:paraId="3059AB55" w14:textId="77777777" w:rsidR="00415ED9" w:rsidRPr="00415ED9" w:rsidRDefault="00415ED9" w:rsidP="00415ED9">
            <w:pPr>
              <w:jc w:val="center"/>
              <w:rPr>
                <w:sz w:val="14"/>
                <w:szCs w:val="14"/>
              </w:rPr>
            </w:pPr>
            <w:r w:rsidRPr="00415ED9">
              <w:rPr>
                <w:sz w:val="14"/>
                <w:szCs w:val="14"/>
              </w:rPr>
              <w:t>3666,7</w:t>
            </w:r>
          </w:p>
        </w:tc>
        <w:tc>
          <w:tcPr>
            <w:tcW w:w="1020" w:type="dxa"/>
            <w:noWrap/>
            <w:vAlign w:val="center"/>
            <w:hideMark/>
          </w:tcPr>
          <w:p w14:paraId="7B0E9F29" w14:textId="77777777" w:rsidR="00415ED9" w:rsidRPr="00415ED9" w:rsidRDefault="00415ED9" w:rsidP="00415ED9">
            <w:pPr>
              <w:jc w:val="center"/>
              <w:rPr>
                <w:sz w:val="14"/>
                <w:szCs w:val="14"/>
              </w:rPr>
            </w:pPr>
            <w:r w:rsidRPr="00415ED9">
              <w:rPr>
                <w:sz w:val="14"/>
                <w:szCs w:val="14"/>
              </w:rPr>
              <w:t>0,0</w:t>
            </w:r>
          </w:p>
        </w:tc>
        <w:tc>
          <w:tcPr>
            <w:tcW w:w="977" w:type="dxa"/>
            <w:noWrap/>
            <w:vAlign w:val="center"/>
            <w:hideMark/>
          </w:tcPr>
          <w:p w14:paraId="7AFCEC70" w14:textId="77777777" w:rsidR="00415ED9" w:rsidRPr="00415ED9" w:rsidRDefault="00415ED9" w:rsidP="00415ED9">
            <w:pPr>
              <w:jc w:val="center"/>
              <w:rPr>
                <w:sz w:val="14"/>
                <w:szCs w:val="14"/>
              </w:rPr>
            </w:pPr>
            <w:r w:rsidRPr="00415ED9">
              <w:rPr>
                <w:sz w:val="14"/>
                <w:szCs w:val="14"/>
              </w:rPr>
              <w:t>0,0</w:t>
            </w:r>
          </w:p>
        </w:tc>
        <w:tc>
          <w:tcPr>
            <w:tcW w:w="1034" w:type="dxa"/>
            <w:noWrap/>
            <w:vAlign w:val="center"/>
            <w:hideMark/>
          </w:tcPr>
          <w:p w14:paraId="54079154" w14:textId="77777777" w:rsidR="00415ED9" w:rsidRPr="00415ED9" w:rsidRDefault="00415ED9" w:rsidP="00415ED9">
            <w:pPr>
              <w:jc w:val="center"/>
              <w:rPr>
                <w:sz w:val="14"/>
                <w:szCs w:val="14"/>
              </w:rPr>
            </w:pPr>
            <w:r w:rsidRPr="00415ED9">
              <w:rPr>
                <w:sz w:val="14"/>
                <w:szCs w:val="14"/>
              </w:rPr>
              <w:t>0,0</w:t>
            </w:r>
          </w:p>
        </w:tc>
        <w:tc>
          <w:tcPr>
            <w:tcW w:w="2211" w:type="dxa"/>
            <w:noWrap/>
            <w:vAlign w:val="center"/>
            <w:hideMark/>
          </w:tcPr>
          <w:p w14:paraId="415F1B1B" w14:textId="77777777" w:rsidR="00415ED9" w:rsidRPr="00415ED9" w:rsidRDefault="00415ED9" w:rsidP="00415ED9">
            <w:pPr>
              <w:jc w:val="center"/>
              <w:rPr>
                <w:sz w:val="14"/>
                <w:szCs w:val="14"/>
              </w:rPr>
            </w:pPr>
            <w:r w:rsidRPr="00415ED9">
              <w:rPr>
                <w:sz w:val="14"/>
                <w:szCs w:val="14"/>
              </w:rPr>
              <w:t>0,0</w:t>
            </w:r>
          </w:p>
        </w:tc>
        <w:tc>
          <w:tcPr>
            <w:tcW w:w="924" w:type="dxa"/>
            <w:noWrap/>
            <w:vAlign w:val="center"/>
            <w:hideMark/>
          </w:tcPr>
          <w:p w14:paraId="789FC19B" w14:textId="77777777" w:rsidR="00415ED9" w:rsidRPr="00415ED9" w:rsidRDefault="00415ED9" w:rsidP="00415ED9">
            <w:pPr>
              <w:jc w:val="center"/>
              <w:rPr>
                <w:sz w:val="14"/>
                <w:szCs w:val="14"/>
              </w:rPr>
            </w:pPr>
            <w:r w:rsidRPr="00415ED9">
              <w:rPr>
                <w:sz w:val="14"/>
                <w:szCs w:val="14"/>
              </w:rPr>
              <w:t>0,0</w:t>
            </w:r>
          </w:p>
        </w:tc>
        <w:tc>
          <w:tcPr>
            <w:tcW w:w="793" w:type="dxa"/>
            <w:noWrap/>
            <w:vAlign w:val="center"/>
            <w:hideMark/>
          </w:tcPr>
          <w:p w14:paraId="23D35F9B" w14:textId="77777777" w:rsidR="00415ED9" w:rsidRPr="00415ED9" w:rsidRDefault="00415ED9" w:rsidP="00415ED9">
            <w:pPr>
              <w:jc w:val="center"/>
              <w:rPr>
                <w:sz w:val="14"/>
                <w:szCs w:val="14"/>
              </w:rPr>
            </w:pPr>
            <w:r w:rsidRPr="00415ED9">
              <w:rPr>
                <w:sz w:val="14"/>
                <w:szCs w:val="14"/>
              </w:rPr>
              <w:t>0,0</w:t>
            </w:r>
          </w:p>
        </w:tc>
        <w:tc>
          <w:tcPr>
            <w:tcW w:w="915" w:type="dxa"/>
            <w:noWrap/>
            <w:vAlign w:val="center"/>
            <w:hideMark/>
          </w:tcPr>
          <w:p w14:paraId="7F07805E" w14:textId="77777777" w:rsidR="00415ED9" w:rsidRPr="00415ED9" w:rsidRDefault="00415ED9" w:rsidP="00415ED9">
            <w:pPr>
              <w:jc w:val="center"/>
              <w:rPr>
                <w:sz w:val="14"/>
                <w:szCs w:val="14"/>
              </w:rPr>
            </w:pPr>
            <w:r w:rsidRPr="00415ED9">
              <w:rPr>
                <w:sz w:val="14"/>
                <w:szCs w:val="14"/>
              </w:rPr>
              <w:t>0,0</w:t>
            </w:r>
          </w:p>
        </w:tc>
        <w:tc>
          <w:tcPr>
            <w:tcW w:w="1367" w:type="dxa"/>
            <w:noWrap/>
            <w:vAlign w:val="center"/>
            <w:hideMark/>
          </w:tcPr>
          <w:p w14:paraId="5DD485CA" w14:textId="77777777" w:rsidR="00415ED9" w:rsidRPr="00415ED9" w:rsidRDefault="00415ED9" w:rsidP="00415ED9">
            <w:pPr>
              <w:jc w:val="center"/>
              <w:rPr>
                <w:sz w:val="14"/>
                <w:szCs w:val="14"/>
              </w:rPr>
            </w:pPr>
            <w:r w:rsidRPr="00415ED9">
              <w:rPr>
                <w:sz w:val="14"/>
                <w:szCs w:val="14"/>
              </w:rPr>
              <w:t>0,0</w:t>
            </w:r>
          </w:p>
        </w:tc>
        <w:tc>
          <w:tcPr>
            <w:tcW w:w="852" w:type="dxa"/>
            <w:noWrap/>
            <w:vAlign w:val="center"/>
            <w:hideMark/>
          </w:tcPr>
          <w:p w14:paraId="3D1D8919" w14:textId="77777777" w:rsidR="00415ED9" w:rsidRPr="00415ED9" w:rsidRDefault="00415ED9" w:rsidP="00415ED9">
            <w:pPr>
              <w:jc w:val="center"/>
              <w:rPr>
                <w:sz w:val="14"/>
                <w:szCs w:val="14"/>
              </w:rPr>
            </w:pPr>
            <w:r w:rsidRPr="00415ED9">
              <w:rPr>
                <w:sz w:val="14"/>
                <w:szCs w:val="14"/>
              </w:rPr>
              <w:t>0,0</w:t>
            </w:r>
          </w:p>
        </w:tc>
      </w:tr>
      <w:tr w:rsidR="00415ED9" w:rsidRPr="00415ED9" w14:paraId="1324AEFA" w14:textId="77777777" w:rsidTr="009F7CED">
        <w:trPr>
          <w:trHeight w:val="20"/>
          <w:jc w:val="center"/>
        </w:trPr>
        <w:tc>
          <w:tcPr>
            <w:tcW w:w="704" w:type="dxa"/>
            <w:noWrap/>
            <w:vAlign w:val="center"/>
            <w:hideMark/>
          </w:tcPr>
          <w:p w14:paraId="68A41253" w14:textId="77777777" w:rsidR="00415ED9" w:rsidRPr="00415ED9" w:rsidRDefault="00415ED9" w:rsidP="00415ED9">
            <w:pPr>
              <w:jc w:val="center"/>
              <w:rPr>
                <w:sz w:val="14"/>
                <w:szCs w:val="14"/>
              </w:rPr>
            </w:pPr>
            <w:r w:rsidRPr="00415ED9">
              <w:rPr>
                <w:sz w:val="14"/>
                <w:szCs w:val="14"/>
              </w:rPr>
              <w:t>3.1.5</w:t>
            </w:r>
          </w:p>
        </w:tc>
        <w:tc>
          <w:tcPr>
            <w:tcW w:w="2841" w:type="dxa"/>
            <w:vAlign w:val="center"/>
            <w:hideMark/>
          </w:tcPr>
          <w:p w14:paraId="795FF807" w14:textId="77777777" w:rsidR="00415ED9" w:rsidRPr="00415ED9" w:rsidRDefault="00415ED9" w:rsidP="00415ED9">
            <w:pPr>
              <w:jc w:val="center"/>
              <w:rPr>
                <w:sz w:val="14"/>
                <w:szCs w:val="14"/>
              </w:rPr>
            </w:pPr>
            <w:r w:rsidRPr="00415ED9">
              <w:rPr>
                <w:sz w:val="14"/>
                <w:szCs w:val="14"/>
              </w:rPr>
              <w:t>Устройство тепловой изоляции с применением ППУ, участок тепловой сети от ул. 60 лет Октября до спортивной школы, Д 159 мм, 130 мп</w:t>
            </w:r>
          </w:p>
        </w:tc>
        <w:tc>
          <w:tcPr>
            <w:tcW w:w="1014" w:type="dxa"/>
            <w:noWrap/>
            <w:vAlign w:val="center"/>
            <w:hideMark/>
          </w:tcPr>
          <w:p w14:paraId="71BB2ABD" w14:textId="77777777" w:rsidR="00415ED9" w:rsidRPr="00415ED9" w:rsidRDefault="00415ED9" w:rsidP="00415ED9">
            <w:pPr>
              <w:jc w:val="center"/>
              <w:rPr>
                <w:sz w:val="14"/>
                <w:szCs w:val="14"/>
              </w:rPr>
            </w:pPr>
            <w:r w:rsidRPr="00415ED9">
              <w:rPr>
                <w:sz w:val="14"/>
                <w:szCs w:val="14"/>
              </w:rPr>
              <w:t>0,0</w:t>
            </w:r>
          </w:p>
        </w:tc>
        <w:tc>
          <w:tcPr>
            <w:tcW w:w="1035" w:type="dxa"/>
            <w:noWrap/>
            <w:vAlign w:val="center"/>
            <w:hideMark/>
          </w:tcPr>
          <w:p w14:paraId="34637ACA" w14:textId="77777777" w:rsidR="00415ED9" w:rsidRPr="00415ED9" w:rsidRDefault="00415ED9" w:rsidP="00415ED9">
            <w:pPr>
              <w:jc w:val="center"/>
              <w:rPr>
                <w:sz w:val="14"/>
                <w:szCs w:val="14"/>
              </w:rPr>
            </w:pPr>
            <w:r w:rsidRPr="00415ED9">
              <w:rPr>
                <w:sz w:val="14"/>
                <w:szCs w:val="14"/>
              </w:rPr>
              <w:t>160,1</w:t>
            </w:r>
          </w:p>
        </w:tc>
        <w:tc>
          <w:tcPr>
            <w:tcW w:w="1020" w:type="dxa"/>
            <w:noWrap/>
            <w:vAlign w:val="center"/>
            <w:hideMark/>
          </w:tcPr>
          <w:p w14:paraId="676A6109" w14:textId="77777777" w:rsidR="00415ED9" w:rsidRPr="00415ED9" w:rsidRDefault="00415ED9" w:rsidP="00415ED9">
            <w:pPr>
              <w:jc w:val="center"/>
              <w:rPr>
                <w:sz w:val="14"/>
                <w:szCs w:val="14"/>
              </w:rPr>
            </w:pPr>
            <w:r w:rsidRPr="00415ED9">
              <w:rPr>
                <w:sz w:val="14"/>
                <w:szCs w:val="14"/>
              </w:rPr>
              <w:t>0,0</w:t>
            </w:r>
          </w:p>
        </w:tc>
        <w:tc>
          <w:tcPr>
            <w:tcW w:w="977" w:type="dxa"/>
            <w:noWrap/>
            <w:vAlign w:val="center"/>
            <w:hideMark/>
          </w:tcPr>
          <w:p w14:paraId="7719854F" w14:textId="77777777" w:rsidR="00415ED9" w:rsidRPr="00415ED9" w:rsidRDefault="00415ED9" w:rsidP="00415ED9">
            <w:pPr>
              <w:jc w:val="center"/>
              <w:rPr>
                <w:sz w:val="14"/>
                <w:szCs w:val="14"/>
              </w:rPr>
            </w:pPr>
            <w:r w:rsidRPr="00415ED9">
              <w:rPr>
                <w:sz w:val="14"/>
                <w:szCs w:val="14"/>
              </w:rPr>
              <w:t>0,0</w:t>
            </w:r>
          </w:p>
        </w:tc>
        <w:tc>
          <w:tcPr>
            <w:tcW w:w="1034" w:type="dxa"/>
            <w:noWrap/>
            <w:vAlign w:val="center"/>
            <w:hideMark/>
          </w:tcPr>
          <w:p w14:paraId="291C2F3F" w14:textId="77777777" w:rsidR="00415ED9" w:rsidRPr="00415ED9" w:rsidRDefault="00415ED9" w:rsidP="00415ED9">
            <w:pPr>
              <w:jc w:val="center"/>
              <w:rPr>
                <w:sz w:val="14"/>
                <w:szCs w:val="14"/>
              </w:rPr>
            </w:pPr>
            <w:r w:rsidRPr="00415ED9">
              <w:rPr>
                <w:sz w:val="14"/>
                <w:szCs w:val="14"/>
              </w:rPr>
              <w:t>0,0</w:t>
            </w:r>
          </w:p>
        </w:tc>
        <w:tc>
          <w:tcPr>
            <w:tcW w:w="2211" w:type="dxa"/>
            <w:noWrap/>
            <w:vAlign w:val="center"/>
            <w:hideMark/>
          </w:tcPr>
          <w:p w14:paraId="394D4DFE" w14:textId="77777777" w:rsidR="00415ED9" w:rsidRPr="00415ED9" w:rsidRDefault="00415ED9" w:rsidP="00415ED9">
            <w:pPr>
              <w:jc w:val="center"/>
              <w:rPr>
                <w:sz w:val="14"/>
                <w:szCs w:val="14"/>
              </w:rPr>
            </w:pPr>
            <w:r w:rsidRPr="00415ED9">
              <w:rPr>
                <w:sz w:val="14"/>
                <w:szCs w:val="14"/>
              </w:rPr>
              <w:t>0,0</w:t>
            </w:r>
          </w:p>
        </w:tc>
        <w:tc>
          <w:tcPr>
            <w:tcW w:w="924" w:type="dxa"/>
            <w:noWrap/>
            <w:vAlign w:val="center"/>
            <w:hideMark/>
          </w:tcPr>
          <w:p w14:paraId="65B5D566" w14:textId="77777777" w:rsidR="00415ED9" w:rsidRPr="00415ED9" w:rsidRDefault="00415ED9" w:rsidP="00415ED9">
            <w:pPr>
              <w:jc w:val="center"/>
              <w:rPr>
                <w:sz w:val="14"/>
                <w:szCs w:val="14"/>
              </w:rPr>
            </w:pPr>
            <w:r w:rsidRPr="00415ED9">
              <w:rPr>
                <w:sz w:val="14"/>
                <w:szCs w:val="14"/>
              </w:rPr>
              <w:t>0,0</w:t>
            </w:r>
          </w:p>
        </w:tc>
        <w:tc>
          <w:tcPr>
            <w:tcW w:w="793" w:type="dxa"/>
            <w:noWrap/>
            <w:vAlign w:val="center"/>
            <w:hideMark/>
          </w:tcPr>
          <w:p w14:paraId="0BC898E1" w14:textId="77777777" w:rsidR="00415ED9" w:rsidRPr="00415ED9" w:rsidRDefault="00415ED9" w:rsidP="00415ED9">
            <w:pPr>
              <w:jc w:val="center"/>
              <w:rPr>
                <w:sz w:val="14"/>
                <w:szCs w:val="14"/>
              </w:rPr>
            </w:pPr>
            <w:r w:rsidRPr="00415ED9">
              <w:rPr>
                <w:sz w:val="14"/>
                <w:szCs w:val="14"/>
              </w:rPr>
              <w:t>0,0</w:t>
            </w:r>
          </w:p>
        </w:tc>
        <w:tc>
          <w:tcPr>
            <w:tcW w:w="915" w:type="dxa"/>
            <w:noWrap/>
            <w:vAlign w:val="center"/>
            <w:hideMark/>
          </w:tcPr>
          <w:p w14:paraId="299D95A7" w14:textId="77777777" w:rsidR="00415ED9" w:rsidRPr="00415ED9" w:rsidRDefault="00415ED9" w:rsidP="00415ED9">
            <w:pPr>
              <w:jc w:val="center"/>
              <w:rPr>
                <w:sz w:val="14"/>
                <w:szCs w:val="14"/>
              </w:rPr>
            </w:pPr>
            <w:r w:rsidRPr="00415ED9">
              <w:rPr>
                <w:sz w:val="14"/>
                <w:szCs w:val="14"/>
              </w:rPr>
              <w:t>0,0</w:t>
            </w:r>
          </w:p>
        </w:tc>
        <w:tc>
          <w:tcPr>
            <w:tcW w:w="1367" w:type="dxa"/>
            <w:noWrap/>
            <w:vAlign w:val="center"/>
            <w:hideMark/>
          </w:tcPr>
          <w:p w14:paraId="1D82FE10" w14:textId="77777777" w:rsidR="00415ED9" w:rsidRPr="00415ED9" w:rsidRDefault="00415ED9" w:rsidP="00415ED9">
            <w:pPr>
              <w:jc w:val="center"/>
              <w:rPr>
                <w:sz w:val="14"/>
                <w:szCs w:val="14"/>
              </w:rPr>
            </w:pPr>
            <w:r w:rsidRPr="00415ED9">
              <w:rPr>
                <w:sz w:val="14"/>
                <w:szCs w:val="14"/>
              </w:rPr>
              <w:t>0,0</w:t>
            </w:r>
          </w:p>
        </w:tc>
        <w:tc>
          <w:tcPr>
            <w:tcW w:w="852" w:type="dxa"/>
            <w:noWrap/>
            <w:vAlign w:val="center"/>
            <w:hideMark/>
          </w:tcPr>
          <w:p w14:paraId="45596FD9" w14:textId="77777777" w:rsidR="00415ED9" w:rsidRPr="00415ED9" w:rsidRDefault="00415ED9" w:rsidP="00415ED9">
            <w:pPr>
              <w:jc w:val="center"/>
              <w:rPr>
                <w:sz w:val="14"/>
                <w:szCs w:val="14"/>
              </w:rPr>
            </w:pPr>
            <w:r w:rsidRPr="00415ED9">
              <w:rPr>
                <w:sz w:val="14"/>
                <w:szCs w:val="14"/>
              </w:rPr>
              <w:t>0,0</w:t>
            </w:r>
          </w:p>
        </w:tc>
      </w:tr>
      <w:tr w:rsidR="00415ED9" w:rsidRPr="00415ED9" w14:paraId="7BA95A30" w14:textId="77777777" w:rsidTr="009F7CED">
        <w:trPr>
          <w:trHeight w:val="20"/>
          <w:jc w:val="center"/>
        </w:trPr>
        <w:tc>
          <w:tcPr>
            <w:tcW w:w="704" w:type="dxa"/>
            <w:noWrap/>
            <w:vAlign w:val="center"/>
            <w:hideMark/>
          </w:tcPr>
          <w:p w14:paraId="015969D1" w14:textId="77777777" w:rsidR="00415ED9" w:rsidRPr="00415ED9" w:rsidRDefault="00415ED9" w:rsidP="00415ED9">
            <w:pPr>
              <w:jc w:val="center"/>
              <w:rPr>
                <w:sz w:val="14"/>
                <w:szCs w:val="14"/>
              </w:rPr>
            </w:pPr>
            <w:r w:rsidRPr="00415ED9">
              <w:rPr>
                <w:sz w:val="14"/>
                <w:szCs w:val="14"/>
              </w:rPr>
              <w:t>3.1.6</w:t>
            </w:r>
          </w:p>
        </w:tc>
        <w:tc>
          <w:tcPr>
            <w:tcW w:w="2841" w:type="dxa"/>
            <w:vAlign w:val="center"/>
            <w:hideMark/>
          </w:tcPr>
          <w:p w14:paraId="5E3D24DB" w14:textId="77777777" w:rsidR="00415ED9" w:rsidRPr="00415ED9" w:rsidRDefault="00415ED9" w:rsidP="00415ED9">
            <w:pPr>
              <w:jc w:val="center"/>
              <w:rPr>
                <w:sz w:val="14"/>
                <w:szCs w:val="14"/>
              </w:rPr>
            </w:pPr>
            <w:r w:rsidRPr="00415ED9">
              <w:rPr>
                <w:sz w:val="14"/>
                <w:szCs w:val="14"/>
              </w:rPr>
              <w:t>Устройство тепловой изоляции с применением ППУ, участок тепловой сети от ЦК до КНС, Д 426 мм, 1616 мп</w:t>
            </w:r>
          </w:p>
        </w:tc>
        <w:tc>
          <w:tcPr>
            <w:tcW w:w="1014" w:type="dxa"/>
            <w:noWrap/>
            <w:vAlign w:val="center"/>
            <w:hideMark/>
          </w:tcPr>
          <w:p w14:paraId="6ABBCCA9" w14:textId="77777777" w:rsidR="00415ED9" w:rsidRPr="00415ED9" w:rsidRDefault="00415ED9" w:rsidP="00415ED9">
            <w:pPr>
              <w:jc w:val="center"/>
              <w:rPr>
                <w:sz w:val="14"/>
                <w:szCs w:val="14"/>
              </w:rPr>
            </w:pPr>
            <w:r w:rsidRPr="00415ED9">
              <w:rPr>
                <w:sz w:val="14"/>
                <w:szCs w:val="14"/>
              </w:rPr>
              <w:t>1334,4</w:t>
            </w:r>
          </w:p>
        </w:tc>
        <w:tc>
          <w:tcPr>
            <w:tcW w:w="1035" w:type="dxa"/>
            <w:noWrap/>
            <w:vAlign w:val="center"/>
            <w:hideMark/>
          </w:tcPr>
          <w:p w14:paraId="41A7524D" w14:textId="77777777" w:rsidR="00415ED9" w:rsidRPr="00415ED9" w:rsidRDefault="00415ED9" w:rsidP="00415ED9">
            <w:pPr>
              <w:jc w:val="center"/>
              <w:rPr>
                <w:sz w:val="14"/>
                <w:szCs w:val="14"/>
              </w:rPr>
            </w:pPr>
            <w:r w:rsidRPr="00415ED9">
              <w:rPr>
                <w:sz w:val="14"/>
                <w:szCs w:val="14"/>
              </w:rPr>
              <w:t>6566,3</w:t>
            </w:r>
          </w:p>
        </w:tc>
        <w:tc>
          <w:tcPr>
            <w:tcW w:w="1020" w:type="dxa"/>
            <w:noWrap/>
            <w:vAlign w:val="center"/>
            <w:hideMark/>
          </w:tcPr>
          <w:p w14:paraId="4B0D24D2" w14:textId="77777777" w:rsidR="00415ED9" w:rsidRPr="00415ED9" w:rsidRDefault="00415ED9" w:rsidP="00415ED9">
            <w:pPr>
              <w:jc w:val="center"/>
              <w:rPr>
                <w:sz w:val="14"/>
                <w:szCs w:val="14"/>
              </w:rPr>
            </w:pPr>
            <w:r w:rsidRPr="00415ED9">
              <w:rPr>
                <w:sz w:val="14"/>
                <w:szCs w:val="14"/>
              </w:rPr>
              <w:t>0,0</w:t>
            </w:r>
          </w:p>
        </w:tc>
        <w:tc>
          <w:tcPr>
            <w:tcW w:w="977" w:type="dxa"/>
            <w:noWrap/>
            <w:vAlign w:val="center"/>
            <w:hideMark/>
          </w:tcPr>
          <w:p w14:paraId="524A65C1" w14:textId="77777777" w:rsidR="00415ED9" w:rsidRPr="00415ED9" w:rsidRDefault="00415ED9" w:rsidP="00415ED9">
            <w:pPr>
              <w:jc w:val="center"/>
              <w:rPr>
                <w:sz w:val="14"/>
                <w:szCs w:val="14"/>
              </w:rPr>
            </w:pPr>
            <w:r w:rsidRPr="00415ED9">
              <w:rPr>
                <w:sz w:val="14"/>
                <w:szCs w:val="14"/>
              </w:rPr>
              <w:t>0,0</w:t>
            </w:r>
          </w:p>
        </w:tc>
        <w:tc>
          <w:tcPr>
            <w:tcW w:w="1034" w:type="dxa"/>
            <w:noWrap/>
            <w:vAlign w:val="center"/>
            <w:hideMark/>
          </w:tcPr>
          <w:p w14:paraId="0B2E724F" w14:textId="77777777" w:rsidR="00415ED9" w:rsidRPr="00415ED9" w:rsidRDefault="00415ED9" w:rsidP="00415ED9">
            <w:pPr>
              <w:jc w:val="center"/>
              <w:rPr>
                <w:sz w:val="14"/>
                <w:szCs w:val="14"/>
              </w:rPr>
            </w:pPr>
            <w:r w:rsidRPr="00415ED9">
              <w:rPr>
                <w:sz w:val="14"/>
                <w:szCs w:val="14"/>
              </w:rPr>
              <w:t>0,0</w:t>
            </w:r>
          </w:p>
        </w:tc>
        <w:tc>
          <w:tcPr>
            <w:tcW w:w="2211" w:type="dxa"/>
            <w:noWrap/>
            <w:vAlign w:val="center"/>
            <w:hideMark/>
          </w:tcPr>
          <w:p w14:paraId="0FE40855" w14:textId="77777777" w:rsidR="00415ED9" w:rsidRPr="00415ED9" w:rsidRDefault="00415ED9" w:rsidP="00415ED9">
            <w:pPr>
              <w:jc w:val="center"/>
              <w:rPr>
                <w:sz w:val="14"/>
                <w:szCs w:val="14"/>
              </w:rPr>
            </w:pPr>
            <w:r w:rsidRPr="00415ED9">
              <w:rPr>
                <w:sz w:val="14"/>
                <w:szCs w:val="14"/>
              </w:rPr>
              <w:t>0,0</w:t>
            </w:r>
          </w:p>
        </w:tc>
        <w:tc>
          <w:tcPr>
            <w:tcW w:w="924" w:type="dxa"/>
            <w:noWrap/>
            <w:vAlign w:val="center"/>
            <w:hideMark/>
          </w:tcPr>
          <w:p w14:paraId="3A20713B" w14:textId="77777777" w:rsidR="00415ED9" w:rsidRPr="00415ED9" w:rsidRDefault="00415ED9" w:rsidP="00415ED9">
            <w:pPr>
              <w:jc w:val="center"/>
              <w:rPr>
                <w:sz w:val="14"/>
                <w:szCs w:val="14"/>
              </w:rPr>
            </w:pPr>
            <w:r w:rsidRPr="00415ED9">
              <w:rPr>
                <w:sz w:val="14"/>
                <w:szCs w:val="14"/>
              </w:rPr>
              <w:t>0,0</w:t>
            </w:r>
          </w:p>
        </w:tc>
        <w:tc>
          <w:tcPr>
            <w:tcW w:w="793" w:type="dxa"/>
            <w:noWrap/>
            <w:vAlign w:val="center"/>
            <w:hideMark/>
          </w:tcPr>
          <w:p w14:paraId="09A4C1CC" w14:textId="77777777" w:rsidR="00415ED9" w:rsidRPr="00415ED9" w:rsidRDefault="00415ED9" w:rsidP="00415ED9">
            <w:pPr>
              <w:jc w:val="center"/>
              <w:rPr>
                <w:sz w:val="14"/>
                <w:szCs w:val="14"/>
              </w:rPr>
            </w:pPr>
            <w:r w:rsidRPr="00415ED9">
              <w:rPr>
                <w:sz w:val="14"/>
                <w:szCs w:val="14"/>
              </w:rPr>
              <w:t>0,0</w:t>
            </w:r>
          </w:p>
        </w:tc>
        <w:tc>
          <w:tcPr>
            <w:tcW w:w="915" w:type="dxa"/>
            <w:noWrap/>
            <w:vAlign w:val="center"/>
            <w:hideMark/>
          </w:tcPr>
          <w:p w14:paraId="10AB6F07" w14:textId="77777777" w:rsidR="00415ED9" w:rsidRPr="00415ED9" w:rsidRDefault="00415ED9" w:rsidP="00415ED9">
            <w:pPr>
              <w:jc w:val="center"/>
              <w:rPr>
                <w:sz w:val="14"/>
                <w:szCs w:val="14"/>
              </w:rPr>
            </w:pPr>
            <w:r w:rsidRPr="00415ED9">
              <w:rPr>
                <w:sz w:val="14"/>
                <w:szCs w:val="14"/>
              </w:rPr>
              <w:t>0,0</w:t>
            </w:r>
          </w:p>
        </w:tc>
        <w:tc>
          <w:tcPr>
            <w:tcW w:w="1367" w:type="dxa"/>
            <w:noWrap/>
            <w:vAlign w:val="center"/>
            <w:hideMark/>
          </w:tcPr>
          <w:p w14:paraId="1BCF10B3" w14:textId="77777777" w:rsidR="00415ED9" w:rsidRPr="00415ED9" w:rsidRDefault="00415ED9" w:rsidP="00415ED9">
            <w:pPr>
              <w:jc w:val="center"/>
              <w:rPr>
                <w:sz w:val="14"/>
                <w:szCs w:val="14"/>
              </w:rPr>
            </w:pPr>
            <w:r w:rsidRPr="00415ED9">
              <w:rPr>
                <w:sz w:val="14"/>
                <w:szCs w:val="14"/>
              </w:rPr>
              <w:t>0,0</w:t>
            </w:r>
          </w:p>
        </w:tc>
        <w:tc>
          <w:tcPr>
            <w:tcW w:w="852" w:type="dxa"/>
            <w:noWrap/>
            <w:vAlign w:val="center"/>
            <w:hideMark/>
          </w:tcPr>
          <w:p w14:paraId="71C05C7F" w14:textId="77777777" w:rsidR="00415ED9" w:rsidRPr="00415ED9" w:rsidRDefault="00415ED9" w:rsidP="00415ED9">
            <w:pPr>
              <w:jc w:val="center"/>
              <w:rPr>
                <w:sz w:val="14"/>
                <w:szCs w:val="14"/>
              </w:rPr>
            </w:pPr>
            <w:r w:rsidRPr="00415ED9">
              <w:rPr>
                <w:sz w:val="14"/>
                <w:szCs w:val="14"/>
              </w:rPr>
              <w:t>0,0</w:t>
            </w:r>
          </w:p>
        </w:tc>
      </w:tr>
      <w:tr w:rsidR="00415ED9" w:rsidRPr="00415ED9" w14:paraId="5D10B38D" w14:textId="77777777" w:rsidTr="009F7CED">
        <w:trPr>
          <w:trHeight w:val="20"/>
          <w:jc w:val="center"/>
        </w:trPr>
        <w:tc>
          <w:tcPr>
            <w:tcW w:w="704" w:type="dxa"/>
            <w:noWrap/>
            <w:vAlign w:val="center"/>
            <w:hideMark/>
          </w:tcPr>
          <w:p w14:paraId="2AF5CC90" w14:textId="77777777" w:rsidR="00415ED9" w:rsidRPr="00415ED9" w:rsidRDefault="00415ED9" w:rsidP="00415ED9">
            <w:pPr>
              <w:jc w:val="center"/>
              <w:rPr>
                <w:sz w:val="14"/>
                <w:szCs w:val="14"/>
              </w:rPr>
            </w:pPr>
            <w:r w:rsidRPr="00415ED9">
              <w:rPr>
                <w:sz w:val="14"/>
                <w:szCs w:val="14"/>
              </w:rPr>
              <w:t>3.1.7</w:t>
            </w:r>
          </w:p>
        </w:tc>
        <w:tc>
          <w:tcPr>
            <w:tcW w:w="2841" w:type="dxa"/>
            <w:vAlign w:val="center"/>
            <w:hideMark/>
          </w:tcPr>
          <w:p w14:paraId="32B58429" w14:textId="77777777" w:rsidR="00415ED9" w:rsidRPr="00415ED9" w:rsidRDefault="00415ED9" w:rsidP="00415ED9">
            <w:pPr>
              <w:jc w:val="center"/>
              <w:rPr>
                <w:sz w:val="14"/>
                <w:szCs w:val="14"/>
              </w:rPr>
            </w:pPr>
            <w:r w:rsidRPr="00415ED9">
              <w:rPr>
                <w:sz w:val="14"/>
                <w:szCs w:val="14"/>
              </w:rPr>
              <w:t>Устройство тепловой изоляции с применением ППУ, Д 219 мм, 75 мп, Д 159, мм 662 мп</w:t>
            </w:r>
          </w:p>
        </w:tc>
        <w:tc>
          <w:tcPr>
            <w:tcW w:w="1014" w:type="dxa"/>
            <w:noWrap/>
            <w:vAlign w:val="center"/>
            <w:hideMark/>
          </w:tcPr>
          <w:p w14:paraId="789BD62F" w14:textId="77777777" w:rsidR="00415ED9" w:rsidRPr="00415ED9" w:rsidRDefault="00415ED9" w:rsidP="00415ED9">
            <w:pPr>
              <w:jc w:val="center"/>
              <w:rPr>
                <w:sz w:val="14"/>
                <w:szCs w:val="14"/>
              </w:rPr>
            </w:pPr>
            <w:r w:rsidRPr="00415ED9">
              <w:rPr>
                <w:sz w:val="14"/>
                <w:szCs w:val="14"/>
              </w:rPr>
              <w:t>0,0</w:t>
            </w:r>
          </w:p>
        </w:tc>
        <w:tc>
          <w:tcPr>
            <w:tcW w:w="1035" w:type="dxa"/>
            <w:noWrap/>
            <w:vAlign w:val="center"/>
            <w:hideMark/>
          </w:tcPr>
          <w:p w14:paraId="0D74B93F" w14:textId="77777777" w:rsidR="00415ED9" w:rsidRPr="00415ED9" w:rsidRDefault="00415ED9" w:rsidP="00415ED9">
            <w:pPr>
              <w:jc w:val="center"/>
              <w:rPr>
                <w:sz w:val="14"/>
                <w:szCs w:val="14"/>
              </w:rPr>
            </w:pPr>
            <w:r w:rsidRPr="00415ED9">
              <w:rPr>
                <w:sz w:val="14"/>
                <w:szCs w:val="14"/>
              </w:rPr>
              <w:t>987</w:t>
            </w:r>
          </w:p>
        </w:tc>
        <w:tc>
          <w:tcPr>
            <w:tcW w:w="1020" w:type="dxa"/>
            <w:noWrap/>
            <w:vAlign w:val="center"/>
            <w:hideMark/>
          </w:tcPr>
          <w:p w14:paraId="51F35637" w14:textId="77777777" w:rsidR="00415ED9" w:rsidRPr="00415ED9" w:rsidRDefault="00415ED9" w:rsidP="00415ED9">
            <w:pPr>
              <w:jc w:val="center"/>
              <w:rPr>
                <w:sz w:val="14"/>
                <w:szCs w:val="14"/>
              </w:rPr>
            </w:pPr>
            <w:r w:rsidRPr="00415ED9">
              <w:rPr>
                <w:sz w:val="14"/>
                <w:szCs w:val="14"/>
              </w:rPr>
              <w:t>0,0</w:t>
            </w:r>
          </w:p>
        </w:tc>
        <w:tc>
          <w:tcPr>
            <w:tcW w:w="977" w:type="dxa"/>
            <w:noWrap/>
            <w:vAlign w:val="center"/>
            <w:hideMark/>
          </w:tcPr>
          <w:p w14:paraId="7F3F5BE3" w14:textId="77777777" w:rsidR="00415ED9" w:rsidRPr="00415ED9" w:rsidRDefault="00415ED9" w:rsidP="00415ED9">
            <w:pPr>
              <w:jc w:val="center"/>
              <w:rPr>
                <w:sz w:val="14"/>
                <w:szCs w:val="14"/>
              </w:rPr>
            </w:pPr>
            <w:r w:rsidRPr="00415ED9">
              <w:rPr>
                <w:sz w:val="14"/>
                <w:szCs w:val="14"/>
              </w:rPr>
              <w:t>0,0</w:t>
            </w:r>
          </w:p>
        </w:tc>
        <w:tc>
          <w:tcPr>
            <w:tcW w:w="1034" w:type="dxa"/>
            <w:noWrap/>
            <w:vAlign w:val="center"/>
            <w:hideMark/>
          </w:tcPr>
          <w:p w14:paraId="3CB5007C" w14:textId="77777777" w:rsidR="00415ED9" w:rsidRPr="00415ED9" w:rsidRDefault="00415ED9" w:rsidP="00415ED9">
            <w:pPr>
              <w:jc w:val="center"/>
              <w:rPr>
                <w:sz w:val="14"/>
                <w:szCs w:val="14"/>
              </w:rPr>
            </w:pPr>
            <w:r w:rsidRPr="00415ED9">
              <w:rPr>
                <w:sz w:val="14"/>
                <w:szCs w:val="14"/>
              </w:rPr>
              <w:t>0,0</w:t>
            </w:r>
          </w:p>
        </w:tc>
        <w:tc>
          <w:tcPr>
            <w:tcW w:w="2211" w:type="dxa"/>
            <w:noWrap/>
            <w:vAlign w:val="center"/>
            <w:hideMark/>
          </w:tcPr>
          <w:p w14:paraId="06E079FB" w14:textId="77777777" w:rsidR="00415ED9" w:rsidRPr="00415ED9" w:rsidRDefault="00415ED9" w:rsidP="00415ED9">
            <w:pPr>
              <w:jc w:val="center"/>
              <w:rPr>
                <w:sz w:val="14"/>
                <w:szCs w:val="14"/>
              </w:rPr>
            </w:pPr>
            <w:r w:rsidRPr="00415ED9">
              <w:rPr>
                <w:sz w:val="14"/>
                <w:szCs w:val="14"/>
              </w:rPr>
              <w:t>0,0</w:t>
            </w:r>
          </w:p>
        </w:tc>
        <w:tc>
          <w:tcPr>
            <w:tcW w:w="924" w:type="dxa"/>
            <w:noWrap/>
            <w:vAlign w:val="center"/>
            <w:hideMark/>
          </w:tcPr>
          <w:p w14:paraId="6CB438FE" w14:textId="77777777" w:rsidR="00415ED9" w:rsidRPr="00415ED9" w:rsidRDefault="00415ED9" w:rsidP="00415ED9">
            <w:pPr>
              <w:jc w:val="center"/>
              <w:rPr>
                <w:sz w:val="14"/>
                <w:szCs w:val="14"/>
              </w:rPr>
            </w:pPr>
            <w:r w:rsidRPr="00415ED9">
              <w:rPr>
                <w:sz w:val="14"/>
                <w:szCs w:val="14"/>
              </w:rPr>
              <w:t>0,0</w:t>
            </w:r>
          </w:p>
        </w:tc>
        <w:tc>
          <w:tcPr>
            <w:tcW w:w="793" w:type="dxa"/>
            <w:noWrap/>
            <w:vAlign w:val="center"/>
            <w:hideMark/>
          </w:tcPr>
          <w:p w14:paraId="58FB6BEC" w14:textId="77777777" w:rsidR="00415ED9" w:rsidRPr="00415ED9" w:rsidRDefault="00415ED9" w:rsidP="00415ED9">
            <w:pPr>
              <w:jc w:val="center"/>
              <w:rPr>
                <w:sz w:val="14"/>
                <w:szCs w:val="14"/>
              </w:rPr>
            </w:pPr>
            <w:r w:rsidRPr="00415ED9">
              <w:rPr>
                <w:sz w:val="14"/>
                <w:szCs w:val="14"/>
              </w:rPr>
              <w:t>0,0</w:t>
            </w:r>
          </w:p>
        </w:tc>
        <w:tc>
          <w:tcPr>
            <w:tcW w:w="915" w:type="dxa"/>
            <w:noWrap/>
            <w:vAlign w:val="center"/>
            <w:hideMark/>
          </w:tcPr>
          <w:p w14:paraId="40681C1E" w14:textId="77777777" w:rsidR="00415ED9" w:rsidRPr="00415ED9" w:rsidRDefault="00415ED9" w:rsidP="00415ED9">
            <w:pPr>
              <w:jc w:val="center"/>
              <w:rPr>
                <w:sz w:val="14"/>
                <w:szCs w:val="14"/>
              </w:rPr>
            </w:pPr>
            <w:r w:rsidRPr="00415ED9">
              <w:rPr>
                <w:sz w:val="14"/>
                <w:szCs w:val="14"/>
              </w:rPr>
              <w:t>0,0</w:t>
            </w:r>
          </w:p>
        </w:tc>
        <w:tc>
          <w:tcPr>
            <w:tcW w:w="1367" w:type="dxa"/>
            <w:noWrap/>
            <w:vAlign w:val="center"/>
            <w:hideMark/>
          </w:tcPr>
          <w:p w14:paraId="750B8D80" w14:textId="77777777" w:rsidR="00415ED9" w:rsidRPr="00415ED9" w:rsidRDefault="00415ED9" w:rsidP="00415ED9">
            <w:pPr>
              <w:jc w:val="center"/>
              <w:rPr>
                <w:sz w:val="14"/>
                <w:szCs w:val="14"/>
              </w:rPr>
            </w:pPr>
            <w:r w:rsidRPr="00415ED9">
              <w:rPr>
                <w:sz w:val="14"/>
                <w:szCs w:val="14"/>
              </w:rPr>
              <w:t>0,0</w:t>
            </w:r>
          </w:p>
        </w:tc>
        <w:tc>
          <w:tcPr>
            <w:tcW w:w="852" w:type="dxa"/>
            <w:noWrap/>
            <w:vAlign w:val="center"/>
            <w:hideMark/>
          </w:tcPr>
          <w:p w14:paraId="57406933" w14:textId="77777777" w:rsidR="00415ED9" w:rsidRPr="00415ED9" w:rsidRDefault="00415ED9" w:rsidP="00415ED9">
            <w:pPr>
              <w:jc w:val="center"/>
              <w:rPr>
                <w:sz w:val="14"/>
                <w:szCs w:val="14"/>
              </w:rPr>
            </w:pPr>
            <w:r w:rsidRPr="00415ED9">
              <w:rPr>
                <w:sz w:val="14"/>
                <w:szCs w:val="14"/>
              </w:rPr>
              <w:t>0,0</w:t>
            </w:r>
          </w:p>
        </w:tc>
      </w:tr>
      <w:tr w:rsidR="00415ED9" w:rsidRPr="00415ED9" w14:paraId="5A6425A0" w14:textId="77777777" w:rsidTr="009F7CED">
        <w:trPr>
          <w:trHeight w:val="20"/>
          <w:jc w:val="center"/>
        </w:trPr>
        <w:tc>
          <w:tcPr>
            <w:tcW w:w="704" w:type="dxa"/>
            <w:noWrap/>
            <w:vAlign w:val="center"/>
            <w:hideMark/>
          </w:tcPr>
          <w:p w14:paraId="64C502E2" w14:textId="77777777" w:rsidR="00415ED9" w:rsidRPr="00415ED9" w:rsidRDefault="00415ED9" w:rsidP="00415ED9">
            <w:pPr>
              <w:jc w:val="center"/>
              <w:rPr>
                <w:sz w:val="14"/>
                <w:szCs w:val="14"/>
              </w:rPr>
            </w:pPr>
            <w:r w:rsidRPr="00415ED9">
              <w:rPr>
                <w:sz w:val="14"/>
                <w:szCs w:val="14"/>
              </w:rPr>
              <w:t>3.1.8</w:t>
            </w:r>
          </w:p>
        </w:tc>
        <w:tc>
          <w:tcPr>
            <w:tcW w:w="2841" w:type="dxa"/>
            <w:vAlign w:val="center"/>
            <w:hideMark/>
          </w:tcPr>
          <w:p w14:paraId="750C900F" w14:textId="77777777" w:rsidR="00415ED9" w:rsidRPr="00415ED9" w:rsidRDefault="00415ED9" w:rsidP="00415ED9">
            <w:pPr>
              <w:jc w:val="center"/>
              <w:rPr>
                <w:sz w:val="14"/>
                <w:szCs w:val="14"/>
              </w:rPr>
            </w:pPr>
            <w:r w:rsidRPr="00415ED9">
              <w:rPr>
                <w:sz w:val="14"/>
                <w:szCs w:val="14"/>
              </w:rPr>
              <w:t>Устройство центрального трубопровода ГВС от котельной до санатория, Д 114, 400 мп</w:t>
            </w:r>
          </w:p>
        </w:tc>
        <w:tc>
          <w:tcPr>
            <w:tcW w:w="1014" w:type="dxa"/>
            <w:noWrap/>
            <w:vAlign w:val="center"/>
            <w:hideMark/>
          </w:tcPr>
          <w:p w14:paraId="7DFF883B" w14:textId="77777777" w:rsidR="00415ED9" w:rsidRPr="00415ED9" w:rsidRDefault="00415ED9" w:rsidP="00415ED9">
            <w:pPr>
              <w:jc w:val="center"/>
              <w:rPr>
                <w:sz w:val="14"/>
                <w:szCs w:val="14"/>
              </w:rPr>
            </w:pPr>
            <w:r w:rsidRPr="00415ED9">
              <w:rPr>
                <w:sz w:val="14"/>
                <w:szCs w:val="14"/>
              </w:rPr>
              <w:t>756,2</w:t>
            </w:r>
          </w:p>
        </w:tc>
        <w:tc>
          <w:tcPr>
            <w:tcW w:w="1035" w:type="dxa"/>
            <w:noWrap/>
            <w:vAlign w:val="center"/>
            <w:hideMark/>
          </w:tcPr>
          <w:p w14:paraId="4F1A3824" w14:textId="77777777" w:rsidR="00415ED9" w:rsidRPr="00415ED9" w:rsidRDefault="00415ED9" w:rsidP="00415ED9">
            <w:pPr>
              <w:jc w:val="center"/>
              <w:rPr>
                <w:sz w:val="14"/>
                <w:szCs w:val="14"/>
              </w:rPr>
            </w:pPr>
            <w:r w:rsidRPr="00415ED9">
              <w:rPr>
                <w:sz w:val="14"/>
                <w:szCs w:val="14"/>
              </w:rPr>
              <w:t>0,0</w:t>
            </w:r>
          </w:p>
        </w:tc>
        <w:tc>
          <w:tcPr>
            <w:tcW w:w="1020" w:type="dxa"/>
            <w:noWrap/>
            <w:vAlign w:val="center"/>
            <w:hideMark/>
          </w:tcPr>
          <w:p w14:paraId="3BE8AEE5" w14:textId="77777777" w:rsidR="00415ED9" w:rsidRPr="00415ED9" w:rsidRDefault="00415ED9" w:rsidP="00415ED9">
            <w:pPr>
              <w:jc w:val="center"/>
              <w:rPr>
                <w:sz w:val="14"/>
                <w:szCs w:val="14"/>
              </w:rPr>
            </w:pPr>
            <w:r w:rsidRPr="00415ED9">
              <w:rPr>
                <w:sz w:val="14"/>
                <w:szCs w:val="14"/>
              </w:rPr>
              <w:t>0,0</w:t>
            </w:r>
          </w:p>
        </w:tc>
        <w:tc>
          <w:tcPr>
            <w:tcW w:w="977" w:type="dxa"/>
            <w:noWrap/>
            <w:vAlign w:val="center"/>
            <w:hideMark/>
          </w:tcPr>
          <w:p w14:paraId="688A5DA8" w14:textId="77777777" w:rsidR="00415ED9" w:rsidRPr="00415ED9" w:rsidRDefault="00415ED9" w:rsidP="00415ED9">
            <w:pPr>
              <w:jc w:val="center"/>
              <w:rPr>
                <w:sz w:val="14"/>
                <w:szCs w:val="14"/>
              </w:rPr>
            </w:pPr>
            <w:r w:rsidRPr="00415ED9">
              <w:rPr>
                <w:sz w:val="14"/>
                <w:szCs w:val="14"/>
              </w:rPr>
              <w:t>0,0</w:t>
            </w:r>
          </w:p>
        </w:tc>
        <w:tc>
          <w:tcPr>
            <w:tcW w:w="1034" w:type="dxa"/>
            <w:noWrap/>
            <w:vAlign w:val="center"/>
            <w:hideMark/>
          </w:tcPr>
          <w:p w14:paraId="1F37E766" w14:textId="77777777" w:rsidR="00415ED9" w:rsidRPr="00415ED9" w:rsidRDefault="00415ED9" w:rsidP="00415ED9">
            <w:pPr>
              <w:jc w:val="center"/>
              <w:rPr>
                <w:sz w:val="14"/>
                <w:szCs w:val="14"/>
              </w:rPr>
            </w:pPr>
            <w:r w:rsidRPr="00415ED9">
              <w:rPr>
                <w:sz w:val="14"/>
                <w:szCs w:val="14"/>
              </w:rPr>
              <w:t>0,0</w:t>
            </w:r>
          </w:p>
        </w:tc>
        <w:tc>
          <w:tcPr>
            <w:tcW w:w="2211" w:type="dxa"/>
            <w:noWrap/>
            <w:vAlign w:val="center"/>
            <w:hideMark/>
          </w:tcPr>
          <w:p w14:paraId="3EB50713" w14:textId="77777777" w:rsidR="00415ED9" w:rsidRPr="00415ED9" w:rsidRDefault="00415ED9" w:rsidP="00415ED9">
            <w:pPr>
              <w:jc w:val="center"/>
              <w:rPr>
                <w:sz w:val="14"/>
                <w:szCs w:val="14"/>
              </w:rPr>
            </w:pPr>
            <w:r w:rsidRPr="00415ED9">
              <w:rPr>
                <w:sz w:val="14"/>
                <w:szCs w:val="14"/>
              </w:rPr>
              <w:t>0,0</w:t>
            </w:r>
          </w:p>
        </w:tc>
        <w:tc>
          <w:tcPr>
            <w:tcW w:w="924" w:type="dxa"/>
            <w:noWrap/>
            <w:vAlign w:val="center"/>
            <w:hideMark/>
          </w:tcPr>
          <w:p w14:paraId="41DD47A2" w14:textId="77777777" w:rsidR="00415ED9" w:rsidRPr="00415ED9" w:rsidRDefault="00415ED9" w:rsidP="00415ED9">
            <w:pPr>
              <w:jc w:val="center"/>
              <w:rPr>
                <w:sz w:val="14"/>
                <w:szCs w:val="14"/>
              </w:rPr>
            </w:pPr>
            <w:r w:rsidRPr="00415ED9">
              <w:rPr>
                <w:sz w:val="14"/>
                <w:szCs w:val="14"/>
              </w:rPr>
              <w:t>0,0</w:t>
            </w:r>
          </w:p>
        </w:tc>
        <w:tc>
          <w:tcPr>
            <w:tcW w:w="793" w:type="dxa"/>
            <w:noWrap/>
            <w:vAlign w:val="center"/>
            <w:hideMark/>
          </w:tcPr>
          <w:p w14:paraId="6111E29F" w14:textId="77777777" w:rsidR="00415ED9" w:rsidRPr="00415ED9" w:rsidRDefault="00415ED9" w:rsidP="00415ED9">
            <w:pPr>
              <w:jc w:val="center"/>
              <w:rPr>
                <w:sz w:val="14"/>
                <w:szCs w:val="14"/>
              </w:rPr>
            </w:pPr>
            <w:r w:rsidRPr="00415ED9">
              <w:rPr>
                <w:sz w:val="14"/>
                <w:szCs w:val="14"/>
              </w:rPr>
              <w:t>0,0</w:t>
            </w:r>
          </w:p>
        </w:tc>
        <w:tc>
          <w:tcPr>
            <w:tcW w:w="915" w:type="dxa"/>
            <w:noWrap/>
            <w:vAlign w:val="center"/>
            <w:hideMark/>
          </w:tcPr>
          <w:p w14:paraId="062FE6A0" w14:textId="77777777" w:rsidR="00415ED9" w:rsidRPr="00415ED9" w:rsidRDefault="00415ED9" w:rsidP="00415ED9">
            <w:pPr>
              <w:jc w:val="center"/>
              <w:rPr>
                <w:sz w:val="14"/>
                <w:szCs w:val="14"/>
              </w:rPr>
            </w:pPr>
            <w:r w:rsidRPr="00415ED9">
              <w:rPr>
                <w:sz w:val="14"/>
                <w:szCs w:val="14"/>
              </w:rPr>
              <w:t>0,0</w:t>
            </w:r>
          </w:p>
        </w:tc>
        <w:tc>
          <w:tcPr>
            <w:tcW w:w="1367" w:type="dxa"/>
            <w:noWrap/>
            <w:vAlign w:val="center"/>
            <w:hideMark/>
          </w:tcPr>
          <w:p w14:paraId="76AF3B13" w14:textId="77777777" w:rsidR="00415ED9" w:rsidRPr="00415ED9" w:rsidRDefault="00415ED9" w:rsidP="00415ED9">
            <w:pPr>
              <w:jc w:val="center"/>
              <w:rPr>
                <w:sz w:val="14"/>
                <w:szCs w:val="14"/>
              </w:rPr>
            </w:pPr>
            <w:r w:rsidRPr="00415ED9">
              <w:rPr>
                <w:sz w:val="14"/>
                <w:szCs w:val="14"/>
              </w:rPr>
              <w:t>0,0</w:t>
            </w:r>
          </w:p>
        </w:tc>
        <w:tc>
          <w:tcPr>
            <w:tcW w:w="852" w:type="dxa"/>
            <w:noWrap/>
            <w:vAlign w:val="center"/>
            <w:hideMark/>
          </w:tcPr>
          <w:p w14:paraId="3B7A3586" w14:textId="77777777" w:rsidR="00415ED9" w:rsidRPr="00415ED9" w:rsidRDefault="00415ED9" w:rsidP="00415ED9">
            <w:pPr>
              <w:jc w:val="center"/>
              <w:rPr>
                <w:sz w:val="14"/>
                <w:szCs w:val="14"/>
              </w:rPr>
            </w:pPr>
            <w:r w:rsidRPr="00415ED9">
              <w:rPr>
                <w:sz w:val="14"/>
                <w:szCs w:val="14"/>
              </w:rPr>
              <w:t>0,0</w:t>
            </w:r>
          </w:p>
        </w:tc>
      </w:tr>
      <w:tr w:rsidR="00415ED9" w:rsidRPr="00415ED9" w14:paraId="1F568EBF" w14:textId="77777777" w:rsidTr="009F7CED">
        <w:trPr>
          <w:trHeight w:val="20"/>
          <w:jc w:val="center"/>
        </w:trPr>
        <w:tc>
          <w:tcPr>
            <w:tcW w:w="704" w:type="dxa"/>
            <w:noWrap/>
            <w:vAlign w:val="center"/>
            <w:hideMark/>
          </w:tcPr>
          <w:p w14:paraId="4F04640F" w14:textId="77777777" w:rsidR="00415ED9" w:rsidRPr="00415ED9" w:rsidRDefault="00415ED9" w:rsidP="00415ED9">
            <w:pPr>
              <w:jc w:val="center"/>
              <w:rPr>
                <w:sz w:val="14"/>
                <w:szCs w:val="14"/>
              </w:rPr>
            </w:pPr>
            <w:r w:rsidRPr="00415ED9">
              <w:rPr>
                <w:sz w:val="14"/>
                <w:szCs w:val="14"/>
              </w:rPr>
              <w:t>3.1.9</w:t>
            </w:r>
          </w:p>
        </w:tc>
        <w:tc>
          <w:tcPr>
            <w:tcW w:w="2841" w:type="dxa"/>
            <w:vAlign w:val="center"/>
            <w:hideMark/>
          </w:tcPr>
          <w:p w14:paraId="767F73BB" w14:textId="77777777" w:rsidR="00415ED9" w:rsidRPr="00415ED9" w:rsidRDefault="00415ED9" w:rsidP="00415ED9">
            <w:pPr>
              <w:jc w:val="center"/>
              <w:rPr>
                <w:sz w:val="14"/>
                <w:szCs w:val="14"/>
              </w:rPr>
            </w:pPr>
            <w:r w:rsidRPr="00415ED9">
              <w:rPr>
                <w:sz w:val="14"/>
                <w:szCs w:val="14"/>
              </w:rPr>
              <w:t>Устройство тепловой изоляции с применением ППУ, участок тепловой сети от жилых домов до школы, Д89, L 352м.п., ул. Октябрьская от жилого дома №7 до средней школы, Д76, L 323 мп</w:t>
            </w:r>
          </w:p>
        </w:tc>
        <w:tc>
          <w:tcPr>
            <w:tcW w:w="1014" w:type="dxa"/>
            <w:noWrap/>
            <w:vAlign w:val="center"/>
            <w:hideMark/>
          </w:tcPr>
          <w:p w14:paraId="1287B670" w14:textId="77777777" w:rsidR="00415ED9" w:rsidRPr="00415ED9" w:rsidRDefault="00415ED9" w:rsidP="00415ED9">
            <w:pPr>
              <w:jc w:val="center"/>
              <w:rPr>
                <w:sz w:val="14"/>
                <w:szCs w:val="14"/>
              </w:rPr>
            </w:pPr>
            <w:r w:rsidRPr="00415ED9">
              <w:rPr>
                <w:sz w:val="14"/>
                <w:szCs w:val="14"/>
              </w:rPr>
              <w:t>0,0</w:t>
            </w:r>
          </w:p>
        </w:tc>
        <w:tc>
          <w:tcPr>
            <w:tcW w:w="1035" w:type="dxa"/>
            <w:noWrap/>
            <w:vAlign w:val="center"/>
            <w:hideMark/>
          </w:tcPr>
          <w:p w14:paraId="7B6E9092" w14:textId="77777777" w:rsidR="00415ED9" w:rsidRPr="00415ED9" w:rsidRDefault="00415ED9" w:rsidP="00415ED9">
            <w:pPr>
              <w:jc w:val="center"/>
              <w:rPr>
                <w:sz w:val="14"/>
                <w:szCs w:val="14"/>
              </w:rPr>
            </w:pPr>
            <w:r w:rsidRPr="00415ED9">
              <w:rPr>
                <w:sz w:val="14"/>
                <w:szCs w:val="14"/>
              </w:rPr>
              <w:t>438,6</w:t>
            </w:r>
          </w:p>
        </w:tc>
        <w:tc>
          <w:tcPr>
            <w:tcW w:w="1020" w:type="dxa"/>
            <w:noWrap/>
            <w:vAlign w:val="center"/>
            <w:hideMark/>
          </w:tcPr>
          <w:p w14:paraId="5BAD1F7B" w14:textId="77777777" w:rsidR="00415ED9" w:rsidRPr="00415ED9" w:rsidRDefault="00415ED9" w:rsidP="00415ED9">
            <w:pPr>
              <w:jc w:val="center"/>
              <w:rPr>
                <w:sz w:val="14"/>
                <w:szCs w:val="14"/>
              </w:rPr>
            </w:pPr>
            <w:r w:rsidRPr="00415ED9">
              <w:rPr>
                <w:sz w:val="14"/>
                <w:szCs w:val="14"/>
              </w:rPr>
              <w:t>0,0</w:t>
            </w:r>
          </w:p>
        </w:tc>
        <w:tc>
          <w:tcPr>
            <w:tcW w:w="977" w:type="dxa"/>
            <w:noWrap/>
            <w:vAlign w:val="center"/>
            <w:hideMark/>
          </w:tcPr>
          <w:p w14:paraId="1B9DA7FF" w14:textId="77777777" w:rsidR="00415ED9" w:rsidRPr="00415ED9" w:rsidRDefault="00415ED9" w:rsidP="00415ED9">
            <w:pPr>
              <w:jc w:val="center"/>
              <w:rPr>
                <w:sz w:val="14"/>
                <w:szCs w:val="14"/>
              </w:rPr>
            </w:pPr>
            <w:r w:rsidRPr="00415ED9">
              <w:rPr>
                <w:sz w:val="14"/>
                <w:szCs w:val="14"/>
              </w:rPr>
              <w:t>0,0</w:t>
            </w:r>
          </w:p>
        </w:tc>
        <w:tc>
          <w:tcPr>
            <w:tcW w:w="1034" w:type="dxa"/>
            <w:noWrap/>
            <w:vAlign w:val="center"/>
            <w:hideMark/>
          </w:tcPr>
          <w:p w14:paraId="0A42B436" w14:textId="77777777" w:rsidR="00415ED9" w:rsidRPr="00415ED9" w:rsidRDefault="00415ED9" w:rsidP="00415ED9">
            <w:pPr>
              <w:jc w:val="center"/>
              <w:rPr>
                <w:sz w:val="14"/>
                <w:szCs w:val="14"/>
              </w:rPr>
            </w:pPr>
            <w:r w:rsidRPr="00415ED9">
              <w:rPr>
                <w:sz w:val="14"/>
                <w:szCs w:val="14"/>
              </w:rPr>
              <w:t>0,0</w:t>
            </w:r>
          </w:p>
        </w:tc>
        <w:tc>
          <w:tcPr>
            <w:tcW w:w="2211" w:type="dxa"/>
            <w:noWrap/>
            <w:vAlign w:val="center"/>
            <w:hideMark/>
          </w:tcPr>
          <w:p w14:paraId="3C08358A" w14:textId="77777777" w:rsidR="00415ED9" w:rsidRPr="00415ED9" w:rsidRDefault="00415ED9" w:rsidP="00415ED9">
            <w:pPr>
              <w:jc w:val="center"/>
              <w:rPr>
                <w:sz w:val="14"/>
                <w:szCs w:val="14"/>
              </w:rPr>
            </w:pPr>
            <w:r w:rsidRPr="00415ED9">
              <w:rPr>
                <w:sz w:val="14"/>
                <w:szCs w:val="14"/>
              </w:rPr>
              <w:t>0,0</w:t>
            </w:r>
          </w:p>
        </w:tc>
        <w:tc>
          <w:tcPr>
            <w:tcW w:w="924" w:type="dxa"/>
            <w:noWrap/>
            <w:vAlign w:val="center"/>
            <w:hideMark/>
          </w:tcPr>
          <w:p w14:paraId="21FAB245" w14:textId="77777777" w:rsidR="00415ED9" w:rsidRPr="00415ED9" w:rsidRDefault="00415ED9" w:rsidP="00415ED9">
            <w:pPr>
              <w:jc w:val="center"/>
              <w:rPr>
                <w:sz w:val="14"/>
                <w:szCs w:val="14"/>
              </w:rPr>
            </w:pPr>
            <w:r w:rsidRPr="00415ED9">
              <w:rPr>
                <w:sz w:val="14"/>
                <w:szCs w:val="14"/>
              </w:rPr>
              <w:t>0,0</w:t>
            </w:r>
          </w:p>
        </w:tc>
        <w:tc>
          <w:tcPr>
            <w:tcW w:w="793" w:type="dxa"/>
            <w:noWrap/>
            <w:vAlign w:val="center"/>
            <w:hideMark/>
          </w:tcPr>
          <w:p w14:paraId="2995D151" w14:textId="77777777" w:rsidR="00415ED9" w:rsidRPr="00415ED9" w:rsidRDefault="00415ED9" w:rsidP="00415ED9">
            <w:pPr>
              <w:jc w:val="center"/>
              <w:rPr>
                <w:sz w:val="14"/>
                <w:szCs w:val="14"/>
              </w:rPr>
            </w:pPr>
            <w:r w:rsidRPr="00415ED9">
              <w:rPr>
                <w:sz w:val="14"/>
                <w:szCs w:val="14"/>
              </w:rPr>
              <w:t>0,0</w:t>
            </w:r>
          </w:p>
        </w:tc>
        <w:tc>
          <w:tcPr>
            <w:tcW w:w="915" w:type="dxa"/>
            <w:noWrap/>
            <w:vAlign w:val="center"/>
            <w:hideMark/>
          </w:tcPr>
          <w:p w14:paraId="738BD881" w14:textId="77777777" w:rsidR="00415ED9" w:rsidRPr="00415ED9" w:rsidRDefault="00415ED9" w:rsidP="00415ED9">
            <w:pPr>
              <w:jc w:val="center"/>
              <w:rPr>
                <w:sz w:val="14"/>
                <w:szCs w:val="14"/>
              </w:rPr>
            </w:pPr>
            <w:r w:rsidRPr="00415ED9">
              <w:rPr>
                <w:sz w:val="14"/>
                <w:szCs w:val="14"/>
              </w:rPr>
              <w:t>0,0</w:t>
            </w:r>
          </w:p>
        </w:tc>
        <w:tc>
          <w:tcPr>
            <w:tcW w:w="1367" w:type="dxa"/>
            <w:noWrap/>
            <w:vAlign w:val="center"/>
            <w:hideMark/>
          </w:tcPr>
          <w:p w14:paraId="56FDC306" w14:textId="77777777" w:rsidR="00415ED9" w:rsidRPr="00415ED9" w:rsidRDefault="00415ED9" w:rsidP="00415ED9">
            <w:pPr>
              <w:jc w:val="center"/>
              <w:rPr>
                <w:sz w:val="14"/>
                <w:szCs w:val="14"/>
              </w:rPr>
            </w:pPr>
            <w:r w:rsidRPr="00415ED9">
              <w:rPr>
                <w:sz w:val="14"/>
                <w:szCs w:val="14"/>
              </w:rPr>
              <w:t>0,0</w:t>
            </w:r>
          </w:p>
        </w:tc>
        <w:tc>
          <w:tcPr>
            <w:tcW w:w="852" w:type="dxa"/>
            <w:noWrap/>
            <w:vAlign w:val="center"/>
            <w:hideMark/>
          </w:tcPr>
          <w:p w14:paraId="602FA840" w14:textId="77777777" w:rsidR="00415ED9" w:rsidRPr="00415ED9" w:rsidRDefault="00415ED9" w:rsidP="00415ED9">
            <w:pPr>
              <w:jc w:val="center"/>
              <w:rPr>
                <w:sz w:val="14"/>
                <w:szCs w:val="14"/>
              </w:rPr>
            </w:pPr>
            <w:r w:rsidRPr="00415ED9">
              <w:rPr>
                <w:sz w:val="14"/>
                <w:szCs w:val="14"/>
              </w:rPr>
              <w:t>0,0</w:t>
            </w:r>
          </w:p>
        </w:tc>
      </w:tr>
      <w:tr w:rsidR="00415ED9" w:rsidRPr="00415ED9" w14:paraId="0FE83EEA" w14:textId="77777777" w:rsidTr="009F7CED">
        <w:trPr>
          <w:trHeight w:val="20"/>
          <w:jc w:val="center"/>
        </w:trPr>
        <w:tc>
          <w:tcPr>
            <w:tcW w:w="704" w:type="dxa"/>
            <w:noWrap/>
            <w:vAlign w:val="center"/>
            <w:hideMark/>
          </w:tcPr>
          <w:p w14:paraId="56AEF3A7" w14:textId="77777777" w:rsidR="00415ED9" w:rsidRPr="00415ED9" w:rsidRDefault="00415ED9" w:rsidP="00415ED9">
            <w:pPr>
              <w:jc w:val="center"/>
              <w:rPr>
                <w:sz w:val="14"/>
                <w:szCs w:val="14"/>
              </w:rPr>
            </w:pPr>
            <w:r w:rsidRPr="00415ED9">
              <w:rPr>
                <w:sz w:val="14"/>
                <w:szCs w:val="14"/>
              </w:rPr>
              <w:t>3.1.10</w:t>
            </w:r>
          </w:p>
        </w:tc>
        <w:tc>
          <w:tcPr>
            <w:tcW w:w="2841" w:type="dxa"/>
            <w:vAlign w:val="center"/>
            <w:hideMark/>
          </w:tcPr>
          <w:p w14:paraId="10C62556" w14:textId="77777777" w:rsidR="00415ED9" w:rsidRPr="00415ED9" w:rsidRDefault="00415ED9" w:rsidP="00415ED9">
            <w:pPr>
              <w:jc w:val="center"/>
              <w:rPr>
                <w:sz w:val="14"/>
                <w:szCs w:val="14"/>
              </w:rPr>
            </w:pPr>
            <w:r w:rsidRPr="00415ED9">
              <w:rPr>
                <w:sz w:val="14"/>
                <w:szCs w:val="14"/>
              </w:rPr>
              <w:t>Устройство тепловой изоляции с применением ППУ, участок тепловых сетей от котельной до жилых домов, Д 76, 42 мп, Д 57, 156 мп</w:t>
            </w:r>
          </w:p>
        </w:tc>
        <w:tc>
          <w:tcPr>
            <w:tcW w:w="1014" w:type="dxa"/>
            <w:noWrap/>
            <w:vAlign w:val="center"/>
            <w:hideMark/>
          </w:tcPr>
          <w:p w14:paraId="1C931BA7" w14:textId="77777777" w:rsidR="00415ED9" w:rsidRPr="00415ED9" w:rsidRDefault="00415ED9" w:rsidP="00415ED9">
            <w:pPr>
              <w:jc w:val="center"/>
              <w:rPr>
                <w:sz w:val="14"/>
                <w:szCs w:val="14"/>
              </w:rPr>
            </w:pPr>
            <w:r w:rsidRPr="00415ED9">
              <w:rPr>
                <w:sz w:val="14"/>
                <w:szCs w:val="14"/>
              </w:rPr>
              <w:t>372,7</w:t>
            </w:r>
          </w:p>
        </w:tc>
        <w:tc>
          <w:tcPr>
            <w:tcW w:w="1035" w:type="dxa"/>
            <w:noWrap/>
            <w:vAlign w:val="center"/>
            <w:hideMark/>
          </w:tcPr>
          <w:p w14:paraId="52988D1D" w14:textId="77777777" w:rsidR="00415ED9" w:rsidRPr="00415ED9" w:rsidRDefault="00415ED9" w:rsidP="00415ED9">
            <w:pPr>
              <w:jc w:val="center"/>
              <w:rPr>
                <w:sz w:val="14"/>
                <w:szCs w:val="14"/>
              </w:rPr>
            </w:pPr>
            <w:r w:rsidRPr="00415ED9">
              <w:rPr>
                <w:sz w:val="14"/>
                <w:szCs w:val="14"/>
              </w:rPr>
              <w:t>200,8</w:t>
            </w:r>
          </w:p>
        </w:tc>
        <w:tc>
          <w:tcPr>
            <w:tcW w:w="1020" w:type="dxa"/>
            <w:noWrap/>
            <w:vAlign w:val="center"/>
            <w:hideMark/>
          </w:tcPr>
          <w:p w14:paraId="416A7B42" w14:textId="77777777" w:rsidR="00415ED9" w:rsidRPr="00415ED9" w:rsidRDefault="00415ED9" w:rsidP="00415ED9">
            <w:pPr>
              <w:jc w:val="center"/>
              <w:rPr>
                <w:sz w:val="14"/>
                <w:szCs w:val="14"/>
              </w:rPr>
            </w:pPr>
            <w:r w:rsidRPr="00415ED9">
              <w:rPr>
                <w:sz w:val="14"/>
                <w:szCs w:val="14"/>
              </w:rPr>
              <w:t>0,0</w:t>
            </w:r>
          </w:p>
        </w:tc>
        <w:tc>
          <w:tcPr>
            <w:tcW w:w="977" w:type="dxa"/>
            <w:noWrap/>
            <w:vAlign w:val="center"/>
            <w:hideMark/>
          </w:tcPr>
          <w:p w14:paraId="2D077822" w14:textId="77777777" w:rsidR="00415ED9" w:rsidRPr="00415ED9" w:rsidRDefault="00415ED9" w:rsidP="00415ED9">
            <w:pPr>
              <w:jc w:val="center"/>
              <w:rPr>
                <w:sz w:val="14"/>
                <w:szCs w:val="14"/>
              </w:rPr>
            </w:pPr>
            <w:r w:rsidRPr="00415ED9">
              <w:rPr>
                <w:sz w:val="14"/>
                <w:szCs w:val="14"/>
              </w:rPr>
              <w:t>0,0</w:t>
            </w:r>
          </w:p>
        </w:tc>
        <w:tc>
          <w:tcPr>
            <w:tcW w:w="1034" w:type="dxa"/>
            <w:noWrap/>
            <w:vAlign w:val="center"/>
            <w:hideMark/>
          </w:tcPr>
          <w:p w14:paraId="12986C13" w14:textId="77777777" w:rsidR="00415ED9" w:rsidRPr="00415ED9" w:rsidRDefault="00415ED9" w:rsidP="00415ED9">
            <w:pPr>
              <w:jc w:val="center"/>
              <w:rPr>
                <w:sz w:val="14"/>
                <w:szCs w:val="14"/>
              </w:rPr>
            </w:pPr>
            <w:r w:rsidRPr="00415ED9">
              <w:rPr>
                <w:sz w:val="14"/>
                <w:szCs w:val="14"/>
              </w:rPr>
              <w:t>0,0</w:t>
            </w:r>
          </w:p>
        </w:tc>
        <w:tc>
          <w:tcPr>
            <w:tcW w:w="2211" w:type="dxa"/>
            <w:noWrap/>
            <w:vAlign w:val="center"/>
            <w:hideMark/>
          </w:tcPr>
          <w:p w14:paraId="7C76BF75" w14:textId="77777777" w:rsidR="00415ED9" w:rsidRPr="00415ED9" w:rsidRDefault="00415ED9" w:rsidP="00415ED9">
            <w:pPr>
              <w:jc w:val="center"/>
              <w:rPr>
                <w:sz w:val="14"/>
                <w:szCs w:val="14"/>
              </w:rPr>
            </w:pPr>
            <w:r w:rsidRPr="00415ED9">
              <w:rPr>
                <w:sz w:val="14"/>
                <w:szCs w:val="14"/>
              </w:rPr>
              <w:t>0,0</w:t>
            </w:r>
          </w:p>
        </w:tc>
        <w:tc>
          <w:tcPr>
            <w:tcW w:w="924" w:type="dxa"/>
            <w:noWrap/>
            <w:vAlign w:val="center"/>
            <w:hideMark/>
          </w:tcPr>
          <w:p w14:paraId="729BF24C" w14:textId="77777777" w:rsidR="00415ED9" w:rsidRPr="00415ED9" w:rsidRDefault="00415ED9" w:rsidP="00415ED9">
            <w:pPr>
              <w:jc w:val="center"/>
              <w:rPr>
                <w:sz w:val="14"/>
                <w:szCs w:val="14"/>
              </w:rPr>
            </w:pPr>
            <w:r w:rsidRPr="00415ED9">
              <w:rPr>
                <w:sz w:val="14"/>
                <w:szCs w:val="14"/>
              </w:rPr>
              <w:t>0,0</w:t>
            </w:r>
          </w:p>
        </w:tc>
        <w:tc>
          <w:tcPr>
            <w:tcW w:w="793" w:type="dxa"/>
            <w:noWrap/>
            <w:vAlign w:val="center"/>
            <w:hideMark/>
          </w:tcPr>
          <w:p w14:paraId="63AB451E" w14:textId="77777777" w:rsidR="00415ED9" w:rsidRPr="00415ED9" w:rsidRDefault="00415ED9" w:rsidP="00415ED9">
            <w:pPr>
              <w:jc w:val="center"/>
              <w:rPr>
                <w:sz w:val="14"/>
                <w:szCs w:val="14"/>
              </w:rPr>
            </w:pPr>
            <w:r w:rsidRPr="00415ED9">
              <w:rPr>
                <w:sz w:val="14"/>
                <w:szCs w:val="14"/>
              </w:rPr>
              <w:t>0,0</w:t>
            </w:r>
          </w:p>
        </w:tc>
        <w:tc>
          <w:tcPr>
            <w:tcW w:w="915" w:type="dxa"/>
            <w:noWrap/>
            <w:vAlign w:val="center"/>
            <w:hideMark/>
          </w:tcPr>
          <w:p w14:paraId="3C878550" w14:textId="77777777" w:rsidR="00415ED9" w:rsidRPr="00415ED9" w:rsidRDefault="00415ED9" w:rsidP="00415ED9">
            <w:pPr>
              <w:jc w:val="center"/>
              <w:rPr>
                <w:sz w:val="14"/>
                <w:szCs w:val="14"/>
              </w:rPr>
            </w:pPr>
            <w:r w:rsidRPr="00415ED9">
              <w:rPr>
                <w:sz w:val="14"/>
                <w:szCs w:val="14"/>
              </w:rPr>
              <w:t>0,0</w:t>
            </w:r>
          </w:p>
        </w:tc>
        <w:tc>
          <w:tcPr>
            <w:tcW w:w="1367" w:type="dxa"/>
            <w:noWrap/>
            <w:vAlign w:val="center"/>
            <w:hideMark/>
          </w:tcPr>
          <w:p w14:paraId="361219BE" w14:textId="77777777" w:rsidR="00415ED9" w:rsidRPr="00415ED9" w:rsidRDefault="00415ED9" w:rsidP="00415ED9">
            <w:pPr>
              <w:jc w:val="center"/>
              <w:rPr>
                <w:sz w:val="14"/>
                <w:szCs w:val="14"/>
              </w:rPr>
            </w:pPr>
            <w:r w:rsidRPr="00415ED9">
              <w:rPr>
                <w:sz w:val="14"/>
                <w:szCs w:val="14"/>
              </w:rPr>
              <w:t>0,0</w:t>
            </w:r>
          </w:p>
        </w:tc>
        <w:tc>
          <w:tcPr>
            <w:tcW w:w="852" w:type="dxa"/>
            <w:noWrap/>
            <w:vAlign w:val="center"/>
            <w:hideMark/>
          </w:tcPr>
          <w:p w14:paraId="6F725308" w14:textId="77777777" w:rsidR="00415ED9" w:rsidRPr="00415ED9" w:rsidRDefault="00415ED9" w:rsidP="00415ED9">
            <w:pPr>
              <w:jc w:val="center"/>
              <w:rPr>
                <w:sz w:val="14"/>
                <w:szCs w:val="14"/>
              </w:rPr>
            </w:pPr>
            <w:r w:rsidRPr="00415ED9">
              <w:rPr>
                <w:sz w:val="14"/>
                <w:szCs w:val="14"/>
              </w:rPr>
              <w:t>0,0</w:t>
            </w:r>
          </w:p>
        </w:tc>
      </w:tr>
      <w:tr w:rsidR="00415ED9" w:rsidRPr="00415ED9" w14:paraId="710682A0" w14:textId="77777777" w:rsidTr="009F7CED">
        <w:trPr>
          <w:trHeight w:val="20"/>
          <w:jc w:val="center"/>
        </w:trPr>
        <w:tc>
          <w:tcPr>
            <w:tcW w:w="704" w:type="dxa"/>
            <w:noWrap/>
            <w:vAlign w:val="center"/>
            <w:hideMark/>
          </w:tcPr>
          <w:p w14:paraId="5BC244CA" w14:textId="77777777" w:rsidR="00415ED9" w:rsidRPr="00415ED9" w:rsidRDefault="00415ED9" w:rsidP="00415ED9">
            <w:pPr>
              <w:jc w:val="center"/>
              <w:rPr>
                <w:sz w:val="14"/>
                <w:szCs w:val="14"/>
              </w:rPr>
            </w:pPr>
            <w:r w:rsidRPr="00415ED9">
              <w:rPr>
                <w:sz w:val="14"/>
                <w:szCs w:val="14"/>
              </w:rPr>
              <w:t>3.1.11</w:t>
            </w:r>
          </w:p>
        </w:tc>
        <w:tc>
          <w:tcPr>
            <w:tcW w:w="2841" w:type="dxa"/>
            <w:vAlign w:val="center"/>
            <w:hideMark/>
          </w:tcPr>
          <w:p w14:paraId="46D5D28C" w14:textId="77777777" w:rsidR="00415ED9" w:rsidRPr="00415ED9" w:rsidRDefault="00415ED9" w:rsidP="00415ED9">
            <w:pPr>
              <w:jc w:val="center"/>
              <w:rPr>
                <w:sz w:val="14"/>
                <w:szCs w:val="14"/>
              </w:rPr>
            </w:pPr>
            <w:r w:rsidRPr="00415ED9">
              <w:rPr>
                <w:sz w:val="14"/>
                <w:szCs w:val="14"/>
              </w:rPr>
              <w:t>Устройство тепловой изоляции с применением ППУ, участок тепловых сетей от котельной до школы, Д 89, 38 мп, Д 89, 160 мп</w:t>
            </w:r>
          </w:p>
        </w:tc>
        <w:tc>
          <w:tcPr>
            <w:tcW w:w="1014" w:type="dxa"/>
            <w:noWrap/>
            <w:vAlign w:val="center"/>
            <w:hideMark/>
          </w:tcPr>
          <w:p w14:paraId="13FB248C" w14:textId="77777777" w:rsidR="00415ED9" w:rsidRPr="00415ED9" w:rsidRDefault="00415ED9" w:rsidP="00415ED9">
            <w:pPr>
              <w:jc w:val="center"/>
              <w:rPr>
                <w:sz w:val="14"/>
                <w:szCs w:val="14"/>
              </w:rPr>
            </w:pPr>
            <w:r w:rsidRPr="00415ED9">
              <w:rPr>
                <w:sz w:val="14"/>
                <w:szCs w:val="14"/>
              </w:rPr>
              <w:t>0,0</w:t>
            </w:r>
          </w:p>
        </w:tc>
        <w:tc>
          <w:tcPr>
            <w:tcW w:w="1035" w:type="dxa"/>
            <w:noWrap/>
            <w:vAlign w:val="center"/>
            <w:hideMark/>
          </w:tcPr>
          <w:p w14:paraId="24B5C09D" w14:textId="77777777" w:rsidR="00415ED9" w:rsidRPr="00415ED9" w:rsidRDefault="00415ED9" w:rsidP="00415ED9">
            <w:pPr>
              <w:jc w:val="center"/>
              <w:rPr>
                <w:sz w:val="14"/>
                <w:szCs w:val="14"/>
              </w:rPr>
            </w:pPr>
            <w:r w:rsidRPr="00415ED9">
              <w:rPr>
                <w:sz w:val="14"/>
                <w:szCs w:val="14"/>
              </w:rPr>
              <w:t>180,1</w:t>
            </w:r>
          </w:p>
        </w:tc>
        <w:tc>
          <w:tcPr>
            <w:tcW w:w="1020" w:type="dxa"/>
            <w:noWrap/>
            <w:vAlign w:val="center"/>
            <w:hideMark/>
          </w:tcPr>
          <w:p w14:paraId="6BAB11E3" w14:textId="77777777" w:rsidR="00415ED9" w:rsidRPr="00415ED9" w:rsidRDefault="00415ED9" w:rsidP="00415ED9">
            <w:pPr>
              <w:jc w:val="center"/>
              <w:rPr>
                <w:sz w:val="14"/>
                <w:szCs w:val="14"/>
              </w:rPr>
            </w:pPr>
            <w:r w:rsidRPr="00415ED9">
              <w:rPr>
                <w:sz w:val="14"/>
                <w:szCs w:val="14"/>
              </w:rPr>
              <w:t>0,0</w:t>
            </w:r>
          </w:p>
        </w:tc>
        <w:tc>
          <w:tcPr>
            <w:tcW w:w="977" w:type="dxa"/>
            <w:noWrap/>
            <w:vAlign w:val="center"/>
            <w:hideMark/>
          </w:tcPr>
          <w:p w14:paraId="1CDA1CEA" w14:textId="77777777" w:rsidR="00415ED9" w:rsidRPr="00415ED9" w:rsidRDefault="00415ED9" w:rsidP="00415ED9">
            <w:pPr>
              <w:jc w:val="center"/>
              <w:rPr>
                <w:sz w:val="14"/>
                <w:szCs w:val="14"/>
              </w:rPr>
            </w:pPr>
            <w:r w:rsidRPr="00415ED9">
              <w:rPr>
                <w:sz w:val="14"/>
                <w:szCs w:val="14"/>
              </w:rPr>
              <w:t>0,0</w:t>
            </w:r>
          </w:p>
        </w:tc>
        <w:tc>
          <w:tcPr>
            <w:tcW w:w="1034" w:type="dxa"/>
            <w:noWrap/>
            <w:vAlign w:val="center"/>
            <w:hideMark/>
          </w:tcPr>
          <w:p w14:paraId="769402C3" w14:textId="77777777" w:rsidR="00415ED9" w:rsidRPr="00415ED9" w:rsidRDefault="00415ED9" w:rsidP="00415ED9">
            <w:pPr>
              <w:jc w:val="center"/>
              <w:rPr>
                <w:sz w:val="14"/>
                <w:szCs w:val="14"/>
              </w:rPr>
            </w:pPr>
            <w:r w:rsidRPr="00415ED9">
              <w:rPr>
                <w:sz w:val="14"/>
                <w:szCs w:val="14"/>
              </w:rPr>
              <w:t>0,0</w:t>
            </w:r>
          </w:p>
        </w:tc>
        <w:tc>
          <w:tcPr>
            <w:tcW w:w="2211" w:type="dxa"/>
            <w:noWrap/>
            <w:vAlign w:val="center"/>
            <w:hideMark/>
          </w:tcPr>
          <w:p w14:paraId="273AF72A" w14:textId="77777777" w:rsidR="00415ED9" w:rsidRPr="00415ED9" w:rsidRDefault="00415ED9" w:rsidP="00415ED9">
            <w:pPr>
              <w:jc w:val="center"/>
              <w:rPr>
                <w:sz w:val="14"/>
                <w:szCs w:val="14"/>
              </w:rPr>
            </w:pPr>
            <w:r w:rsidRPr="00415ED9">
              <w:rPr>
                <w:sz w:val="14"/>
                <w:szCs w:val="14"/>
              </w:rPr>
              <w:t>0,0</w:t>
            </w:r>
          </w:p>
        </w:tc>
        <w:tc>
          <w:tcPr>
            <w:tcW w:w="924" w:type="dxa"/>
            <w:noWrap/>
            <w:vAlign w:val="center"/>
            <w:hideMark/>
          </w:tcPr>
          <w:p w14:paraId="1C28D7B5" w14:textId="77777777" w:rsidR="00415ED9" w:rsidRPr="00415ED9" w:rsidRDefault="00415ED9" w:rsidP="00415ED9">
            <w:pPr>
              <w:jc w:val="center"/>
              <w:rPr>
                <w:sz w:val="14"/>
                <w:szCs w:val="14"/>
              </w:rPr>
            </w:pPr>
            <w:r w:rsidRPr="00415ED9">
              <w:rPr>
                <w:sz w:val="14"/>
                <w:szCs w:val="14"/>
              </w:rPr>
              <w:t>0,0</w:t>
            </w:r>
          </w:p>
        </w:tc>
        <w:tc>
          <w:tcPr>
            <w:tcW w:w="793" w:type="dxa"/>
            <w:noWrap/>
            <w:vAlign w:val="center"/>
            <w:hideMark/>
          </w:tcPr>
          <w:p w14:paraId="65E7FF3D" w14:textId="77777777" w:rsidR="00415ED9" w:rsidRPr="00415ED9" w:rsidRDefault="00415ED9" w:rsidP="00415ED9">
            <w:pPr>
              <w:jc w:val="center"/>
              <w:rPr>
                <w:sz w:val="14"/>
                <w:szCs w:val="14"/>
              </w:rPr>
            </w:pPr>
            <w:r w:rsidRPr="00415ED9">
              <w:rPr>
                <w:sz w:val="14"/>
                <w:szCs w:val="14"/>
              </w:rPr>
              <w:t>0,0</w:t>
            </w:r>
          </w:p>
        </w:tc>
        <w:tc>
          <w:tcPr>
            <w:tcW w:w="915" w:type="dxa"/>
            <w:noWrap/>
            <w:vAlign w:val="center"/>
            <w:hideMark/>
          </w:tcPr>
          <w:p w14:paraId="1037A1C0" w14:textId="77777777" w:rsidR="00415ED9" w:rsidRPr="00415ED9" w:rsidRDefault="00415ED9" w:rsidP="00415ED9">
            <w:pPr>
              <w:jc w:val="center"/>
              <w:rPr>
                <w:sz w:val="14"/>
                <w:szCs w:val="14"/>
              </w:rPr>
            </w:pPr>
            <w:r w:rsidRPr="00415ED9">
              <w:rPr>
                <w:sz w:val="14"/>
                <w:szCs w:val="14"/>
              </w:rPr>
              <w:t>0,0</w:t>
            </w:r>
          </w:p>
        </w:tc>
        <w:tc>
          <w:tcPr>
            <w:tcW w:w="1367" w:type="dxa"/>
            <w:noWrap/>
            <w:vAlign w:val="center"/>
            <w:hideMark/>
          </w:tcPr>
          <w:p w14:paraId="41450D61" w14:textId="77777777" w:rsidR="00415ED9" w:rsidRPr="00415ED9" w:rsidRDefault="00415ED9" w:rsidP="00415ED9">
            <w:pPr>
              <w:jc w:val="center"/>
              <w:rPr>
                <w:sz w:val="14"/>
                <w:szCs w:val="14"/>
              </w:rPr>
            </w:pPr>
            <w:r w:rsidRPr="00415ED9">
              <w:rPr>
                <w:sz w:val="14"/>
                <w:szCs w:val="14"/>
              </w:rPr>
              <w:t>0,0</w:t>
            </w:r>
          </w:p>
        </w:tc>
        <w:tc>
          <w:tcPr>
            <w:tcW w:w="852" w:type="dxa"/>
            <w:noWrap/>
            <w:vAlign w:val="center"/>
            <w:hideMark/>
          </w:tcPr>
          <w:p w14:paraId="111F18C9" w14:textId="77777777" w:rsidR="00415ED9" w:rsidRPr="00415ED9" w:rsidRDefault="00415ED9" w:rsidP="00415ED9">
            <w:pPr>
              <w:jc w:val="center"/>
              <w:rPr>
                <w:sz w:val="14"/>
                <w:szCs w:val="14"/>
              </w:rPr>
            </w:pPr>
            <w:r w:rsidRPr="00415ED9">
              <w:rPr>
                <w:sz w:val="14"/>
                <w:szCs w:val="14"/>
              </w:rPr>
              <w:t>0,0</w:t>
            </w:r>
          </w:p>
        </w:tc>
      </w:tr>
      <w:tr w:rsidR="00415ED9" w:rsidRPr="00415ED9" w14:paraId="43136300" w14:textId="77777777" w:rsidTr="009F7CED">
        <w:trPr>
          <w:trHeight w:val="20"/>
          <w:jc w:val="center"/>
        </w:trPr>
        <w:tc>
          <w:tcPr>
            <w:tcW w:w="704" w:type="dxa"/>
            <w:noWrap/>
            <w:vAlign w:val="center"/>
            <w:hideMark/>
          </w:tcPr>
          <w:p w14:paraId="21CE2964" w14:textId="77777777" w:rsidR="00415ED9" w:rsidRPr="00415ED9" w:rsidRDefault="00415ED9" w:rsidP="00415ED9">
            <w:pPr>
              <w:jc w:val="center"/>
              <w:rPr>
                <w:sz w:val="14"/>
                <w:szCs w:val="14"/>
              </w:rPr>
            </w:pPr>
            <w:r w:rsidRPr="00415ED9">
              <w:rPr>
                <w:sz w:val="14"/>
                <w:szCs w:val="14"/>
              </w:rPr>
              <w:t>3.1.12</w:t>
            </w:r>
          </w:p>
        </w:tc>
        <w:tc>
          <w:tcPr>
            <w:tcW w:w="2841" w:type="dxa"/>
            <w:vAlign w:val="center"/>
            <w:hideMark/>
          </w:tcPr>
          <w:p w14:paraId="7D169F24" w14:textId="77777777" w:rsidR="00415ED9" w:rsidRPr="00415ED9" w:rsidRDefault="00415ED9" w:rsidP="00415ED9">
            <w:pPr>
              <w:jc w:val="center"/>
              <w:rPr>
                <w:sz w:val="14"/>
                <w:szCs w:val="14"/>
              </w:rPr>
            </w:pPr>
            <w:r w:rsidRPr="00415ED9">
              <w:rPr>
                <w:sz w:val="14"/>
                <w:szCs w:val="14"/>
              </w:rPr>
              <w:t>Вынос тепловой сети из подземной в надземную, участок тепловых сетей от школы до ДК, Д 76, 444 мп</w:t>
            </w:r>
          </w:p>
        </w:tc>
        <w:tc>
          <w:tcPr>
            <w:tcW w:w="1014" w:type="dxa"/>
            <w:noWrap/>
            <w:vAlign w:val="center"/>
            <w:hideMark/>
          </w:tcPr>
          <w:p w14:paraId="67E422A9" w14:textId="77777777" w:rsidR="00415ED9" w:rsidRPr="00415ED9" w:rsidRDefault="00415ED9" w:rsidP="00415ED9">
            <w:pPr>
              <w:jc w:val="center"/>
              <w:rPr>
                <w:sz w:val="14"/>
                <w:szCs w:val="14"/>
              </w:rPr>
            </w:pPr>
            <w:r w:rsidRPr="00415ED9">
              <w:rPr>
                <w:sz w:val="14"/>
                <w:szCs w:val="14"/>
              </w:rPr>
              <w:t>700</w:t>
            </w:r>
          </w:p>
        </w:tc>
        <w:tc>
          <w:tcPr>
            <w:tcW w:w="1035" w:type="dxa"/>
            <w:noWrap/>
            <w:vAlign w:val="center"/>
            <w:hideMark/>
          </w:tcPr>
          <w:p w14:paraId="36128D87" w14:textId="77777777" w:rsidR="00415ED9" w:rsidRPr="00415ED9" w:rsidRDefault="00415ED9" w:rsidP="00415ED9">
            <w:pPr>
              <w:jc w:val="center"/>
              <w:rPr>
                <w:sz w:val="14"/>
                <w:szCs w:val="14"/>
              </w:rPr>
            </w:pPr>
            <w:r w:rsidRPr="00415ED9">
              <w:rPr>
                <w:sz w:val="14"/>
                <w:szCs w:val="14"/>
              </w:rPr>
              <w:t>333,1</w:t>
            </w:r>
          </w:p>
        </w:tc>
        <w:tc>
          <w:tcPr>
            <w:tcW w:w="1020" w:type="dxa"/>
            <w:noWrap/>
            <w:vAlign w:val="center"/>
            <w:hideMark/>
          </w:tcPr>
          <w:p w14:paraId="00CC4F9C" w14:textId="77777777" w:rsidR="00415ED9" w:rsidRPr="00415ED9" w:rsidRDefault="00415ED9" w:rsidP="00415ED9">
            <w:pPr>
              <w:jc w:val="center"/>
              <w:rPr>
                <w:sz w:val="14"/>
                <w:szCs w:val="14"/>
              </w:rPr>
            </w:pPr>
            <w:r w:rsidRPr="00415ED9">
              <w:rPr>
                <w:sz w:val="14"/>
                <w:szCs w:val="14"/>
              </w:rPr>
              <w:t>0,0</w:t>
            </w:r>
          </w:p>
        </w:tc>
        <w:tc>
          <w:tcPr>
            <w:tcW w:w="977" w:type="dxa"/>
            <w:noWrap/>
            <w:vAlign w:val="center"/>
            <w:hideMark/>
          </w:tcPr>
          <w:p w14:paraId="3916C5CD" w14:textId="77777777" w:rsidR="00415ED9" w:rsidRPr="00415ED9" w:rsidRDefault="00415ED9" w:rsidP="00415ED9">
            <w:pPr>
              <w:jc w:val="center"/>
              <w:rPr>
                <w:sz w:val="14"/>
                <w:szCs w:val="14"/>
              </w:rPr>
            </w:pPr>
            <w:r w:rsidRPr="00415ED9">
              <w:rPr>
                <w:sz w:val="14"/>
                <w:szCs w:val="14"/>
              </w:rPr>
              <w:t>0,0</w:t>
            </w:r>
          </w:p>
        </w:tc>
        <w:tc>
          <w:tcPr>
            <w:tcW w:w="1034" w:type="dxa"/>
            <w:noWrap/>
            <w:vAlign w:val="center"/>
            <w:hideMark/>
          </w:tcPr>
          <w:p w14:paraId="39AF10CE" w14:textId="77777777" w:rsidR="00415ED9" w:rsidRPr="00415ED9" w:rsidRDefault="00415ED9" w:rsidP="00415ED9">
            <w:pPr>
              <w:jc w:val="center"/>
              <w:rPr>
                <w:sz w:val="14"/>
                <w:szCs w:val="14"/>
              </w:rPr>
            </w:pPr>
            <w:r w:rsidRPr="00415ED9">
              <w:rPr>
                <w:sz w:val="14"/>
                <w:szCs w:val="14"/>
              </w:rPr>
              <w:t>0,0</w:t>
            </w:r>
          </w:p>
        </w:tc>
        <w:tc>
          <w:tcPr>
            <w:tcW w:w="2211" w:type="dxa"/>
            <w:noWrap/>
            <w:vAlign w:val="center"/>
            <w:hideMark/>
          </w:tcPr>
          <w:p w14:paraId="0C249125" w14:textId="77777777" w:rsidR="00415ED9" w:rsidRPr="00415ED9" w:rsidRDefault="00415ED9" w:rsidP="00415ED9">
            <w:pPr>
              <w:jc w:val="center"/>
              <w:rPr>
                <w:sz w:val="14"/>
                <w:szCs w:val="14"/>
              </w:rPr>
            </w:pPr>
            <w:r w:rsidRPr="00415ED9">
              <w:rPr>
                <w:sz w:val="14"/>
                <w:szCs w:val="14"/>
              </w:rPr>
              <w:t>0,0</w:t>
            </w:r>
          </w:p>
        </w:tc>
        <w:tc>
          <w:tcPr>
            <w:tcW w:w="924" w:type="dxa"/>
            <w:noWrap/>
            <w:vAlign w:val="center"/>
            <w:hideMark/>
          </w:tcPr>
          <w:p w14:paraId="71E0F7E7" w14:textId="77777777" w:rsidR="00415ED9" w:rsidRPr="00415ED9" w:rsidRDefault="00415ED9" w:rsidP="00415ED9">
            <w:pPr>
              <w:jc w:val="center"/>
              <w:rPr>
                <w:sz w:val="14"/>
                <w:szCs w:val="14"/>
              </w:rPr>
            </w:pPr>
            <w:r w:rsidRPr="00415ED9">
              <w:rPr>
                <w:sz w:val="14"/>
                <w:szCs w:val="14"/>
              </w:rPr>
              <w:t>0,0</w:t>
            </w:r>
          </w:p>
        </w:tc>
        <w:tc>
          <w:tcPr>
            <w:tcW w:w="793" w:type="dxa"/>
            <w:noWrap/>
            <w:vAlign w:val="center"/>
            <w:hideMark/>
          </w:tcPr>
          <w:p w14:paraId="5E935359" w14:textId="77777777" w:rsidR="00415ED9" w:rsidRPr="00415ED9" w:rsidRDefault="00415ED9" w:rsidP="00415ED9">
            <w:pPr>
              <w:jc w:val="center"/>
              <w:rPr>
                <w:sz w:val="14"/>
                <w:szCs w:val="14"/>
              </w:rPr>
            </w:pPr>
            <w:r w:rsidRPr="00415ED9">
              <w:rPr>
                <w:sz w:val="14"/>
                <w:szCs w:val="14"/>
              </w:rPr>
              <w:t>0,0</w:t>
            </w:r>
          </w:p>
        </w:tc>
        <w:tc>
          <w:tcPr>
            <w:tcW w:w="915" w:type="dxa"/>
            <w:noWrap/>
            <w:vAlign w:val="center"/>
            <w:hideMark/>
          </w:tcPr>
          <w:p w14:paraId="54F1760A" w14:textId="77777777" w:rsidR="00415ED9" w:rsidRPr="00415ED9" w:rsidRDefault="00415ED9" w:rsidP="00415ED9">
            <w:pPr>
              <w:jc w:val="center"/>
              <w:rPr>
                <w:sz w:val="14"/>
                <w:szCs w:val="14"/>
              </w:rPr>
            </w:pPr>
            <w:r w:rsidRPr="00415ED9">
              <w:rPr>
                <w:sz w:val="14"/>
                <w:szCs w:val="14"/>
              </w:rPr>
              <w:t>0,0</w:t>
            </w:r>
          </w:p>
        </w:tc>
        <w:tc>
          <w:tcPr>
            <w:tcW w:w="1367" w:type="dxa"/>
            <w:noWrap/>
            <w:vAlign w:val="center"/>
            <w:hideMark/>
          </w:tcPr>
          <w:p w14:paraId="4E4A4F60" w14:textId="77777777" w:rsidR="00415ED9" w:rsidRPr="00415ED9" w:rsidRDefault="00415ED9" w:rsidP="00415ED9">
            <w:pPr>
              <w:jc w:val="center"/>
              <w:rPr>
                <w:sz w:val="14"/>
                <w:szCs w:val="14"/>
              </w:rPr>
            </w:pPr>
            <w:r w:rsidRPr="00415ED9">
              <w:rPr>
                <w:sz w:val="14"/>
                <w:szCs w:val="14"/>
              </w:rPr>
              <w:t>0,0</w:t>
            </w:r>
          </w:p>
        </w:tc>
        <w:tc>
          <w:tcPr>
            <w:tcW w:w="852" w:type="dxa"/>
            <w:noWrap/>
            <w:vAlign w:val="center"/>
            <w:hideMark/>
          </w:tcPr>
          <w:p w14:paraId="13D3E560" w14:textId="77777777" w:rsidR="00415ED9" w:rsidRPr="00415ED9" w:rsidRDefault="00415ED9" w:rsidP="00415ED9">
            <w:pPr>
              <w:jc w:val="center"/>
              <w:rPr>
                <w:sz w:val="14"/>
                <w:szCs w:val="14"/>
              </w:rPr>
            </w:pPr>
            <w:r w:rsidRPr="00415ED9">
              <w:rPr>
                <w:sz w:val="14"/>
                <w:szCs w:val="14"/>
              </w:rPr>
              <w:t>0,0</w:t>
            </w:r>
          </w:p>
        </w:tc>
      </w:tr>
      <w:tr w:rsidR="00415ED9" w:rsidRPr="00415ED9" w14:paraId="03DA9CEB" w14:textId="77777777" w:rsidTr="009F7CED">
        <w:trPr>
          <w:trHeight w:val="20"/>
          <w:jc w:val="center"/>
        </w:trPr>
        <w:tc>
          <w:tcPr>
            <w:tcW w:w="704" w:type="dxa"/>
            <w:noWrap/>
            <w:vAlign w:val="center"/>
            <w:hideMark/>
          </w:tcPr>
          <w:p w14:paraId="59C9C9A5" w14:textId="77777777" w:rsidR="00415ED9" w:rsidRPr="00415ED9" w:rsidRDefault="00415ED9" w:rsidP="00415ED9">
            <w:pPr>
              <w:jc w:val="center"/>
              <w:rPr>
                <w:sz w:val="14"/>
                <w:szCs w:val="14"/>
              </w:rPr>
            </w:pPr>
            <w:r w:rsidRPr="00415ED9">
              <w:rPr>
                <w:sz w:val="14"/>
                <w:szCs w:val="14"/>
              </w:rPr>
              <w:t>3.1.13</w:t>
            </w:r>
          </w:p>
        </w:tc>
        <w:tc>
          <w:tcPr>
            <w:tcW w:w="2841" w:type="dxa"/>
            <w:vAlign w:val="center"/>
            <w:hideMark/>
          </w:tcPr>
          <w:p w14:paraId="2D49A632" w14:textId="77777777" w:rsidR="00415ED9" w:rsidRPr="00415ED9" w:rsidRDefault="00415ED9" w:rsidP="00415ED9">
            <w:pPr>
              <w:jc w:val="center"/>
              <w:rPr>
                <w:sz w:val="14"/>
                <w:szCs w:val="14"/>
              </w:rPr>
            </w:pPr>
            <w:r w:rsidRPr="00415ED9">
              <w:rPr>
                <w:sz w:val="14"/>
                <w:szCs w:val="14"/>
              </w:rPr>
              <w:t>Вынос тепловой сети из подземной в надземную, участок тепловой сети от УП 2 до конца дома ул. Центральная, 4, 200 мп, Д 108 мм</w:t>
            </w:r>
          </w:p>
        </w:tc>
        <w:tc>
          <w:tcPr>
            <w:tcW w:w="1014" w:type="dxa"/>
            <w:noWrap/>
            <w:vAlign w:val="center"/>
            <w:hideMark/>
          </w:tcPr>
          <w:p w14:paraId="7D798B2D" w14:textId="77777777" w:rsidR="00415ED9" w:rsidRPr="00415ED9" w:rsidRDefault="00415ED9" w:rsidP="00415ED9">
            <w:pPr>
              <w:jc w:val="center"/>
              <w:rPr>
                <w:sz w:val="14"/>
                <w:szCs w:val="14"/>
              </w:rPr>
            </w:pPr>
            <w:r w:rsidRPr="00415ED9">
              <w:rPr>
                <w:sz w:val="14"/>
                <w:szCs w:val="14"/>
              </w:rPr>
              <w:t>0,0</w:t>
            </w:r>
          </w:p>
        </w:tc>
        <w:tc>
          <w:tcPr>
            <w:tcW w:w="1035" w:type="dxa"/>
            <w:noWrap/>
            <w:vAlign w:val="center"/>
            <w:hideMark/>
          </w:tcPr>
          <w:p w14:paraId="3ADD3456" w14:textId="77777777" w:rsidR="00415ED9" w:rsidRPr="00415ED9" w:rsidRDefault="00415ED9" w:rsidP="00415ED9">
            <w:pPr>
              <w:jc w:val="center"/>
              <w:rPr>
                <w:sz w:val="14"/>
                <w:szCs w:val="14"/>
              </w:rPr>
            </w:pPr>
            <w:r w:rsidRPr="00415ED9">
              <w:rPr>
                <w:sz w:val="14"/>
                <w:szCs w:val="14"/>
              </w:rPr>
              <w:t>815,4</w:t>
            </w:r>
          </w:p>
        </w:tc>
        <w:tc>
          <w:tcPr>
            <w:tcW w:w="1020" w:type="dxa"/>
            <w:noWrap/>
            <w:vAlign w:val="center"/>
            <w:hideMark/>
          </w:tcPr>
          <w:p w14:paraId="532D8BCD" w14:textId="77777777" w:rsidR="00415ED9" w:rsidRPr="00415ED9" w:rsidRDefault="00415ED9" w:rsidP="00415ED9">
            <w:pPr>
              <w:jc w:val="center"/>
              <w:rPr>
                <w:sz w:val="14"/>
                <w:szCs w:val="14"/>
              </w:rPr>
            </w:pPr>
            <w:r w:rsidRPr="00415ED9">
              <w:rPr>
                <w:sz w:val="14"/>
                <w:szCs w:val="14"/>
              </w:rPr>
              <w:t>0,0</w:t>
            </w:r>
          </w:p>
        </w:tc>
        <w:tc>
          <w:tcPr>
            <w:tcW w:w="977" w:type="dxa"/>
            <w:noWrap/>
            <w:vAlign w:val="center"/>
            <w:hideMark/>
          </w:tcPr>
          <w:p w14:paraId="15591908" w14:textId="77777777" w:rsidR="00415ED9" w:rsidRPr="00415ED9" w:rsidRDefault="00415ED9" w:rsidP="00415ED9">
            <w:pPr>
              <w:jc w:val="center"/>
              <w:rPr>
                <w:sz w:val="14"/>
                <w:szCs w:val="14"/>
              </w:rPr>
            </w:pPr>
            <w:r w:rsidRPr="00415ED9">
              <w:rPr>
                <w:sz w:val="14"/>
                <w:szCs w:val="14"/>
              </w:rPr>
              <w:t>0,0</w:t>
            </w:r>
          </w:p>
        </w:tc>
        <w:tc>
          <w:tcPr>
            <w:tcW w:w="1034" w:type="dxa"/>
            <w:noWrap/>
            <w:vAlign w:val="center"/>
            <w:hideMark/>
          </w:tcPr>
          <w:p w14:paraId="16220E6B" w14:textId="77777777" w:rsidR="00415ED9" w:rsidRPr="00415ED9" w:rsidRDefault="00415ED9" w:rsidP="00415ED9">
            <w:pPr>
              <w:jc w:val="center"/>
              <w:rPr>
                <w:sz w:val="14"/>
                <w:szCs w:val="14"/>
              </w:rPr>
            </w:pPr>
            <w:r w:rsidRPr="00415ED9">
              <w:rPr>
                <w:sz w:val="14"/>
                <w:szCs w:val="14"/>
              </w:rPr>
              <w:t>0,0</w:t>
            </w:r>
          </w:p>
        </w:tc>
        <w:tc>
          <w:tcPr>
            <w:tcW w:w="2211" w:type="dxa"/>
            <w:noWrap/>
            <w:vAlign w:val="center"/>
            <w:hideMark/>
          </w:tcPr>
          <w:p w14:paraId="338FCF6D" w14:textId="77777777" w:rsidR="00415ED9" w:rsidRPr="00415ED9" w:rsidRDefault="00415ED9" w:rsidP="00415ED9">
            <w:pPr>
              <w:jc w:val="center"/>
              <w:rPr>
                <w:sz w:val="14"/>
                <w:szCs w:val="14"/>
              </w:rPr>
            </w:pPr>
            <w:r w:rsidRPr="00415ED9">
              <w:rPr>
                <w:sz w:val="14"/>
                <w:szCs w:val="14"/>
              </w:rPr>
              <w:t>0,0</w:t>
            </w:r>
          </w:p>
        </w:tc>
        <w:tc>
          <w:tcPr>
            <w:tcW w:w="924" w:type="dxa"/>
            <w:noWrap/>
            <w:vAlign w:val="center"/>
            <w:hideMark/>
          </w:tcPr>
          <w:p w14:paraId="2F15570D" w14:textId="77777777" w:rsidR="00415ED9" w:rsidRPr="00415ED9" w:rsidRDefault="00415ED9" w:rsidP="00415ED9">
            <w:pPr>
              <w:jc w:val="center"/>
              <w:rPr>
                <w:sz w:val="14"/>
                <w:szCs w:val="14"/>
              </w:rPr>
            </w:pPr>
            <w:r w:rsidRPr="00415ED9">
              <w:rPr>
                <w:sz w:val="14"/>
                <w:szCs w:val="14"/>
              </w:rPr>
              <w:t>0,0</w:t>
            </w:r>
          </w:p>
        </w:tc>
        <w:tc>
          <w:tcPr>
            <w:tcW w:w="793" w:type="dxa"/>
            <w:noWrap/>
            <w:vAlign w:val="center"/>
            <w:hideMark/>
          </w:tcPr>
          <w:p w14:paraId="60B94804" w14:textId="77777777" w:rsidR="00415ED9" w:rsidRPr="00415ED9" w:rsidRDefault="00415ED9" w:rsidP="00415ED9">
            <w:pPr>
              <w:jc w:val="center"/>
              <w:rPr>
                <w:sz w:val="14"/>
                <w:szCs w:val="14"/>
              </w:rPr>
            </w:pPr>
            <w:r w:rsidRPr="00415ED9">
              <w:rPr>
                <w:sz w:val="14"/>
                <w:szCs w:val="14"/>
              </w:rPr>
              <w:t>0,0</w:t>
            </w:r>
          </w:p>
        </w:tc>
        <w:tc>
          <w:tcPr>
            <w:tcW w:w="915" w:type="dxa"/>
            <w:noWrap/>
            <w:vAlign w:val="center"/>
            <w:hideMark/>
          </w:tcPr>
          <w:p w14:paraId="3F0CA76E" w14:textId="77777777" w:rsidR="00415ED9" w:rsidRPr="00415ED9" w:rsidRDefault="00415ED9" w:rsidP="00415ED9">
            <w:pPr>
              <w:jc w:val="center"/>
              <w:rPr>
                <w:sz w:val="14"/>
                <w:szCs w:val="14"/>
              </w:rPr>
            </w:pPr>
            <w:r w:rsidRPr="00415ED9">
              <w:rPr>
                <w:sz w:val="14"/>
                <w:szCs w:val="14"/>
              </w:rPr>
              <w:t>0,0</w:t>
            </w:r>
          </w:p>
        </w:tc>
        <w:tc>
          <w:tcPr>
            <w:tcW w:w="1367" w:type="dxa"/>
            <w:noWrap/>
            <w:vAlign w:val="center"/>
            <w:hideMark/>
          </w:tcPr>
          <w:p w14:paraId="638008F7" w14:textId="77777777" w:rsidR="00415ED9" w:rsidRPr="00415ED9" w:rsidRDefault="00415ED9" w:rsidP="00415ED9">
            <w:pPr>
              <w:jc w:val="center"/>
              <w:rPr>
                <w:sz w:val="14"/>
                <w:szCs w:val="14"/>
              </w:rPr>
            </w:pPr>
            <w:r w:rsidRPr="00415ED9">
              <w:rPr>
                <w:sz w:val="14"/>
                <w:szCs w:val="14"/>
              </w:rPr>
              <w:t>0,0</w:t>
            </w:r>
          </w:p>
        </w:tc>
        <w:tc>
          <w:tcPr>
            <w:tcW w:w="852" w:type="dxa"/>
            <w:noWrap/>
            <w:vAlign w:val="center"/>
            <w:hideMark/>
          </w:tcPr>
          <w:p w14:paraId="41E4DC0C" w14:textId="77777777" w:rsidR="00415ED9" w:rsidRPr="00415ED9" w:rsidRDefault="00415ED9" w:rsidP="00415ED9">
            <w:pPr>
              <w:jc w:val="center"/>
              <w:rPr>
                <w:sz w:val="14"/>
                <w:szCs w:val="14"/>
              </w:rPr>
            </w:pPr>
            <w:r w:rsidRPr="00415ED9">
              <w:rPr>
                <w:sz w:val="14"/>
                <w:szCs w:val="14"/>
              </w:rPr>
              <w:t>0,0</w:t>
            </w:r>
          </w:p>
        </w:tc>
      </w:tr>
      <w:tr w:rsidR="00415ED9" w:rsidRPr="00415ED9" w14:paraId="5967F38B" w14:textId="77777777" w:rsidTr="009F7CED">
        <w:trPr>
          <w:trHeight w:val="20"/>
          <w:jc w:val="center"/>
        </w:trPr>
        <w:tc>
          <w:tcPr>
            <w:tcW w:w="704" w:type="dxa"/>
            <w:noWrap/>
            <w:vAlign w:val="center"/>
            <w:hideMark/>
          </w:tcPr>
          <w:p w14:paraId="74C28DB4" w14:textId="77777777" w:rsidR="00415ED9" w:rsidRPr="00415ED9" w:rsidRDefault="00415ED9" w:rsidP="00415ED9">
            <w:pPr>
              <w:jc w:val="center"/>
              <w:rPr>
                <w:sz w:val="14"/>
                <w:szCs w:val="14"/>
              </w:rPr>
            </w:pPr>
            <w:r w:rsidRPr="00415ED9">
              <w:rPr>
                <w:sz w:val="14"/>
                <w:szCs w:val="14"/>
              </w:rPr>
              <w:t>3.1.14</w:t>
            </w:r>
          </w:p>
        </w:tc>
        <w:tc>
          <w:tcPr>
            <w:tcW w:w="2841" w:type="dxa"/>
            <w:vAlign w:val="center"/>
            <w:hideMark/>
          </w:tcPr>
          <w:p w14:paraId="66C32448" w14:textId="77777777" w:rsidR="00415ED9" w:rsidRPr="00415ED9" w:rsidRDefault="00415ED9" w:rsidP="00415ED9">
            <w:pPr>
              <w:jc w:val="center"/>
              <w:rPr>
                <w:sz w:val="14"/>
                <w:szCs w:val="14"/>
              </w:rPr>
            </w:pPr>
            <w:r w:rsidRPr="00415ED9">
              <w:rPr>
                <w:sz w:val="14"/>
                <w:szCs w:val="14"/>
              </w:rPr>
              <w:t>Вынос подземной тепловой сети в надземную, пгт. Крапивинский, ул. Юбилейная, ж/д. № 18б-ж/д № 24, ж/д № 14 - ж/д № 27</w:t>
            </w:r>
          </w:p>
        </w:tc>
        <w:tc>
          <w:tcPr>
            <w:tcW w:w="1014" w:type="dxa"/>
            <w:noWrap/>
            <w:vAlign w:val="center"/>
            <w:hideMark/>
          </w:tcPr>
          <w:p w14:paraId="6753BB97" w14:textId="77777777" w:rsidR="00415ED9" w:rsidRPr="00415ED9" w:rsidRDefault="00415ED9" w:rsidP="00415ED9">
            <w:pPr>
              <w:jc w:val="center"/>
              <w:rPr>
                <w:sz w:val="14"/>
                <w:szCs w:val="14"/>
              </w:rPr>
            </w:pPr>
            <w:r w:rsidRPr="00415ED9">
              <w:rPr>
                <w:sz w:val="14"/>
                <w:szCs w:val="14"/>
              </w:rPr>
              <w:t>1174,4</w:t>
            </w:r>
          </w:p>
        </w:tc>
        <w:tc>
          <w:tcPr>
            <w:tcW w:w="1035" w:type="dxa"/>
            <w:noWrap/>
            <w:vAlign w:val="center"/>
            <w:hideMark/>
          </w:tcPr>
          <w:p w14:paraId="12507D1B" w14:textId="77777777" w:rsidR="00415ED9" w:rsidRPr="00415ED9" w:rsidRDefault="00415ED9" w:rsidP="00415ED9">
            <w:pPr>
              <w:jc w:val="center"/>
              <w:rPr>
                <w:sz w:val="14"/>
                <w:szCs w:val="14"/>
              </w:rPr>
            </w:pPr>
            <w:r w:rsidRPr="00415ED9">
              <w:rPr>
                <w:sz w:val="14"/>
                <w:szCs w:val="14"/>
              </w:rPr>
              <w:t>5265</w:t>
            </w:r>
          </w:p>
        </w:tc>
        <w:tc>
          <w:tcPr>
            <w:tcW w:w="1020" w:type="dxa"/>
            <w:noWrap/>
            <w:vAlign w:val="center"/>
            <w:hideMark/>
          </w:tcPr>
          <w:p w14:paraId="34DC21D7" w14:textId="77777777" w:rsidR="00415ED9" w:rsidRPr="00415ED9" w:rsidRDefault="00415ED9" w:rsidP="00415ED9">
            <w:pPr>
              <w:jc w:val="center"/>
              <w:rPr>
                <w:sz w:val="14"/>
                <w:szCs w:val="14"/>
              </w:rPr>
            </w:pPr>
            <w:r w:rsidRPr="00415ED9">
              <w:rPr>
                <w:sz w:val="14"/>
                <w:szCs w:val="14"/>
              </w:rPr>
              <w:t>0,0</w:t>
            </w:r>
          </w:p>
        </w:tc>
        <w:tc>
          <w:tcPr>
            <w:tcW w:w="977" w:type="dxa"/>
            <w:noWrap/>
            <w:vAlign w:val="center"/>
            <w:hideMark/>
          </w:tcPr>
          <w:p w14:paraId="7C0B154F" w14:textId="77777777" w:rsidR="00415ED9" w:rsidRPr="00415ED9" w:rsidRDefault="00415ED9" w:rsidP="00415ED9">
            <w:pPr>
              <w:jc w:val="center"/>
              <w:rPr>
                <w:sz w:val="14"/>
                <w:szCs w:val="14"/>
              </w:rPr>
            </w:pPr>
            <w:r w:rsidRPr="00415ED9">
              <w:rPr>
                <w:sz w:val="14"/>
                <w:szCs w:val="14"/>
              </w:rPr>
              <w:t>0,0</w:t>
            </w:r>
          </w:p>
        </w:tc>
        <w:tc>
          <w:tcPr>
            <w:tcW w:w="1034" w:type="dxa"/>
            <w:noWrap/>
            <w:vAlign w:val="center"/>
            <w:hideMark/>
          </w:tcPr>
          <w:p w14:paraId="503D8098" w14:textId="77777777" w:rsidR="00415ED9" w:rsidRPr="00415ED9" w:rsidRDefault="00415ED9" w:rsidP="00415ED9">
            <w:pPr>
              <w:jc w:val="center"/>
              <w:rPr>
                <w:sz w:val="14"/>
                <w:szCs w:val="14"/>
              </w:rPr>
            </w:pPr>
            <w:r w:rsidRPr="00415ED9">
              <w:rPr>
                <w:sz w:val="14"/>
                <w:szCs w:val="14"/>
              </w:rPr>
              <w:t>0,0</w:t>
            </w:r>
          </w:p>
        </w:tc>
        <w:tc>
          <w:tcPr>
            <w:tcW w:w="2211" w:type="dxa"/>
            <w:noWrap/>
            <w:vAlign w:val="center"/>
            <w:hideMark/>
          </w:tcPr>
          <w:p w14:paraId="627B1BA9" w14:textId="77777777" w:rsidR="00415ED9" w:rsidRPr="00415ED9" w:rsidRDefault="00415ED9" w:rsidP="00415ED9">
            <w:pPr>
              <w:jc w:val="center"/>
              <w:rPr>
                <w:sz w:val="14"/>
                <w:szCs w:val="14"/>
              </w:rPr>
            </w:pPr>
            <w:r w:rsidRPr="00415ED9">
              <w:rPr>
                <w:sz w:val="14"/>
                <w:szCs w:val="14"/>
              </w:rPr>
              <w:t>0,0</w:t>
            </w:r>
          </w:p>
        </w:tc>
        <w:tc>
          <w:tcPr>
            <w:tcW w:w="924" w:type="dxa"/>
            <w:noWrap/>
            <w:vAlign w:val="center"/>
            <w:hideMark/>
          </w:tcPr>
          <w:p w14:paraId="27E1176F" w14:textId="77777777" w:rsidR="00415ED9" w:rsidRPr="00415ED9" w:rsidRDefault="00415ED9" w:rsidP="00415ED9">
            <w:pPr>
              <w:jc w:val="center"/>
              <w:rPr>
                <w:sz w:val="14"/>
                <w:szCs w:val="14"/>
              </w:rPr>
            </w:pPr>
            <w:r w:rsidRPr="00415ED9">
              <w:rPr>
                <w:sz w:val="14"/>
                <w:szCs w:val="14"/>
              </w:rPr>
              <w:t>0,0</w:t>
            </w:r>
          </w:p>
        </w:tc>
        <w:tc>
          <w:tcPr>
            <w:tcW w:w="793" w:type="dxa"/>
            <w:noWrap/>
            <w:vAlign w:val="center"/>
            <w:hideMark/>
          </w:tcPr>
          <w:p w14:paraId="014CCC87" w14:textId="77777777" w:rsidR="00415ED9" w:rsidRPr="00415ED9" w:rsidRDefault="00415ED9" w:rsidP="00415ED9">
            <w:pPr>
              <w:jc w:val="center"/>
              <w:rPr>
                <w:sz w:val="14"/>
                <w:szCs w:val="14"/>
              </w:rPr>
            </w:pPr>
            <w:r w:rsidRPr="00415ED9">
              <w:rPr>
                <w:sz w:val="14"/>
                <w:szCs w:val="14"/>
              </w:rPr>
              <w:t>0,0</w:t>
            </w:r>
          </w:p>
        </w:tc>
        <w:tc>
          <w:tcPr>
            <w:tcW w:w="915" w:type="dxa"/>
            <w:noWrap/>
            <w:vAlign w:val="center"/>
            <w:hideMark/>
          </w:tcPr>
          <w:p w14:paraId="7A4F0A4A" w14:textId="77777777" w:rsidR="00415ED9" w:rsidRPr="00415ED9" w:rsidRDefault="00415ED9" w:rsidP="00415ED9">
            <w:pPr>
              <w:jc w:val="center"/>
              <w:rPr>
                <w:sz w:val="14"/>
                <w:szCs w:val="14"/>
              </w:rPr>
            </w:pPr>
            <w:r w:rsidRPr="00415ED9">
              <w:rPr>
                <w:sz w:val="14"/>
                <w:szCs w:val="14"/>
              </w:rPr>
              <w:t>0,0</w:t>
            </w:r>
          </w:p>
        </w:tc>
        <w:tc>
          <w:tcPr>
            <w:tcW w:w="1367" w:type="dxa"/>
            <w:noWrap/>
            <w:vAlign w:val="center"/>
            <w:hideMark/>
          </w:tcPr>
          <w:p w14:paraId="454AC261" w14:textId="77777777" w:rsidR="00415ED9" w:rsidRPr="00415ED9" w:rsidRDefault="00415ED9" w:rsidP="00415ED9">
            <w:pPr>
              <w:jc w:val="center"/>
              <w:rPr>
                <w:sz w:val="14"/>
                <w:szCs w:val="14"/>
              </w:rPr>
            </w:pPr>
            <w:r w:rsidRPr="00415ED9">
              <w:rPr>
                <w:sz w:val="14"/>
                <w:szCs w:val="14"/>
              </w:rPr>
              <w:t>0,0</w:t>
            </w:r>
          </w:p>
        </w:tc>
        <w:tc>
          <w:tcPr>
            <w:tcW w:w="852" w:type="dxa"/>
            <w:noWrap/>
            <w:vAlign w:val="center"/>
            <w:hideMark/>
          </w:tcPr>
          <w:p w14:paraId="600FCE3D" w14:textId="77777777" w:rsidR="00415ED9" w:rsidRPr="00415ED9" w:rsidRDefault="00415ED9" w:rsidP="00415ED9">
            <w:pPr>
              <w:jc w:val="center"/>
              <w:rPr>
                <w:sz w:val="14"/>
                <w:szCs w:val="14"/>
              </w:rPr>
            </w:pPr>
            <w:r w:rsidRPr="00415ED9">
              <w:rPr>
                <w:sz w:val="14"/>
                <w:szCs w:val="14"/>
              </w:rPr>
              <w:t>0,0</w:t>
            </w:r>
          </w:p>
        </w:tc>
      </w:tr>
      <w:tr w:rsidR="00415ED9" w:rsidRPr="00415ED9" w14:paraId="19F19092" w14:textId="77777777" w:rsidTr="009F7CED">
        <w:trPr>
          <w:trHeight w:val="20"/>
          <w:jc w:val="center"/>
        </w:trPr>
        <w:tc>
          <w:tcPr>
            <w:tcW w:w="704" w:type="dxa"/>
            <w:noWrap/>
            <w:vAlign w:val="center"/>
            <w:hideMark/>
          </w:tcPr>
          <w:p w14:paraId="03F6FF3B" w14:textId="77777777" w:rsidR="00415ED9" w:rsidRPr="00415ED9" w:rsidRDefault="00415ED9" w:rsidP="00415ED9">
            <w:pPr>
              <w:jc w:val="center"/>
              <w:rPr>
                <w:sz w:val="14"/>
                <w:szCs w:val="14"/>
              </w:rPr>
            </w:pPr>
            <w:r w:rsidRPr="00415ED9">
              <w:rPr>
                <w:sz w:val="14"/>
                <w:szCs w:val="14"/>
              </w:rPr>
              <w:t>3.1.15</w:t>
            </w:r>
          </w:p>
        </w:tc>
        <w:tc>
          <w:tcPr>
            <w:tcW w:w="2841" w:type="dxa"/>
            <w:vAlign w:val="center"/>
            <w:hideMark/>
          </w:tcPr>
          <w:p w14:paraId="35AA24D8" w14:textId="77777777" w:rsidR="00415ED9" w:rsidRPr="00415ED9" w:rsidRDefault="00415ED9" w:rsidP="00415ED9">
            <w:pPr>
              <w:jc w:val="center"/>
              <w:rPr>
                <w:sz w:val="14"/>
                <w:szCs w:val="14"/>
              </w:rPr>
            </w:pPr>
            <w:r w:rsidRPr="00415ED9">
              <w:rPr>
                <w:sz w:val="14"/>
                <w:szCs w:val="14"/>
              </w:rPr>
              <w:t>Ремонт сетей теплоснабжения пгт. Крапивинский, ул. Юбилейная</w:t>
            </w:r>
          </w:p>
        </w:tc>
        <w:tc>
          <w:tcPr>
            <w:tcW w:w="1014" w:type="dxa"/>
            <w:noWrap/>
            <w:vAlign w:val="center"/>
            <w:hideMark/>
          </w:tcPr>
          <w:p w14:paraId="5B5444F7" w14:textId="77777777" w:rsidR="00415ED9" w:rsidRPr="00415ED9" w:rsidRDefault="00415ED9" w:rsidP="00415ED9">
            <w:pPr>
              <w:jc w:val="center"/>
              <w:rPr>
                <w:sz w:val="14"/>
                <w:szCs w:val="14"/>
              </w:rPr>
            </w:pPr>
            <w:r w:rsidRPr="00415ED9">
              <w:rPr>
                <w:sz w:val="14"/>
                <w:szCs w:val="14"/>
              </w:rPr>
              <w:t>1366,1</w:t>
            </w:r>
          </w:p>
        </w:tc>
        <w:tc>
          <w:tcPr>
            <w:tcW w:w="1035" w:type="dxa"/>
            <w:noWrap/>
            <w:vAlign w:val="center"/>
            <w:hideMark/>
          </w:tcPr>
          <w:p w14:paraId="4AE6910B" w14:textId="77777777" w:rsidR="00415ED9" w:rsidRPr="00415ED9" w:rsidRDefault="00415ED9" w:rsidP="00415ED9">
            <w:pPr>
              <w:jc w:val="center"/>
              <w:rPr>
                <w:sz w:val="14"/>
                <w:szCs w:val="14"/>
              </w:rPr>
            </w:pPr>
            <w:r w:rsidRPr="00415ED9">
              <w:rPr>
                <w:sz w:val="14"/>
                <w:szCs w:val="14"/>
              </w:rPr>
              <w:t>9253,6</w:t>
            </w:r>
          </w:p>
        </w:tc>
        <w:tc>
          <w:tcPr>
            <w:tcW w:w="1020" w:type="dxa"/>
            <w:noWrap/>
            <w:vAlign w:val="center"/>
            <w:hideMark/>
          </w:tcPr>
          <w:p w14:paraId="0A57409F" w14:textId="77777777" w:rsidR="00415ED9" w:rsidRPr="00415ED9" w:rsidRDefault="00415ED9" w:rsidP="00415ED9">
            <w:pPr>
              <w:jc w:val="center"/>
              <w:rPr>
                <w:sz w:val="14"/>
                <w:szCs w:val="14"/>
              </w:rPr>
            </w:pPr>
            <w:r w:rsidRPr="00415ED9">
              <w:rPr>
                <w:sz w:val="14"/>
                <w:szCs w:val="14"/>
              </w:rPr>
              <w:t>0,0</w:t>
            </w:r>
          </w:p>
        </w:tc>
        <w:tc>
          <w:tcPr>
            <w:tcW w:w="977" w:type="dxa"/>
            <w:noWrap/>
            <w:vAlign w:val="center"/>
            <w:hideMark/>
          </w:tcPr>
          <w:p w14:paraId="5056BD45" w14:textId="77777777" w:rsidR="00415ED9" w:rsidRPr="00415ED9" w:rsidRDefault="00415ED9" w:rsidP="00415ED9">
            <w:pPr>
              <w:jc w:val="center"/>
              <w:rPr>
                <w:sz w:val="14"/>
                <w:szCs w:val="14"/>
              </w:rPr>
            </w:pPr>
            <w:r w:rsidRPr="00415ED9">
              <w:rPr>
                <w:sz w:val="14"/>
                <w:szCs w:val="14"/>
              </w:rPr>
              <w:t>0,0</w:t>
            </w:r>
          </w:p>
        </w:tc>
        <w:tc>
          <w:tcPr>
            <w:tcW w:w="1034" w:type="dxa"/>
            <w:noWrap/>
            <w:vAlign w:val="center"/>
            <w:hideMark/>
          </w:tcPr>
          <w:p w14:paraId="2AA7F209" w14:textId="77777777" w:rsidR="00415ED9" w:rsidRPr="00415ED9" w:rsidRDefault="00415ED9" w:rsidP="00415ED9">
            <w:pPr>
              <w:jc w:val="center"/>
              <w:rPr>
                <w:sz w:val="14"/>
                <w:szCs w:val="14"/>
              </w:rPr>
            </w:pPr>
            <w:r w:rsidRPr="00415ED9">
              <w:rPr>
                <w:sz w:val="14"/>
                <w:szCs w:val="14"/>
              </w:rPr>
              <w:t>0,0</w:t>
            </w:r>
          </w:p>
        </w:tc>
        <w:tc>
          <w:tcPr>
            <w:tcW w:w="2211" w:type="dxa"/>
            <w:noWrap/>
            <w:vAlign w:val="center"/>
            <w:hideMark/>
          </w:tcPr>
          <w:p w14:paraId="07FD0150" w14:textId="77777777" w:rsidR="00415ED9" w:rsidRPr="00415ED9" w:rsidRDefault="00415ED9" w:rsidP="00415ED9">
            <w:pPr>
              <w:jc w:val="center"/>
              <w:rPr>
                <w:sz w:val="14"/>
                <w:szCs w:val="14"/>
              </w:rPr>
            </w:pPr>
            <w:r w:rsidRPr="00415ED9">
              <w:rPr>
                <w:sz w:val="14"/>
                <w:szCs w:val="14"/>
              </w:rPr>
              <w:t>0,0</w:t>
            </w:r>
          </w:p>
        </w:tc>
        <w:tc>
          <w:tcPr>
            <w:tcW w:w="924" w:type="dxa"/>
            <w:noWrap/>
            <w:vAlign w:val="center"/>
            <w:hideMark/>
          </w:tcPr>
          <w:p w14:paraId="10281CD4" w14:textId="77777777" w:rsidR="00415ED9" w:rsidRPr="00415ED9" w:rsidRDefault="00415ED9" w:rsidP="00415ED9">
            <w:pPr>
              <w:jc w:val="center"/>
              <w:rPr>
                <w:sz w:val="14"/>
                <w:szCs w:val="14"/>
              </w:rPr>
            </w:pPr>
            <w:r w:rsidRPr="00415ED9">
              <w:rPr>
                <w:sz w:val="14"/>
                <w:szCs w:val="14"/>
              </w:rPr>
              <w:t>0,0</w:t>
            </w:r>
          </w:p>
        </w:tc>
        <w:tc>
          <w:tcPr>
            <w:tcW w:w="793" w:type="dxa"/>
            <w:noWrap/>
            <w:vAlign w:val="center"/>
            <w:hideMark/>
          </w:tcPr>
          <w:p w14:paraId="6DE69E6B" w14:textId="77777777" w:rsidR="00415ED9" w:rsidRPr="00415ED9" w:rsidRDefault="00415ED9" w:rsidP="00415ED9">
            <w:pPr>
              <w:jc w:val="center"/>
              <w:rPr>
                <w:sz w:val="14"/>
                <w:szCs w:val="14"/>
              </w:rPr>
            </w:pPr>
            <w:r w:rsidRPr="00415ED9">
              <w:rPr>
                <w:sz w:val="14"/>
                <w:szCs w:val="14"/>
              </w:rPr>
              <w:t>0,0</w:t>
            </w:r>
          </w:p>
        </w:tc>
        <w:tc>
          <w:tcPr>
            <w:tcW w:w="915" w:type="dxa"/>
            <w:noWrap/>
            <w:vAlign w:val="center"/>
            <w:hideMark/>
          </w:tcPr>
          <w:p w14:paraId="435871EC" w14:textId="77777777" w:rsidR="00415ED9" w:rsidRPr="00415ED9" w:rsidRDefault="00415ED9" w:rsidP="00415ED9">
            <w:pPr>
              <w:jc w:val="center"/>
              <w:rPr>
                <w:sz w:val="14"/>
                <w:szCs w:val="14"/>
              </w:rPr>
            </w:pPr>
            <w:r w:rsidRPr="00415ED9">
              <w:rPr>
                <w:sz w:val="14"/>
                <w:szCs w:val="14"/>
              </w:rPr>
              <w:t>0,0</w:t>
            </w:r>
          </w:p>
        </w:tc>
        <w:tc>
          <w:tcPr>
            <w:tcW w:w="1367" w:type="dxa"/>
            <w:noWrap/>
            <w:vAlign w:val="center"/>
            <w:hideMark/>
          </w:tcPr>
          <w:p w14:paraId="331738BC" w14:textId="77777777" w:rsidR="00415ED9" w:rsidRPr="00415ED9" w:rsidRDefault="00415ED9" w:rsidP="00415ED9">
            <w:pPr>
              <w:jc w:val="center"/>
              <w:rPr>
                <w:sz w:val="14"/>
                <w:szCs w:val="14"/>
              </w:rPr>
            </w:pPr>
            <w:r w:rsidRPr="00415ED9">
              <w:rPr>
                <w:sz w:val="14"/>
                <w:szCs w:val="14"/>
              </w:rPr>
              <w:t>0,0</w:t>
            </w:r>
          </w:p>
        </w:tc>
        <w:tc>
          <w:tcPr>
            <w:tcW w:w="852" w:type="dxa"/>
            <w:noWrap/>
            <w:vAlign w:val="center"/>
            <w:hideMark/>
          </w:tcPr>
          <w:p w14:paraId="1CE86183" w14:textId="77777777" w:rsidR="00415ED9" w:rsidRPr="00415ED9" w:rsidRDefault="00415ED9" w:rsidP="00415ED9">
            <w:pPr>
              <w:jc w:val="center"/>
              <w:rPr>
                <w:sz w:val="14"/>
                <w:szCs w:val="14"/>
              </w:rPr>
            </w:pPr>
            <w:r w:rsidRPr="00415ED9">
              <w:rPr>
                <w:sz w:val="14"/>
                <w:szCs w:val="14"/>
              </w:rPr>
              <w:t>0,0</w:t>
            </w:r>
          </w:p>
        </w:tc>
      </w:tr>
      <w:tr w:rsidR="00415ED9" w:rsidRPr="00415ED9" w14:paraId="782929FA" w14:textId="77777777" w:rsidTr="009F7CED">
        <w:trPr>
          <w:trHeight w:val="20"/>
          <w:jc w:val="center"/>
        </w:trPr>
        <w:tc>
          <w:tcPr>
            <w:tcW w:w="704" w:type="dxa"/>
            <w:noWrap/>
            <w:vAlign w:val="center"/>
            <w:hideMark/>
          </w:tcPr>
          <w:p w14:paraId="6343EA6F" w14:textId="77777777" w:rsidR="00415ED9" w:rsidRPr="00415ED9" w:rsidRDefault="00415ED9" w:rsidP="00415ED9">
            <w:pPr>
              <w:jc w:val="center"/>
              <w:rPr>
                <w:sz w:val="14"/>
                <w:szCs w:val="14"/>
              </w:rPr>
            </w:pPr>
            <w:r w:rsidRPr="00415ED9">
              <w:rPr>
                <w:sz w:val="14"/>
                <w:szCs w:val="14"/>
              </w:rPr>
              <w:t>3.1.16</w:t>
            </w:r>
          </w:p>
        </w:tc>
        <w:tc>
          <w:tcPr>
            <w:tcW w:w="2841" w:type="dxa"/>
            <w:vAlign w:val="center"/>
            <w:hideMark/>
          </w:tcPr>
          <w:p w14:paraId="3F858369" w14:textId="77777777" w:rsidR="00415ED9" w:rsidRPr="00415ED9" w:rsidRDefault="00415ED9" w:rsidP="00415ED9">
            <w:pPr>
              <w:jc w:val="center"/>
              <w:rPr>
                <w:sz w:val="14"/>
                <w:szCs w:val="14"/>
              </w:rPr>
            </w:pPr>
            <w:r w:rsidRPr="00415ED9">
              <w:rPr>
                <w:sz w:val="14"/>
                <w:szCs w:val="14"/>
              </w:rPr>
              <w:t>Реконструкция тепловой сети, устройство скорлупы ППУ</w:t>
            </w:r>
          </w:p>
        </w:tc>
        <w:tc>
          <w:tcPr>
            <w:tcW w:w="1014" w:type="dxa"/>
            <w:noWrap/>
            <w:vAlign w:val="center"/>
            <w:hideMark/>
          </w:tcPr>
          <w:p w14:paraId="000F19E2" w14:textId="77777777" w:rsidR="00415ED9" w:rsidRPr="00415ED9" w:rsidRDefault="00415ED9" w:rsidP="00415ED9">
            <w:pPr>
              <w:jc w:val="center"/>
              <w:rPr>
                <w:sz w:val="14"/>
                <w:szCs w:val="14"/>
              </w:rPr>
            </w:pPr>
            <w:r w:rsidRPr="00415ED9">
              <w:rPr>
                <w:sz w:val="14"/>
                <w:szCs w:val="14"/>
              </w:rPr>
              <w:t>0,0</w:t>
            </w:r>
          </w:p>
        </w:tc>
        <w:tc>
          <w:tcPr>
            <w:tcW w:w="1035" w:type="dxa"/>
            <w:noWrap/>
            <w:vAlign w:val="center"/>
            <w:hideMark/>
          </w:tcPr>
          <w:p w14:paraId="5E609232" w14:textId="77777777" w:rsidR="00415ED9" w:rsidRPr="00415ED9" w:rsidRDefault="00415ED9" w:rsidP="00415ED9">
            <w:pPr>
              <w:jc w:val="center"/>
              <w:rPr>
                <w:sz w:val="14"/>
                <w:szCs w:val="14"/>
              </w:rPr>
            </w:pPr>
            <w:r w:rsidRPr="00415ED9">
              <w:rPr>
                <w:sz w:val="14"/>
                <w:szCs w:val="14"/>
              </w:rPr>
              <w:t>414,1</w:t>
            </w:r>
          </w:p>
        </w:tc>
        <w:tc>
          <w:tcPr>
            <w:tcW w:w="1020" w:type="dxa"/>
            <w:noWrap/>
            <w:vAlign w:val="center"/>
            <w:hideMark/>
          </w:tcPr>
          <w:p w14:paraId="39D5709E" w14:textId="77777777" w:rsidR="00415ED9" w:rsidRPr="00415ED9" w:rsidRDefault="00415ED9" w:rsidP="00415ED9">
            <w:pPr>
              <w:jc w:val="center"/>
              <w:rPr>
                <w:sz w:val="14"/>
                <w:szCs w:val="14"/>
              </w:rPr>
            </w:pPr>
            <w:r w:rsidRPr="00415ED9">
              <w:rPr>
                <w:sz w:val="14"/>
                <w:szCs w:val="14"/>
              </w:rPr>
              <w:t>0,0</w:t>
            </w:r>
          </w:p>
        </w:tc>
        <w:tc>
          <w:tcPr>
            <w:tcW w:w="977" w:type="dxa"/>
            <w:noWrap/>
            <w:vAlign w:val="center"/>
            <w:hideMark/>
          </w:tcPr>
          <w:p w14:paraId="4C4E2674" w14:textId="77777777" w:rsidR="00415ED9" w:rsidRPr="00415ED9" w:rsidRDefault="00415ED9" w:rsidP="00415ED9">
            <w:pPr>
              <w:jc w:val="center"/>
              <w:rPr>
                <w:sz w:val="14"/>
                <w:szCs w:val="14"/>
              </w:rPr>
            </w:pPr>
            <w:r w:rsidRPr="00415ED9">
              <w:rPr>
                <w:sz w:val="14"/>
                <w:szCs w:val="14"/>
              </w:rPr>
              <w:t>0,0</w:t>
            </w:r>
          </w:p>
        </w:tc>
        <w:tc>
          <w:tcPr>
            <w:tcW w:w="1034" w:type="dxa"/>
            <w:noWrap/>
            <w:vAlign w:val="center"/>
            <w:hideMark/>
          </w:tcPr>
          <w:p w14:paraId="6D260DCC" w14:textId="77777777" w:rsidR="00415ED9" w:rsidRPr="00415ED9" w:rsidRDefault="00415ED9" w:rsidP="00415ED9">
            <w:pPr>
              <w:jc w:val="center"/>
              <w:rPr>
                <w:sz w:val="14"/>
                <w:szCs w:val="14"/>
              </w:rPr>
            </w:pPr>
            <w:r w:rsidRPr="00415ED9">
              <w:rPr>
                <w:sz w:val="14"/>
                <w:szCs w:val="14"/>
              </w:rPr>
              <w:t>0,0</w:t>
            </w:r>
          </w:p>
        </w:tc>
        <w:tc>
          <w:tcPr>
            <w:tcW w:w="2211" w:type="dxa"/>
            <w:noWrap/>
            <w:vAlign w:val="center"/>
            <w:hideMark/>
          </w:tcPr>
          <w:p w14:paraId="67EC4D42" w14:textId="77777777" w:rsidR="00415ED9" w:rsidRPr="00415ED9" w:rsidRDefault="00415ED9" w:rsidP="00415ED9">
            <w:pPr>
              <w:jc w:val="center"/>
              <w:rPr>
                <w:sz w:val="14"/>
                <w:szCs w:val="14"/>
              </w:rPr>
            </w:pPr>
            <w:r w:rsidRPr="00415ED9">
              <w:rPr>
                <w:sz w:val="14"/>
                <w:szCs w:val="14"/>
              </w:rPr>
              <w:t>0,0</w:t>
            </w:r>
          </w:p>
        </w:tc>
        <w:tc>
          <w:tcPr>
            <w:tcW w:w="924" w:type="dxa"/>
            <w:noWrap/>
            <w:vAlign w:val="center"/>
            <w:hideMark/>
          </w:tcPr>
          <w:p w14:paraId="6F5CCA72" w14:textId="77777777" w:rsidR="00415ED9" w:rsidRPr="00415ED9" w:rsidRDefault="00415ED9" w:rsidP="00415ED9">
            <w:pPr>
              <w:jc w:val="center"/>
              <w:rPr>
                <w:sz w:val="14"/>
                <w:szCs w:val="14"/>
              </w:rPr>
            </w:pPr>
            <w:r w:rsidRPr="00415ED9">
              <w:rPr>
                <w:sz w:val="14"/>
                <w:szCs w:val="14"/>
              </w:rPr>
              <w:t>0,0</w:t>
            </w:r>
          </w:p>
        </w:tc>
        <w:tc>
          <w:tcPr>
            <w:tcW w:w="793" w:type="dxa"/>
            <w:noWrap/>
            <w:vAlign w:val="center"/>
            <w:hideMark/>
          </w:tcPr>
          <w:p w14:paraId="55CF5FB7" w14:textId="77777777" w:rsidR="00415ED9" w:rsidRPr="00415ED9" w:rsidRDefault="00415ED9" w:rsidP="00415ED9">
            <w:pPr>
              <w:jc w:val="center"/>
              <w:rPr>
                <w:sz w:val="14"/>
                <w:szCs w:val="14"/>
              </w:rPr>
            </w:pPr>
            <w:r w:rsidRPr="00415ED9">
              <w:rPr>
                <w:sz w:val="14"/>
                <w:szCs w:val="14"/>
              </w:rPr>
              <w:t>0,0</w:t>
            </w:r>
          </w:p>
        </w:tc>
        <w:tc>
          <w:tcPr>
            <w:tcW w:w="915" w:type="dxa"/>
            <w:noWrap/>
            <w:vAlign w:val="center"/>
            <w:hideMark/>
          </w:tcPr>
          <w:p w14:paraId="0F97C354" w14:textId="77777777" w:rsidR="00415ED9" w:rsidRPr="00415ED9" w:rsidRDefault="00415ED9" w:rsidP="00415ED9">
            <w:pPr>
              <w:jc w:val="center"/>
              <w:rPr>
                <w:sz w:val="14"/>
                <w:szCs w:val="14"/>
              </w:rPr>
            </w:pPr>
            <w:r w:rsidRPr="00415ED9">
              <w:rPr>
                <w:sz w:val="14"/>
                <w:szCs w:val="14"/>
              </w:rPr>
              <w:t>0,0</w:t>
            </w:r>
          </w:p>
        </w:tc>
        <w:tc>
          <w:tcPr>
            <w:tcW w:w="1367" w:type="dxa"/>
            <w:noWrap/>
            <w:vAlign w:val="center"/>
            <w:hideMark/>
          </w:tcPr>
          <w:p w14:paraId="4C2D2ACE" w14:textId="77777777" w:rsidR="00415ED9" w:rsidRPr="00415ED9" w:rsidRDefault="00415ED9" w:rsidP="00415ED9">
            <w:pPr>
              <w:jc w:val="center"/>
              <w:rPr>
                <w:sz w:val="14"/>
                <w:szCs w:val="14"/>
              </w:rPr>
            </w:pPr>
            <w:r w:rsidRPr="00415ED9">
              <w:rPr>
                <w:sz w:val="14"/>
                <w:szCs w:val="14"/>
              </w:rPr>
              <w:t>0,0</w:t>
            </w:r>
          </w:p>
        </w:tc>
        <w:tc>
          <w:tcPr>
            <w:tcW w:w="852" w:type="dxa"/>
            <w:noWrap/>
            <w:vAlign w:val="center"/>
            <w:hideMark/>
          </w:tcPr>
          <w:p w14:paraId="7BD01100" w14:textId="77777777" w:rsidR="00415ED9" w:rsidRPr="00415ED9" w:rsidRDefault="00415ED9" w:rsidP="00415ED9">
            <w:pPr>
              <w:jc w:val="center"/>
              <w:rPr>
                <w:sz w:val="14"/>
                <w:szCs w:val="14"/>
              </w:rPr>
            </w:pPr>
            <w:r w:rsidRPr="00415ED9">
              <w:rPr>
                <w:sz w:val="14"/>
                <w:szCs w:val="14"/>
              </w:rPr>
              <w:t>0,0</w:t>
            </w:r>
          </w:p>
        </w:tc>
      </w:tr>
      <w:tr w:rsidR="00415ED9" w:rsidRPr="00415ED9" w14:paraId="0D755AA3" w14:textId="77777777" w:rsidTr="009F7CED">
        <w:trPr>
          <w:trHeight w:val="20"/>
          <w:jc w:val="center"/>
        </w:trPr>
        <w:tc>
          <w:tcPr>
            <w:tcW w:w="3545" w:type="dxa"/>
            <w:gridSpan w:val="2"/>
            <w:noWrap/>
            <w:vAlign w:val="center"/>
            <w:hideMark/>
          </w:tcPr>
          <w:p w14:paraId="5E3C5B1F" w14:textId="77777777" w:rsidR="00415ED9" w:rsidRPr="00415ED9" w:rsidRDefault="00415ED9" w:rsidP="00415ED9">
            <w:pPr>
              <w:rPr>
                <w:sz w:val="14"/>
                <w:szCs w:val="14"/>
              </w:rPr>
            </w:pPr>
            <w:r w:rsidRPr="00415ED9">
              <w:rPr>
                <w:sz w:val="14"/>
                <w:szCs w:val="14"/>
              </w:rPr>
              <w:t>3.2. Реконструкция или модернизация существующих объектов системы централизованного теплоснабжения, за исключением тепловых сетей</w:t>
            </w:r>
          </w:p>
        </w:tc>
        <w:tc>
          <w:tcPr>
            <w:tcW w:w="1014" w:type="dxa"/>
            <w:noWrap/>
            <w:vAlign w:val="center"/>
            <w:hideMark/>
          </w:tcPr>
          <w:p w14:paraId="4C80A57A" w14:textId="77777777" w:rsidR="00415ED9" w:rsidRPr="00415ED9" w:rsidRDefault="00415ED9" w:rsidP="00415ED9">
            <w:pPr>
              <w:jc w:val="center"/>
              <w:rPr>
                <w:sz w:val="14"/>
                <w:szCs w:val="14"/>
              </w:rPr>
            </w:pPr>
            <w:r w:rsidRPr="00415ED9">
              <w:rPr>
                <w:sz w:val="14"/>
                <w:szCs w:val="14"/>
              </w:rPr>
              <w:t>1091,1</w:t>
            </w:r>
          </w:p>
        </w:tc>
        <w:tc>
          <w:tcPr>
            <w:tcW w:w="1035" w:type="dxa"/>
            <w:noWrap/>
            <w:vAlign w:val="center"/>
            <w:hideMark/>
          </w:tcPr>
          <w:p w14:paraId="7E5924C4" w14:textId="77777777" w:rsidR="00415ED9" w:rsidRPr="00415ED9" w:rsidRDefault="00415ED9" w:rsidP="00415ED9">
            <w:pPr>
              <w:jc w:val="center"/>
              <w:rPr>
                <w:sz w:val="14"/>
                <w:szCs w:val="14"/>
              </w:rPr>
            </w:pPr>
            <w:r w:rsidRPr="00415ED9">
              <w:rPr>
                <w:sz w:val="14"/>
                <w:szCs w:val="14"/>
              </w:rPr>
              <w:t>5451,5</w:t>
            </w:r>
          </w:p>
        </w:tc>
        <w:tc>
          <w:tcPr>
            <w:tcW w:w="1020" w:type="dxa"/>
            <w:noWrap/>
            <w:vAlign w:val="center"/>
            <w:hideMark/>
          </w:tcPr>
          <w:p w14:paraId="3CE45F2D" w14:textId="77777777" w:rsidR="00415ED9" w:rsidRPr="00415ED9" w:rsidRDefault="00415ED9" w:rsidP="00415ED9">
            <w:pPr>
              <w:jc w:val="center"/>
              <w:rPr>
                <w:sz w:val="14"/>
                <w:szCs w:val="14"/>
              </w:rPr>
            </w:pPr>
            <w:r w:rsidRPr="00415ED9">
              <w:rPr>
                <w:sz w:val="14"/>
                <w:szCs w:val="14"/>
              </w:rPr>
              <w:t>0,0</w:t>
            </w:r>
          </w:p>
        </w:tc>
        <w:tc>
          <w:tcPr>
            <w:tcW w:w="977" w:type="dxa"/>
            <w:noWrap/>
            <w:vAlign w:val="center"/>
            <w:hideMark/>
          </w:tcPr>
          <w:p w14:paraId="20241173" w14:textId="77777777" w:rsidR="00415ED9" w:rsidRPr="00415ED9" w:rsidRDefault="00415ED9" w:rsidP="00415ED9">
            <w:pPr>
              <w:jc w:val="center"/>
              <w:rPr>
                <w:sz w:val="14"/>
                <w:szCs w:val="14"/>
              </w:rPr>
            </w:pPr>
            <w:r w:rsidRPr="00415ED9">
              <w:rPr>
                <w:sz w:val="14"/>
                <w:szCs w:val="14"/>
              </w:rPr>
              <w:t>0,0</w:t>
            </w:r>
          </w:p>
        </w:tc>
        <w:tc>
          <w:tcPr>
            <w:tcW w:w="1034" w:type="dxa"/>
            <w:noWrap/>
            <w:vAlign w:val="center"/>
            <w:hideMark/>
          </w:tcPr>
          <w:p w14:paraId="22BE22EC" w14:textId="77777777" w:rsidR="00415ED9" w:rsidRPr="00415ED9" w:rsidRDefault="00415ED9" w:rsidP="00415ED9">
            <w:pPr>
              <w:jc w:val="center"/>
              <w:rPr>
                <w:sz w:val="14"/>
                <w:szCs w:val="14"/>
              </w:rPr>
            </w:pPr>
            <w:r w:rsidRPr="00415ED9">
              <w:rPr>
                <w:sz w:val="14"/>
                <w:szCs w:val="14"/>
              </w:rPr>
              <w:t>0,0</w:t>
            </w:r>
          </w:p>
        </w:tc>
        <w:tc>
          <w:tcPr>
            <w:tcW w:w="2211" w:type="dxa"/>
            <w:noWrap/>
            <w:vAlign w:val="center"/>
            <w:hideMark/>
          </w:tcPr>
          <w:p w14:paraId="734E8FC6" w14:textId="77777777" w:rsidR="00415ED9" w:rsidRPr="00415ED9" w:rsidRDefault="00415ED9" w:rsidP="00415ED9">
            <w:pPr>
              <w:jc w:val="center"/>
              <w:rPr>
                <w:sz w:val="14"/>
                <w:szCs w:val="14"/>
              </w:rPr>
            </w:pPr>
            <w:r w:rsidRPr="00415ED9">
              <w:rPr>
                <w:sz w:val="14"/>
                <w:szCs w:val="14"/>
              </w:rPr>
              <w:t>0,0</w:t>
            </w:r>
          </w:p>
        </w:tc>
        <w:tc>
          <w:tcPr>
            <w:tcW w:w="924" w:type="dxa"/>
            <w:noWrap/>
            <w:vAlign w:val="center"/>
            <w:hideMark/>
          </w:tcPr>
          <w:p w14:paraId="27EE892E" w14:textId="77777777" w:rsidR="00415ED9" w:rsidRPr="00415ED9" w:rsidRDefault="00415ED9" w:rsidP="00415ED9">
            <w:pPr>
              <w:jc w:val="center"/>
              <w:rPr>
                <w:sz w:val="14"/>
                <w:szCs w:val="14"/>
              </w:rPr>
            </w:pPr>
            <w:r w:rsidRPr="00415ED9">
              <w:rPr>
                <w:sz w:val="14"/>
                <w:szCs w:val="14"/>
              </w:rPr>
              <w:t>0,0</w:t>
            </w:r>
          </w:p>
        </w:tc>
        <w:tc>
          <w:tcPr>
            <w:tcW w:w="793" w:type="dxa"/>
            <w:noWrap/>
            <w:vAlign w:val="center"/>
            <w:hideMark/>
          </w:tcPr>
          <w:p w14:paraId="05117312" w14:textId="77777777" w:rsidR="00415ED9" w:rsidRPr="00415ED9" w:rsidRDefault="00415ED9" w:rsidP="00415ED9">
            <w:pPr>
              <w:jc w:val="center"/>
              <w:rPr>
                <w:sz w:val="14"/>
                <w:szCs w:val="14"/>
              </w:rPr>
            </w:pPr>
            <w:r w:rsidRPr="00415ED9">
              <w:rPr>
                <w:sz w:val="14"/>
                <w:szCs w:val="14"/>
              </w:rPr>
              <w:t>0,0</w:t>
            </w:r>
          </w:p>
        </w:tc>
        <w:tc>
          <w:tcPr>
            <w:tcW w:w="915" w:type="dxa"/>
            <w:noWrap/>
            <w:vAlign w:val="center"/>
            <w:hideMark/>
          </w:tcPr>
          <w:p w14:paraId="0978265A" w14:textId="77777777" w:rsidR="00415ED9" w:rsidRPr="00415ED9" w:rsidRDefault="00415ED9" w:rsidP="00415ED9">
            <w:pPr>
              <w:jc w:val="center"/>
              <w:rPr>
                <w:sz w:val="14"/>
                <w:szCs w:val="14"/>
              </w:rPr>
            </w:pPr>
            <w:r w:rsidRPr="00415ED9">
              <w:rPr>
                <w:sz w:val="14"/>
                <w:szCs w:val="14"/>
              </w:rPr>
              <w:t>0,0</w:t>
            </w:r>
          </w:p>
        </w:tc>
        <w:tc>
          <w:tcPr>
            <w:tcW w:w="1367" w:type="dxa"/>
            <w:noWrap/>
            <w:vAlign w:val="center"/>
            <w:hideMark/>
          </w:tcPr>
          <w:p w14:paraId="6163EFA2" w14:textId="77777777" w:rsidR="00415ED9" w:rsidRPr="00415ED9" w:rsidRDefault="00415ED9" w:rsidP="00415ED9">
            <w:pPr>
              <w:jc w:val="center"/>
              <w:rPr>
                <w:sz w:val="14"/>
                <w:szCs w:val="14"/>
              </w:rPr>
            </w:pPr>
            <w:r w:rsidRPr="00415ED9">
              <w:rPr>
                <w:sz w:val="14"/>
                <w:szCs w:val="14"/>
              </w:rPr>
              <w:t>0,0</w:t>
            </w:r>
          </w:p>
        </w:tc>
        <w:tc>
          <w:tcPr>
            <w:tcW w:w="852" w:type="dxa"/>
            <w:noWrap/>
            <w:vAlign w:val="center"/>
            <w:hideMark/>
          </w:tcPr>
          <w:p w14:paraId="51ED08BF" w14:textId="77777777" w:rsidR="00415ED9" w:rsidRPr="00415ED9" w:rsidRDefault="00415ED9" w:rsidP="00415ED9">
            <w:pPr>
              <w:jc w:val="center"/>
              <w:rPr>
                <w:sz w:val="14"/>
                <w:szCs w:val="14"/>
              </w:rPr>
            </w:pPr>
            <w:r w:rsidRPr="00415ED9">
              <w:rPr>
                <w:sz w:val="14"/>
                <w:szCs w:val="14"/>
              </w:rPr>
              <w:t>0,0</w:t>
            </w:r>
          </w:p>
        </w:tc>
      </w:tr>
      <w:tr w:rsidR="00415ED9" w:rsidRPr="00415ED9" w14:paraId="33DAF8FD" w14:textId="77777777" w:rsidTr="009F7CED">
        <w:trPr>
          <w:trHeight w:val="20"/>
          <w:jc w:val="center"/>
        </w:trPr>
        <w:tc>
          <w:tcPr>
            <w:tcW w:w="704" w:type="dxa"/>
            <w:noWrap/>
            <w:vAlign w:val="center"/>
            <w:hideMark/>
          </w:tcPr>
          <w:p w14:paraId="6A22CB1F" w14:textId="77777777" w:rsidR="00415ED9" w:rsidRPr="00415ED9" w:rsidRDefault="00415ED9" w:rsidP="00415ED9">
            <w:pPr>
              <w:jc w:val="center"/>
              <w:rPr>
                <w:sz w:val="14"/>
                <w:szCs w:val="14"/>
              </w:rPr>
            </w:pPr>
            <w:r w:rsidRPr="00415ED9">
              <w:rPr>
                <w:sz w:val="14"/>
                <w:szCs w:val="14"/>
              </w:rPr>
              <w:t>3.2.1</w:t>
            </w:r>
          </w:p>
        </w:tc>
        <w:tc>
          <w:tcPr>
            <w:tcW w:w="2841" w:type="dxa"/>
            <w:vAlign w:val="center"/>
            <w:hideMark/>
          </w:tcPr>
          <w:p w14:paraId="53D74F09" w14:textId="77777777" w:rsidR="00415ED9" w:rsidRPr="00415ED9" w:rsidRDefault="00415ED9" w:rsidP="00415ED9">
            <w:pPr>
              <w:jc w:val="center"/>
              <w:rPr>
                <w:sz w:val="14"/>
                <w:szCs w:val="14"/>
              </w:rPr>
            </w:pPr>
            <w:r w:rsidRPr="00415ED9">
              <w:rPr>
                <w:sz w:val="14"/>
                <w:szCs w:val="14"/>
              </w:rPr>
              <w:t>Устройство узла учета и приборов безопасности</w:t>
            </w:r>
          </w:p>
        </w:tc>
        <w:tc>
          <w:tcPr>
            <w:tcW w:w="1014" w:type="dxa"/>
            <w:noWrap/>
            <w:vAlign w:val="center"/>
            <w:hideMark/>
          </w:tcPr>
          <w:p w14:paraId="05FFDFE5" w14:textId="77777777" w:rsidR="00415ED9" w:rsidRPr="00415ED9" w:rsidRDefault="00415ED9" w:rsidP="00415ED9">
            <w:pPr>
              <w:jc w:val="center"/>
              <w:rPr>
                <w:sz w:val="14"/>
                <w:szCs w:val="14"/>
              </w:rPr>
            </w:pPr>
            <w:r w:rsidRPr="00415ED9">
              <w:rPr>
                <w:sz w:val="14"/>
                <w:szCs w:val="14"/>
              </w:rPr>
              <w:t>0,0</w:t>
            </w:r>
          </w:p>
        </w:tc>
        <w:tc>
          <w:tcPr>
            <w:tcW w:w="1035" w:type="dxa"/>
            <w:noWrap/>
            <w:vAlign w:val="center"/>
            <w:hideMark/>
          </w:tcPr>
          <w:p w14:paraId="443CFC94" w14:textId="77777777" w:rsidR="00415ED9" w:rsidRPr="00415ED9" w:rsidRDefault="00415ED9" w:rsidP="00415ED9">
            <w:pPr>
              <w:jc w:val="center"/>
              <w:rPr>
                <w:sz w:val="14"/>
                <w:szCs w:val="14"/>
              </w:rPr>
            </w:pPr>
            <w:r w:rsidRPr="00415ED9">
              <w:rPr>
                <w:sz w:val="14"/>
                <w:szCs w:val="14"/>
              </w:rPr>
              <w:t>636,8</w:t>
            </w:r>
          </w:p>
        </w:tc>
        <w:tc>
          <w:tcPr>
            <w:tcW w:w="1020" w:type="dxa"/>
            <w:noWrap/>
            <w:vAlign w:val="center"/>
            <w:hideMark/>
          </w:tcPr>
          <w:p w14:paraId="72B28FEE" w14:textId="77777777" w:rsidR="00415ED9" w:rsidRPr="00415ED9" w:rsidRDefault="00415ED9" w:rsidP="00415ED9">
            <w:pPr>
              <w:jc w:val="center"/>
              <w:rPr>
                <w:sz w:val="14"/>
                <w:szCs w:val="14"/>
              </w:rPr>
            </w:pPr>
            <w:r w:rsidRPr="00415ED9">
              <w:rPr>
                <w:sz w:val="14"/>
                <w:szCs w:val="14"/>
              </w:rPr>
              <w:t>0,0</w:t>
            </w:r>
          </w:p>
        </w:tc>
        <w:tc>
          <w:tcPr>
            <w:tcW w:w="977" w:type="dxa"/>
            <w:noWrap/>
            <w:vAlign w:val="center"/>
            <w:hideMark/>
          </w:tcPr>
          <w:p w14:paraId="47489951" w14:textId="77777777" w:rsidR="00415ED9" w:rsidRPr="00415ED9" w:rsidRDefault="00415ED9" w:rsidP="00415ED9">
            <w:pPr>
              <w:jc w:val="center"/>
              <w:rPr>
                <w:sz w:val="14"/>
                <w:szCs w:val="14"/>
              </w:rPr>
            </w:pPr>
            <w:r w:rsidRPr="00415ED9">
              <w:rPr>
                <w:sz w:val="14"/>
                <w:szCs w:val="14"/>
              </w:rPr>
              <w:t>0,0</w:t>
            </w:r>
          </w:p>
        </w:tc>
        <w:tc>
          <w:tcPr>
            <w:tcW w:w="1034" w:type="dxa"/>
            <w:noWrap/>
            <w:vAlign w:val="center"/>
            <w:hideMark/>
          </w:tcPr>
          <w:p w14:paraId="472E9C01" w14:textId="77777777" w:rsidR="00415ED9" w:rsidRPr="00415ED9" w:rsidRDefault="00415ED9" w:rsidP="00415ED9">
            <w:pPr>
              <w:jc w:val="center"/>
              <w:rPr>
                <w:sz w:val="14"/>
                <w:szCs w:val="14"/>
              </w:rPr>
            </w:pPr>
            <w:r w:rsidRPr="00415ED9">
              <w:rPr>
                <w:sz w:val="14"/>
                <w:szCs w:val="14"/>
              </w:rPr>
              <w:t>0,0</w:t>
            </w:r>
          </w:p>
        </w:tc>
        <w:tc>
          <w:tcPr>
            <w:tcW w:w="2211" w:type="dxa"/>
            <w:noWrap/>
            <w:vAlign w:val="center"/>
            <w:hideMark/>
          </w:tcPr>
          <w:p w14:paraId="6223BB90" w14:textId="77777777" w:rsidR="00415ED9" w:rsidRPr="00415ED9" w:rsidRDefault="00415ED9" w:rsidP="00415ED9">
            <w:pPr>
              <w:jc w:val="center"/>
              <w:rPr>
                <w:sz w:val="14"/>
                <w:szCs w:val="14"/>
              </w:rPr>
            </w:pPr>
            <w:r w:rsidRPr="00415ED9">
              <w:rPr>
                <w:sz w:val="14"/>
                <w:szCs w:val="14"/>
              </w:rPr>
              <w:t>0,0</w:t>
            </w:r>
          </w:p>
        </w:tc>
        <w:tc>
          <w:tcPr>
            <w:tcW w:w="924" w:type="dxa"/>
            <w:noWrap/>
            <w:vAlign w:val="center"/>
            <w:hideMark/>
          </w:tcPr>
          <w:p w14:paraId="0FDF5E0E" w14:textId="77777777" w:rsidR="00415ED9" w:rsidRPr="00415ED9" w:rsidRDefault="00415ED9" w:rsidP="00415ED9">
            <w:pPr>
              <w:jc w:val="center"/>
              <w:rPr>
                <w:sz w:val="14"/>
                <w:szCs w:val="14"/>
              </w:rPr>
            </w:pPr>
            <w:r w:rsidRPr="00415ED9">
              <w:rPr>
                <w:sz w:val="14"/>
                <w:szCs w:val="14"/>
              </w:rPr>
              <w:t>0,0</w:t>
            </w:r>
          </w:p>
        </w:tc>
        <w:tc>
          <w:tcPr>
            <w:tcW w:w="793" w:type="dxa"/>
            <w:noWrap/>
            <w:vAlign w:val="center"/>
            <w:hideMark/>
          </w:tcPr>
          <w:p w14:paraId="0727F14B" w14:textId="77777777" w:rsidR="00415ED9" w:rsidRPr="00415ED9" w:rsidRDefault="00415ED9" w:rsidP="00415ED9">
            <w:pPr>
              <w:jc w:val="center"/>
              <w:rPr>
                <w:sz w:val="14"/>
                <w:szCs w:val="14"/>
              </w:rPr>
            </w:pPr>
            <w:r w:rsidRPr="00415ED9">
              <w:rPr>
                <w:sz w:val="14"/>
                <w:szCs w:val="14"/>
              </w:rPr>
              <w:t>0,0</w:t>
            </w:r>
          </w:p>
        </w:tc>
        <w:tc>
          <w:tcPr>
            <w:tcW w:w="915" w:type="dxa"/>
            <w:noWrap/>
            <w:vAlign w:val="center"/>
            <w:hideMark/>
          </w:tcPr>
          <w:p w14:paraId="2260722F" w14:textId="77777777" w:rsidR="00415ED9" w:rsidRPr="00415ED9" w:rsidRDefault="00415ED9" w:rsidP="00415ED9">
            <w:pPr>
              <w:jc w:val="center"/>
              <w:rPr>
                <w:sz w:val="14"/>
                <w:szCs w:val="14"/>
              </w:rPr>
            </w:pPr>
            <w:r w:rsidRPr="00415ED9">
              <w:rPr>
                <w:sz w:val="14"/>
                <w:szCs w:val="14"/>
              </w:rPr>
              <w:t>0,0</w:t>
            </w:r>
          </w:p>
        </w:tc>
        <w:tc>
          <w:tcPr>
            <w:tcW w:w="1367" w:type="dxa"/>
            <w:noWrap/>
            <w:vAlign w:val="center"/>
            <w:hideMark/>
          </w:tcPr>
          <w:p w14:paraId="690947CB" w14:textId="77777777" w:rsidR="00415ED9" w:rsidRPr="00415ED9" w:rsidRDefault="00415ED9" w:rsidP="00415ED9">
            <w:pPr>
              <w:jc w:val="center"/>
              <w:rPr>
                <w:sz w:val="14"/>
                <w:szCs w:val="14"/>
              </w:rPr>
            </w:pPr>
            <w:r w:rsidRPr="00415ED9">
              <w:rPr>
                <w:sz w:val="14"/>
                <w:szCs w:val="14"/>
              </w:rPr>
              <w:t>0,0</w:t>
            </w:r>
          </w:p>
        </w:tc>
        <w:tc>
          <w:tcPr>
            <w:tcW w:w="852" w:type="dxa"/>
            <w:noWrap/>
            <w:vAlign w:val="center"/>
            <w:hideMark/>
          </w:tcPr>
          <w:p w14:paraId="241424F8" w14:textId="77777777" w:rsidR="00415ED9" w:rsidRPr="00415ED9" w:rsidRDefault="00415ED9" w:rsidP="00415ED9">
            <w:pPr>
              <w:jc w:val="center"/>
              <w:rPr>
                <w:sz w:val="14"/>
                <w:szCs w:val="14"/>
              </w:rPr>
            </w:pPr>
            <w:r w:rsidRPr="00415ED9">
              <w:rPr>
                <w:sz w:val="14"/>
                <w:szCs w:val="14"/>
              </w:rPr>
              <w:t>0,0</w:t>
            </w:r>
          </w:p>
        </w:tc>
      </w:tr>
    </w:tbl>
    <w:p w14:paraId="728ED2E8" w14:textId="77777777" w:rsidR="00415ED9" w:rsidRPr="00415ED9" w:rsidRDefault="00415ED9" w:rsidP="00415ED9">
      <w:pPr>
        <w:rPr>
          <w:sz w:val="20"/>
          <w:szCs w:val="20"/>
        </w:rPr>
      </w:pPr>
      <w:r w:rsidRPr="00415ED9">
        <w:rPr>
          <w:sz w:val="20"/>
          <w:szCs w:val="20"/>
        </w:rPr>
        <w:br w:type="page"/>
      </w:r>
    </w:p>
    <w:tbl>
      <w:tblPr>
        <w:tblW w:w="15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4"/>
        <w:gridCol w:w="2841"/>
        <w:gridCol w:w="1014"/>
        <w:gridCol w:w="1035"/>
        <w:gridCol w:w="1020"/>
        <w:gridCol w:w="977"/>
        <w:gridCol w:w="1034"/>
        <w:gridCol w:w="2211"/>
        <w:gridCol w:w="924"/>
        <w:gridCol w:w="793"/>
        <w:gridCol w:w="915"/>
        <w:gridCol w:w="1367"/>
        <w:gridCol w:w="852"/>
      </w:tblGrid>
      <w:tr w:rsidR="00415ED9" w:rsidRPr="00415ED9" w14:paraId="6225A0D6" w14:textId="77777777" w:rsidTr="009F7CED">
        <w:trPr>
          <w:trHeight w:val="20"/>
          <w:jc w:val="center"/>
        </w:trPr>
        <w:tc>
          <w:tcPr>
            <w:tcW w:w="704" w:type="dxa"/>
            <w:noWrap/>
            <w:vAlign w:val="center"/>
            <w:hideMark/>
          </w:tcPr>
          <w:p w14:paraId="6C3DF5AE" w14:textId="77777777" w:rsidR="00415ED9" w:rsidRPr="00415ED9" w:rsidRDefault="00415ED9" w:rsidP="00415ED9">
            <w:pPr>
              <w:jc w:val="center"/>
              <w:rPr>
                <w:sz w:val="14"/>
                <w:szCs w:val="14"/>
              </w:rPr>
            </w:pPr>
            <w:r w:rsidRPr="00415ED9">
              <w:rPr>
                <w:sz w:val="14"/>
                <w:szCs w:val="14"/>
              </w:rPr>
              <w:lastRenderedPageBreak/>
              <w:t>1</w:t>
            </w:r>
          </w:p>
        </w:tc>
        <w:tc>
          <w:tcPr>
            <w:tcW w:w="2841" w:type="dxa"/>
            <w:noWrap/>
            <w:vAlign w:val="center"/>
            <w:hideMark/>
          </w:tcPr>
          <w:p w14:paraId="20070787" w14:textId="77777777" w:rsidR="00415ED9" w:rsidRPr="00415ED9" w:rsidRDefault="00415ED9" w:rsidP="00415ED9">
            <w:pPr>
              <w:jc w:val="center"/>
              <w:rPr>
                <w:sz w:val="14"/>
                <w:szCs w:val="14"/>
              </w:rPr>
            </w:pPr>
            <w:r w:rsidRPr="00415ED9">
              <w:rPr>
                <w:sz w:val="14"/>
                <w:szCs w:val="14"/>
              </w:rPr>
              <w:t>2</w:t>
            </w:r>
          </w:p>
        </w:tc>
        <w:tc>
          <w:tcPr>
            <w:tcW w:w="1014" w:type="dxa"/>
            <w:noWrap/>
            <w:vAlign w:val="center"/>
            <w:hideMark/>
          </w:tcPr>
          <w:p w14:paraId="48B88E80" w14:textId="77777777" w:rsidR="00415ED9" w:rsidRPr="00415ED9" w:rsidRDefault="00415ED9" w:rsidP="00415ED9">
            <w:pPr>
              <w:jc w:val="center"/>
              <w:rPr>
                <w:sz w:val="14"/>
                <w:szCs w:val="14"/>
              </w:rPr>
            </w:pPr>
            <w:r w:rsidRPr="00415ED9">
              <w:rPr>
                <w:sz w:val="14"/>
                <w:szCs w:val="14"/>
              </w:rPr>
              <w:t>11.1</w:t>
            </w:r>
          </w:p>
        </w:tc>
        <w:tc>
          <w:tcPr>
            <w:tcW w:w="1035" w:type="dxa"/>
            <w:noWrap/>
            <w:vAlign w:val="center"/>
            <w:hideMark/>
          </w:tcPr>
          <w:p w14:paraId="6B3F90C6" w14:textId="77777777" w:rsidR="00415ED9" w:rsidRPr="00415ED9" w:rsidRDefault="00415ED9" w:rsidP="00415ED9">
            <w:pPr>
              <w:jc w:val="center"/>
              <w:rPr>
                <w:sz w:val="14"/>
                <w:szCs w:val="14"/>
              </w:rPr>
            </w:pPr>
            <w:r w:rsidRPr="00415ED9">
              <w:rPr>
                <w:sz w:val="14"/>
                <w:szCs w:val="14"/>
              </w:rPr>
              <w:t>11.2</w:t>
            </w:r>
          </w:p>
        </w:tc>
        <w:tc>
          <w:tcPr>
            <w:tcW w:w="1020" w:type="dxa"/>
            <w:noWrap/>
            <w:vAlign w:val="center"/>
            <w:hideMark/>
          </w:tcPr>
          <w:p w14:paraId="00A1F8B1" w14:textId="77777777" w:rsidR="00415ED9" w:rsidRPr="00415ED9" w:rsidRDefault="00415ED9" w:rsidP="00415ED9">
            <w:pPr>
              <w:jc w:val="center"/>
              <w:rPr>
                <w:sz w:val="14"/>
                <w:szCs w:val="14"/>
              </w:rPr>
            </w:pPr>
            <w:r w:rsidRPr="00415ED9">
              <w:rPr>
                <w:sz w:val="14"/>
                <w:szCs w:val="14"/>
              </w:rPr>
              <w:t>11.3</w:t>
            </w:r>
          </w:p>
        </w:tc>
        <w:tc>
          <w:tcPr>
            <w:tcW w:w="977" w:type="dxa"/>
            <w:noWrap/>
            <w:vAlign w:val="center"/>
            <w:hideMark/>
          </w:tcPr>
          <w:p w14:paraId="60CE3C0C" w14:textId="77777777" w:rsidR="00415ED9" w:rsidRPr="00415ED9" w:rsidRDefault="00415ED9" w:rsidP="00415ED9">
            <w:pPr>
              <w:jc w:val="center"/>
              <w:rPr>
                <w:sz w:val="14"/>
                <w:szCs w:val="14"/>
              </w:rPr>
            </w:pPr>
            <w:r w:rsidRPr="00415ED9">
              <w:rPr>
                <w:sz w:val="14"/>
                <w:szCs w:val="14"/>
              </w:rPr>
              <w:t>11.4</w:t>
            </w:r>
          </w:p>
        </w:tc>
        <w:tc>
          <w:tcPr>
            <w:tcW w:w="1034" w:type="dxa"/>
            <w:noWrap/>
            <w:vAlign w:val="center"/>
            <w:hideMark/>
          </w:tcPr>
          <w:p w14:paraId="62E27678" w14:textId="77777777" w:rsidR="00415ED9" w:rsidRPr="00415ED9" w:rsidRDefault="00415ED9" w:rsidP="00415ED9">
            <w:pPr>
              <w:jc w:val="center"/>
              <w:rPr>
                <w:sz w:val="14"/>
                <w:szCs w:val="14"/>
              </w:rPr>
            </w:pPr>
            <w:r w:rsidRPr="00415ED9">
              <w:rPr>
                <w:sz w:val="14"/>
                <w:szCs w:val="14"/>
              </w:rPr>
              <w:t>11.5.1</w:t>
            </w:r>
          </w:p>
        </w:tc>
        <w:tc>
          <w:tcPr>
            <w:tcW w:w="2211" w:type="dxa"/>
            <w:noWrap/>
            <w:vAlign w:val="center"/>
            <w:hideMark/>
          </w:tcPr>
          <w:p w14:paraId="24E7C44B" w14:textId="77777777" w:rsidR="00415ED9" w:rsidRPr="00415ED9" w:rsidRDefault="00415ED9" w:rsidP="00415ED9">
            <w:pPr>
              <w:jc w:val="center"/>
              <w:rPr>
                <w:sz w:val="14"/>
                <w:szCs w:val="14"/>
              </w:rPr>
            </w:pPr>
            <w:r w:rsidRPr="00415ED9">
              <w:rPr>
                <w:sz w:val="14"/>
                <w:szCs w:val="14"/>
              </w:rPr>
              <w:t>11.5.2</w:t>
            </w:r>
          </w:p>
        </w:tc>
        <w:tc>
          <w:tcPr>
            <w:tcW w:w="924" w:type="dxa"/>
            <w:noWrap/>
            <w:vAlign w:val="center"/>
            <w:hideMark/>
          </w:tcPr>
          <w:p w14:paraId="6A623DE5" w14:textId="77777777" w:rsidR="00415ED9" w:rsidRPr="00415ED9" w:rsidRDefault="00415ED9" w:rsidP="00415ED9">
            <w:pPr>
              <w:jc w:val="center"/>
              <w:rPr>
                <w:sz w:val="14"/>
                <w:szCs w:val="14"/>
              </w:rPr>
            </w:pPr>
            <w:r w:rsidRPr="00415ED9">
              <w:rPr>
                <w:sz w:val="14"/>
                <w:szCs w:val="14"/>
              </w:rPr>
              <w:t>11.6</w:t>
            </w:r>
          </w:p>
        </w:tc>
        <w:tc>
          <w:tcPr>
            <w:tcW w:w="793" w:type="dxa"/>
            <w:noWrap/>
            <w:vAlign w:val="center"/>
            <w:hideMark/>
          </w:tcPr>
          <w:p w14:paraId="55ED736D" w14:textId="77777777" w:rsidR="00415ED9" w:rsidRPr="00415ED9" w:rsidRDefault="00415ED9" w:rsidP="00415ED9">
            <w:pPr>
              <w:jc w:val="center"/>
              <w:rPr>
                <w:sz w:val="14"/>
                <w:szCs w:val="14"/>
              </w:rPr>
            </w:pPr>
            <w:r w:rsidRPr="00415ED9">
              <w:rPr>
                <w:sz w:val="14"/>
                <w:szCs w:val="14"/>
              </w:rPr>
              <w:t>11.7</w:t>
            </w:r>
          </w:p>
        </w:tc>
        <w:tc>
          <w:tcPr>
            <w:tcW w:w="915" w:type="dxa"/>
            <w:noWrap/>
            <w:vAlign w:val="center"/>
            <w:hideMark/>
          </w:tcPr>
          <w:p w14:paraId="1171F265" w14:textId="77777777" w:rsidR="00415ED9" w:rsidRPr="00415ED9" w:rsidRDefault="00415ED9" w:rsidP="00415ED9">
            <w:pPr>
              <w:jc w:val="center"/>
              <w:rPr>
                <w:sz w:val="14"/>
                <w:szCs w:val="14"/>
              </w:rPr>
            </w:pPr>
            <w:r w:rsidRPr="00415ED9">
              <w:rPr>
                <w:sz w:val="14"/>
                <w:szCs w:val="14"/>
              </w:rPr>
              <w:t>11.8</w:t>
            </w:r>
          </w:p>
        </w:tc>
        <w:tc>
          <w:tcPr>
            <w:tcW w:w="1367" w:type="dxa"/>
            <w:noWrap/>
            <w:vAlign w:val="center"/>
            <w:hideMark/>
          </w:tcPr>
          <w:p w14:paraId="5B6CBF57" w14:textId="77777777" w:rsidR="00415ED9" w:rsidRPr="00415ED9" w:rsidRDefault="00415ED9" w:rsidP="00415ED9">
            <w:pPr>
              <w:jc w:val="center"/>
              <w:rPr>
                <w:sz w:val="14"/>
                <w:szCs w:val="14"/>
              </w:rPr>
            </w:pPr>
            <w:r w:rsidRPr="00415ED9">
              <w:rPr>
                <w:sz w:val="14"/>
                <w:szCs w:val="14"/>
              </w:rPr>
              <w:t>11.9</w:t>
            </w:r>
          </w:p>
        </w:tc>
        <w:tc>
          <w:tcPr>
            <w:tcW w:w="852" w:type="dxa"/>
            <w:noWrap/>
            <w:vAlign w:val="center"/>
            <w:hideMark/>
          </w:tcPr>
          <w:p w14:paraId="75F564B6" w14:textId="77777777" w:rsidR="00415ED9" w:rsidRPr="00415ED9" w:rsidRDefault="00415ED9" w:rsidP="00415ED9">
            <w:pPr>
              <w:jc w:val="center"/>
              <w:rPr>
                <w:sz w:val="14"/>
                <w:szCs w:val="14"/>
              </w:rPr>
            </w:pPr>
            <w:r w:rsidRPr="00415ED9">
              <w:rPr>
                <w:sz w:val="14"/>
                <w:szCs w:val="14"/>
              </w:rPr>
              <w:t>11.10</w:t>
            </w:r>
          </w:p>
        </w:tc>
      </w:tr>
      <w:tr w:rsidR="00415ED9" w:rsidRPr="00415ED9" w14:paraId="733D103D" w14:textId="77777777" w:rsidTr="009F7CED">
        <w:trPr>
          <w:trHeight w:val="20"/>
          <w:jc w:val="center"/>
        </w:trPr>
        <w:tc>
          <w:tcPr>
            <w:tcW w:w="704" w:type="dxa"/>
            <w:noWrap/>
            <w:vAlign w:val="center"/>
            <w:hideMark/>
          </w:tcPr>
          <w:p w14:paraId="5898225C" w14:textId="77777777" w:rsidR="00415ED9" w:rsidRPr="00415ED9" w:rsidRDefault="00415ED9" w:rsidP="00415ED9">
            <w:pPr>
              <w:jc w:val="center"/>
              <w:rPr>
                <w:sz w:val="14"/>
                <w:szCs w:val="14"/>
              </w:rPr>
            </w:pPr>
            <w:r w:rsidRPr="00415ED9">
              <w:rPr>
                <w:sz w:val="14"/>
                <w:szCs w:val="14"/>
              </w:rPr>
              <w:t>3.2.2</w:t>
            </w:r>
          </w:p>
        </w:tc>
        <w:tc>
          <w:tcPr>
            <w:tcW w:w="2841" w:type="dxa"/>
            <w:vAlign w:val="center"/>
            <w:hideMark/>
          </w:tcPr>
          <w:p w14:paraId="5F6AFD7C" w14:textId="77777777" w:rsidR="00415ED9" w:rsidRPr="00415ED9" w:rsidRDefault="00415ED9" w:rsidP="00415ED9">
            <w:pPr>
              <w:jc w:val="center"/>
              <w:rPr>
                <w:sz w:val="14"/>
                <w:szCs w:val="14"/>
              </w:rPr>
            </w:pPr>
            <w:r w:rsidRPr="00415ED9">
              <w:rPr>
                <w:sz w:val="14"/>
                <w:szCs w:val="14"/>
              </w:rPr>
              <w:t>Реконструкция оборудования котельной теплосетевого имущественного комплекса центральной котельной с заменой дымовой трубы</w:t>
            </w:r>
          </w:p>
        </w:tc>
        <w:tc>
          <w:tcPr>
            <w:tcW w:w="1014" w:type="dxa"/>
            <w:noWrap/>
            <w:vAlign w:val="center"/>
            <w:hideMark/>
          </w:tcPr>
          <w:p w14:paraId="268B64A0" w14:textId="77777777" w:rsidR="00415ED9" w:rsidRPr="00415ED9" w:rsidRDefault="00415ED9" w:rsidP="00415ED9">
            <w:pPr>
              <w:jc w:val="center"/>
              <w:rPr>
                <w:sz w:val="14"/>
                <w:szCs w:val="14"/>
              </w:rPr>
            </w:pPr>
            <w:r w:rsidRPr="00415ED9">
              <w:rPr>
                <w:sz w:val="14"/>
                <w:szCs w:val="14"/>
              </w:rPr>
              <w:t>0,0</w:t>
            </w:r>
          </w:p>
        </w:tc>
        <w:tc>
          <w:tcPr>
            <w:tcW w:w="1035" w:type="dxa"/>
            <w:noWrap/>
            <w:vAlign w:val="center"/>
            <w:hideMark/>
          </w:tcPr>
          <w:p w14:paraId="4CA01B27" w14:textId="77777777" w:rsidR="00415ED9" w:rsidRPr="00415ED9" w:rsidRDefault="00415ED9" w:rsidP="00415ED9">
            <w:pPr>
              <w:jc w:val="center"/>
              <w:rPr>
                <w:sz w:val="14"/>
                <w:szCs w:val="14"/>
              </w:rPr>
            </w:pPr>
            <w:r w:rsidRPr="00415ED9">
              <w:rPr>
                <w:sz w:val="14"/>
                <w:szCs w:val="14"/>
              </w:rPr>
              <w:t>284,6</w:t>
            </w:r>
          </w:p>
        </w:tc>
        <w:tc>
          <w:tcPr>
            <w:tcW w:w="1020" w:type="dxa"/>
            <w:noWrap/>
            <w:vAlign w:val="center"/>
            <w:hideMark/>
          </w:tcPr>
          <w:p w14:paraId="353E7685" w14:textId="77777777" w:rsidR="00415ED9" w:rsidRPr="00415ED9" w:rsidRDefault="00415ED9" w:rsidP="00415ED9">
            <w:pPr>
              <w:jc w:val="center"/>
              <w:rPr>
                <w:sz w:val="14"/>
                <w:szCs w:val="14"/>
              </w:rPr>
            </w:pPr>
            <w:r w:rsidRPr="00415ED9">
              <w:rPr>
                <w:sz w:val="14"/>
                <w:szCs w:val="14"/>
              </w:rPr>
              <w:t>0,0</w:t>
            </w:r>
          </w:p>
        </w:tc>
        <w:tc>
          <w:tcPr>
            <w:tcW w:w="977" w:type="dxa"/>
            <w:noWrap/>
            <w:vAlign w:val="center"/>
            <w:hideMark/>
          </w:tcPr>
          <w:p w14:paraId="38558D81" w14:textId="77777777" w:rsidR="00415ED9" w:rsidRPr="00415ED9" w:rsidRDefault="00415ED9" w:rsidP="00415ED9">
            <w:pPr>
              <w:jc w:val="center"/>
              <w:rPr>
                <w:sz w:val="14"/>
                <w:szCs w:val="14"/>
              </w:rPr>
            </w:pPr>
            <w:r w:rsidRPr="00415ED9">
              <w:rPr>
                <w:sz w:val="14"/>
                <w:szCs w:val="14"/>
              </w:rPr>
              <w:t>0,0</w:t>
            </w:r>
          </w:p>
        </w:tc>
        <w:tc>
          <w:tcPr>
            <w:tcW w:w="1034" w:type="dxa"/>
            <w:noWrap/>
            <w:vAlign w:val="center"/>
            <w:hideMark/>
          </w:tcPr>
          <w:p w14:paraId="452268C0" w14:textId="77777777" w:rsidR="00415ED9" w:rsidRPr="00415ED9" w:rsidRDefault="00415ED9" w:rsidP="00415ED9">
            <w:pPr>
              <w:jc w:val="center"/>
              <w:rPr>
                <w:sz w:val="14"/>
                <w:szCs w:val="14"/>
              </w:rPr>
            </w:pPr>
            <w:r w:rsidRPr="00415ED9">
              <w:rPr>
                <w:sz w:val="14"/>
                <w:szCs w:val="14"/>
              </w:rPr>
              <w:t>0,0</w:t>
            </w:r>
          </w:p>
        </w:tc>
        <w:tc>
          <w:tcPr>
            <w:tcW w:w="2211" w:type="dxa"/>
            <w:noWrap/>
            <w:vAlign w:val="center"/>
            <w:hideMark/>
          </w:tcPr>
          <w:p w14:paraId="54197440" w14:textId="77777777" w:rsidR="00415ED9" w:rsidRPr="00415ED9" w:rsidRDefault="00415ED9" w:rsidP="00415ED9">
            <w:pPr>
              <w:jc w:val="center"/>
              <w:rPr>
                <w:sz w:val="14"/>
                <w:szCs w:val="14"/>
              </w:rPr>
            </w:pPr>
            <w:r w:rsidRPr="00415ED9">
              <w:rPr>
                <w:sz w:val="14"/>
                <w:szCs w:val="14"/>
              </w:rPr>
              <w:t>0,0</w:t>
            </w:r>
          </w:p>
        </w:tc>
        <w:tc>
          <w:tcPr>
            <w:tcW w:w="924" w:type="dxa"/>
            <w:noWrap/>
            <w:vAlign w:val="center"/>
            <w:hideMark/>
          </w:tcPr>
          <w:p w14:paraId="6F8DA7AB" w14:textId="77777777" w:rsidR="00415ED9" w:rsidRPr="00415ED9" w:rsidRDefault="00415ED9" w:rsidP="00415ED9">
            <w:pPr>
              <w:jc w:val="center"/>
              <w:rPr>
                <w:sz w:val="14"/>
                <w:szCs w:val="14"/>
              </w:rPr>
            </w:pPr>
            <w:r w:rsidRPr="00415ED9">
              <w:rPr>
                <w:sz w:val="14"/>
                <w:szCs w:val="14"/>
              </w:rPr>
              <w:t>0,0</w:t>
            </w:r>
          </w:p>
        </w:tc>
        <w:tc>
          <w:tcPr>
            <w:tcW w:w="793" w:type="dxa"/>
            <w:noWrap/>
            <w:vAlign w:val="center"/>
            <w:hideMark/>
          </w:tcPr>
          <w:p w14:paraId="286644F5" w14:textId="77777777" w:rsidR="00415ED9" w:rsidRPr="00415ED9" w:rsidRDefault="00415ED9" w:rsidP="00415ED9">
            <w:pPr>
              <w:jc w:val="center"/>
              <w:rPr>
                <w:sz w:val="14"/>
                <w:szCs w:val="14"/>
              </w:rPr>
            </w:pPr>
            <w:r w:rsidRPr="00415ED9">
              <w:rPr>
                <w:sz w:val="14"/>
                <w:szCs w:val="14"/>
              </w:rPr>
              <w:t>0,0</w:t>
            </w:r>
          </w:p>
        </w:tc>
        <w:tc>
          <w:tcPr>
            <w:tcW w:w="915" w:type="dxa"/>
            <w:noWrap/>
            <w:vAlign w:val="center"/>
            <w:hideMark/>
          </w:tcPr>
          <w:p w14:paraId="76702BF7" w14:textId="77777777" w:rsidR="00415ED9" w:rsidRPr="00415ED9" w:rsidRDefault="00415ED9" w:rsidP="00415ED9">
            <w:pPr>
              <w:jc w:val="center"/>
              <w:rPr>
                <w:sz w:val="14"/>
                <w:szCs w:val="14"/>
              </w:rPr>
            </w:pPr>
            <w:r w:rsidRPr="00415ED9">
              <w:rPr>
                <w:sz w:val="14"/>
                <w:szCs w:val="14"/>
              </w:rPr>
              <w:t>0,0</w:t>
            </w:r>
          </w:p>
        </w:tc>
        <w:tc>
          <w:tcPr>
            <w:tcW w:w="1367" w:type="dxa"/>
            <w:noWrap/>
            <w:vAlign w:val="center"/>
            <w:hideMark/>
          </w:tcPr>
          <w:p w14:paraId="48538F14" w14:textId="77777777" w:rsidR="00415ED9" w:rsidRPr="00415ED9" w:rsidRDefault="00415ED9" w:rsidP="00415ED9">
            <w:pPr>
              <w:jc w:val="center"/>
              <w:rPr>
                <w:sz w:val="14"/>
                <w:szCs w:val="14"/>
              </w:rPr>
            </w:pPr>
            <w:r w:rsidRPr="00415ED9">
              <w:rPr>
                <w:sz w:val="14"/>
                <w:szCs w:val="14"/>
              </w:rPr>
              <w:t>0,0</w:t>
            </w:r>
          </w:p>
        </w:tc>
        <w:tc>
          <w:tcPr>
            <w:tcW w:w="852" w:type="dxa"/>
            <w:noWrap/>
            <w:vAlign w:val="center"/>
            <w:hideMark/>
          </w:tcPr>
          <w:p w14:paraId="48A4BEEB" w14:textId="77777777" w:rsidR="00415ED9" w:rsidRPr="00415ED9" w:rsidRDefault="00415ED9" w:rsidP="00415ED9">
            <w:pPr>
              <w:jc w:val="center"/>
              <w:rPr>
                <w:sz w:val="14"/>
                <w:szCs w:val="14"/>
              </w:rPr>
            </w:pPr>
            <w:r w:rsidRPr="00415ED9">
              <w:rPr>
                <w:sz w:val="14"/>
                <w:szCs w:val="14"/>
              </w:rPr>
              <w:t>0,0</w:t>
            </w:r>
          </w:p>
        </w:tc>
      </w:tr>
      <w:tr w:rsidR="00415ED9" w:rsidRPr="00415ED9" w14:paraId="23F7C1D7" w14:textId="77777777" w:rsidTr="009F7CED">
        <w:trPr>
          <w:trHeight w:val="20"/>
          <w:jc w:val="center"/>
        </w:trPr>
        <w:tc>
          <w:tcPr>
            <w:tcW w:w="704" w:type="dxa"/>
            <w:noWrap/>
            <w:vAlign w:val="center"/>
            <w:hideMark/>
          </w:tcPr>
          <w:p w14:paraId="08A4F052" w14:textId="77777777" w:rsidR="00415ED9" w:rsidRPr="00415ED9" w:rsidRDefault="00415ED9" w:rsidP="00415ED9">
            <w:pPr>
              <w:jc w:val="center"/>
              <w:rPr>
                <w:sz w:val="14"/>
                <w:szCs w:val="14"/>
              </w:rPr>
            </w:pPr>
            <w:r w:rsidRPr="00415ED9">
              <w:rPr>
                <w:sz w:val="14"/>
                <w:szCs w:val="14"/>
              </w:rPr>
              <w:t>3.2.3</w:t>
            </w:r>
          </w:p>
        </w:tc>
        <w:tc>
          <w:tcPr>
            <w:tcW w:w="2841" w:type="dxa"/>
            <w:vAlign w:val="center"/>
            <w:hideMark/>
          </w:tcPr>
          <w:p w14:paraId="3AA42C84" w14:textId="77777777" w:rsidR="00415ED9" w:rsidRPr="00415ED9" w:rsidRDefault="00415ED9" w:rsidP="00415ED9">
            <w:pPr>
              <w:jc w:val="center"/>
              <w:rPr>
                <w:sz w:val="14"/>
                <w:szCs w:val="14"/>
              </w:rPr>
            </w:pPr>
            <w:r w:rsidRPr="00415ED9">
              <w:rPr>
                <w:sz w:val="14"/>
                <w:szCs w:val="14"/>
              </w:rPr>
              <w:t>Реконструкция системы газоочистки котла №2 с установкой циклона БЦ-259-(4*4)</w:t>
            </w:r>
          </w:p>
        </w:tc>
        <w:tc>
          <w:tcPr>
            <w:tcW w:w="1014" w:type="dxa"/>
            <w:noWrap/>
            <w:vAlign w:val="center"/>
            <w:hideMark/>
          </w:tcPr>
          <w:p w14:paraId="474C9CAB" w14:textId="77777777" w:rsidR="00415ED9" w:rsidRPr="00415ED9" w:rsidRDefault="00415ED9" w:rsidP="00415ED9">
            <w:pPr>
              <w:jc w:val="center"/>
              <w:rPr>
                <w:sz w:val="14"/>
                <w:szCs w:val="14"/>
              </w:rPr>
            </w:pPr>
            <w:r w:rsidRPr="00415ED9">
              <w:rPr>
                <w:sz w:val="14"/>
                <w:szCs w:val="14"/>
              </w:rPr>
              <w:t>0,0</w:t>
            </w:r>
          </w:p>
        </w:tc>
        <w:tc>
          <w:tcPr>
            <w:tcW w:w="1035" w:type="dxa"/>
            <w:noWrap/>
            <w:vAlign w:val="center"/>
            <w:hideMark/>
          </w:tcPr>
          <w:p w14:paraId="6123285B" w14:textId="77777777" w:rsidR="00415ED9" w:rsidRPr="00415ED9" w:rsidRDefault="00415ED9" w:rsidP="00415ED9">
            <w:pPr>
              <w:jc w:val="center"/>
              <w:rPr>
                <w:sz w:val="14"/>
                <w:szCs w:val="14"/>
              </w:rPr>
            </w:pPr>
            <w:r w:rsidRPr="00415ED9">
              <w:rPr>
                <w:sz w:val="14"/>
                <w:szCs w:val="14"/>
              </w:rPr>
              <w:t>381,0</w:t>
            </w:r>
          </w:p>
        </w:tc>
        <w:tc>
          <w:tcPr>
            <w:tcW w:w="1020" w:type="dxa"/>
            <w:noWrap/>
            <w:vAlign w:val="center"/>
            <w:hideMark/>
          </w:tcPr>
          <w:p w14:paraId="1CD01BE7" w14:textId="77777777" w:rsidR="00415ED9" w:rsidRPr="00415ED9" w:rsidRDefault="00415ED9" w:rsidP="00415ED9">
            <w:pPr>
              <w:jc w:val="center"/>
              <w:rPr>
                <w:sz w:val="14"/>
                <w:szCs w:val="14"/>
              </w:rPr>
            </w:pPr>
            <w:r w:rsidRPr="00415ED9">
              <w:rPr>
                <w:sz w:val="14"/>
                <w:szCs w:val="14"/>
              </w:rPr>
              <w:t>0,0</w:t>
            </w:r>
          </w:p>
        </w:tc>
        <w:tc>
          <w:tcPr>
            <w:tcW w:w="977" w:type="dxa"/>
            <w:noWrap/>
            <w:vAlign w:val="center"/>
            <w:hideMark/>
          </w:tcPr>
          <w:p w14:paraId="76CB3585" w14:textId="77777777" w:rsidR="00415ED9" w:rsidRPr="00415ED9" w:rsidRDefault="00415ED9" w:rsidP="00415ED9">
            <w:pPr>
              <w:jc w:val="center"/>
              <w:rPr>
                <w:sz w:val="14"/>
                <w:szCs w:val="14"/>
              </w:rPr>
            </w:pPr>
            <w:r w:rsidRPr="00415ED9">
              <w:rPr>
                <w:sz w:val="14"/>
                <w:szCs w:val="14"/>
              </w:rPr>
              <w:t>0,0</w:t>
            </w:r>
          </w:p>
        </w:tc>
        <w:tc>
          <w:tcPr>
            <w:tcW w:w="1034" w:type="dxa"/>
            <w:noWrap/>
            <w:vAlign w:val="center"/>
            <w:hideMark/>
          </w:tcPr>
          <w:p w14:paraId="6CD12FE4" w14:textId="77777777" w:rsidR="00415ED9" w:rsidRPr="00415ED9" w:rsidRDefault="00415ED9" w:rsidP="00415ED9">
            <w:pPr>
              <w:jc w:val="center"/>
              <w:rPr>
                <w:sz w:val="14"/>
                <w:szCs w:val="14"/>
              </w:rPr>
            </w:pPr>
            <w:r w:rsidRPr="00415ED9">
              <w:rPr>
                <w:sz w:val="14"/>
                <w:szCs w:val="14"/>
              </w:rPr>
              <w:t>0,0</w:t>
            </w:r>
          </w:p>
        </w:tc>
        <w:tc>
          <w:tcPr>
            <w:tcW w:w="2211" w:type="dxa"/>
            <w:noWrap/>
            <w:vAlign w:val="center"/>
            <w:hideMark/>
          </w:tcPr>
          <w:p w14:paraId="30273258" w14:textId="77777777" w:rsidR="00415ED9" w:rsidRPr="00415ED9" w:rsidRDefault="00415ED9" w:rsidP="00415ED9">
            <w:pPr>
              <w:jc w:val="center"/>
              <w:rPr>
                <w:sz w:val="14"/>
                <w:szCs w:val="14"/>
              </w:rPr>
            </w:pPr>
            <w:r w:rsidRPr="00415ED9">
              <w:rPr>
                <w:sz w:val="14"/>
                <w:szCs w:val="14"/>
              </w:rPr>
              <w:t>0,0</w:t>
            </w:r>
          </w:p>
        </w:tc>
        <w:tc>
          <w:tcPr>
            <w:tcW w:w="924" w:type="dxa"/>
            <w:noWrap/>
            <w:vAlign w:val="center"/>
            <w:hideMark/>
          </w:tcPr>
          <w:p w14:paraId="6AC31ED3" w14:textId="77777777" w:rsidR="00415ED9" w:rsidRPr="00415ED9" w:rsidRDefault="00415ED9" w:rsidP="00415ED9">
            <w:pPr>
              <w:jc w:val="center"/>
              <w:rPr>
                <w:sz w:val="14"/>
                <w:szCs w:val="14"/>
              </w:rPr>
            </w:pPr>
            <w:r w:rsidRPr="00415ED9">
              <w:rPr>
                <w:sz w:val="14"/>
                <w:szCs w:val="14"/>
              </w:rPr>
              <w:t>0,0</w:t>
            </w:r>
          </w:p>
        </w:tc>
        <w:tc>
          <w:tcPr>
            <w:tcW w:w="793" w:type="dxa"/>
            <w:noWrap/>
            <w:vAlign w:val="center"/>
            <w:hideMark/>
          </w:tcPr>
          <w:p w14:paraId="5A828215" w14:textId="77777777" w:rsidR="00415ED9" w:rsidRPr="00415ED9" w:rsidRDefault="00415ED9" w:rsidP="00415ED9">
            <w:pPr>
              <w:jc w:val="center"/>
              <w:rPr>
                <w:sz w:val="14"/>
                <w:szCs w:val="14"/>
              </w:rPr>
            </w:pPr>
            <w:r w:rsidRPr="00415ED9">
              <w:rPr>
                <w:sz w:val="14"/>
                <w:szCs w:val="14"/>
              </w:rPr>
              <w:t>0,0</w:t>
            </w:r>
          </w:p>
        </w:tc>
        <w:tc>
          <w:tcPr>
            <w:tcW w:w="915" w:type="dxa"/>
            <w:noWrap/>
            <w:vAlign w:val="center"/>
            <w:hideMark/>
          </w:tcPr>
          <w:p w14:paraId="5BC53C04" w14:textId="77777777" w:rsidR="00415ED9" w:rsidRPr="00415ED9" w:rsidRDefault="00415ED9" w:rsidP="00415ED9">
            <w:pPr>
              <w:jc w:val="center"/>
              <w:rPr>
                <w:sz w:val="14"/>
                <w:szCs w:val="14"/>
              </w:rPr>
            </w:pPr>
            <w:r w:rsidRPr="00415ED9">
              <w:rPr>
                <w:sz w:val="14"/>
                <w:szCs w:val="14"/>
              </w:rPr>
              <w:t>0,0</w:t>
            </w:r>
          </w:p>
        </w:tc>
        <w:tc>
          <w:tcPr>
            <w:tcW w:w="1367" w:type="dxa"/>
            <w:noWrap/>
            <w:vAlign w:val="center"/>
            <w:hideMark/>
          </w:tcPr>
          <w:p w14:paraId="389C3DDF" w14:textId="77777777" w:rsidR="00415ED9" w:rsidRPr="00415ED9" w:rsidRDefault="00415ED9" w:rsidP="00415ED9">
            <w:pPr>
              <w:jc w:val="center"/>
              <w:rPr>
                <w:sz w:val="14"/>
                <w:szCs w:val="14"/>
              </w:rPr>
            </w:pPr>
            <w:r w:rsidRPr="00415ED9">
              <w:rPr>
                <w:sz w:val="14"/>
                <w:szCs w:val="14"/>
              </w:rPr>
              <w:t>0,0</w:t>
            </w:r>
          </w:p>
        </w:tc>
        <w:tc>
          <w:tcPr>
            <w:tcW w:w="852" w:type="dxa"/>
            <w:noWrap/>
            <w:vAlign w:val="center"/>
            <w:hideMark/>
          </w:tcPr>
          <w:p w14:paraId="5CFE5460" w14:textId="77777777" w:rsidR="00415ED9" w:rsidRPr="00415ED9" w:rsidRDefault="00415ED9" w:rsidP="00415ED9">
            <w:pPr>
              <w:jc w:val="center"/>
              <w:rPr>
                <w:sz w:val="14"/>
                <w:szCs w:val="14"/>
              </w:rPr>
            </w:pPr>
            <w:r w:rsidRPr="00415ED9">
              <w:rPr>
                <w:sz w:val="14"/>
                <w:szCs w:val="14"/>
              </w:rPr>
              <w:t>0,0</w:t>
            </w:r>
          </w:p>
        </w:tc>
      </w:tr>
      <w:tr w:rsidR="00415ED9" w:rsidRPr="00415ED9" w14:paraId="08C76028" w14:textId="77777777" w:rsidTr="009F7CED">
        <w:trPr>
          <w:trHeight w:val="20"/>
          <w:jc w:val="center"/>
        </w:trPr>
        <w:tc>
          <w:tcPr>
            <w:tcW w:w="704" w:type="dxa"/>
            <w:noWrap/>
            <w:vAlign w:val="center"/>
            <w:hideMark/>
          </w:tcPr>
          <w:p w14:paraId="72D41C36" w14:textId="77777777" w:rsidR="00415ED9" w:rsidRPr="00415ED9" w:rsidRDefault="00415ED9" w:rsidP="00415ED9">
            <w:pPr>
              <w:jc w:val="center"/>
              <w:rPr>
                <w:sz w:val="14"/>
                <w:szCs w:val="14"/>
              </w:rPr>
            </w:pPr>
            <w:r w:rsidRPr="00415ED9">
              <w:rPr>
                <w:sz w:val="14"/>
                <w:szCs w:val="14"/>
              </w:rPr>
              <w:t>3.2.4</w:t>
            </w:r>
          </w:p>
        </w:tc>
        <w:tc>
          <w:tcPr>
            <w:tcW w:w="2841" w:type="dxa"/>
            <w:vAlign w:val="center"/>
            <w:hideMark/>
          </w:tcPr>
          <w:p w14:paraId="4E4B2BEB" w14:textId="77777777" w:rsidR="00415ED9" w:rsidRPr="00415ED9" w:rsidRDefault="00415ED9" w:rsidP="00415ED9">
            <w:pPr>
              <w:jc w:val="center"/>
              <w:rPr>
                <w:sz w:val="14"/>
                <w:szCs w:val="14"/>
              </w:rPr>
            </w:pPr>
            <w:r w:rsidRPr="00415ED9">
              <w:rPr>
                <w:sz w:val="14"/>
                <w:szCs w:val="14"/>
              </w:rPr>
              <w:t>Установка частотного регулирования дымоудаления на дымососе ДН 6,3</w:t>
            </w:r>
          </w:p>
        </w:tc>
        <w:tc>
          <w:tcPr>
            <w:tcW w:w="1014" w:type="dxa"/>
            <w:noWrap/>
            <w:vAlign w:val="center"/>
            <w:hideMark/>
          </w:tcPr>
          <w:p w14:paraId="34E0AA38" w14:textId="77777777" w:rsidR="00415ED9" w:rsidRPr="00415ED9" w:rsidRDefault="00415ED9" w:rsidP="00415ED9">
            <w:pPr>
              <w:jc w:val="center"/>
              <w:rPr>
                <w:sz w:val="14"/>
                <w:szCs w:val="14"/>
              </w:rPr>
            </w:pPr>
            <w:r w:rsidRPr="00415ED9">
              <w:rPr>
                <w:sz w:val="14"/>
                <w:szCs w:val="14"/>
              </w:rPr>
              <w:t>0,0</w:t>
            </w:r>
          </w:p>
        </w:tc>
        <w:tc>
          <w:tcPr>
            <w:tcW w:w="1035" w:type="dxa"/>
            <w:noWrap/>
            <w:vAlign w:val="center"/>
            <w:hideMark/>
          </w:tcPr>
          <w:p w14:paraId="29EEE3A3" w14:textId="77777777" w:rsidR="00415ED9" w:rsidRPr="00415ED9" w:rsidRDefault="00415ED9" w:rsidP="00415ED9">
            <w:pPr>
              <w:jc w:val="center"/>
              <w:rPr>
                <w:sz w:val="14"/>
                <w:szCs w:val="14"/>
              </w:rPr>
            </w:pPr>
            <w:r w:rsidRPr="00415ED9">
              <w:rPr>
                <w:sz w:val="14"/>
                <w:szCs w:val="14"/>
              </w:rPr>
              <w:t>67,1</w:t>
            </w:r>
          </w:p>
        </w:tc>
        <w:tc>
          <w:tcPr>
            <w:tcW w:w="1020" w:type="dxa"/>
            <w:noWrap/>
            <w:vAlign w:val="center"/>
            <w:hideMark/>
          </w:tcPr>
          <w:p w14:paraId="4C9FAE05" w14:textId="77777777" w:rsidR="00415ED9" w:rsidRPr="00415ED9" w:rsidRDefault="00415ED9" w:rsidP="00415ED9">
            <w:pPr>
              <w:jc w:val="center"/>
              <w:rPr>
                <w:sz w:val="14"/>
                <w:szCs w:val="14"/>
              </w:rPr>
            </w:pPr>
            <w:r w:rsidRPr="00415ED9">
              <w:rPr>
                <w:sz w:val="14"/>
                <w:szCs w:val="14"/>
              </w:rPr>
              <w:t>0,0</w:t>
            </w:r>
          </w:p>
        </w:tc>
        <w:tc>
          <w:tcPr>
            <w:tcW w:w="977" w:type="dxa"/>
            <w:noWrap/>
            <w:vAlign w:val="center"/>
            <w:hideMark/>
          </w:tcPr>
          <w:p w14:paraId="24E3CC6F" w14:textId="77777777" w:rsidR="00415ED9" w:rsidRPr="00415ED9" w:rsidRDefault="00415ED9" w:rsidP="00415ED9">
            <w:pPr>
              <w:jc w:val="center"/>
              <w:rPr>
                <w:sz w:val="14"/>
                <w:szCs w:val="14"/>
              </w:rPr>
            </w:pPr>
            <w:r w:rsidRPr="00415ED9">
              <w:rPr>
                <w:sz w:val="14"/>
                <w:szCs w:val="14"/>
              </w:rPr>
              <w:t>0,0</w:t>
            </w:r>
          </w:p>
        </w:tc>
        <w:tc>
          <w:tcPr>
            <w:tcW w:w="1034" w:type="dxa"/>
            <w:noWrap/>
            <w:vAlign w:val="center"/>
            <w:hideMark/>
          </w:tcPr>
          <w:p w14:paraId="52269743" w14:textId="77777777" w:rsidR="00415ED9" w:rsidRPr="00415ED9" w:rsidRDefault="00415ED9" w:rsidP="00415ED9">
            <w:pPr>
              <w:jc w:val="center"/>
              <w:rPr>
                <w:sz w:val="14"/>
                <w:szCs w:val="14"/>
              </w:rPr>
            </w:pPr>
            <w:r w:rsidRPr="00415ED9">
              <w:rPr>
                <w:sz w:val="14"/>
                <w:szCs w:val="14"/>
              </w:rPr>
              <w:t>0,0</w:t>
            </w:r>
          </w:p>
        </w:tc>
        <w:tc>
          <w:tcPr>
            <w:tcW w:w="2211" w:type="dxa"/>
            <w:noWrap/>
            <w:vAlign w:val="center"/>
            <w:hideMark/>
          </w:tcPr>
          <w:p w14:paraId="2D85D67C" w14:textId="77777777" w:rsidR="00415ED9" w:rsidRPr="00415ED9" w:rsidRDefault="00415ED9" w:rsidP="00415ED9">
            <w:pPr>
              <w:jc w:val="center"/>
              <w:rPr>
                <w:sz w:val="14"/>
                <w:szCs w:val="14"/>
              </w:rPr>
            </w:pPr>
            <w:r w:rsidRPr="00415ED9">
              <w:rPr>
                <w:sz w:val="14"/>
                <w:szCs w:val="14"/>
              </w:rPr>
              <w:t>0,0</w:t>
            </w:r>
          </w:p>
        </w:tc>
        <w:tc>
          <w:tcPr>
            <w:tcW w:w="924" w:type="dxa"/>
            <w:noWrap/>
            <w:vAlign w:val="center"/>
            <w:hideMark/>
          </w:tcPr>
          <w:p w14:paraId="0282112B" w14:textId="77777777" w:rsidR="00415ED9" w:rsidRPr="00415ED9" w:rsidRDefault="00415ED9" w:rsidP="00415ED9">
            <w:pPr>
              <w:jc w:val="center"/>
              <w:rPr>
                <w:sz w:val="14"/>
                <w:szCs w:val="14"/>
              </w:rPr>
            </w:pPr>
            <w:r w:rsidRPr="00415ED9">
              <w:rPr>
                <w:sz w:val="14"/>
                <w:szCs w:val="14"/>
              </w:rPr>
              <w:t>0,0</w:t>
            </w:r>
          </w:p>
        </w:tc>
        <w:tc>
          <w:tcPr>
            <w:tcW w:w="793" w:type="dxa"/>
            <w:noWrap/>
            <w:vAlign w:val="center"/>
            <w:hideMark/>
          </w:tcPr>
          <w:p w14:paraId="52D941FD" w14:textId="77777777" w:rsidR="00415ED9" w:rsidRPr="00415ED9" w:rsidRDefault="00415ED9" w:rsidP="00415ED9">
            <w:pPr>
              <w:jc w:val="center"/>
              <w:rPr>
                <w:sz w:val="14"/>
                <w:szCs w:val="14"/>
              </w:rPr>
            </w:pPr>
            <w:r w:rsidRPr="00415ED9">
              <w:rPr>
                <w:sz w:val="14"/>
                <w:szCs w:val="14"/>
              </w:rPr>
              <w:t>0,0</w:t>
            </w:r>
          </w:p>
        </w:tc>
        <w:tc>
          <w:tcPr>
            <w:tcW w:w="915" w:type="dxa"/>
            <w:noWrap/>
            <w:vAlign w:val="center"/>
            <w:hideMark/>
          </w:tcPr>
          <w:p w14:paraId="73C5568F" w14:textId="77777777" w:rsidR="00415ED9" w:rsidRPr="00415ED9" w:rsidRDefault="00415ED9" w:rsidP="00415ED9">
            <w:pPr>
              <w:jc w:val="center"/>
              <w:rPr>
                <w:sz w:val="14"/>
                <w:szCs w:val="14"/>
              </w:rPr>
            </w:pPr>
            <w:r w:rsidRPr="00415ED9">
              <w:rPr>
                <w:sz w:val="14"/>
                <w:szCs w:val="14"/>
              </w:rPr>
              <w:t>0,0</w:t>
            </w:r>
          </w:p>
        </w:tc>
        <w:tc>
          <w:tcPr>
            <w:tcW w:w="1367" w:type="dxa"/>
            <w:noWrap/>
            <w:vAlign w:val="center"/>
            <w:hideMark/>
          </w:tcPr>
          <w:p w14:paraId="7496A003" w14:textId="77777777" w:rsidR="00415ED9" w:rsidRPr="00415ED9" w:rsidRDefault="00415ED9" w:rsidP="00415ED9">
            <w:pPr>
              <w:jc w:val="center"/>
              <w:rPr>
                <w:sz w:val="14"/>
                <w:szCs w:val="14"/>
              </w:rPr>
            </w:pPr>
            <w:r w:rsidRPr="00415ED9">
              <w:rPr>
                <w:sz w:val="14"/>
                <w:szCs w:val="14"/>
              </w:rPr>
              <w:t>0,0</w:t>
            </w:r>
          </w:p>
        </w:tc>
        <w:tc>
          <w:tcPr>
            <w:tcW w:w="852" w:type="dxa"/>
            <w:noWrap/>
            <w:vAlign w:val="center"/>
            <w:hideMark/>
          </w:tcPr>
          <w:p w14:paraId="51857ADD" w14:textId="77777777" w:rsidR="00415ED9" w:rsidRPr="00415ED9" w:rsidRDefault="00415ED9" w:rsidP="00415ED9">
            <w:pPr>
              <w:jc w:val="center"/>
              <w:rPr>
                <w:sz w:val="14"/>
                <w:szCs w:val="14"/>
              </w:rPr>
            </w:pPr>
            <w:r w:rsidRPr="00415ED9">
              <w:rPr>
                <w:sz w:val="14"/>
                <w:szCs w:val="14"/>
              </w:rPr>
              <w:t>0,0</w:t>
            </w:r>
          </w:p>
        </w:tc>
      </w:tr>
      <w:tr w:rsidR="00415ED9" w:rsidRPr="00415ED9" w14:paraId="1A6DFA36" w14:textId="77777777" w:rsidTr="009F7CED">
        <w:trPr>
          <w:trHeight w:val="20"/>
          <w:jc w:val="center"/>
        </w:trPr>
        <w:tc>
          <w:tcPr>
            <w:tcW w:w="704" w:type="dxa"/>
            <w:noWrap/>
            <w:vAlign w:val="center"/>
            <w:hideMark/>
          </w:tcPr>
          <w:p w14:paraId="63C09946" w14:textId="77777777" w:rsidR="00415ED9" w:rsidRPr="00415ED9" w:rsidRDefault="00415ED9" w:rsidP="00415ED9">
            <w:pPr>
              <w:jc w:val="center"/>
              <w:rPr>
                <w:sz w:val="14"/>
                <w:szCs w:val="14"/>
              </w:rPr>
            </w:pPr>
            <w:r w:rsidRPr="00415ED9">
              <w:rPr>
                <w:sz w:val="14"/>
                <w:szCs w:val="14"/>
              </w:rPr>
              <w:t>3.2.5</w:t>
            </w:r>
          </w:p>
        </w:tc>
        <w:tc>
          <w:tcPr>
            <w:tcW w:w="2841" w:type="dxa"/>
            <w:vAlign w:val="center"/>
            <w:hideMark/>
          </w:tcPr>
          <w:p w14:paraId="6EC4FBDA" w14:textId="77777777" w:rsidR="00415ED9" w:rsidRPr="00415ED9" w:rsidRDefault="00415ED9" w:rsidP="00415ED9">
            <w:pPr>
              <w:jc w:val="center"/>
              <w:rPr>
                <w:sz w:val="14"/>
                <w:szCs w:val="14"/>
              </w:rPr>
            </w:pPr>
            <w:r w:rsidRPr="00415ED9">
              <w:rPr>
                <w:sz w:val="14"/>
                <w:szCs w:val="14"/>
              </w:rPr>
              <w:t>Реконструкция оборудования котельной теплосете-вого имущественного комплекса котельной средней школы с заменой дымовой трубы</w:t>
            </w:r>
          </w:p>
        </w:tc>
        <w:tc>
          <w:tcPr>
            <w:tcW w:w="1014" w:type="dxa"/>
            <w:noWrap/>
            <w:vAlign w:val="center"/>
            <w:hideMark/>
          </w:tcPr>
          <w:p w14:paraId="15FEC9D7" w14:textId="77777777" w:rsidR="00415ED9" w:rsidRPr="00415ED9" w:rsidRDefault="00415ED9" w:rsidP="00415ED9">
            <w:pPr>
              <w:jc w:val="center"/>
              <w:rPr>
                <w:sz w:val="14"/>
                <w:szCs w:val="14"/>
              </w:rPr>
            </w:pPr>
            <w:r w:rsidRPr="00415ED9">
              <w:rPr>
                <w:sz w:val="14"/>
                <w:szCs w:val="14"/>
              </w:rPr>
              <w:t>0,0</w:t>
            </w:r>
          </w:p>
        </w:tc>
        <w:tc>
          <w:tcPr>
            <w:tcW w:w="1035" w:type="dxa"/>
            <w:noWrap/>
            <w:vAlign w:val="center"/>
            <w:hideMark/>
          </w:tcPr>
          <w:p w14:paraId="6A920975" w14:textId="77777777" w:rsidR="00415ED9" w:rsidRPr="00415ED9" w:rsidRDefault="00415ED9" w:rsidP="00415ED9">
            <w:pPr>
              <w:jc w:val="center"/>
              <w:rPr>
                <w:sz w:val="14"/>
                <w:szCs w:val="14"/>
              </w:rPr>
            </w:pPr>
            <w:r w:rsidRPr="00415ED9">
              <w:rPr>
                <w:sz w:val="14"/>
                <w:szCs w:val="14"/>
              </w:rPr>
              <w:t>529,6</w:t>
            </w:r>
          </w:p>
        </w:tc>
        <w:tc>
          <w:tcPr>
            <w:tcW w:w="1020" w:type="dxa"/>
            <w:noWrap/>
            <w:vAlign w:val="center"/>
            <w:hideMark/>
          </w:tcPr>
          <w:p w14:paraId="7F81AADC" w14:textId="77777777" w:rsidR="00415ED9" w:rsidRPr="00415ED9" w:rsidRDefault="00415ED9" w:rsidP="00415ED9">
            <w:pPr>
              <w:jc w:val="center"/>
              <w:rPr>
                <w:sz w:val="14"/>
                <w:szCs w:val="14"/>
              </w:rPr>
            </w:pPr>
            <w:r w:rsidRPr="00415ED9">
              <w:rPr>
                <w:sz w:val="14"/>
                <w:szCs w:val="14"/>
              </w:rPr>
              <w:t>0,0</w:t>
            </w:r>
          </w:p>
        </w:tc>
        <w:tc>
          <w:tcPr>
            <w:tcW w:w="977" w:type="dxa"/>
            <w:noWrap/>
            <w:vAlign w:val="center"/>
            <w:hideMark/>
          </w:tcPr>
          <w:p w14:paraId="2C84C690" w14:textId="77777777" w:rsidR="00415ED9" w:rsidRPr="00415ED9" w:rsidRDefault="00415ED9" w:rsidP="00415ED9">
            <w:pPr>
              <w:jc w:val="center"/>
              <w:rPr>
                <w:sz w:val="14"/>
                <w:szCs w:val="14"/>
              </w:rPr>
            </w:pPr>
            <w:r w:rsidRPr="00415ED9">
              <w:rPr>
                <w:sz w:val="14"/>
                <w:szCs w:val="14"/>
              </w:rPr>
              <w:t>0,0</w:t>
            </w:r>
          </w:p>
        </w:tc>
        <w:tc>
          <w:tcPr>
            <w:tcW w:w="1034" w:type="dxa"/>
            <w:noWrap/>
            <w:vAlign w:val="center"/>
            <w:hideMark/>
          </w:tcPr>
          <w:p w14:paraId="7CC259E6" w14:textId="77777777" w:rsidR="00415ED9" w:rsidRPr="00415ED9" w:rsidRDefault="00415ED9" w:rsidP="00415ED9">
            <w:pPr>
              <w:jc w:val="center"/>
              <w:rPr>
                <w:sz w:val="14"/>
                <w:szCs w:val="14"/>
              </w:rPr>
            </w:pPr>
            <w:r w:rsidRPr="00415ED9">
              <w:rPr>
                <w:sz w:val="14"/>
                <w:szCs w:val="14"/>
              </w:rPr>
              <w:t>0,0</w:t>
            </w:r>
          </w:p>
        </w:tc>
        <w:tc>
          <w:tcPr>
            <w:tcW w:w="2211" w:type="dxa"/>
            <w:noWrap/>
            <w:vAlign w:val="center"/>
            <w:hideMark/>
          </w:tcPr>
          <w:p w14:paraId="46FFD9B8" w14:textId="77777777" w:rsidR="00415ED9" w:rsidRPr="00415ED9" w:rsidRDefault="00415ED9" w:rsidP="00415ED9">
            <w:pPr>
              <w:jc w:val="center"/>
              <w:rPr>
                <w:sz w:val="14"/>
                <w:szCs w:val="14"/>
              </w:rPr>
            </w:pPr>
            <w:r w:rsidRPr="00415ED9">
              <w:rPr>
                <w:sz w:val="14"/>
                <w:szCs w:val="14"/>
              </w:rPr>
              <w:t>0,0</w:t>
            </w:r>
          </w:p>
        </w:tc>
        <w:tc>
          <w:tcPr>
            <w:tcW w:w="924" w:type="dxa"/>
            <w:noWrap/>
            <w:vAlign w:val="center"/>
            <w:hideMark/>
          </w:tcPr>
          <w:p w14:paraId="605049C6" w14:textId="77777777" w:rsidR="00415ED9" w:rsidRPr="00415ED9" w:rsidRDefault="00415ED9" w:rsidP="00415ED9">
            <w:pPr>
              <w:jc w:val="center"/>
              <w:rPr>
                <w:sz w:val="14"/>
                <w:szCs w:val="14"/>
              </w:rPr>
            </w:pPr>
            <w:r w:rsidRPr="00415ED9">
              <w:rPr>
                <w:sz w:val="14"/>
                <w:szCs w:val="14"/>
              </w:rPr>
              <w:t>0,0</w:t>
            </w:r>
          </w:p>
        </w:tc>
        <w:tc>
          <w:tcPr>
            <w:tcW w:w="793" w:type="dxa"/>
            <w:noWrap/>
            <w:vAlign w:val="center"/>
            <w:hideMark/>
          </w:tcPr>
          <w:p w14:paraId="032B1A48" w14:textId="77777777" w:rsidR="00415ED9" w:rsidRPr="00415ED9" w:rsidRDefault="00415ED9" w:rsidP="00415ED9">
            <w:pPr>
              <w:jc w:val="center"/>
              <w:rPr>
                <w:sz w:val="14"/>
                <w:szCs w:val="14"/>
              </w:rPr>
            </w:pPr>
            <w:r w:rsidRPr="00415ED9">
              <w:rPr>
                <w:sz w:val="14"/>
                <w:szCs w:val="14"/>
              </w:rPr>
              <w:t>0,0</w:t>
            </w:r>
          </w:p>
        </w:tc>
        <w:tc>
          <w:tcPr>
            <w:tcW w:w="915" w:type="dxa"/>
            <w:noWrap/>
            <w:vAlign w:val="center"/>
            <w:hideMark/>
          </w:tcPr>
          <w:p w14:paraId="279BFE78" w14:textId="77777777" w:rsidR="00415ED9" w:rsidRPr="00415ED9" w:rsidRDefault="00415ED9" w:rsidP="00415ED9">
            <w:pPr>
              <w:jc w:val="center"/>
              <w:rPr>
                <w:sz w:val="14"/>
                <w:szCs w:val="14"/>
              </w:rPr>
            </w:pPr>
            <w:r w:rsidRPr="00415ED9">
              <w:rPr>
                <w:sz w:val="14"/>
                <w:szCs w:val="14"/>
              </w:rPr>
              <w:t>0,0</w:t>
            </w:r>
          </w:p>
        </w:tc>
        <w:tc>
          <w:tcPr>
            <w:tcW w:w="1367" w:type="dxa"/>
            <w:noWrap/>
            <w:vAlign w:val="center"/>
            <w:hideMark/>
          </w:tcPr>
          <w:p w14:paraId="267E11EC" w14:textId="77777777" w:rsidR="00415ED9" w:rsidRPr="00415ED9" w:rsidRDefault="00415ED9" w:rsidP="00415ED9">
            <w:pPr>
              <w:jc w:val="center"/>
              <w:rPr>
                <w:sz w:val="14"/>
                <w:szCs w:val="14"/>
              </w:rPr>
            </w:pPr>
            <w:r w:rsidRPr="00415ED9">
              <w:rPr>
                <w:sz w:val="14"/>
                <w:szCs w:val="14"/>
              </w:rPr>
              <w:t>0,0</w:t>
            </w:r>
          </w:p>
        </w:tc>
        <w:tc>
          <w:tcPr>
            <w:tcW w:w="852" w:type="dxa"/>
            <w:noWrap/>
            <w:vAlign w:val="center"/>
            <w:hideMark/>
          </w:tcPr>
          <w:p w14:paraId="4D824A6C" w14:textId="77777777" w:rsidR="00415ED9" w:rsidRPr="00415ED9" w:rsidRDefault="00415ED9" w:rsidP="00415ED9">
            <w:pPr>
              <w:jc w:val="center"/>
              <w:rPr>
                <w:sz w:val="14"/>
                <w:szCs w:val="14"/>
              </w:rPr>
            </w:pPr>
            <w:r w:rsidRPr="00415ED9">
              <w:rPr>
                <w:sz w:val="14"/>
                <w:szCs w:val="14"/>
              </w:rPr>
              <w:t>0,0</w:t>
            </w:r>
          </w:p>
        </w:tc>
      </w:tr>
      <w:tr w:rsidR="00415ED9" w:rsidRPr="00415ED9" w14:paraId="7B1EB2F3" w14:textId="77777777" w:rsidTr="009F7CED">
        <w:trPr>
          <w:trHeight w:val="20"/>
          <w:jc w:val="center"/>
        </w:trPr>
        <w:tc>
          <w:tcPr>
            <w:tcW w:w="704" w:type="dxa"/>
            <w:noWrap/>
            <w:vAlign w:val="center"/>
            <w:hideMark/>
          </w:tcPr>
          <w:p w14:paraId="0824AF74" w14:textId="77777777" w:rsidR="00415ED9" w:rsidRPr="00415ED9" w:rsidRDefault="00415ED9" w:rsidP="00415ED9">
            <w:pPr>
              <w:jc w:val="center"/>
              <w:rPr>
                <w:sz w:val="14"/>
                <w:szCs w:val="14"/>
              </w:rPr>
            </w:pPr>
            <w:r w:rsidRPr="00415ED9">
              <w:rPr>
                <w:sz w:val="14"/>
                <w:szCs w:val="14"/>
              </w:rPr>
              <w:t>3.2.6</w:t>
            </w:r>
          </w:p>
        </w:tc>
        <w:tc>
          <w:tcPr>
            <w:tcW w:w="2841" w:type="dxa"/>
            <w:vAlign w:val="center"/>
            <w:hideMark/>
          </w:tcPr>
          <w:p w14:paraId="026BB3B6" w14:textId="77777777" w:rsidR="00415ED9" w:rsidRPr="00415ED9" w:rsidRDefault="00415ED9" w:rsidP="00415ED9">
            <w:pPr>
              <w:jc w:val="center"/>
              <w:rPr>
                <w:sz w:val="14"/>
                <w:szCs w:val="14"/>
              </w:rPr>
            </w:pPr>
            <w:r w:rsidRPr="00415ED9">
              <w:rPr>
                <w:sz w:val="14"/>
                <w:szCs w:val="14"/>
              </w:rPr>
              <w:t>Реконструкция кровли здания котельной</w:t>
            </w:r>
          </w:p>
        </w:tc>
        <w:tc>
          <w:tcPr>
            <w:tcW w:w="1014" w:type="dxa"/>
            <w:noWrap/>
            <w:vAlign w:val="center"/>
            <w:hideMark/>
          </w:tcPr>
          <w:p w14:paraId="78D9F3ED" w14:textId="77777777" w:rsidR="00415ED9" w:rsidRPr="00415ED9" w:rsidRDefault="00415ED9" w:rsidP="00415ED9">
            <w:pPr>
              <w:jc w:val="center"/>
              <w:rPr>
                <w:sz w:val="14"/>
                <w:szCs w:val="14"/>
              </w:rPr>
            </w:pPr>
            <w:r w:rsidRPr="00415ED9">
              <w:rPr>
                <w:sz w:val="14"/>
                <w:szCs w:val="14"/>
              </w:rPr>
              <w:t>0,0</w:t>
            </w:r>
          </w:p>
        </w:tc>
        <w:tc>
          <w:tcPr>
            <w:tcW w:w="1035" w:type="dxa"/>
            <w:noWrap/>
            <w:vAlign w:val="center"/>
            <w:hideMark/>
          </w:tcPr>
          <w:p w14:paraId="5C6FCEBF" w14:textId="77777777" w:rsidR="00415ED9" w:rsidRPr="00415ED9" w:rsidRDefault="00415ED9" w:rsidP="00415ED9">
            <w:pPr>
              <w:jc w:val="center"/>
              <w:rPr>
                <w:sz w:val="14"/>
                <w:szCs w:val="14"/>
              </w:rPr>
            </w:pPr>
            <w:r w:rsidRPr="00415ED9">
              <w:rPr>
                <w:sz w:val="14"/>
                <w:szCs w:val="14"/>
              </w:rPr>
              <w:t>399,2</w:t>
            </w:r>
          </w:p>
        </w:tc>
        <w:tc>
          <w:tcPr>
            <w:tcW w:w="1020" w:type="dxa"/>
            <w:noWrap/>
            <w:vAlign w:val="center"/>
            <w:hideMark/>
          </w:tcPr>
          <w:p w14:paraId="485B6BB3" w14:textId="77777777" w:rsidR="00415ED9" w:rsidRPr="00415ED9" w:rsidRDefault="00415ED9" w:rsidP="00415ED9">
            <w:pPr>
              <w:jc w:val="center"/>
              <w:rPr>
                <w:sz w:val="14"/>
                <w:szCs w:val="14"/>
              </w:rPr>
            </w:pPr>
            <w:r w:rsidRPr="00415ED9">
              <w:rPr>
                <w:sz w:val="14"/>
                <w:szCs w:val="14"/>
              </w:rPr>
              <w:t>0,0</w:t>
            </w:r>
          </w:p>
        </w:tc>
        <w:tc>
          <w:tcPr>
            <w:tcW w:w="977" w:type="dxa"/>
            <w:noWrap/>
            <w:vAlign w:val="center"/>
            <w:hideMark/>
          </w:tcPr>
          <w:p w14:paraId="763F8498" w14:textId="77777777" w:rsidR="00415ED9" w:rsidRPr="00415ED9" w:rsidRDefault="00415ED9" w:rsidP="00415ED9">
            <w:pPr>
              <w:jc w:val="center"/>
              <w:rPr>
                <w:sz w:val="14"/>
                <w:szCs w:val="14"/>
              </w:rPr>
            </w:pPr>
            <w:r w:rsidRPr="00415ED9">
              <w:rPr>
                <w:sz w:val="14"/>
                <w:szCs w:val="14"/>
              </w:rPr>
              <w:t>0,0</w:t>
            </w:r>
          </w:p>
        </w:tc>
        <w:tc>
          <w:tcPr>
            <w:tcW w:w="1034" w:type="dxa"/>
            <w:noWrap/>
            <w:vAlign w:val="center"/>
            <w:hideMark/>
          </w:tcPr>
          <w:p w14:paraId="7DCEC1DD" w14:textId="77777777" w:rsidR="00415ED9" w:rsidRPr="00415ED9" w:rsidRDefault="00415ED9" w:rsidP="00415ED9">
            <w:pPr>
              <w:jc w:val="center"/>
              <w:rPr>
                <w:sz w:val="14"/>
                <w:szCs w:val="14"/>
              </w:rPr>
            </w:pPr>
            <w:r w:rsidRPr="00415ED9">
              <w:rPr>
                <w:sz w:val="14"/>
                <w:szCs w:val="14"/>
              </w:rPr>
              <w:t>0,0</w:t>
            </w:r>
          </w:p>
        </w:tc>
        <w:tc>
          <w:tcPr>
            <w:tcW w:w="2211" w:type="dxa"/>
            <w:noWrap/>
            <w:vAlign w:val="center"/>
            <w:hideMark/>
          </w:tcPr>
          <w:p w14:paraId="7FF024DB" w14:textId="77777777" w:rsidR="00415ED9" w:rsidRPr="00415ED9" w:rsidRDefault="00415ED9" w:rsidP="00415ED9">
            <w:pPr>
              <w:jc w:val="center"/>
              <w:rPr>
                <w:sz w:val="14"/>
                <w:szCs w:val="14"/>
              </w:rPr>
            </w:pPr>
            <w:r w:rsidRPr="00415ED9">
              <w:rPr>
                <w:sz w:val="14"/>
                <w:szCs w:val="14"/>
              </w:rPr>
              <w:t>0,0</w:t>
            </w:r>
          </w:p>
        </w:tc>
        <w:tc>
          <w:tcPr>
            <w:tcW w:w="924" w:type="dxa"/>
            <w:noWrap/>
            <w:vAlign w:val="center"/>
            <w:hideMark/>
          </w:tcPr>
          <w:p w14:paraId="3AC2E337" w14:textId="77777777" w:rsidR="00415ED9" w:rsidRPr="00415ED9" w:rsidRDefault="00415ED9" w:rsidP="00415ED9">
            <w:pPr>
              <w:jc w:val="center"/>
              <w:rPr>
                <w:sz w:val="14"/>
                <w:szCs w:val="14"/>
              </w:rPr>
            </w:pPr>
            <w:r w:rsidRPr="00415ED9">
              <w:rPr>
                <w:sz w:val="14"/>
                <w:szCs w:val="14"/>
              </w:rPr>
              <w:t>0,0</w:t>
            </w:r>
          </w:p>
        </w:tc>
        <w:tc>
          <w:tcPr>
            <w:tcW w:w="793" w:type="dxa"/>
            <w:noWrap/>
            <w:vAlign w:val="center"/>
            <w:hideMark/>
          </w:tcPr>
          <w:p w14:paraId="61937FFB" w14:textId="77777777" w:rsidR="00415ED9" w:rsidRPr="00415ED9" w:rsidRDefault="00415ED9" w:rsidP="00415ED9">
            <w:pPr>
              <w:jc w:val="center"/>
              <w:rPr>
                <w:sz w:val="14"/>
                <w:szCs w:val="14"/>
              </w:rPr>
            </w:pPr>
            <w:r w:rsidRPr="00415ED9">
              <w:rPr>
                <w:sz w:val="14"/>
                <w:szCs w:val="14"/>
              </w:rPr>
              <w:t>0,0</w:t>
            </w:r>
          </w:p>
        </w:tc>
        <w:tc>
          <w:tcPr>
            <w:tcW w:w="915" w:type="dxa"/>
            <w:noWrap/>
            <w:vAlign w:val="center"/>
            <w:hideMark/>
          </w:tcPr>
          <w:p w14:paraId="72A1B991" w14:textId="77777777" w:rsidR="00415ED9" w:rsidRPr="00415ED9" w:rsidRDefault="00415ED9" w:rsidP="00415ED9">
            <w:pPr>
              <w:jc w:val="center"/>
              <w:rPr>
                <w:sz w:val="14"/>
                <w:szCs w:val="14"/>
              </w:rPr>
            </w:pPr>
            <w:r w:rsidRPr="00415ED9">
              <w:rPr>
                <w:sz w:val="14"/>
                <w:szCs w:val="14"/>
              </w:rPr>
              <w:t>0,0</w:t>
            </w:r>
          </w:p>
        </w:tc>
        <w:tc>
          <w:tcPr>
            <w:tcW w:w="1367" w:type="dxa"/>
            <w:noWrap/>
            <w:vAlign w:val="center"/>
            <w:hideMark/>
          </w:tcPr>
          <w:p w14:paraId="4158D368" w14:textId="77777777" w:rsidR="00415ED9" w:rsidRPr="00415ED9" w:rsidRDefault="00415ED9" w:rsidP="00415ED9">
            <w:pPr>
              <w:jc w:val="center"/>
              <w:rPr>
                <w:sz w:val="14"/>
                <w:szCs w:val="14"/>
              </w:rPr>
            </w:pPr>
            <w:r w:rsidRPr="00415ED9">
              <w:rPr>
                <w:sz w:val="14"/>
                <w:szCs w:val="14"/>
              </w:rPr>
              <w:t>0,0</w:t>
            </w:r>
          </w:p>
        </w:tc>
        <w:tc>
          <w:tcPr>
            <w:tcW w:w="852" w:type="dxa"/>
            <w:noWrap/>
            <w:vAlign w:val="center"/>
            <w:hideMark/>
          </w:tcPr>
          <w:p w14:paraId="07B30DA2" w14:textId="77777777" w:rsidR="00415ED9" w:rsidRPr="00415ED9" w:rsidRDefault="00415ED9" w:rsidP="00415ED9">
            <w:pPr>
              <w:jc w:val="center"/>
              <w:rPr>
                <w:sz w:val="14"/>
                <w:szCs w:val="14"/>
              </w:rPr>
            </w:pPr>
            <w:r w:rsidRPr="00415ED9">
              <w:rPr>
                <w:sz w:val="14"/>
                <w:szCs w:val="14"/>
              </w:rPr>
              <w:t>0,0</w:t>
            </w:r>
          </w:p>
        </w:tc>
      </w:tr>
      <w:tr w:rsidR="00415ED9" w:rsidRPr="00415ED9" w14:paraId="437DF696" w14:textId="77777777" w:rsidTr="009F7CED">
        <w:trPr>
          <w:trHeight w:val="20"/>
          <w:jc w:val="center"/>
        </w:trPr>
        <w:tc>
          <w:tcPr>
            <w:tcW w:w="704" w:type="dxa"/>
            <w:noWrap/>
            <w:vAlign w:val="center"/>
            <w:hideMark/>
          </w:tcPr>
          <w:p w14:paraId="63C40FD5" w14:textId="77777777" w:rsidR="00415ED9" w:rsidRPr="00415ED9" w:rsidRDefault="00415ED9" w:rsidP="00415ED9">
            <w:pPr>
              <w:jc w:val="center"/>
              <w:rPr>
                <w:sz w:val="14"/>
                <w:szCs w:val="14"/>
              </w:rPr>
            </w:pPr>
            <w:r w:rsidRPr="00415ED9">
              <w:rPr>
                <w:sz w:val="14"/>
                <w:szCs w:val="14"/>
              </w:rPr>
              <w:t>3.2.7</w:t>
            </w:r>
          </w:p>
        </w:tc>
        <w:tc>
          <w:tcPr>
            <w:tcW w:w="2841" w:type="dxa"/>
            <w:vAlign w:val="center"/>
            <w:hideMark/>
          </w:tcPr>
          <w:p w14:paraId="73A04C72" w14:textId="77777777" w:rsidR="00415ED9" w:rsidRPr="00415ED9" w:rsidRDefault="00415ED9" w:rsidP="00415ED9">
            <w:pPr>
              <w:jc w:val="center"/>
              <w:rPr>
                <w:sz w:val="14"/>
                <w:szCs w:val="14"/>
              </w:rPr>
            </w:pPr>
            <w:r w:rsidRPr="00415ED9">
              <w:rPr>
                <w:sz w:val="14"/>
                <w:szCs w:val="14"/>
              </w:rPr>
              <w:t>Устройство узла учета и приборов безопасности на базе тепловычислителя «Взлет»</w:t>
            </w:r>
          </w:p>
        </w:tc>
        <w:tc>
          <w:tcPr>
            <w:tcW w:w="1014" w:type="dxa"/>
            <w:noWrap/>
            <w:vAlign w:val="center"/>
            <w:hideMark/>
          </w:tcPr>
          <w:p w14:paraId="67A1AB18" w14:textId="77777777" w:rsidR="00415ED9" w:rsidRPr="00415ED9" w:rsidRDefault="00415ED9" w:rsidP="00415ED9">
            <w:pPr>
              <w:jc w:val="center"/>
              <w:rPr>
                <w:sz w:val="14"/>
                <w:szCs w:val="14"/>
              </w:rPr>
            </w:pPr>
            <w:r w:rsidRPr="00415ED9">
              <w:rPr>
                <w:sz w:val="14"/>
                <w:szCs w:val="14"/>
              </w:rPr>
              <w:t>0,0</w:t>
            </w:r>
          </w:p>
        </w:tc>
        <w:tc>
          <w:tcPr>
            <w:tcW w:w="1035" w:type="dxa"/>
            <w:noWrap/>
            <w:vAlign w:val="center"/>
            <w:hideMark/>
          </w:tcPr>
          <w:p w14:paraId="402DB752" w14:textId="77777777" w:rsidR="00415ED9" w:rsidRPr="00415ED9" w:rsidRDefault="00415ED9" w:rsidP="00415ED9">
            <w:pPr>
              <w:jc w:val="center"/>
              <w:rPr>
                <w:sz w:val="14"/>
                <w:szCs w:val="14"/>
              </w:rPr>
            </w:pPr>
            <w:r w:rsidRPr="00415ED9">
              <w:rPr>
                <w:sz w:val="14"/>
                <w:szCs w:val="14"/>
              </w:rPr>
              <w:t>384,4</w:t>
            </w:r>
          </w:p>
        </w:tc>
        <w:tc>
          <w:tcPr>
            <w:tcW w:w="1020" w:type="dxa"/>
            <w:noWrap/>
            <w:vAlign w:val="center"/>
            <w:hideMark/>
          </w:tcPr>
          <w:p w14:paraId="34DEAB71" w14:textId="77777777" w:rsidR="00415ED9" w:rsidRPr="00415ED9" w:rsidRDefault="00415ED9" w:rsidP="00415ED9">
            <w:pPr>
              <w:jc w:val="center"/>
              <w:rPr>
                <w:sz w:val="14"/>
                <w:szCs w:val="14"/>
              </w:rPr>
            </w:pPr>
            <w:r w:rsidRPr="00415ED9">
              <w:rPr>
                <w:sz w:val="14"/>
                <w:szCs w:val="14"/>
              </w:rPr>
              <w:t>0,0</w:t>
            </w:r>
          </w:p>
        </w:tc>
        <w:tc>
          <w:tcPr>
            <w:tcW w:w="977" w:type="dxa"/>
            <w:noWrap/>
            <w:vAlign w:val="center"/>
            <w:hideMark/>
          </w:tcPr>
          <w:p w14:paraId="5D63E20B" w14:textId="77777777" w:rsidR="00415ED9" w:rsidRPr="00415ED9" w:rsidRDefault="00415ED9" w:rsidP="00415ED9">
            <w:pPr>
              <w:jc w:val="center"/>
              <w:rPr>
                <w:sz w:val="14"/>
                <w:szCs w:val="14"/>
              </w:rPr>
            </w:pPr>
            <w:r w:rsidRPr="00415ED9">
              <w:rPr>
                <w:sz w:val="14"/>
                <w:szCs w:val="14"/>
              </w:rPr>
              <w:t>0,0</w:t>
            </w:r>
          </w:p>
        </w:tc>
        <w:tc>
          <w:tcPr>
            <w:tcW w:w="1034" w:type="dxa"/>
            <w:noWrap/>
            <w:vAlign w:val="center"/>
            <w:hideMark/>
          </w:tcPr>
          <w:p w14:paraId="5BE3B196" w14:textId="77777777" w:rsidR="00415ED9" w:rsidRPr="00415ED9" w:rsidRDefault="00415ED9" w:rsidP="00415ED9">
            <w:pPr>
              <w:jc w:val="center"/>
              <w:rPr>
                <w:sz w:val="14"/>
                <w:szCs w:val="14"/>
              </w:rPr>
            </w:pPr>
            <w:r w:rsidRPr="00415ED9">
              <w:rPr>
                <w:sz w:val="14"/>
                <w:szCs w:val="14"/>
              </w:rPr>
              <w:t>0,0</w:t>
            </w:r>
          </w:p>
        </w:tc>
        <w:tc>
          <w:tcPr>
            <w:tcW w:w="2211" w:type="dxa"/>
            <w:noWrap/>
            <w:vAlign w:val="center"/>
            <w:hideMark/>
          </w:tcPr>
          <w:p w14:paraId="4920AF6B" w14:textId="77777777" w:rsidR="00415ED9" w:rsidRPr="00415ED9" w:rsidRDefault="00415ED9" w:rsidP="00415ED9">
            <w:pPr>
              <w:jc w:val="center"/>
              <w:rPr>
                <w:sz w:val="14"/>
                <w:szCs w:val="14"/>
              </w:rPr>
            </w:pPr>
            <w:r w:rsidRPr="00415ED9">
              <w:rPr>
                <w:sz w:val="14"/>
                <w:szCs w:val="14"/>
              </w:rPr>
              <w:t>0,0</w:t>
            </w:r>
          </w:p>
        </w:tc>
        <w:tc>
          <w:tcPr>
            <w:tcW w:w="924" w:type="dxa"/>
            <w:noWrap/>
            <w:vAlign w:val="center"/>
            <w:hideMark/>
          </w:tcPr>
          <w:p w14:paraId="05F6733E" w14:textId="77777777" w:rsidR="00415ED9" w:rsidRPr="00415ED9" w:rsidRDefault="00415ED9" w:rsidP="00415ED9">
            <w:pPr>
              <w:jc w:val="center"/>
              <w:rPr>
                <w:sz w:val="14"/>
                <w:szCs w:val="14"/>
              </w:rPr>
            </w:pPr>
            <w:r w:rsidRPr="00415ED9">
              <w:rPr>
                <w:sz w:val="14"/>
                <w:szCs w:val="14"/>
              </w:rPr>
              <w:t>0,0</w:t>
            </w:r>
          </w:p>
        </w:tc>
        <w:tc>
          <w:tcPr>
            <w:tcW w:w="793" w:type="dxa"/>
            <w:noWrap/>
            <w:vAlign w:val="center"/>
            <w:hideMark/>
          </w:tcPr>
          <w:p w14:paraId="5AAFBD0E" w14:textId="77777777" w:rsidR="00415ED9" w:rsidRPr="00415ED9" w:rsidRDefault="00415ED9" w:rsidP="00415ED9">
            <w:pPr>
              <w:jc w:val="center"/>
              <w:rPr>
                <w:sz w:val="14"/>
                <w:szCs w:val="14"/>
              </w:rPr>
            </w:pPr>
            <w:r w:rsidRPr="00415ED9">
              <w:rPr>
                <w:sz w:val="14"/>
                <w:szCs w:val="14"/>
              </w:rPr>
              <w:t>0,0</w:t>
            </w:r>
          </w:p>
        </w:tc>
        <w:tc>
          <w:tcPr>
            <w:tcW w:w="915" w:type="dxa"/>
            <w:noWrap/>
            <w:vAlign w:val="center"/>
            <w:hideMark/>
          </w:tcPr>
          <w:p w14:paraId="22F4B062" w14:textId="77777777" w:rsidR="00415ED9" w:rsidRPr="00415ED9" w:rsidRDefault="00415ED9" w:rsidP="00415ED9">
            <w:pPr>
              <w:jc w:val="center"/>
              <w:rPr>
                <w:sz w:val="14"/>
                <w:szCs w:val="14"/>
              </w:rPr>
            </w:pPr>
            <w:r w:rsidRPr="00415ED9">
              <w:rPr>
                <w:sz w:val="14"/>
                <w:szCs w:val="14"/>
              </w:rPr>
              <w:t>0,0</w:t>
            </w:r>
          </w:p>
        </w:tc>
        <w:tc>
          <w:tcPr>
            <w:tcW w:w="1367" w:type="dxa"/>
            <w:noWrap/>
            <w:vAlign w:val="center"/>
            <w:hideMark/>
          </w:tcPr>
          <w:p w14:paraId="201F6177" w14:textId="77777777" w:rsidR="00415ED9" w:rsidRPr="00415ED9" w:rsidRDefault="00415ED9" w:rsidP="00415ED9">
            <w:pPr>
              <w:jc w:val="center"/>
              <w:rPr>
                <w:sz w:val="14"/>
                <w:szCs w:val="14"/>
              </w:rPr>
            </w:pPr>
            <w:r w:rsidRPr="00415ED9">
              <w:rPr>
                <w:sz w:val="14"/>
                <w:szCs w:val="14"/>
              </w:rPr>
              <w:t>0,0</w:t>
            </w:r>
          </w:p>
        </w:tc>
        <w:tc>
          <w:tcPr>
            <w:tcW w:w="852" w:type="dxa"/>
            <w:noWrap/>
            <w:vAlign w:val="center"/>
            <w:hideMark/>
          </w:tcPr>
          <w:p w14:paraId="6EEADF1B" w14:textId="77777777" w:rsidR="00415ED9" w:rsidRPr="00415ED9" w:rsidRDefault="00415ED9" w:rsidP="00415ED9">
            <w:pPr>
              <w:jc w:val="center"/>
              <w:rPr>
                <w:sz w:val="14"/>
                <w:szCs w:val="14"/>
              </w:rPr>
            </w:pPr>
            <w:r w:rsidRPr="00415ED9">
              <w:rPr>
                <w:sz w:val="14"/>
                <w:szCs w:val="14"/>
              </w:rPr>
              <w:t>0,0</w:t>
            </w:r>
          </w:p>
        </w:tc>
      </w:tr>
      <w:tr w:rsidR="00415ED9" w:rsidRPr="00415ED9" w14:paraId="5A5EDAB7" w14:textId="77777777" w:rsidTr="009F7CED">
        <w:trPr>
          <w:trHeight w:val="20"/>
          <w:jc w:val="center"/>
        </w:trPr>
        <w:tc>
          <w:tcPr>
            <w:tcW w:w="704" w:type="dxa"/>
            <w:noWrap/>
            <w:vAlign w:val="center"/>
            <w:hideMark/>
          </w:tcPr>
          <w:p w14:paraId="5269A1FF" w14:textId="77777777" w:rsidR="00415ED9" w:rsidRPr="00415ED9" w:rsidRDefault="00415ED9" w:rsidP="00415ED9">
            <w:pPr>
              <w:jc w:val="center"/>
              <w:rPr>
                <w:sz w:val="14"/>
                <w:szCs w:val="14"/>
              </w:rPr>
            </w:pPr>
            <w:r w:rsidRPr="00415ED9">
              <w:rPr>
                <w:sz w:val="14"/>
                <w:szCs w:val="14"/>
              </w:rPr>
              <w:t>3.2.8</w:t>
            </w:r>
          </w:p>
        </w:tc>
        <w:tc>
          <w:tcPr>
            <w:tcW w:w="2841" w:type="dxa"/>
            <w:vAlign w:val="center"/>
            <w:hideMark/>
          </w:tcPr>
          <w:p w14:paraId="397894BF" w14:textId="77777777" w:rsidR="00415ED9" w:rsidRPr="00415ED9" w:rsidRDefault="00415ED9" w:rsidP="00415ED9">
            <w:pPr>
              <w:jc w:val="center"/>
              <w:rPr>
                <w:sz w:val="14"/>
                <w:szCs w:val="14"/>
              </w:rPr>
            </w:pPr>
            <w:r w:rsidRPr="00415ED9">
              <w:rPr>
                <w:sz w:val="14"/>
                <w:szCs w:val="14"/>
              </w:rPr>
              <w:t>Разработка проекта реконструкции и реконструкция системы газоочистки и дымоудаления</w:t>
            </w:r>
          </w:p>
        </w:tc>
        <w:tc>
          <w:tcPr>
            <w:tcW w:w="1014" w:type="dxa"/>
            <w:noWrap/>
            <w:vAlign w:val="center"/>
            <w:hideMark/>
          </w:tcPr>
          <w:p w14:paraId="61EF2672" w14:textId="77777777" w:rsidR="00415ED9" w:rsidRPr="00415ED9" w:rsidRDefault="00415ED9" w:rsidP="00415ED9">
            <w:pPr>
              <w:jc w:val="center"/>
              <w:rPr>
                <w:sz w:val="14"/>
                <w:szCs w:val="14"/>
              </w:rPr>
            </w:pPr>
            <w:r w:rsidRPr="00415ED9">
              <w:rPr>
                <w:sz w:val="14"/>
                <w:szCs w:val="14"/>
              </w:rPr>
              <w:t>0,0</w:t>
            </w:r>
          </w:p>
        </w:tc>
        <w:tc>
          <w:tcPr>
            <w:tcW w:w="1035" w:type="dxa"/>
            <w:noWrap/>
            <w:vAlign w:val="center"/>
            <w:hideMark/>
          </w:tcPr>
          <w:p w14:paraId="2EA2D30F" w14:textId="77777777" w:rsidR="00415ED9" w:rsidRPr="00415ED9" w:rsidRDefault="00415ED9" w:rsidP="00415ED9">
            <w:pPr>
              <w:jc w:val="center"/>
              <w:rPr>
                <w:sz w:val="14"/>
                <w:szCs w:val="14"/>
              </w:rPr>
            </w:pPr>
            <w:r w:rsidRPr="00415ED9">
              <w:rPr>
                <w:sz w:val="14"/>
                <w:szCs w:val="14"/>
              </w:rPr>
              <w:t>381,0</w:t>
            </w:r>
          </w:p>
        </w:tc>
        <w:tc>
          <w:tcPr>
            <w:tcW w:w="1020" w:type="dxa"/>
            <w:noWrap/>
            <w:vAlign w:val="center"/>
            <w:hideMark/>
          </w:tcPr>
          <w:p w14:paraId="3787B2A7" w14:textId="77777777" w:rsidR="00415ED9" w:rsidRPr="00415ED9" w:rsidRDefault="00415ED9" w:rsidP="00415ED9">
            <w:pPr>
              <w:jc w:val="center"/>
              <w:rPr>
                <w:sz w:val="14"/>
                <w:szCs w:val="14"/>
              </w:rPr>
            </w:pPr>
            <w:r w:rsidRPr="00415ED9">
              <w:rPr>
                <w:sz w:val="14"/>
                <w:szCs w:val="14"/>
              </w:rPr>
              <w:t>0,0</w:t>
            </w:r>
          </w:p>
        </w:tc>
        <w:tc>
          <w:tcPr>
            <w:tcW w:w="977" w:type="dxa"/>
            <w:noWrap/>
            <w:vAlign w:val="center"/>
            <w:hideMark/>
          </w:tcPr>
          <w:p w14:paraId="6BDD8017" w14:textId="77777777" w:rsidR="00415ED9" w:rsidRPr="00415ED9" w:rsidRDefault="00415ED9" w:rsidP="00415ED9">
            <w:pPr>
              <w:jc w:val="center"/>
              <w:rPr>
                <w:sz w:val="14"/>
                <w:szCs w:val="14"/>
              </w:rPr>
            </w:pPr>
            <w:r w:rsidRPr="00415ED9">
              <w:rPr>
                <w:sz w:val="14"/>
                <w:szCs w:val="14"/>
              </w:rPr>
              <w:t>0,0</w:t>
            </w:r>
          </w:p>
        </w:tc>
        <w:tc>
          <w:tcPr>
            <w:tcW w:w="1034" w:type="dxa"/>
            <w:noWrap/>
            <w:vAlign w:val="center"/>
            <w:hideMark/>
          </w:tcPr>
          <w:p w14:paraId="2B87E0E0" w14:textId="77777777" w:rsidR="00415ED9" w:rsidRPr="00415ED9" w:rsidRDefault="00415ED9" w:rsidP="00415ED9">
            <w:pPr>
              <w:jc w:val="center"/>
              <w:rPr>
                <w:sz w:val="14"/>
                <w:szCs w:val="14"/>
              </w:rPr>
            </w:pPr>
            <w:r w:rsidRPr="00415ED9">
              <w:rPr>
                <w:sz w:val="14"/>
                <w:szCs w:val="14"/>
              </w:rPr>
              <w:t>0,0</w:t>
            </w:r>
          </w:p>
        </w:tc>
        <w:tc>
          <w:tcPr>
            <w:tcW w:w="2211" w:type="dxa"/>
            <w:noWrap/>
            <w:vAlign w:val="center"/>
            <w:hideMark/>
          </w:tcPr>
          <w:p w14:paraId="16CAC838" w14:textId="77777777" w:rsidR="00415ED9" w:rsidRPr="00415ED9" w:rsidRDefault="00415ED9" w:rsidP="00415ED9">
            <w:pPr>
              <w:jc w:val="center"/>
              <w:rPr>
                <w:sz w:val="14"/>
                <w:szCs w:val="14"/>
              </w:rPr>
            </w:pPr>
            <w:r w:rsidRPr="00415ED9">
              <w:rPr>
                <w:sz w:val="14"/>
                <w:szCs w:val="14"/>
              </w:rPr>
              <w:t>0,0</w:t>
            </w:r>
          </w:p>
        </w:tc>
        <w:tc>
          <w:tcPr>
            <w:tcW w:w="924" w:type="dxa"/>
            <w:noWrap/>
            <w:vAlign w:val="center"/>
            <w:hideMark/>
          </w:tcPr>
          <w:p w14:paraId="7C6FD3D2" w14:textId="77777777" w:rsidR="00415ED9" w:rsidRPr="00415ED9" w:rsidRDefault="00415ED9" w:rsidP="00415ED9">
            <w:pPr>
              <w:jc w:val="center"/>
              <w:rPr>
                <w:sz w:val="14"/>
                <w:szCs w:val="14"/>
              </w:rPr>
            </w:pPr>
            <w:r w:rsidRPr="00415ED9">
              <w:rPr>
                <w:sz w:val="14"/>
                <w:szCs w:val="14"/>
              </w:rPr>
              <w:t>0,0</w:t>
            </w:r>
          </w:p>
        </w:tc>
        <w:tc>
          <w:tcPr>
            <w:tcW w:w="793" w:type="dxa"/>
            <w:noWrap/>
            <w:vAlign w:val="center"/>
            <w:hideMark/>
          </w:tcPr>
          <w:p w14:paraId="691E2A6E" w14:textId="77777777" w:rsidR="00415ED9" w:rsidRPr="00415ED9" w:rsidRDefault="00415ED9" w:rsidP="00415ED9">
            <w:pPr>
              <w:jc w:val="center"/>
              <w:rPr>
                <w:sz w:val="14"/>
                <w:szCs w:val="14"/>
              </w:rPr>
            </w:pPr>
            <w:r w:rsidRPr="00415ED9">
              <w:rPr>
                <w:sz w:val="14"/>
                <w:szCs w:val="14"/>
              </w:rPr>
              <w:t>0,0</w:t>
            </w:r>
          </w:p>
        </w:tc>
        <w:tc>
          <w:tcPr>
            <w:tcW w:w="915" w:type="dxa"/>
            <w:noWrap/>
            <w:vAlign w:val="center"/>
            <w:hideMark/>
          </w:tcPr>
          <w:p w14:paraId="454EA3A3" w14:textId="77777777" w:rsidR="00415ED9" w:rsidRPr="00415ED9" w:rsidRDefault="00415ED9" w:rsidP="00415ED9">
            <w:pPr>
              <w:jc w:val="center"/>
              <w:rPr>
                <w:sz w:val="14"/>
                <w:szCs w:val="14"/>
              </w:rPr>
            </w:pPr>
            <w:r w:rsidRPr="00415ED9">
              <w:rPr>
                <w:sz w:val="14"/>
                <w:szCs w:val="14"/>
              </w:rPr>
              <w:t>0,0</w:t>
            </w:r>
          </w:p>
        </w:tc>
        <w:tc>
          <w:tcPr>
            <w:tcW w:w="1367" w:type="dxa"/>
            <w:noWrap/>
            <w:vAlign w:val="center"/>
            <w:hideMark/>
          </w:tcPr>
          <w:p w14:paraId="74E890B5" w14:textId="77777777" w:rsidR="00415ED9" w:rsidRPr="00415ED9" w:rsidRDefault="00415ED9" w:rsidP="00415ED9">
            <w:pPr>
              <w:jc w:val="center"/>
              <w:rPr>
                <w:sz w:val="14"/>
                <w:szCs w:val="14"/>
              </w:rPr>
            </w:pPr>
            <w:r w:rsidRPr="00415ED9">
              <w:rPr>
                <w:sz w:val="14"/>
                <w:szCs w:val="14"/>
              </w:rPr>
              <w:t>0,0</w:t>
            </w:r>
          </w:p>
        </w:tc>
        <w:tc>
          <w:tcPr>
            <w:tcW w:w="852" w:type="dxa"/>
            <w:noWrap/>
            <w:vAlign w:val="center"/>
            <w:hideMark/>
          </w:tcPr>
          <w:p w14:paraId="1904708F" w14:textId="77777777" w:rsidR="00415ED9" w:rsidRPr="00415ED9" w:rsidRDefault="00415ED9" w:rsidP="00415ED9">
            <w:pPr>
              <w:jc w:val="center"/>
              <w:rPr>
                <w:sz w:val="14"/>
                <w:szCs w:val="14"/>
              </w:rPr>
            </w:pPr>
            <w:r w:rsidRPr="00415ED9">
              <w:rPr>
                <w:sz w:val="14"/>
                <w:szCs w:val="14"/>
              </w:rPr>
              <w:t>0,0</w:t>
            </w:r>
          </w:p>
        </w:tc>
      </w:tr>
      <w:tr w:rsidR="00415ED9" w:rsidRPr="00415ED9" w14:paraId="49B62C67" w14:textId="77777777" w:rsidTr="009F7CED">
        <w:trPr>
          <w:trHeight w:val="20"/>
          <w:jc w:val="center"/>
        </w:trPr>
        <w:tc>
          <w:tcPr>
            <w:tcW w:w="704" w:type="dxa"/>
            <w:noWrap/>
            <w:vAlign w:val="center"/>
            <w:hideMark/>
          </w:tcPr>
          <w:p w14:paraId="03F9843D" w14:textId="77777777" w:rsidR="00415ED9" w:rsidRPr="00415ED9" w:rsidRDefault="00415ED9" w:rsidP="00415ED9">
            <w:pPr>
              <w:jc w:val="center"/>
              <w:rPr>
                <w:sz w:val="14"/>
                <w:szCs w:val="14"/>
              </w:rPr>
            </w:pPr>
            <w:r w:rsidRPr="00415ED9">
              <w:rPr>
                <w:sz w:val="14"/>
                <w:szCs w:val="14"/>
              </w:rPr>
              <w:t>3.2.9</w:t>
            </w:r>
          </w:p>
        </w:tc>
        <w:tc>
          <w:tcPr>
            <w:tcW w:w="2841" w:type="dxa"/>
            <w:vAlign w:val="center"/>
            <w:hideMark/>
          </w:tcPr>
          <w:p w14:paraId="1652BEE7" w14:textId="77777777" w:rsidR="00415ED9" w:rsidRPr="00415ED9" w:rsidRDefault="00415ED9" w:rsidP="00415ED9">
            <w:pPr>
              <w:jc w:val="center"/>
              <w:rPr>
                <w:sz w:val="14"/>
                <w:szCs w:val="14"/>
              </w:rPr>
            </w:pPr>
            <w:r w:rsidRPr="00415ED9">
              <w:rPr>
                <w:sz w:val="14"/>
                <w:szCs w:val="14"/>
              </w:rPr>
              <w:t>Устройство узла учета и приборов безопасности на базе тепловычислителя «Взлет»</w:t>
            </w:r>
          </w:p>
        </w:tc>
        <w:tc>
          <w:tcPr>
            <w:tcW w:w="1014" w:type="dxa"/>
            <w:noWrap/>
            <w:vAlign w:val="center"/>
            <w:hideMark/>
          </w:tcPr>
          <w:p w14:paraId="7F7253DE" w14:textId="77777777" w:rsidR="00415ED9" w:rsidRPr="00415ED9" w:rsidRDefault="00415ED9" w:rsidP="00415ED9">
            <w:pPr>
              <w:jc w:val="center"/>
              <w:rPr>
                <w:sz w:val="14"/>
                <w:szCs w:val="14"/>
              </w:rPr>
            </w:pPr>
            <w:r w:rsidRPr="00415ED9">
              <w:rPr>
                <w:sz w:val="14"/>
                <w:szCs w:val="14"/>
              </w:rPr>
              <w:t>0,0</w:t>
            </w:r>
          </w:p>
        </w:tc>
        <w:tc>
          <w:tcPr>
            <w:tcW w:w="1035" w:type="dxa"/>
            <w:noWrap/>
            <w:vAlign w:val="center"/>
            <w:hideMark/>
          </w:tcPr>
          <w:p w14:paraId="60087571" w14:textId="77777777" w:rsidR="00415ED9" w:rsidRPr="00415ED9" w:rsidRDefault="00415ED9" w:rsidP="00415ED9">
            <w:pPr>
              <w:jc w:val="center"/>
              <w:rPr>
                <w:sz w:val="14"/>
                <w:szCs w:val="14"/>
              </w:rPr>
            </w:pPr>
            <w:r w:rsidRPr="00415ED9">
              <w:rPr>
                <w:sz w:val="14"/>
                <w:szCs w:val="14"/>
              </w:rPr>
              <w:t>211,3</w:t>
            </w:r>
          </w:p>
        </w:tc>
        <w:tc>
          <w:tcPr>
            <w:tcW w:w="1020" w:type="dxa"/>
            <w:noWrap/>
            <w:vAlign w:val="center"/>
            <w:hideMark/>
          </w:tcPr>
          <w:p w14:paraId="3F8E4B64" w14:textId="77777777" w:rsidR="00415ED9" w:rsidRPr="00415ED9" w:rsidRDefault="00415ED9" w:rsidP="00415ED9">
            <w:pPr>
              <w:jc w:val="center"/>
              <w:rPr>
                <w:sz w:val="14"/>
                <w:szCs w:val="14"/>
              </w:rPr>
            </w:pPr>
            <w:r w:rsidRPr="00415ED9">
              <w:rPr>
                <w:sz w:val="14"/>
                <w:szCs w:val="14"/>
              </w:rPr>
              <w:t>0,0</w:t>
            </w:r>
          </w:p>
        </w:tc>
        <w:tc>
          <w:tcPr>
            <w:tcW w:w="977" w:type="dxa"/>
            <w:noWrap/>
            <w:vAlign w:val="center"/>
            <w:hideMark/>
          </w:tcPr>
          <w:p w14:paraId="50EEFEEA" w14:textId="77777777" w:rsidR="00415ED9" w:rsidRPr="00415ED9" w:rsidRDefault="00415ED9" w:rsidP="00415ED9">
            <w:pPr>
              <w:jc w:val="center"/>
              <w:rPr>
                <w:sz w:val="14"/>
                <w:szCs w:val="14"/>
              </w:rPr>
            </w:pPr>
            <w:r w:rsidRPr="00415ED9">
              <w:rPr>
                <w:sz w:val="14"/>
                <w:szCs w:val="14"/>
              </w:rPr>
              <w:t>0,0</w:t>
            </w:r>
          </w:p>
        </w:tc>
        <w:tc>
          <w:tcPr>
            <w:tcW w:w="1034" w:type="dxa"/>
            <w:noWrap/>
            <w:vAlign w:val="center"/>
            <w:hideMark/>
          </w:tcPr>
          <w:p w14:paraId="7BB62AB3" w14:textId="77777777" w:rsidR="00415ED9" w:rsidRPr="00415ED9" w:rsidRDefault="00415ED9" w:rsidP="00415ED9">
            <w:pPr>
              <w:jc w:val="center"/>
              <w:rPr>
                <w:sz w:val="14"/>
                <w:szCs w:val="14"/>
              </w:rPr>
            </w:pPr>
            <w:r w:rsidRPr="00415ED9">
              <w:rPr>
                <w:sz w:val="14"/>
                <w:szCs w:val="14"/>
              </w:rPr>
              <w:t>0,0</w:t>
            </w:r>
          </w:p>
        </w:tc>
        <w:tc>
          <w:tcPr>
            <w:tcW w:w="2211" w:type="dxa"/>
            <w:noWrap/>
            <w:vAlign w:val="center"/>
            <w:hideMark/>
          </w:tcPr>
          <w:p w14:paraId="1691111D" w14:textId="77777777" w:rsidR="00415ED9" w:rsidRPr="00415ED9" w:rsidRDefault="00415ED9" w:rsidP="00415ED9">
            <w:pPr>
              <w:jc w:val="center"/>
              <w:rPr>
                <w:sz w:val="14"/>
                <w:szCs w:val="14"/>
              </w:rPr>
            </w:pPr>
            <w:r w:rsidRPr="00415ED9">
              <w:rPr>
                <w:sz w:val="14"/>
                <w:szCs w:val="14"/>
              </w:rPr>
              <w:t>0,0</w:t>
            </w:r>
          </w:p>
        </w:tc>
        <w:tc>
          <w:tcPr>
            <w:tcW w:w="924" w:type="dxa"/>
            <w:noWrap/>
            <w:vAlign w:val="center"/>
            <w:hideMark/>
          </w:tcPr>
          <w:p w14:paraId="564A3138" w14:textId="77777777" w:rsidR="00415ED9" w:rsidRPr="00415ED9" w:rsidRDefault="00415ED9" w:rsidP="00415ED9">
            <w:pPr>
              <w:jc w:val="center"/>
              <w:rPr>
                <w:sz w:val="14"/>
                <w:szCs w:val="14"/>
              </w:rPr>
            </w:pPr>
            <w:r w:rsidRPr="00415ED9">
              <w:rPr>
                <w:sz w:val="14"/>
                <w:szCs w:val="14"/>
              </w:rPr>
              <w:t>0,0</w:t>
            </w:r>
          </w:p>
        </w:tc>
        <w:tc>
          <w:tcPr>
            <w:tcW w:w="793" w:type="dxa"/>
            <w:noWrap/>
            <w:vAlign w:val="center"/>
            <w:hideMark/>
          </w:tcPr>
          <w:p w14:paraId="774F0735" w14:textId="77777777" w:rsidR="00415ED9" w:rsidRPr="00415ED9" w:rsidRDefault="00415ED9" w:rsidP="00415ED9">
            <w:pPr>
              <w:jc w:val="center"/>
              <w:rPr>
                <w:sz w:val="14"/>
                <w:szCs w:val="14"/>
              </w:rPr>
            </w:pPr>
            <w:r w:rsidRPr="00415ED9">
              <w:rPr>
                <w:sz w:val="14"/>
                <w:szCs w:val="14"/>
              </w:rPr>
              <w:t>0,0</w:t>
            </w:r>
          </w:p>
        </w:tc>
        <w:tc>
          <w:tcPr>
            <w:tcW w:w="915" w:type="dxa"/>
            <w:noWrap/>
            <w:vAlign w:val="center"/>
            <w:hideMark/>
          </w:tcPr>
          <w:p w14:paraId="2DD4829A" w14:textId="77777777" w:rsidR="00415ED9" w:rsidRPr="00415ED9" w:rsidRDefault="00415ED9" w:rsidP="00415ED9">
            <w:pPr>
              <w:jc w:val="center"/>
              <w:rPr>
                <w:sz w:val="14"/>
                <w:szCs w:val="14"/>
              </w:rPr>
            </w:pPr>
            <w:r w:rsidRPr="00415ED9">
              <w:rPr>
                <w:sz w:val="14"/>
                <w:szCs w:val="14"/>
              </w:rPr>
              <w:t>0,0</w:t>
            </w:r>
          </w:p>
        </w:tc>
        <w:tc>
          <w:tcPr>
            <w:tcW w:w="1367" w:type="dxa"/>
            <w:noWrap/>
            <w:vAlign w:val="center"/>
            <w:hideMark/>
          </w:tcPr>
          <w:p w14:paraId="4CA31BA5" w14:textId="77777777" w:rsidR="00415ED9" w:rsidRPr="00415ED9" w:rsidRDefault="00415ED9" w:rsidP="00415ED9">
            <w:pPr>
              <w:jc w:val="center"/>
              <w:rPr>
                <w:sz w:val="14"/>
                <w:szCs w:val="14"/>
              </w:rPr>
            </w:pPr>
            <w:r w:rsidRPr="00415ED9">
              <w:rPr>
                <w:sz w:val="14"/>
                <w:szCs w:val="14"/>
              </w:rPr>
              <w:t>0,0</w:t>
            </w:r>
          </w:p>
        </w:tc>
        <w:tc>
          <w:tcPr>
            <w:tcW w:w="852" w:type="dxa"/>
            <w:noWrap/>
            <w:vAlign w:val="center"/>
            <w:hideMark/>
          </w:tcPr>
          <w:p w14:paraId="286870A5" w14:textId="77777777" w:rsidR="00415ED9" w:rsidRPr="00415ED9" w:rsidRDefault="00415ED9" w:rsidP="00415ED9">
            <w:pPr>
              <w:jc w:val="center"/>
              <w:rPr>
                <w:sz w:val="14"/>
                <w:szCs w:val="14"/>
              </w:rPr>
            </w:pPr>
            <w:r w:rsidRPr="00415ED9">
              <w:rPr>
                <w:sz w:val="14"/>
                <w:szCs w:val="14"/>
              </w:rPr>
              <w:t>0,0</w:t>
            </w:r>
          </w:p>
        </w:tc>
      </w:tr>
      <w:tr w:rsidR="00415ED9" w:rsidRPr="00415ED9" w14:paraId="2F8E1A04" w14:textId="77777777" w:rsidTr="009F7CED">
        <w:trPr>
          <w:trHeight w:val="20"/>
          <w:jc w:val="center"/>
        </w:trPr>
        <w:tc>
          <w:tcPr>
            <w:tcW w:w="704" w:type="dxa"/>
            <w:noWrap/>
            <w:vAlign w:val="center"/>
            <w:hideMark/>
          </w:tcPr>
          <w:p w14:paraId="6CD249AD" w14:textId="77777777" w:rsidR="00415ED9" w:rsidRPr="00415ED9" w:rsidRDefault="00415ED9" w:rsidP="00415ED9">
            <w:pPr>
              <w:jc w:val="center"/>
              <w:rPr>
                <w:sz w:val="14"/>
                <w:szCs w:val="14"/>
              </w:rPr>
            </w:pPr>
            <w:r w:rsidRPr="00415ED9">
              <w:rPr>
                <w:sz w:val="14"/>
                <w:szCs w:val="14"/>
              </w:rPr>
              <w:t>3.2.10</w:t>
            </w:r>
          </w:p>
        </w:tc>
        <w:tc>
          <w:tcPr>
            <w:tcW w:w="2841" w:type="dxa"/>
            <w:vAlign w:val="center"/>
            <w:hideMark/>
          </w:tcPr>
          <w:p w14:paraId="5A615F04" w14:textId="77777777" w:rsidR="00415ED9" w:rsidRPr="00415ED9" w:rsidRDefault="00415ED9" w:rsidP="00415ED9">
            <w:pPr>
              <w:jc w:val="center"/>
              <w:rPr>
                <w:sz w:val="14"/>
                <w:szCs w:val="14"/>
              </w:rPr>
            </w:pPr>
            <w:r w:rsidRPr="00415ED9">
              <w:rPr>
                <w:sz w:val="14"/>
                <w:szCs w:val="14"/>
              </w:rPr>
              <w:t>Реконструкция здания котельной, с устройством дополнительных перегородок, бетонных полов, пластиковых оконных блоков</w:t>
            </w:r>
          </w:p>
        </w:tc>
        <w:tc>
          <w:tcPr>
            <w:tcW w:w="1014" w:type="dxa"/>
            <w:noWrap/>
            <w:vAlign w:val="center"/>
            <w:hideMark/>
          </w:tcPr>
          <w:p w14:paraId="64870F51" w14:textId="77777777" w:rsidR="00415ED9" w:rsidRPr="00415ED9" w:rsidRDefault="00415ED9" w:rsidP="00415ED9">
            <w:pPr>
              <w:jc w:val="center"/>
              <w:rPr>
                <w:sz w:val="14"/>
                <w:szCs w:val="14"/>
              </w:rPr>
            </w:pPr>
            <w:r w:rsidRPr="00415ED9">
              <w:rPr>
                <w:sz w:val="14"/>
                <w:szCs w:val="14"/>
              </w:rPr>
              <w:t>0,0</w:t>
            </w:r>
          </w:p>
        </w:tc>
        <w:tc>
          <w:tcPr>
            <w:tcW w:w="1035" w:type="dxa"/>
            <w:noWrap/>
            <w:vAlign w:val="center"/>
            <w:hideMark/>
          </w:tcPr>
          <w:p w14:paraId="2C6381BA" w14:textId="77777777" w:rsidR="00415ED9" w:rsidRPr="00415ED9" w:rsidRDefault="00415ED9" w:rsidP="00415ED9">
            <w:pPr>
              <w:jc w:val="center"/>
              <w:rPr>
                <w:sz w:val="14"/>
                <w:szCs w:val="14"/>
              </w:rPr>
            </w:pPr>
            <w:r w:rsidRPr="00415ED9">
              <w:rPr>
                <w:sz w:val="14"/>
                <w:szCs w:val="14"/>
              </w:rPr>
              <w:t>946,1</w:t>
            </w:r>
          </w:p>
        </w:tc>
        <w:tc>
          <w:tcPr>
            <w:tcW w:w="1020" w:type="dxa"/>
            <w:noWrap/>
            <w:vAlign w:val="center"/>
            <w:hideMark/>
          </w:tcPr>
          <w:p w14:paraId="0074743F" w14:textId="77777777" w:rsidR="00415ED9" w:rsidRPr="00415ED9" w:rsidRDefault="00415ED9" w:rsidP="00415ED9">
            <w:pPr>
              <w:jc w:val="center"/>
              <w:rPr>
                <w:sz w:val="14"/>
                <w:szCs w:val="14"/>
              </w:rPr>
            </w:pPr>
            <w:r w:rsidRPr="00415ED9">
              <w:rPr>
                <w:sz w:val="14"/>
                <w:szCs w:val="14"/>
              </w:rPr>
              <w:t>0,0</w:t>
            </w:r>
          </w:p>
        </w:tc>
        <w:tc>
          <w:tcPr>
            <w:tcW w:w="977" w:type="dxa"/>
            <w:noWrap/>
            <w:vAlign w:val="center"/>
            <w:hideMark/>
          </w:tcPr>
          <w:p w14:paraId="0E9C46CB" w14:textId="77777777" w:rsidR="00415ED9" w:rsidRPr="00415ED9" w:rsidRDefault="00415ED9" w:rsidP="00415ED9">
            <w:pPr>
              <w:jc w:val="center"/>
              <w:rPr>
                <w:sz w:val="14"/>
                <w:szCs w:val="14"/>
              </w:rPr>
            </w:pPr>
            <w:r w:rsidRPr="00415ED9">
              <w:rPr>
                <w:sz w:val="14"/>
                <w:szCs w:val="14"/>
              </w:rPr>
              <w:t>0,0</w:t>
            </w:r>
          </w:p>
        </w:tc>
        <w:tc>
          <w:tcPr>
            <w:tcW w:w="1034" w:type="dxa"/>
            <w:noWrap/>
            <w:vAlign w:val="center"/>
            <w:hideMark/>
          </w:tcPr>
          <w:p w14:paraId="1C548C2D" w14:textId="77777777" w:rsidR="00415ED9" w:rsidRPr="00415ED9" w:rsidRDefault="00415ED9" w:rsidP="00415ED9">
            <w:pPr>
              <w:jc w:val="center"/>
              <w:rPr>
                <w:sz w:val="14"/>
                <w:szCs w:val="14"/>
              </w:rPr>
            </w:pPr>
            <w:r w:rsidRPr="00415ED9">
              <w:rPr>
                <w:sz w:val="14"/>
                <w:szCs w:val="14"/>
              </w:rPr>
              <w:t>0,0</w:t>
            </w:r>
          </w:p>
        </w:tc>
        <w:tc>
          <w:tcPr>
            <w:tcW w:w="2211" w:type="dxa"/>
            <w:noWrap/>
            <w:vAlign w:val="center"/>
            <w:hideMark/>
          </w:tcPr>
          <w:p w14:paraId="729262B0" w14:textId="77777777" w:rsidR="00415ED9" w:rsidRPr="00415ED9" w:rsidRDefault="00415ED9" w:rsidP="00415ED9">
            <w:pPr>
              <w:jc w:val="center"/>
              <w:rPr>
                <w:sz w:val="14"/>
                <w:szCs w:val="14"/>
              </w:rPr>
            </w:pPr>
            <w:r w:rsidRPr="00415ED9">
              <w:rPr>
                <w:sz w:val="14"/>
                <w:szCs w:val="14"/>
              </w:rPr>
              <w:t>0,0</w:t>
            </w:r>
          </w:p>
        </w:tc>
        <w:tc>
          <w:tcPr>
            <w:tcW w:w="924" w:type="dxa"/>
            <w:noWrap/>
            <w:vAlign w:val="center"/>
            <w:hideMark/>
          </w:tcPr>
          <w:p w14:paraId="74E0F54E" w14:textId="77777777" w:rsidR="00415ED9" w:rsidRPr="00415ED9" w:rsidRDefault="00415ED9" w:rsidP="00415ED9">
            <w:pPr>
              <w:jc w:val="center"/>
              <w:rPr>
                <w:sz w:val="14"/>
                <w:szCs w:val="14"/>
              </w:rPr>
            </w:pPr>
            <w:r w:rsidRPr="00415ED9">
              <w:rPr>
                <w:sz w:val="14"/>
                <w:szCs w:val="14"/>
              </w:rPr>
              <w:t>0,0</w:t>
            </w:r>
          </w:p>
        </w:tc>
        <w:tc>
          <w:tcPr>
            <w:tcW w:w="793" w:type="dxa"/>
            <w:noWrap/>
            <w:vAlign w:val="center"/>
            <w:hideMark/>
          </w:tcPr>
          <w:p w14:paraId="752FA133" w14:textId="77777777" w:rsidR="00415ED9" w:rsidRPr="00415ED9" w:rsidRDefault="00415ED9" w:rsidP="00415ED9">
            <w:pPr>
              <w:jc w:val="center"/>
              <w:rPr>
                <w:sz w:val="14"/>
                <w:szCs w:val="14"/>
              </w:rPr>
            </w:pPr>
            <w:r w:rsidRPr="00415ED9">
              <w:rPr>
                <w:sz w:val="14"/>
                <w:szCs w:val="14"/>
              </w:rPr>
              <w:t>0,0</w:t>
            </w:r>
          </w:p>
        </w:tc>
        <w:tc>
          <w:tcPr>
            <w:tcW w:w="915" w:type="dxa"/>
            <w:noWrap/>
            <w:vAlign w:val="center"/>
            <w:hideMark/>
          </w:tcPr>
          <w:p w14:paraId="3F482913" w14:textId="77777777" w:rsidR="00415ED9" w:rsidRPr="00415ED9" w:rsidRDefault="00415ED9" w:rsidP="00415ED9">
            <w:pPr>
              <w:jc w:val="center"/>
              <w:rPr>
                <w:sz w:val="14"/>
                <w:szCs w:val="14"/>
              </w:rPr>
            </w:pPr>
            <w:r w:rsidRPr="00415ED9">
              <w:rPr>
                <w:sz w:val="14"/>
                <w:szCs w:val="14"/>
              </w:rPr>
              <w:t>0,0</w:t>
            </w:r>
          </w:p>
        </w:tc>
        <w:tc>
          <w:tcPr>
            <w:tcW w:w="1367" w:type="dxa"/>
            <w:noWrap/>
            <w:vAlign w:val="center"/>
            <w:hideMark/>
          </w:tcPr>
          <w:p w14:paraId="4E5C8802" w14:textId="77777777" w:rsidR="00415ED9" w:rsidRPr="00415ED9" w:rsidRDefault="00415ED9" w:rsidP="00415ED9">
            <w:pPr>
              <w:jc w:val="center"/>
              <w:rPr>
                <w:sz w:val="14"/>
                <w:szCs w:val="14"/>
              </w:rPr>
            </w:pPr>
            <w:r w:rsidRPr="00415ED9">
              <w:rPr>
                <w:sz w:val="14"/>
                <w:szCs w:val="14"/>
              </w:rPr>
              <w:t>0,0</w:t>
            </w:r>
          </w:p>
        </w:tc>
        <w:tc>
          <w:tcPr>
            <w:tcW w:w="852" w:type="dxa"/>
            <w:noWrap/>
            <w:vAlign w:val="center"/>
            <w:hideMark/>
          </w:tcPr>
          <w:p w14:paraId="4EDA80DA" w14:textId="77777777" w:rsidR="00415ED9" w:rsidRPr="00415ED9" w:rsidRDefault="00415ED9" w:rsidP="00415ED9">
            <w:pPr>
              <w:jc w:val="center"/>
              <w:rPr>
                <w:sz w:val="14"/>
                <w:szCs w:val="14"/>
              </w:rPr>
            </w:pPr>
            <w:r w:rsidRPr="00415ED9">
              <w:rPr>
                <w:sz w:val="14"/>
                <w:szCs w:val="14"/>
              </w:rPr>
              <w:t>0,0</w:t>
            </w:r>
          </w:p>
        </w:tc>
      </w:tr>
      <w:tr w:rsidR="00415ED9" w:rsidRPr="00415ED9" w14:paraId="66A67126" w14:textId="77777777" w:rsidTr="009F7CED">
        <w:trPr>
          <w:trHeight w:val="20"/>
          <w:jc w:val="center"/>
        </w:trPr>
        <w:tc>
          <w:tcPr>
            <w:tcW w:w="704" w:type="dxa"/>
            <w:noWrap/>
            <w:vAlign w:val="center"/>
            <w:hideMark/>
          </w:tcPr>
          <w:p w14:paraId="7988D7BA" w14:textId="77777777" w:rsidR="00415ED9" w:rsidRPr="00415ED9" w:rsidRDefault="00415ED9" w:rsidP="00415ED9">
            <w:pPr>
              <w:jc w:val="center"/>
              <w:rPr>
                <w:sz w:val="14"/>
                <w:szCs w:val="14"/>
              </w:rPr>
            </w:pPr>
            <w:r w:rsidRPr="00415ED9">
              <w:rPr>
                <w:sz w:val="14"/>
                <w:szCs w:val="14"/>
              </w:rPr>
              <w:t>3.2.11</w:t>
            </w:r>
          </w:p>
        </w:tc>
        <w:tc>
          <w:tcPr>
            <w:tcW w:w="2841" w:type="dxa"/>
            <w:vAlign w:val="center"/>
            <w:hideMark/>
          </w:tcPr>
          <w:p w14:paraId="11C8F754" w14:textId="77777777" w:rsidR="00415ED9" w:rsidRPr="00415ED9" w:rsidRDefault="00415ED9" w:rsidP="00415ED9">
            <w:pPr>
              <w:jc w:val="center"/>
              <w:rPr>
                <w:sz w:val="14"/>
                <w:szCs w:val="14"/>
              </w:rPr>
            </w:pPr>
            <w:r w:rsidRPr="00415ED9">
              <w:rPr>
                <w:sz w:val="14"/>
                <w:szCs w:val="14"/>
              </w:rPr>
              <w:t>Реконструкция системы дымоуда-ления с устройством дымовой трубы</w:t>
            </w:r>
          </w:p>
        </w:tc>
        <w:tc>
          <w:tcPr>
            <w:tcW w:w="1014" w:type="dxa"/>
            <w:noWrap/>
            <w:vAlign w:val="center"/>
            <w:hideMark/>
          </w:tcPr>
          <w:p w14:paraId="65C515A0" w14:textId="77777777" w:rsidR="00415ED9" w:rsidRPr="00415ED9" w:rsidRDefault="00415ED9" w:rsidP="00415ED9">
            <w:pPr>
              <w:jc w:val="center"/>
              <w:rPr>
                <w:sz w:val="14"/>
                <w:szCs w:val="14"/>
              </w:rPr>
            </w:pPr>
            <w:r w:rsidRPr="00415ED9">
              <w:rPr>
                <w:sz w:val="14"/>
                <w:szCs w:val="14"/>
              </w:rPr>
              <w:t>0,0</w:t>
            </w:r>
          </w:p>
        </w:tc>
        <w:tc>
          <w:tcPr>
            <w:tcW w:w="1035" w:type="dxa"/>
            <w:noWrap/>
            <w:vAlign w:val="center"/>
            <w:hideMark/>
          </w:tcPr>
          <w:p w14:paraId="54DB793C" w14:textId="77777777" w:rsidR="00415ED9" w:rsidRPr="00415ED9" w:rsidRDefault="00415ED9" w:rsidP="00415ED9">
            <w:pPr>
              <w:jc w:val="center"/>
              <w:rPr>
                <w:sz w:val="14"/>
                <w:szCs w:val="14"/>
              </w:rPr>
            </w:pPr>
            <w:r w:rsidRPr="00415ED9">
              <w:rPr>
                <w:sz w:val="14"/>
                <w:szCs w:val="14"/>
              </w:rPr>
              <w:t>529,6</w:t>
            </w:r>
          </w:p>
        </w:tc>
        <w:tc>
          <w:tcPr>
            <w:tcW w:w="1020" w:type="dxa"/>
            <w:noWrap/>
            <w:vAlign w:val="center"/>
            <w:hideMark/>
          </w:tcPr>
          <w:p w14:paraId="02C6D209" w14:textId="77777777" w:rsidR="00415ED9" w:rsidRPr="00415ED9" w:rsidRDefault="00415ED9" w:rsidP="00415ED9">
            <w:pPr>
              <w:jc w:val="center"/>
              <w:rPr>
                <w:sz w:val="14"/>
                <w:szCs w:val="14"/>
              </w:rPr>
            </w:pPr>
            <w:r w:rsidRPr="00415ED9">
              <w:rPr>
                <w:sz w:val="14"/>
                <w:szCs w:val="14"/>
              </w:rPr>
              <w:t>0,0</w:t>
            </w:r>
          </w:p>
        </w:tc>
        <w:tc>
          <w:tcPr>
            <w:tcW w:w="977" w:type="dxa"/>
            <w:noWrap/>
            <w:vAlign w:val="center"/>
            <w:hideMark/>
          </w:tcPr>
          <w:p w14:paraId="20745194" w14:textId="77777777" w:rsidR="00415ED9" w:rsidRPr="00415ED9" w:rsidRDefault="00415ED9" w:rsidP="00415ED9">
            <w:pPr>
              <w:jc w:val="center"/>
              <w:rPr>
                <w:sz w:val="14"/>
                <w:szCs w:val="14"/>
              </w:rPr>
            </w:pPr>
            <w:r w:rsidRPr="00415ED9">
              <w:rPr>
                <w:sz w:val="14"/>
                <w:szCs w:val="14"/>
              </w:rPr>
              <w:t>0,0</w:t>
            </w:r>
          </w:p>
        </w:tc>
        <w:tc>
          <w:tcPr>
            <w:tcW w:w="1034" w:type="dxa"/>
            <w:noWrap/>
            <w:vAlign w:val="center"/>
            <w:hideMark/>
          </w:tcPr>
          <w:p w14:paraId="296A57FC" w14:textId="77777777" w:rsidR="00415ED9" w:rsidRPr="00415ED9" w:rsidRDefault="00415ED9" w:rsidP="00415ED9">
            <w:pPr>
              <w:jc w:val="center"/>
              <w:rPr>
                <w:sz w:val="14"/>
                <w:szCs w:val="14"/>
              </w:rPr>
            </w:pPr>
            <w:r w:rsidRPr="00415ED9">
              <w:rPr>
                <w:sz w:val="14"/>
                <w:szCs w:val="14"/>
              </w:rPr>
              <w:t>0,0</w:t>
            </w:r>
          </w:p>
        </w:tc>
        <w:tc>
          <w:tcPr>
            <w:tcW w:w="2211" w:type="dxa"/>
            <w:noWrap/>
            <w:vAlign w:val="center"/>
            <w:hideMark/>
          </w:tcPr>
          <w:p w14:paraId="6FBE3862" w14:textId="77777777" w:rsidR="00415ED9" w:rsidRPr="00415ED9" w:rsidRDefault="00415ED9" w:rsidP="00415ED9">
            <w:pPr>
              <w:jc w:val="center"/>
              <w:rPr>
                <w:sz w:val="14"/>
                <w:szCs w:val="14"/>
              </w:rPr>
            </w:pPr>
            <w:r w:rsidRPr="00415ED9">
              <w:rPr>
                <w:sz w:val="14"/>
                <w:szCs w:val="14"/>
              </w:rPr>
              <w:t>0,0</w:t>
            </w:r>
          </w:p>
        </w:tc>
        <w:tc>
          <w:tcPr>
            <w:tcW w:w="924" w:type="dxa"/>
            <w:noWrap/>
            <w:vAlign w:val="center"/>
            <w:hideMark/>
          </w:tcPr>
          <w:p w14:paraId="6F85FFA2" w14:textId="77777777" w:rsidR="00415ED9" w:rsidRPr="00415ED9" w:rsidRDefault="00415ED9" w:rsidP="00415ED9">
            <w:pPr>
              <w:jc w:val="center"/>
              <w:rPr>
                <w:sz w:val="14"/>
                <w:szCs w:val="14"/>
              </w:rPr>
            </w:pPr>
            <w:r w:rsidRPr="00415ED9">
              <w:rPr>
                <w:sz w:val="14"/>
                <w:szCs w:val="14"/>
              </w:rPr>
              <w:t>0,0</w:t>
            </w:r>
          </w:p>
        </w:tc>
        <w:tc>
          <w:tcPr>
            <w:tcW w:w="793" w:type="dxa"/>
            <w:noWrap/>
            <w:vAlign w:val="center"/>
            <w:hideMark/>
          </w:tcPr>
          <w:p w14:paraId="02ACE9C2" w14:textId="77777777" w:rsidR="00415ED9" w:rsidRPr="00415ED9" w:rsidRDefault="00415ED9" w:rsidP="00415ED9">
            <w:pPr>
              <w:jc w:val="center"/>
              <w:rPr>
                <w:sz w:val="14"/>
                <w:szCs w:val="14"/>
              </w:rPr>
            </w:pPr>
            <w:r w:rsidRPr="00415ED9">
              <w:rPr>
                <w:sz w:val="14"/>
                <w:szCs w:val="14"/>
              </w:rPr>
              <w:t>0,0</w:t>
            </w:r>
          </w:p>
        </w:tc>
        <w:tc>
          <w:tcPr>
            <w:tcW w:w="915" w:type="dxa"/>
            <w:noWrap/>
            <w:vAlign w:val="center"/>
            <w:hideMark/>
          </w:tcPr>
          <w:p w14:paraId="3E906D5A" w14:textId="77777777" w:rsidR="00415ED9" w:rsidRPr="00415ED9" w:rsidRDefault="00415ED9" w:rsidP="00415ED9">
            <w:pPr>
              <w:jc w:val="center"/>
              <w:rPr>
                <w:sz w:val="14"/>
                <w:szCs w:val="14"/>
              </w:rPr>
            </w:pPr>
            <w:r w:rsidRPr="00415ED9">
              <w:rPr>
                <w:sz w:val="14"/>
                <w:szCs w:val="14"/>
              </w:rPr>
              <w:t>0,0</w:t>
            </w:r>
          </w:p>
        </w:tc>
        <w:tc>
          <w:tcPr>
            <w:tcW w:w="1367" w:type="dxa"/>
            <w:noWrap/>
            <w:vAlign w:val="center"/>
            <w:hideMark/>
          </w:tcPr>
          <w:p w14:paraId="45BFE02D" w14:textId="77777777" w:rsidR="00415ED9" w:rsidRPr="00415ED9" w:rsidRDefault="00415ED9" w:rsidP="00415ED9">
            <w:pPr>
              <w:jc w:val="center"/>
              <w:rPr>
                <w:sz w:val="14"/>
                <w:szCs w:val="14"/>
              </w:rPr>
            </w:pPr>
            <w:r w:rsidRPr="00415ED9">
              <w:rPr>
                <w:sz w:val="14"/>
                <w:szCs w:val="14"/>
              </w:rPr>
              <w:t>0,0</w:t>
            </w:r>
          </w:p>
        </w:tc>
        <w:tc>
          <w:tcPr>
            <w:tcW w:w="852" w:type="dxa"/>
            <w:noWrap/>
            <w:vAlign w:val="center"/>
            <w:hideMark/>
          </w:tcPr>
          <w:p w14:paraId="6D07FDF4" w14:textId="77777777" w:rsidR="00415ED9" w:rsidRPr="00415ED9" w:rsidRDefault="00415ED9" w:rsidP="00415ED9">
            <w:pPr>
              <w:jc w:val="center"/>
              <w:rPr>
                <w:sz w:val="14"/>
                <w:szCs w:val="14"/>
              </w:rPr>
            </w:pPr>
            <w:r w:rsidRPr="00415ED9">
              <w:rPr>
                <w:sz w:val="14"/>
                <w:szCs w:val="14"/>
              </w:rPr>
              <w:t>0,0</w:t>
            </w:r>
          </w:p>
        </w:tc>
      </w:tr>
      <w:tr w:rsidR="00415ED9" w:rsidRPr="00415ED9" w14:paraId="003591D4" w14:textId="77777777" w:rsidTr="009F7CED">
        <w:trPr>
          <w:trHeight w:val="20"/>
          <w:jc w:val="center"/>
        </w:trPr>
        <w:tc>
          <w:tcPr>
            <w:tcW w:w="704" w:type="dxa"/>
            <w:noWrap/>
            <w:vAlign w:val="center"/>
            <w:hideMark/>
          </w:tcPr>
          <w:p w14:paraId="1A4FB438" w14:textId="77777777" w:rsidR="00415ED9" w:rsidRPr="00415ED9" w:rsidRDefault="00415ED9" w:rsidP="00415ED9">
            <w:pPr>
              <w:jc w:val="center"/>
              <w:rPr>
                <w:sz w:val="14"/>
                <w:szCs w:val="14"/>
              </w:rPr>
            </w:pPr>
            <w:r w:rsidRPr="00415ED9">
              <w:rPr>
                <w:sz w:val="14"/>
                <w:szCs w:val="14"/>
              </w:rPr>
              <w:t>3.2.12</w:t>
            </w:r>
          </w:p>
        </w:tc>
        <w:tc>
          <w:tcPr>
            <w:tcW w:w="2841" w:type="dxa"/>
            <w:vAlign w:val="center"/>
            <w:hideMark/>
          </w:tcPr>
          <w:p w14:paraId="7EC19405" w14:textId="77777777" w:rsidR="00415ED9" w:rsidRPr="00415ED9" w:rsidRDefault="00415ED9" w:rsidP="00415ED9">
            <w:pPr>
              <w:jc w:val="center"/>
              <w:rPr>
                <w:sz w:val="14"/>
                <w:szCs w:val="14"/>
              </w:rPr>
            </w:pPr>
            <w:r w:rsidRPr="00415ED9">
              <w:rPr>
                <w:sz w:val="14"/>
                <w:szCs w:val="14"/>
              </w:rPr>
              <w:t>Установка дополнительного насоса марки Villo</w:t>
            </w:r>
          </w:p>
        </w:tc>
        <w:tc>
          <w:tcPr>
            <w:tcW w:w="1014" w:type="dxa"/>
            <w:noWrap/>
            <w:vAlign w:val="center"/>
            <w:hideMark/>
          </w:tcPr>
          <w:p w14:paraId="63586F30" w14:textId="77777777" w:rsidR="00415ED9" w:rsidRPr="00415ED9" w:rsidRDefault="00415ED9" w:rsidP="00415ED9">
            <w:pPr>
              <w:jc w:val="center"/>
              <w:rPr>
                <w:sz w:val="14"/>
                <w:szCs w:val="14"/>
              </w:rPr>
            </w:pPr>
            <w:r w:rsidRPr="00415ED9">
              <w:rPr>
                <w:sz w:val="14"/>
                <w:szCs w:val="14"/>
              </w:rPr>
              <w:t>0,0</w:t>
            </w:r>
          </w:p>
        </w:tc>
        <w:tc>
          <w:tcPr>
            <w:tcW w:w="1035" w:type="dxa"/>
            <w:noWrap/>
            <w:vAlign w:val="center"/>
            <w:hideMark/>
          </w:tcPr>
          <w:p w14:paraId="52AE6984" w14:textId="77777777" w:rsidR="00415ED9" w:rsidRPr="00415ED9" w:rsidRDefault="00415ED9" w:rsidP="00415ED9">
            <w:pPr>
              <w:jc w:val="center"/>
              <w:rPr>
                <w:sz w:val="14"/>
                <w:szCs w:val="14"/>
              </w:rPr>
            </w:pPr>
            <w:r w:rsidRPr="00415ED9">
              <w:rPr>
                <w:sz w:val="14"/>
                <w:szCs w:val="14"/>
              </w:rPr>
              <w:t>171,3</w:t>
            </w:r>
          </w:p>
        </w:tc>
        <w:tc>
          <w:tcPr>
            <w:tcW w:w="1020" w:type="dxa"/>
            <w:noWrap/>
            <w:vAlign w:val="center"/>
            <w:hideMark/>
          </w:tcPr>
          <w:p w14:paraId="0812C812" w14:textId="77777777" w:rsidR="00415ED9" w:rsidRPr="00415ED9" w:rsidRDefault="00415ED9" w:rsidP="00415ED9">
            <w:pPr>
              <w:jc w:val="center"/>
              <w:rPr>
                <w:sz w:val="14"/>
                <w:szCs w:val="14"/>
              </w:rPr>
            </w:pPr>
            <w:r w:rsidRPr="00415ED9">
              <w:rPr>
                <w:sz w:val="14"/>
                <w:szCs w:val="14"/>
              </w:rPr>
              <w:t>0,0</w:t>
            </w:r>
          </w:p>
        </w:tc>
        <w:tc>
          <w:tcPr>
            <w:tcW w:w="977" w:type="dxa"/>
            <w:noWrap/>
            <w:vAlign w:val="center"/>
            <w:hideMark/>
          </w:tcPr>
          <w:p w14:paraId="53920938" w14:textId="77777777" w:rsidR="00415ED9" w:rsidRPr="00415ED9" w:rsidRDefault="00415ED9" w:rsidP="00415ED9">
            <w:pPr>
              <w:jc w:val="center"/>
              <w:rPr>
                <w:sz w:val="14"/>
                <w:szCs w:val="14"/>
              </w:rPr>
            </w:pPr>
            <w:r w:rsidRPr="00415ED9">
              <w:rPr>
                <w:sz w:val="14"/>
                <w:szCs w:val="14"/>
              </w:rPr>
              <w:t>0,0</w:t>
            </w:r>
          </w:p>
        </w:tc>
        <w:tc>
          <w:tcPr>
            <w:tcW w:w="1034" w:type="dxa"/>
            <w:noWrap/>
            <w:vAlign w:val="center"/>
            <w:hideMark/>
          </w:tcPr>
          <w:p w14:paraId="24788967" w14:textId="77777777" w:rsidR="00415ED9" w:rsidRPr="00415ED9" w:rsidRDefault="00415ED9" w:rsidP="00415ED9">
            <w:pPr>
              <w:jc w:val="center"/>
              <w:rPr>
                <w:sz w:val="14"/>
                <w:szCs w:val="14"/>
              </w:rPr>
            </w:pPr>
            <w:r w:rsidRPr="00415ED9">
              <w:rPr>
                <w:sz w:val="14"/>
                <w:szCs w:val="14"/>
              </w:rPr>
              <w:t>0,0</w:t>
            </w:r>
          </w:p>
        </w:tc>
        <w:tc>
          <w:tcPr>
            <w:tcW w:w="2211" w:type="dxa"/>
            <w:noWrap/>
            <w:vAlign w:val="center"/>
            <w:hideMark/>
          </w:tcPr>
          <w:p w14:paraId="3F3C0903" w14:textId="77777777" w:rsidR="00415ED9" w:rsidRPr="00415ED9" w:rsidRDefault="00415ED9" w:rsidP="00415ED9">
            <w:pPr>
              <w:jc w:val="center"/>
              <w:rPr>
                <w:sz w:val="14"/>
                <w:szCs w:val="14"/>
              </w:rPr>
            </w:pPr>
            <w:r w:rsidRPr="00415ED9">
              <w:rPr>
                <w:sz w:val="14"/>
                <w:szCs w:val="14"/>
              </w:rPr>
              <w:t>0,0</w:t>
            </w:r>
          </w:p>
        </w:tc>
        <w:tc>
          <w:tcPr>
            <w:tcW w:w="924" w:type="dxa"/>
            <w:noWrap/>
            <w:vAlign w:val="center"/>
            <w:hideMark/>
          </w:tcPr>
          <w:p w14:paraId="7D3294B3" w14:textId="77777777" w:rsidR="00415ED9" w:rsidRPr="00415ED9" w:rsidRDefault="00415ED9" w:rsidP="00415ED9">
            <w:pPr>
              <w:jc w:val="center"/>
              <w:rPr>
                <w:sz w:val="14"/>
                <w:szCs w:val="14"/>
              </w:rPr>
            </w:pPr>
            <w:r w:rsidRPr="00415ED9">
              <w:rPr>
                <w:sz w:val="14"/>
                <w:szCs w:val="14"/>
              </w:rPr>
              <w:t>0,0</w:t>
            </w:r>
          </w:p>
        </w:tc>
        <w:tc>
          <w:tcPr>
            <w:tcW w:w="793" w:type="dxa"/>
            <w:noWrap/>
            <w:vAlign w:val="center"/>
            <w:hideMark/>
          </w:tcPr>
          <w:p w14:paraId="187F845A" w14:textId="77777777" w:rsidR="00415ED9" w:rsidRPr="00415ED9" w:rsidRDefault="00415ED9" w:rsidP="00415ED9">
            <w:pPr>
              <w:jc w:val="center"/>
              <w:rPr>
                <w:sz w:val="14"/>
                <w:szCs w:val="14"/>
              </w:rPr>
            </w:pPr>
            <w:r w:rsidRPr="00415ED9">
              <w:rPr>
                <w:sz w:val="14"/>
                <w:szCs w:val="14"/>
              </w:rPr>
              <w:t>0,0</w:t>
            </w:r>
          </w:p>
        </w:tc>
        <w:tc>
          <w:tcPr>
            <w:tcW w:w="915" w:type="dxa"/>
            <w:noWrap/>
            <w:vAlign w:val="center"/>
            <w:hideMark/>
          </w:tcPr>
          <w:p w14:paraId="6F0524C5" w14:textId="77777777" w:rsidR="00415ED9" w:rsidRPr="00415ED9" w:rsidRDefault="00415ED9" w:rsidP="00415ED9">
            <w:pPr>
              <w:jc w:val="center"/>
              <w:rPr>
                <w:sz w:val="14"/>
                <w:szCs w:val="14"/>
              </w:rPr>
            </w:pPr>
            <w:r w:rsidRPr="00415ED9">
              <w:rPr>
                <w:sz w:val="14"/>
                <w:szCs w:val="14"/>
              </w:rPr>
              <w:t>0,0</w:t>
            </w:r>
          </w:p>
        </w:tc>
        <w:tc>
          <w:tcPr>
            <w:tcW w:w="1367" w:type="dxa"/>
            <w:noWrap/>
            <w:vAlign w:val="center"/>
            <w:hideMark/>
          </w:tcPr>
          <w:p w14:paraId="33607C9F" w14:textId="77777777" w:rsidR="00415ED9" w:rsidRPr="00415ED9" w:rsidRDefault="00415ED9" w:rsidP="00415ED9">
            <w:pPr>
              <w:jc w:val="center"/>
              <w:rPr>
                <w:sz w:val="14"/>
                <w:szCs w:val="14"/>
              </w:rPr>
            </w:pPr>
            <w:r w:rsidRPr="00415ED9">
              <w:rPr>
                <w:sz w:val="14"/>
                <w:szCs w:val="14"/>
              </w:rPr>
              <w:t>0,0</w:t>
            </w:r>
          </w:p>
        </w:tc>
        <w:tc>
          <w:tcPr>
            <w:tcW w:w="852" w:type="dxa"/>
            <w:noWrap/>
            <w:vAlign w:val="center"/>
            <w:hideMark/>
          </w:tcPr>
          <w:p w14:paraId="1799BEB3" w14:textId="77777777" w:rsidR="00415ED9" w:rsidRPr="00415ED9" w:rsidRDefault="00415ED9" w:rsidP="00415ED9">
            <w:pPr>
              <w:jc w:val="center"/>
              <w:rPr>
                <w:sz w:val="14"/>
                <w:szCs w:val="14"/>
              </w:rPr>
            </w:pPr>
            <w:r w:rsidRPr="00415ED9">
              <w:rPr>
                <w:sz w:val="14"/>
                <w:szCs w:val="14"/>
              </w:rPr>
              <w:t>0,0</w:t>
            </w:r>
          </w:p>
        </w:tc>
      </w:tr>
      <w:tr w:rsidR="00415ED9" w:rsidRPr="00415ED9" w14:paraId="0C1957B5" w14:textId="77777777" w:rsidTr="009F7CED">
        <w:trPr>
          <w:trHeight w:val="20"/>
          <w:jc w:val="center"/>
        </w:trPr>
        <w:tc>
          <w:tcPr>
            <w:tcW w:w="704" w:type="dxa"/>
            <w:noWrap/>
            <w:vAlign w:val="center"/>
            <w:hideMark/>
          </w:tcPr>
          <w:p w14:paraId="2228195B" w14:textId="77777777" w:rsidR="00415ED9" w:rsidRPr="00415ED9" w:rsidRDefault="00415ED9" w:rsidP="00415ED9">
            <w:pPr>
              <w:jc w:val="center"/>
              <w:rPr>
                <w:sz w:val="14"/>
                <w:szCs w:val="14"/>
              </w:rPr>
            </w:pPr>
            <w:r w:rsidRPr="00415ED9">
              <w:rPr>
                <w:sz w:val="14"/>
                <w:szCs w:val="14"/>
              </w:rPr>
              <w:t>3.2.13</w:t>
            </w:r>
          </w:p>
        </w:tc>
        <w:tc>
          <w:tcPr>
            <w:tcW w:w="2841" w:type="dxa"/>
            <w:vAlign w:val="center"/>
            <w:hideMark/>
          </w:tcPr>
          <w:p w14:paraId="77617965" w14:textId="77777777" w:rsidR="00415ED9" w:rsidRPr="00415ED9" w:rsidRDefault="00415ED9" w:rsidP="00415ED9">
            <w:pPr>
              <w:jc w:val="center"/>
              <w:rPr>
                <w:sz w:val="14"/>
                <w:szCs w:val="14"/>
              </w:rPr>
            </w:pPr>
            <w:r w:rsidRPr="00415ED9">
              <w:rPr>
                <w:sz w:val="14"/>
                <w:szCs w:val="14"/>
              </w:rPr>
              <w:t>Реконструкция нежилого здания котельной пос. Каменный с заменой дымовой трубы</w:t>
            </w:r>
          </w:p>
        </w:tc>
        <w:tc>
          <w:tcPr>
            <w:tcW w:w="1014" w:type="dxa"/>
            <w:noWrap/>
            <w:vAlign w:val="center"/>
            <w:hideMark/>
          </w:tcPr>
          <w:p w14:paraId="717B0EE6" w14:textId="77777777" w:rsidR="00415ED9" w:rsidRPr="00415ED9" w:rsidRDefault="00415ED9" w:rsidP="00415ED9">
            <w:pPr>
              <w:jc w:val="center"/>
              <w:rPr>
                <w:sz w:val="14"/>
                <w:szCs w:val="14"/>
              </w:rPr>
            </w:pPr>
            <w:r w:rsidRPr="00415ED9">
              <w:rPr>
                <w:sz w:val="14"/>
                <w:szCs w:val="14"/>
              </w:rPr>
              <w:t>0,0</w:t>
            </w:r>
          </w:p>
        </w:tc>
        <w:tc>
          <w:tcPr>
            <w:tcW w:w="1035" w:type="dxa"/>
            <w:noWrap/>
            <w:vAlign w:val="center"/>
            <w:hideMark/>
          </w:tcPr>
          <w:p w14:paraId="18F78D76" w14:textId="77777777" w:rsidR="00415ED9" w:rsidRPr="00415ED9" w:rsidRDefault="00415ED9" w:rsidP="00415ED9">
            <w:pPr>
              <w:jc w:val="center"/>
              <w:rPr>
                <w:sz w:val="14"/>
                <w:szCs w:val="14"/>
              </w:rPr>
            </w:pPr>
            <w:r w:rsidRPr="00415ED9">
              <w:rPr>
                <w:sz w:val="14"/>
                <w:szCs w:val="14"/>
              </w:rPr>
              <w:t>529,6</w:t>
            </w:r>
          </w:p>
        </w:tc>
        <w:tc>
          <w:tcPr>
            <w:tcW w:w="1020" w:type="dxa"/>
            <w:noWrap/>
            <w:vAlign w:val="center"/>
            <w:hideMark/>
          </w:tcPr>
          <w:p w14:paraId="6BFA9DBD" w14:textId="77777777" w:rsidR="00415ED9" w:rsidRPr="00415ED9" w:rsidRDefault="00415ED9" w:rsidP="00415ED9">
            <w:pPr>
              <w:jc w:val="center"/>
              <w:rPr>
                <w:sz w:val="14"/>
                <w:szCs w:val="14"/>
              </w:rPr>
            </w:pPr>
            <w:r w:rsidRPr="00415ED9">
              <w:rPr>
                <w:sz w:val="14"/>
                <w:szCs w:val="14"/>
              </w:rPr>
              <w:t>0,0</w:t>
            </w:r>
          </w:p>
        </w:tc>
        <w:tc>
          <w:tcPr>
            <w:tcW w:w="977" w:type="dxa"/>
            <w:noWrap/>
            <w:vAlign w:val="center"/>
            <w:hideMark/>
          </w:tcPr>
          <w:p w14:paraId="08824C82" w14:textId="77777777" w:rsidR="00415ED9" w:rsidRPr="00415ED9" w:rsidRDefault="00415ED9" w:rsidP="00415ED9">
            <w:pPr>
              <w:jc w:val="center"/>
              <w:rPr>
                <w:sz w:val="14"/>
                <w:szCs w:val="14"/>
              </w:rPr>
            </w:pPr>
            <w:r w:rsidRPr="00415ED9">
              <w:rPr>
                <w:sz w:val="14"/>
                <w:szCs w:val="14"/>
              </w:rPr>
              <w:t>0,0</w:t>
            </w:r>
          </w:p>
        </w:tc>
        <w:tc>
          <w:tcPr>
            <w:tcW w:w="1034" w:type="dxa"/>
            <w:noWrap/>
            <w:vAlign w:val="center"/>
            <w:hideMark/>
          </w:tcPr>
          <w:p w14:paraId="09BDB99F" w14:textId="77777777" w:rsidR="00415ED9" w:rsidRPr="00415ED9" w:rsidRDefault="00415ED9" w:rsidP="00415ED9">
            <w:pPr>
              <w:jc w:val="center"/>
              <w:rPr>
                <w:sz w:val="14"/>
                <w:szCs w:val="14"/>
              </w:rPr>
            </w:pPr>
            <w:r w:rsidRPr="00415ED9">
              <w:rPr>
                <w:sz w:val="14"/>
                <w:szCs w:val="14"/>
              </w:rPr>
              <w:t>0,0</w:t>
            </w:r>
          </w:p>
        </w:tc>
        <w:tc>
          <w:tcPr>
            <w:tcW w:w="2211" w:type="dxa"/>
            <w:noWrap/>
            <w:vAlign w:val="center"/>
            <w:hideMark/>
          </w:tcPr>
          <w:p w14:paraId="4E86CA8C" w14:textId="77777777" w:rsidR="00415ED9" w:rsidRPr="00415ED9" w:rsidRDefault="00415ED9" w:rsidP="00415ED9">
            <w:pPr>
              <w:jc w:val="center"/>
              <w:rPr>
                <w:sz w:val="14"/>
                <w:szCs w:val="14"/>
              </w:rPr>
            </w:pPr>
            <w:r w:rsidRPr="00415ED9">
              <w:rPr>
                <w:sz w:val="14"/>
                <w:szCs w:val="14"/>
              </w:rPr>
              <w:t>0,0</w:t>
            </w:r>
          </w:p>
        </w:tc>
        <w:tc>
          <w:tcPr>
            <w:tcW w:w="924" w:type="dxa"/>
            <w:noWrap/>
            <w:vAlign w:val="center"/>
            <w:hideMark/>
          </w:tcPr>
          <w:p w14:paraId="24154922" w14:textId="77777777" w:rsidR="00415ED9" w:rsidRPr="00415ED9" w:rsidRDefault="00415ED9" w:rsidP="00415ED9">
            <w:pPr>
              <w:jc w:val="center"/>
              <w:rPr>
                <w:sz w:val="14"/>
                <w:szCs w:val="14"/>
              </w:rPr>
            </w:pPr>
            <w:r w:rsidRPr="00415ED9">
              <w:rPr>
                <w:sz w:val="14"/>
                <w:szCs w:val="14"/>
              </w:rPr>
              <w:t>0,0</w:t>
            </w:r>
          </w:p>
        </w:tc>
        <w:tc>
          <w:tcPr>
            <w:tcW w:w="793" w:type="dxa"/>
            <w:noWrap/>
            <w:vAlign w:val="center"/>
            <w:hideMark/>
          </w:tcPr>
          <w:p w14:paraId="5FA362E2" w14:textId="77777777" w:rsidR="00415ED9" w:rsidRPr="00415ED9" w:rsidRDefault="00415ED9" w:rsidP="00415ED9">
            <w:pPr>
              <w:jc w:val="center"/>
              <w:rPr>
                <w:sz w:val="14"/>
                <w:szCs w:val="14"/>
              </w:rPr>
            </w:pPr>
            <w:r w:rsidRPr="00415ED9">
              <w:rPr>
                <w:sz w:val="14"/>
                <w:szCs w:val="14"/>
              </w:rPr>
              <w:t>0,0</w:t>
            </w:r>
          </w:p>
        </w:tc>
        <w:tc>
          <w:tcPr>
            <w:tcW w:w="915" w:type="dxa"/>
            <w:noWrap/>
            <w:vAlign w:val="center"/>
            <w:hideMark/>
          </w:tcPr>
          <w:p w14:paraId="1A156786" w14:textId="77777777" w:rsidR="00415ED9" w:rsidRPr="00415ED9" w:rsidRDefault="00415ED9" w:rsidP="00415ED9">
            <w:pPr>
              <w:jc w:val="center"/>
              <w:rPr>
                <w:sz w:val="14"/>
                <w:szCs w:val="14"/>
              </w:rPr>
            </w:pPr>
            <w:r w:rsidRPr="00415ED9">
              <w:rPr>
                <w:sz w:val="14"/>
                <w:szCs w:val="14"/>
              </w:rPr>
              <w:t>0,0</w:t>
            </w:r>
          </w:p>
        </w:tc>
        <w:tc>
          <w:tcPr>
            <w:tcW w:w="1367" w:type="dxa"/>
            <w:noWrap/>
            <w:vAlign w:val="center"/>
            <w:hideMark/>
          </w:tcPr>
          <w:p w14:paraId="423136FA" w14:textId="77777777" w:rsidR="00415ED9" w:rsidRPr="00415ED9" w:rsidRDefault="00415ED9" w:rsidP="00415ED9">
            <w:pPr>
              <w:jc w:val="center"/>
              <w:rPr>
                <w:sz w:val="14"/>
                <w:szCs w:val="14"/>
              </w:rPr>
            </w:pPr>
            <w:r w:rsidRPr="00415ED9">
              <w:rPr>
                <w:sz w:val="14"/>
                <w:szCs w:val="14"/>
              </w:rPr>
              <w:t>0,0</w:t>
            </w:r>
          </w:p>
        </w:tc>
        <w:tc>
          <w:tcPr>
            <w:tcW w:w="852" w:type="dxa"/>
            <w:noWrap/>
            <w:vAlign w:val="center"/>
            <w:hideMark/>
          </w:tcPr>
          <w:p w14:paraId="7516F09B" w14:textId="77777777" w:rsidR="00415ED9" w:rsidRPr="00415ED9" w:rsidRDefault="00415ED9" w:rsidP="00415ED9">
            <w:pPr>
              <w:jc w:val="center"/>
              <w:rPr>
                <w:sz w:val="14"/>
                <w:szCs w:val="14"/>
              </w:rPr>
            </w:pPr>
            <w:r w:rsidRPr="00415ED9">
              <w:rPr>
                <w:sz w:val="14"/>
                <w:szCs w:val="14"/>
              </w:rPr>
              <w:t>0,0</w:t>
            </w:r>
          </w:p>
        </w:tc>
      </w:tr>
      <w:tr w:rsidR="00415ED9" w:rsidRPr="00415ED9" w14:paraId="3EAD7EFC" w14:textId="77777777" w:rsidTr="009F7CED">
        <w:trPr>
          <w:trHeight w:val="20"/>
          <w:jc w:val="center"/>
        </w:trPr>
        <w:tc>
          <w:tcPr>
            <w:tcW w:w="704" w:type="dxa"/>
            <w:noWrap/>
            <w:vAlign w:val="center"/>
            <w:hideMark/>
          </w:tcPr>
          <w:p w14:paraId="434675B9" w14:textId="77777777" w:rsidR="00415ED9" w:rsidRPr="00415ED9" w:rsidRDefault="00415ED9" w:rsidP="00415ED9">
            <w:pPr>
              <w:jc w:val="center"/>
              <w:rPr>
                <w:sz w:val="14"/>
                <w:szCs w:val="14"/>
              </w:rPr>
            </w:pPr>
            <w:r w:rsidRPr="00415ED9">
              <w:rPr>
                <w:sz w:val="14"/>
                <w:szCs w:val="14"/>
              </w:rPr>
              <w:t>3.2.14</w:t>
            </w:r>
          </w:p>
        </w:tc>
        <w:tc>
          <w:tcPr>
            <w:tcW w:w="2841" w:type="dxa"/>
            <w:vAlign w:val="center"/>
            <w:hideMark/>
          </w:tcPr>
          <w:p w14:paraId="011F122D" w14:textId="77777777" w:rsidR="00415ED9" w:rsidRPr="00415ED9" w:rsidRDefault="00415ED9" w:rsidP="00415ED9">
            <w:pPr>
              <w:jc w:val="center"/>
              <w:rPr>
                <w:sz w:val="14"/>
                <w:szCs w:val="14"/>
              </w:rPr>
            </w:pPr>
            <w:r w:rsidRPr="00415ED9">
              <w:rPr>
                <w:sz w:val="14"/>
                <w:szCs w:val="14"/>
              </w:rPr>
              <w:t>Устройство узла учета на базе тепловычислителя "Взлет" в центральной котельной п. Красные Ключи, ул. Новая, 7а</w:t>
            </w:r>
          </w:p>
        </w:tc>
        <w:tc>
          <w:tcPr>
            <w:tcW w:w="1014" w:type="dxa"/>
            <w:noWrap/>
            <w:vAlign w:val="center"/>
            <w:hideMark/>
          </w:tcPr>
          <w:p w14:paraId="20090544" w14:textId="77777777" w:rsidR="00415ED9" w:rsidRPr="00415ED9" w:rsidRDefault="00415ED9" w:rsidP="00415ED9">
            <w:pPr>
              <w:jc w:val="center"/>
              <w:rPr>
                <w:sz w:val="14"/>
                <w:szCs w:val="14"/>
              </w:rPr>
            </w:pPr>
            <w:r w:rsidRPr="00415ED9">
              <w:rPr>
                <w:sz w:val="14"/>
                <w:szCs w:val="14"/>
              </w:rPr>
              <w:t>363,7</w:t>
            </w:r>
          </w:p>
        </w:tc>
        <w:tc>
          <w:tcPr>
            <w:tcW w:w="1035" w:type="dxa"/>
            <w:noWrap/>
            <w:vAlign w:val="center"/>
            <w:hideMark/>
          </w:tcPr>
          <w:p w14:paraId="151BCF09" w14:textId="77777777" w:rsidR="00415ED9" w:rsidRPr="00415ED9" w:rsidRDefault="00415ED9" w:rsidP="00415ED9">
            <w:pPr>
              <w:jc w:val="center"/>
              <w:rPr>
                <w:sz w:val="14"/>
                <w:szCs w:val="14"/>
              </w:rPr>
            </w:pPr>
            <w:r w:rsidRPr="00415ED9">
              <w:rPr>
                <w:sz w:val="14"/>
                <w:szCs w:val="14"/>
              </w:rPr>
              <w:t>0,0</w:t>
            </w:r>
          </w:p>
        </w:tc>
        <w:tc>
          <w:tcPr>
            <w:tcW w:w="1020" w:type="dxa"/>
            <w:noWrap/>
            <w:vAlign w:val="center"/>
            <w:hideMark/>
          </w:tcPr>
          <w:p w14:paraId="66E23644" w14:textId="77777777" w:rsidR="00415ED9" w:rsidRPr="00415ED9" w:rsidRDefault="00415ED9" w:rsidP="00415ED9">
            <w:pPr>
              <w:jc w:val="center"/>
              <w:rPr>
                <w:sz w:val="14"/>
                <w:szCs w:val="14"/>
              </w:rPr>
            </w:pPr>
            <w:r w:rsidRPr="00415ED9">
              <w:rPr>
                <w:sz w:val="14"/>
                <w:szCs w:val="14"/>
              </w:rPr>
              <w:t>0,0</w:t>
            </w:r>
          </w:p>
        </w:tc>
        <w:tc>
          <w:tcPr>
            <w:tcW w:w="977" w:type="dxa"/>
            <w:noWrap/>
            <w:vAlign w:val="center"/>
            <w:hideMark/>
          </w:tcPr>
          <w:p w14:paraId="0F48B46C" w14:textId="77777777" w:rsidR="00415ED9" w:rsidRPr="00415ED9" w:rsidRDefault="00415ED9" w:rsidP="00415ED9">
            <w:pPr>
              <w:jc w:val="center"/>
              <w:rPr>
                <w:sz w:val="14"/>
                <w:szCs w:val="14"/>
              </w:rPr>
            </w:pPr>
            <w:r w:rsidRPr="00415ED9">
              <w:rPr>
                <w:sz w:val="14"/>
                <w:szCs w:val="14"/>
              </w:rPr>
              <w:t>0,0</w:t>
            </w:r>
          </w:p>
        </w:tc>
        <w:tc>
          <w:tcPr>
            <w:tcW w:w="1034" w:type="dxa"/>
            <w:noWrap/>
            <w:vAlign w:val="center"/>
            <w:hideMark/>
          </w:tcPr>
          <w:p w14:paraId="733E49A1" w14:textId="77777777" w:rsidR="00415ED9" w:rsidRPr="00415ED9" w:rsidRDefault="00415ED9" w:rsidP="00415ED9">
            <w:pPr>
              <w:jc w:val="center"/>
              <w:rPr>
                <w:sz w:val="14"/>
                <w:szCs w:val="14"/>
              </w:rPr>
            </w:pPr>
            <w:r w:rsidRPr="00415ED9">
              <w:rPr>
                <w:sz w:val="14"/>
                <w:szCs w:val="14"/>
              </w:rPr>
              <w:t>0,0</w:t>
            </w:r>
          </w:p>
        </w:tc>
        <w:tc>
          <w:tcPr>
            <w:tcW w:w="2211" w:type="dxa"/>
            <w:noWrap/>
            <w:vAlign w:val="center"/>
            <w:hideMark/>
          </w:tcPr>
          <w:p w14:paraId="379BA0BF" w14:textId="77777777" w:rsidR="00415ED9" w:rsidRPr="00415ED9" w:rsidRDefault="00415ED9" w:rsidP="00415ED9">
            <w:pPr>
              <w:jc w:val="center"/>
              <w:rPr>
                <w:sz w:val="14"/>
                <w:szCs w:val="14"/>
              </w:rPr>
            </w:pPr>
            <w:r w:rsidRPr="00415ED9">
              <w:rPr>
                <w:sz w:val="14"/>
                <w:szCs w:val="14"/>
              </w:rPr>
              <w:t>0,0</w:t>
            </w:r>
          </w:p>
        </w:tc>
        <w:tc>
          <w:tcPr>
            <w:tcW w:w="924" w:type="dxa"/>
            <w:noWrap/>
            <w:vAlign w:val="center"/>
            <w:hideMark/>
          </w:tcPr>
          <w:p w14:paraId="68729195" w14:textId="77777777" w:rsidR="00415ED9" w:rsidRPr="00415ED9" w:rsidRDefault="00415ED9" w:rsidP="00415ED9">
            <w:pPr>
              <w:jc w:val="center"/>
              <w:rPr>
                <w:sz w:val="14"/>
                <w:szCs w:val="14"/>
              </w:rPr>
            </w:pPr>
            <w:r w:rsidRPr="00415ED9">
              <w:rPr>
                <w:sz w:val="14"/>
                <w:szCs w:val="14"/>
              </w:rPr>
              <w:t>0,0</w:t>
            </w:r>
          </w:p>
        </w:tc>
        <w:tc>
          <w:tcPr>
            <w:tcW w:w="793" w:type="dxa"/>
            <w:noWrap/>
            <w:vAlign w:val="center"/>
            <w:hideMark/>
          </w:tcPr>
          <w:p w14:paraId="0E47E4F0" w14:textId="77777777" w:rsidR="00415ED9" w:rsidRPr="00415ED9" w:rsidRDefault="00415ED9" w:rsidP="00415ED9">
            <w:pPr>
              <w:jc w:val="center"/>
              <w:rPr>
                <w:sz w:val="14"/>
                <w:szCs w:val="14"/>
              </w:rPr>
            </w:pPr>
            <w:r w:rsidRPr="00415ED9">
              <w:rPr>
                <w:sz w:val="14"/>
                <w:szCs w:val="14"/>
              </w:rPr>
              <w:t>0,0</w:t>
            </w:r>
          </w:p>
        </w:tc>
        <w:tc>
          <w:tcPr>
            <w:tcW w:w="915" w:type="dxa"/>
            <w:noWrap/>
            <w:vAlign w:val="center"/>
            <w:hideMark/>
          </w:tcPr>
          <w:p w14:paraId="77267C90" w14:textId="77777777" w:rsidR="00415ED9" w:rsidRPr="00415ED9" w:rsidRDefault="00415ED9" w:rsidP="00415ED9">
            <w:pPr>
              <w:jc w:val="center"/>
              <w:rPr>
                <w:sz w:val="14"/>
                <w:szCs w:val="14"/>
              </w:rPr>
            </w:pPr>
            <w:r w:rsidRPr="00415ED9">
              <w:rPr>
                <w:sz w:val="14"/>
                <w:szCs w:val="14"/>
              </w:rPr>
              <w:t>0,0</w:t>
            </w:r>
          </w:p>
        </w:tc>
        <w:tc>
          <w:tcPr>
            <w:tcW w:w="1367" w:type="dxa"/>
            <w:noWrap/>
            <w:vAlign w:val="center"/>
            <w:hideMark/>
          </w:tcPr>
          <w:p w14:paraId="1A85950E" w14:textId="77777777" w:rsidR="00415ED9" w:rsidRPr="00415ED9" w:rsidRDefault="00415ED9" w:rsidP="00415ED9">
            <w:pPr>
              <w:jc w:val="center"/>
              <w:rPr>
                <w:sz w:val="14"/>
                <w:szCs w:val="14"/>
              </w:rPr>
            </w:pPr>
            <w:r w:rsidRPr="00415ED9">
              <w:rPr>
                <w:sz w:val="14"/>
                <w:szCs w:val="14"/>
              </w:rPr>
              <w:t>0,0</w:t>
            </w:r>
          </w:p>
        </w:tc>
        <w:tc>
          <w:tcPr>
            <w:tcW w:w="852" w:type="dxa"/>
            <w:noWrap/>
            <w:vAlign w:val="center"/>
            <w:hideMark/>
          </w:tcPr>
          <w:p w14:paraId="11B3ED91" w14:textId="77777777" w:rsidR="00415ED9" w:rsidRPr="00415ED9" w:rsidRDefault="00415ED9" w:rsidP="00415ED9">
            <w:pPr>
              <w:jc w:val="center"/>
              <w:rPr>
                <w:sz w:val="14"/>
                <w:szCs w:val="14"/>
              </w:rPr>
            </w:pPr>
            <w:r w:rsidRPr="00415ED9">
              <w:rPr>
                <w:sz w:val="14"/>
                <w:szCs w:val="14"/>
              </w:rPr>
              <w:t>0,0</w:t>
            </w:r>
          </w:p>
        </w:tc>
      </w:tr>
      <w:tr w:rsidR="00415ED9" w:rsidRPr="00415ED9" w14:paraId="34941D98" w14:textId="77777777" w:rsidTr="009F7CED">
        <w:trPr>
          <w:trHeight w:val="20"/>
          <w:jc w:val="center"/>
        </w:trPr>
        <w:tc>
          <w:tcPr>
            <w:tcW w:w="704" w:type="dxa"/>
            <w:noWrap/>
            <w:vAlign w:val="center"/>
            <w:hideMark/>
          </w:tcPr>
          <w:p w14:paraId="20ED62F0" w14:textId="77777777" w:rsidR="00415ED9" w:rsidRPr="00415ED9" w:rsidRDefault="00415ED9" w:rsidP="00415ED9">
            <w:pPr>
              <w:jc w:val="center"/>
              <w:rPr>
                <w:sz w:val="14"/>
                <w:szCs w:val="14"/>
              </w:rPr>
            </w:pPr>
            <w:r w:rsidRPr="00415ED9">
              <w:rPr>
                <w:sz w:val="14"/>
                <w:szCs w:val="14"/>
              </w:rPr>
              <w:t>3.2.15</w:t>
            </w:r>
          </w:p>
        </w:tc>
        <w:tc>
          <w:tcPr>
            <w:tcW w:w="2841" w:type="dxa"/>
            <w:vAlign w:val="center"/>
            <w:hideMark/>
          </w:tcPr>
          <w:p w14:paraId="4DF95F6A" w14:textId="77777777" w:rsidR="00415ED9" w:rsidRPr="00415ED9" w:rsidRDefault="00415ED9" w:rsidP="00415ED9">
            <w:pPr>
              <w:jc w:val="center"/>
              <w:rPr>
                <w:sz w:val="14"/>
                <w:szCs w:val="14"/>
              </w:rPr>
            </w:pPr>
            <w:r w:rsidRPr="00415ED9">
              <w:rPr>
                <w:sz w:val="14"/>
                <w:szCs w:val="14"/>
              </w:rPr>
              <w:t>Устройство узла учета на базе тепловычислителя "Взлет" в центральной котельной п. Красные Ключи, ул. Ленина, 14</w:t>
            </w:r>
          </w:p>
        </w:tc>
        <w:tc>
          <w:tcPr>
            <w:tcW w:w="1014" w:type="dxa"/>
            <w:noWrap/>
            <w:vAlign w:val="center"/>
            <w:hideMark/>
          </w:tcPr>
          <w:p w14:paraId="72CE3142" w14:textId="77777777" w:rsidR="00415ED9" w:rsidRPr="00415ED9" w:rsidRDefault="00415ED9" w:rsidP="00415ED9">
            <w:pPr>
              <w:jc w:val="center"/>
              <w:rPr>
                <w:sz w:val="14"/>
                <w:szCs w:val="14"/>
              </w:rPr>
            </w:pPr>
            <w:r w:rsidRPr="00415ED9">
              <w:rPr>
                <w:sz w:val="14"/>
                <w:szCs w:val="14"/>
              </w:rPr>
              <w:t>363,7</w:t>
            </w:r>
          </w:p>
        </w:tc>
        <w:tc>
          <w:tcPr>
            <w:tcW w:w="1035" w:type="dxa"/>
            <w:noWrap/>
            <w:vAlign w:val="center"/>
            <w:hideMark/>
          </w:tcPr>
          <w:p w14:paraId="6B44A351" w14:textId="77777777" w:rsidR="00415ED9" w:rsidRPr="00415ED9" w:rsidRDefault="00415ED9" w:rsidP="00415ED9">
            <w:pPr>
              <w:jc w:val="center"/>
              <w:rPr>
                <w:sz w:val="14"/>
                <w:szCs w:val="14"/>
              </w:rPr>
            </w:pPr>
            <w:r w:rsidRPr="00415ED9">
              <w:rPr>
                <w:sz w:val="14"/>
                <w:szCs w:val="14"/>
              </w:rPr>
              <w:t>0,0</w:t>
            </w:r>
          </w:p>
        </w:tc>
        <w:tc>
          <w:tcPr>
            <w:tcW w:w="1020" w:type="dxa"/>
            <w:noWrap/>
            <w:vAlign w:val="center"/>
            <w:hideMark/>
          </w:tcPr>
          <w:p w14:paraId="433A3B75" w14:textId="77777777" w:rsidR="00415ED9" w:rsidRPr="00415ED9" w:rsidRDefault="00415ED9" w:rsidP="00415ED9">
            <w:pPr>
              <w:jc w:val="center"/>
              <w:rPr>
                <w:sz w:val="14"/>
                <w:szCs w:val="14"/>
              </w:rPr>
            </w:pPr>
            <w:r w:rsidRPr="00415ED9">
              <w:rPr>
                <w:sz w:val="14"/>
                <w:szCs w:val="14"/>
              </w:rPr>
              <w:t>0,0</w:t>
            </w:r>
          </w:p>
        </w:tc>
        <w:tc>
          <w:tcPr>
            <w:tcW w:w="977" w:type="dxa"/>
            <w:noWrap/>
            <w:vAlign w:val="center"/>
            <w:hideMark/>
          </w:tcPr>
          <w:p w14:paraId="2C07DA09" w14:textId="77777777" w:rsidR="00415ED9" w:rsidRPr="00415ED9" w:rsidRDefault="00415ED9" w:rsidP="00415ED9">
            <w:pPr>
              <w:jc w:val="center"/>
              <w:rPr>
                <w:sz w:val="14"/>
                <w:szCs w:val="14"/>
              </w:rPr>
            </w:pPr>
            <w:r w:rsidRPr="00415ED9">
              <w:rPr>
                <w:sz w:val="14"/>
                <w:szCs w:val="14"/>
              </w:rPr>
              <w:t>0,0</w:t>
            </w:r>
          </w:p>
        </w:tc>
        <w:tc>
          <w:tcPr>
            <w:tcW w:w="1034" w:type="dxa"/>
            <w:noWrap/>
            <w:vAlign w:val="center"/>
            <w:hideMark/>
          </w:tcPr>
          <w:p w14:paraId="44445FA4" w14:textId="77777777" w:rsidR="00415ED9" w:rsidRPr="00415ED9" w:rsidRDefault="00415ED9" w:rsidP="00415ED9">
            <w:pPr>
              <w:jc w:val="center"/>
              <w:rPr>
                <w:sz w:val="14"/>
                <w:szCs w:val="14"/>
              </w:rPr>
            </w:pPr>
            <w:r w:rsidRPr="00415ED9">
              <w:rPr>
                <w:sz w:val="14"/>
                <w:szCs w:val="14"/>
              </w:rPr>
              <w:t>0,0</w:t>
            </w:r>
          </w:p>
        </w:tc>
        <w:tc>
          <w:tcPr>
            <w:tcW w:w="2211" w:type="dxa"/>
            <w:noWrap/>
            <w:vAlign w:val="center"/>
            <w:hideMark/>
          </w:tcPr>
          <w:p w14:paraId="0E15DE4A" w14:textId="77777777" w:rsidR="00415ED9" w:rsidRPr="00415ED9" w:rsidRDefault="00415ED9" w:rsidP="00415ED9">
            <w:pPr>
              <w:jc w:val="center"/>
              <w:rPr>
                <w:sz w:val="14"/>
                <w:szCs w:val="14"/>
              </w:rPr>
            </w:pPr>
            <w:r w:rsidRPr="00415ED9">
              <w:rPr>
                <w:sz w:val="14"/>
                <w:szCs w:val="14"/>
              </w:rPr>
              <w:t>0,0</w:t>
            </w:r>
          </w:p>
        </w:tc>
        <w:tc>
          <w:tcPr>
            <w:tcW w:w="924" w:type="dxa"/>
            <w:noWrap/>
            <w:vAlign w:val="center"/>
            <w:hideMark/>
          </w:tcPr>
          <w:p w14:paraId="77FD69D6" w14:textId="77777777" w:rsidR="00415ED9" w:rsidRPr="00415ED9" w:rsidRDefault="00415ED9" w:rsidP="00415ED9">
            <w:pPr>
              <w:jc w:val="center"/>
              <w:rPr>
                <w:sz w:val="14"/>
                <w:szCs w:val="14"/>
              </w:rPr>
            </w:pPr>
            <w:r w:rsidRPr="00415ED9">
              <w:rPr>
                <w:sz w:val="14"/>
                <w:szCs w:val="14"/>
              </w:rPr>
              <w:t>0,0</w:t>
            </w:r>
          </w:p>
        </w:tc>
        <w:tc>
          <w:tcPr>
            <w:tcW w:w="793" w:type="dxa"/>
            <w:noWrap/>
            <w:vAlign w:val="center"/>
            <w:hideMark/>
          </w:tcPr>
          <w:p w14:paraId="4FD23658" w14:textId="77777777" w:rsidR="00415ED9" w:rsidRPr="00415ED9" w:rsidRDefault="00415ED9" w:rsidP="00415ED9">
            <w:pPr>
              <w:jc w:val="center"/>
              <w:rPr>
                <w:sz w:val="14"/>
                <w:szCs w:val="14"/>
              </w:rPr>
            </w:pPr>
            <w:r w:rsidRPr="00415ED9">
              <w:rPr>
                <w:sz w:val="14"/>
                <w:szCs w:val="14"/>
              </w:rPr>
              <w:t>0,0</w:t>
            </w:r>
          </w:p>
        </w:tc>
        <w:tc>
          <w:tcPr>
            <w:tcW w:w="915" w:type="dxa"/>
            <w:noWrap/>
            <w:vAlign w:val="center"/>
            <w:hideMark/>
          </w:tcPr>
          <w:p w14:paraId="4E7BB4B2" w14:textId="77777777" w:rsidR="00415ED9" w:rsidRPr="00415ED9" w:rsidRDefault="00415ED9" w:rsidP="00415ED9">
            <w:pPr>
              <w:jc w:val="center"/>
              <w:rPr>
                <w:sz w:val="14"/>
                <w:szCs w:val="14"/>
              </w:rPr>
            </w:pPr>
            <w:r w:rsidRPr="00415ED9">
              <w:rPr>
                <w:sz w:val="14"/>
                <w:szCs w:val="14"/>
              </w:rPr>
              <w:t>0,0</w:t>
            </w:r>
          </w:p>
        </w:tc>
        <w:tc>
          <w:tcPr>
            <w:tcW w:w="1367" w:type="dxa"/>
            <w:noWrap/>
            <w:vAlign w:val="center"/>
            <w:hideMark/>
          </w:tcPr>
          <w:p w14:paraId="7ACFEBA0" w14:textId="77777777" w:rsidR="00415ED9" w:rsidRPr="00415ED9" w:rsidRDefault="00415ED9" w:rsidP="00415ED9">
            <w:pPr>
              <w:jc w:val="center"/>
              <w:rPr>
                <w:sz w:val="14"/>
                <w:szCs w:val="14"/>
              </w:rPr>
            </w:pPr>
            <w:r w:rsidRPr="00415ED9">
              <w:rPr>
                <w:sz w:val="14"/>
                <w:szCs w:val="14"/>
              </w:rPr>
              <w:t>0,0</w:t>
            </w:r>
          </w:p>
        </w:tc>
        <w:tc>
          <w:tcPr>
            <w:tcW w:w="852" w:type="dxa"/>
            <w:noWrap/>
            <w:vAlign w:val="center"/>
            <w:hideMark/>
          </w:tcPr>
          <w:p w14:paraId="158F4699" w14:textId="77777777" w:rsidR="00415ED9" w:rsidRPr="00415ED9" w:rsidRDefault="00415ED9" w:rsidP="00415ED9">
            <w:pPr>
              <w:jc w:val="center"/>
              <w:rPr>
                <w:sz w:val="14"/>
                <w:szCs w:val="14"/>
              </w:rPr>
            </w:pPr>
            <w:r w:rsidRPr="00415ED9">
              <w:rPr>
                <w:sz w:val="14"/>
                <w:szCs w:val="14"/>
              </w:rPr>
              <w:t>0,0</w:t>
            </w:r>
          </w:p>
        </w:tc>
      </w:tr>
      <w:tr w:rsidR="00415ED9" w:rsidRPr="00415ED9" w14:paraId="536705FE" w14:textId="77777777" w:rsidTr="009F7CED">
        <w:trPr>
          <w:trHeight w:val="20"/>
          <w:jc w:val="center"/>
        </w:trPr>
        <w:tc>
          <w:tcPr>
            <w:tcW w:w="704" w:type="dxa"/>
            <w:noWrap/>
            <w:vAlign w:val="center"/>
            <w:hideMark/>
          </w:tcPr>
          <w:p w14:paraId="31402B08" w14:textId="77777777" w:rsidR="00415ED9" w:rsidRPr="00415ED9" w:rsidRDefault="00415ED9" w:rsidP="00415ED9">
            <w:pPr>
              <w:jc w:val="center"/>
              <w:rPr>
                <w:sz w:val="14"/>
                <w:szCs w:val="14"/>
              </w:rPr>
            </w:pPr>
            <w:r w:rsidRPr="00415ED9">
              <w:rPr>
                <w:sz w:val="14"/>
                <w:szCs w:val="14"/>
              </w:rPr>
              <w:t>3.2.16</w:t>
            </w:r>
          </w:p>
        </w:tc>
        <w:tc>
          <w:tcPr>
            <w:tcW w:w="2841" w:type="dxa"/>
            <w:vAlign w:val="center"/>
            <w:hideMark/>
          </w:tcPr>
          <w:p w14:paraId="05BFB172" w14:textId="77777777" w:rsidR="00415ED9" w:rsidRPr="00415ED9" w:rsidRDefault="00415ED9" w:rsidP="00415ED9">
            <w:pPr>
              <w:jc w:val="center"/>
              <w:rPr>
                <w:sz w:val="14"/>
                <w:szCs w:val="14"/>
              </w:rPr>
            </w:pPr>
            <w:r w:rsidRPr="00415ED9">
              <w:rPr>
                <w:sz w:val="14"/>
                <w:szCs w:val="14"/>
              </w:rPr>
              <w:t>Устройство узла учета на базе тепловычислителя "Взлет" в центральной котельной с. Барачаты, ул. Юбилейная, 42а</w:t>
            </w:r>
          </w:p>
        </w:tc>
        <w:tc>
          <w:tcPr>
            <w:tcW w:w="1014" w:type="dxa"/>
            <w:noWrap/>
            <w:vAlign w:val="center"/>
            <w:hideMark/>
          </w:tcPr>
          <w:p w14:paraId="2607063B" w14:textId="77777777" w:rsidR="00415ED9" w:rsidRPr="00415ED9" w:rsidRDefault="00415ED9" w:rsidP="00415ED9">
            <w:pPr>
              <w:jc w:val="center"/>
              <w:rPr>
                <w:sz w:val="14"/>
                <w:szCs w:val="14"/>
              </w:rPr>
            </w:pPr>
            <w:r w:rsidRPr="00415ED9">
              <w:rPr>
                <w:sz w:val="14"/>
                <w:szCs w:val="14"/>
              </w:rPr>
              <w:t>363,7</w:t>
            </w:r>
          </w:p>
        </w:tc>
        <w:tc>
          <w:tcPr>
            <w:tcW w:w="1035" w:type="dxa"/>
            <w:noWrap/>
            <w:vAlign w:val="center"/>
            <w:hideMark/>
          </w:tcPr>
          <w:p w14:paraId="7686D887" w14:textId="77777777" w:rsidR="00415ED9" w:rsidRPr="00415ED9" w:rsidRDefault="00415ED9" w:rsidP="00415ED9">
            <w:pPr>
              <w:jc w:val="center"/>
              <w:rPr>
                <w:sz w:val="14"/>
                <w:szCs w:val="14"/>
              </w:rPr>
            </w:pPr>
            <w:r w:rsidRPr="00415ED9">
              <w:rPr>
                <w:sz w:val="14"/>
                <w:szCs w:val="14"/>
              </w:rPr>
              <w:t>0,0</w:t>
            </w:r>
          </w:p>
        </w:tc>
        <w:tc>
          <w:tcPr>
            <w:tcW w:w="1020" w:type="dxa"/>
            <w:noWrap/>
            <w:vAlign w:val="center"/>
            <w:hideMark/>
          </w:tcPr>
          <w:p w14:paraId="2E2D9DBE" w14:textId="77777777" w:rsidR="00415ED9" w:rsidRPr="00415ED9" w:rsidRDefault="00415ED9" w:rsidP="00415ED9">
            <w:pPr>
              <w:jc w:val="center"/>
              <w:rPr>
                <w:sz w:val="14"/>
                <w:szCs w:val="14"/>
              </w:rPr>
            </w:pPr>
            <w:r w:rsidRPr="00415ED9">
              <w:rPr>
                <w:sz w:val="14"/>
                <w:szCs w:val="14"/>
              </w:rPr>
              <w:t>0,0</w:t>
            </w:r>
          </w:p>
        </w:tc>
        <w:tc>
          <w:tcPr>
            <w:tcW w:w="977" w:type="dxa"/>
            <w:noWrap/>
            <w:vAlign w:val="center"/>
            <w:hideMark/>
          </w:tcPr>
          <w:p w14:paraId="27094EAD" w14:textId="77777777" w:rsidR="00415ED9" w:rsidRPr="00415ED9" w:rsidRDefault="00415ED9" w:rsidP="00415ED9">
            <w:pPr>
              <w:jc w:val="center"/>
              <w:rPr>
                <w:sz w:val="14"/>
                <w:szCs w:val="14"/>
              </w:rPr>
            </w:pPr>
            <w:r w:rsidRPr="00415ED9">
              <w:rPr>
                <w:sz w:val="14"/>
                <w:szCs w:val="14"/>
              </w:rPr>
              <w:t>0,0</w:t>
            </w:r>
          </w:p>
        </w:tc>
        <w:tc>
          <w:tcPr>
            <w:tcW w:w="1034" w:type="dxa"/>
            <w:noWrap/>
            <w:vAlign w:val="center"/>
            <w:hideMark/>
          </w:tcPr>
          <w:p w14:paraId="2B1C15B8" w14:textId="77777777" w:rsidR="00415ED9" w:rsidRPr="00415ED9" w:rsidRDefault="00415ED9" w:rsidP="00415ED9">
            <w:pPr>
              <w:jc w:val="center"/>
              <w:rPr>
                <w:sz w:val="14"/>
                <w:szCs w:val="14"/>
              </w:rPr>
            </w:pPr>
            <w:r w:rsidRPr="00415ED9">
              <w:rPr>
                <w:sz w:val="14"/>
                <w:szCs w:val="14"/>
              </w:rPr>
              <w:t>0,0</w:t>
            </w:r>
          </w:p>
        </w:tc>
        <w:tc>
          <w:tcPr>
            <w:tcW w:w="2211" w:type="dxa"/>
            <w:noWrap/>
            <w:vAlign w:val="center"/>
            <w:hideMark/>
          </w:tcPr>
          <w:p w14:paraId="6F7A09A2" w14:textId="77777777" w:rsidR="00415ED9" w:rsidRPr="00415ED9" w:rsidRDefault="00415ED9" w:rsidP="00415ED9">
            <w:pPr>
              <w:jc w:val="center"/>
              <w:rPr>
                <w:sz w:val="14"/>
                <w:szCs w:val="14"/>
              </w:rPr>
            </w:pPr>
            <w:r w:rsidRPr="00415ED9">
              <w:rPr>
                <w:sz w:val="14"/>
                <w:szCs w:val="14"/>
              </w:rPr>
              <w:t>0,0</w:t>
            </w:r>
          </w:p>
        </w:tc>
        <w:tc>
          <w:tcPr>
            <w:tcW w:w="924" w:type="dxa"/>
            <w:noWrap/>
            <w:vAlign w:val="center"/>
            <w:hideMark/>
          </w:tcPr>
          <w:p w14:paraId="37D08B3B" w14:textId="77777777" w:rsidR="00415ED9" w:rsidRPr="00415ED9" w:rsidRDefault="00415ED9" w:rsidP="00415ED9">
            <w:pPr>
              <w:jc w:val="center"/>
              <w:rPr>
                <w:sz w:val="14"/>
                <w:szCs w:val="14"/>
              </w:rPr>
            </w:pPr>
            <w:r w:rsidRPr="00415ED9">
              <w:rPr>
                <w:sz w:val="14"/>
                <w:szCs w:val="14"/>
              </w:rPr>
              <w:t>0,0</w:t>
            </w:r>
          </w:p>
        </w:tc>
        <w:tc>
          <w:tcPr>
            <w:tcW w:w="793" w:type="dxa"/>
            <w:noWrap/>
            <w:vAlign w:val="center"/>
            <w:hideMark/>
          </w:tcPr>
          <w:p w14:paraId="567A282E" w14:textId="77777777" w:rsidR="00415ED9" w:rsidRPr="00415ED9" w:rsidRDefault="00415ED9" w:rsidP="00415ED9">
            <w:pPr>
              <w:jc w:val="center"/>
              <w:rPr>
                <w:sz w:val="14"/>
                <w:szCs w:val="14"/>
              </w:rPr>
            </w:pPr>
            <w:r w:rsidRPr="00415ED9">
              <w:rPr>
                <w:sz w:val="14"/>
                <w:szCs w:val="14"/>
              </w:rPr>
              <w:t>0,0</w:t>
            </w:r>
          </w:p>
        </w:tc>
        <w:tc>
          <w:tcPr>
            <w:tcW w:w="915" w:type="dxa"/>
            <w:noWrap/>
            <w:vAlign w:val="center"/>
            <w:hideMark/>
          </w:tcPr>
          <w:p w14:paraId="27644D12" w14:textId="77777777" w:rsidR="00415ED9" w:rsidRPr="00415ED9" w:rsidRDefault="00415ED9" w:rsidP="00415ED9">
            <w:pPr>
              <w:jc w:val="center"/>
              <w:rPr>
                <w:sz w:val="14"/>
                <w:szCs w:val="14"/>
              </w:rPr>
            </w:pPr>
            <w:r w:rsidRPr="00415ED9">
              <w:rPr>
                <w:sz w:val="14"/>
                <w:szCs w:val="14"/>
              </w:rPr>
              <w:t>0,0</w:t>
            </w:r>
          </w:p>
        </w:tc>
        <w:tc>
          <w:tcPr>
            <w:tcW w:w="1367" w:type="dxa"/>
            <w:noWrap/>
            <w:vAlign w:val="center"/>
            <w:hideMark/>
          </w:tcPr>
          <w:p w14:paraId="4DED75A5" w14:textId="77777777" w:rsidR="00415ED9" w:rsidRPr="00415ED9" w:rsidRDefault="00415ED9" w:rsidP="00415ED9">
            <w:pPr>
              <w:jc w:val="center"/>
              <w:rPr>
                <w:sz w:val="14"/>
                <w:szCs w:val="14"/>
              </w:rPr>
            </w:pPr>
            <w:r w:rsidRPr="00415ED9">
              <w:rPr>
                <w:sz w:val="14"/>
                <w:szCs w:val="14"/>
              </w:rPr>
              <w:t>0,0</w:t>
            </w:r>
          </w:p>
        </w:tc>
        <w:tc>
          <w:tcPr>
            <w:tcW w:w="852" w:type="dxa"/>
            <w:noWrap/>
            <w:vAlign w:val="center"/>
            <w:hideMark/>
          </w:tcPr>
          <w:p w14:paraId="29C70712" w14:textId="77777777" w:rsidR="00415ED9" w:rsidRPr="00415ED9" w:rsidRDefault="00415ED9" w:rsidP="00415ED9">
            <w:pPr>
              <w:jc w:val="center"/>
              <w:rPr>
                <w:sz w:val="14"/>
                <w:szCs w:val="14"/>
              </w:rPr>
            </w:pPr>
            <w:r w:rsidRPr="00415ED9">
              <w:rPr>
                <w:sz w:val="14"/>
                <w:szCs w:val="14"/>
              </w:rPr>
              <w:t>0,0</w:t>
            </w:r>
          </w:p>
        </w:tc>
      </w:tr>
      <w:tr w:rsidR="00415ED9" w:rsidRPr="00415ED9" w14:paraId="2F2A561F" w14:textId="77777777" w:rsidTr="009F7CED">
        <w:trPr>
          <w:trHeight w:val="20"/>
          <w:jc w:val="center"/>
        </w:trPr>
        <w:tc>
          <w:tcPr>
            <w:tcW w:w="3545" w:type="dxa"/>
            <w:gridSpan w:val="2"/>
            <w:noWrap/>
            <w:vAlign w:val="center"/>
            <w:hideMark/>
          </w:tcPr>
          <w:p w14:paraId="325DD3EA" w14:textId="77777777" w:rsidR="00415ED9" w:rsidRPr="00415ED9" w:rsidRDefault="00415ED9" w:rsidP="00415ED9">
            <w:pPr>
              <w:jc w:val="center"/>
              <w:rPr>
                <w:sz w:val="14"/>
                <w:szCs w:val="14"/>
              </w:rPr>
            </w:pPr>
            <w:r w:rsidRPr="00415ED9">
              <w:rPr>
                <w:sz w:val="14"/>
                <w:szCs w:val="14"/>
              </w:rPr>
              <w:t>Всего по группе 3</w:t>
            </w:r>
          </w:p>
        </w:tc>
        <w:tc>
          <w:tcPr>
            <w:tcW w:w="1014" w:type="dxa"/>
            <w:noWrap/>
            <w:vAlign w:val="center"/>
            <w:hideMark/>
          </w:tcPr>
          <w:p w14:paraId="54978E66" w14:textId="77777777" w:rsidR="00415ED9" w:rsidRPr="00415ED9" w:rsidRDefault="00415ED9" w:rsidP="00415ED9">
            <w:pPr>
              <w:jc w:val="center"/>
              <w:rPr>
                <w:sz w:val="14"/>
                <w:szCs w:val="14"/>
              </w:rPr>
            </w:pPr>
            <w:r w:rsidRPr="00415ED9">
              <w:rPr>
                <w:sz w:val="14"/>
                <w:szCs w:val="14"/>
              </w:rPr>
              <w:t>9061,0</w:t>
            </w:r>
          </w:p>
        </w:tc>
        <w:tc>
          <w:tcPr>
            <w:tcW w:w="1035" w:type="dxa"/>
            <w:noWrap/>
            <w:vAlign w:val="center"/>
            <w:hideMark/>
          </w:tcPr>
          <w:p w14:paraId="553EC974" w14:textId="77777777" w:rsidR="00415ED9" w:rsidRPr="00415ED9" w:rsidRDefault="00415ED9" w:rsidP="00415ED9">
            <w:pPr>
              <w:jc w:val="center"/>
              <w:rPr>
                <w:sz w:val="14"/>
                <w:szCs w:val="14"/>
              </w:rPr>
            </w:pPr>
            <w:r w:rsidRPr="00415ED9">
              <w:rPr>
                <w:sz w:val="14"/>
                <w:szCs w:val="14"/>
              </w:rPr>
              <w:t>36111,1</w:t>
            </w:r>
          </w:p>
        </w:tc>
        <w:tc>
          <w:tcPr>
            <w:tcW w:w="1020" w:type="dxa"/>
            <w:noWrap/>
            <w:vAlign w:val="center"/>
            <w:hideMark/>
          </w:tcPr>
          <w:p w14:paraId="64C33E48" w14:textId="77777777" w:rsidR="00415ED9" w:rsidRPr="00415ED9" w:rsidRDefault="00415ED9" w:rsidP="00415ED9">
            <w:pPr>
              <w:jc w:val="center"/>
              <w:rPr>
                <w:sz w:val="14"/>
                <w:szCs w:val="14"/>
              </w:rPr>
            </w:pPr>
            <w:r w:rsidRPr="00415ED9">
              <w:rPr>
                <w:sz w:val="14"/>
                <w:szCs w:val="14"/>
              </w:rPr>
              <w:t>0,0</w:t>
            </w:r>
          </w:p>
        </w:tc>
        <w:tc>
          <w:tcPr>
            <w:tcW w:w="977" w:type="dxa"/>
            <w:noWrap/>
            <w:vAlign w:val="center"/>
            <w:hideMark/>
          </w:tcPr>
          <w:p w14:paraId="31393383" w14:textId="77777777" w:rsidR="00415ED9" w:rsidRPr="00415ED9" w:rsidRDefault="00415ED9" w:rsidP="00415ED9">
            <w:pPr>
              <w:jc w:val="center"/>
              <w:rPr>
                <w:sz w:val="14"/>
                <w:szCs w:val="14"/>
              </w:rPr>
            </w:pPr>
            <w:r w:rsidRPr="00415ED9">
              <w:rPr>
                <w:sz w:val="14"/>
                <w:szCs w:val="14"/>
              </w:rPr>
              <w:t>0,0</w:t>
            </w:r>
          </w:p>
        </w:tc>
        <w:tc>
          <w:tcPr>
            <w:tcW w:w="1034" w:type="dxa"/>
            <w:noWrap/>
            <w:vAlign w:val="center"/>
            <w:hideMark/>
          </w:tcPr>
          <w:p w14:paraId="7A79FCE2" w14:textId="77777777" w:rsidR="00415ED9" w:rsidRPr="00415ED9" w:rsidRDefault="00415ED9" w:rsidP="00415ED9">
            <w:pPr>
              <w:jc w:val="center"/>
              <w:rPr>
                <w:sz w:val="14"/>
                <w:szCs w:val="14"/>
              </w:rPr>
            </w:pPr>
            <w:r w:rsidRPr="00415ED9">
              <w:rPr>
                <w:sz w:val="14"/>
                <w:szCs w:val="14"/>
              </w:rPr>
              <w:t>0,0</w:t>
            </w:r>
          </w:p>
        </w:tc>
        <w:tc>
          <w:tcPr>
            <w:tcW w:w="2211" w:type="dxa"/>
            <w:noWrap/>
            <w:vAlign w:val="center"/>
            <w:hideMark/>
          </w:tcPr>
          <w:p w14:paraId="34E75134" w14:textId="77777777" w:rsidR="00415ED9" w:rsidRPr="00415ED9" w:rsidRDefault="00415ED9" w:rsidP="00415ED9">
            <w:pPr>
              <w:jc w:val="center"/>
              <w:rPr>
                <w:sz w:val="14"/>
                <w:szCs w:val="14"/>
              </w:rPr>
            </w:pPr>
            <w:r w:rsidRPr="00415ED9">
              <w:rPr>
                <w:sz w:val="14"/>
                <w:szCs w:val="14"/>
              </w:rPr>
              <w:t>0,0</w:t>
            </w:r>
          </w:p>
        </w:tc>
        <w:tc>
          <w:tcPr>
            <w:tcW w:w="924" w:type="dxa"/>
            <w:noWrap/>
            <w:vAlign w:val="center"/>
            <w:hideMark/>
          </w:tcPr>
          <w:p w14:paraId="29230F55" w14:textId="77777777" w:rsidR="00415ED9" w:rsidRPr="00415ED9" w:rsidRDefault="00415ED9" w:rsidP="00415ED9">
            <w:pPr>
              <w:jc w:val="center"/>
              <w:rPr>
                <w:sz w:val="14"/>
                <w:szCs w:val="14"/>
              </w:rPr>
            </w:pPr>
            <w:r w:rsidRPr="00415ED9">
              <w:rPr>
                <w:sz w:val="14"/>
                <w:szCs w:val="14"/>
              </w:rPr>
              <w:t>0,0</w:t>
            </w:r>
          </w:p>
        </w:tc>
        <w:tc>
          <w:tcPr>
            <w:tcW w:w="793" w:type="dxa"/>
            <w:noWrap/>
            <w:vAlign w:val="center"/>
            <w:hideMark/>
          </w:tcPr>
          <w:p w14:paraId="411008BE" w14:textId="77777777" w:rsidR="00415ED9" w:rsidRPr="00415ED9" w:rsidRDefault="00415ED9" w:rsidP="00415ED9">
            <w:pPr>
              <w:jc w:val="center"/>
              <w:rPr>
                <w:sz w:val="14"/>
                <w:szCs w:val="14"/>
              </w:rPr>
            </w:pPr>
            <w:r w:rsidRPr="00415ED9">
              <w:rPr>
                <w:sz w:val="14"/>
                <w:szCs w:val="14"/>
              </w:rPr>
              <w:t>0,0</w:t>
            </w:r>
          </w:p>
        </w:tc>
        <w:tc>
          <w:tcPr>
            <w:tcW w:w="915" w:type="dxa"/>
            <w:noWrap/>
            <w:vAlign w:val="center"/>
            <w:hideMark/>
          </w:tcPr>
          <w:p w14:paraId="1F2C4B33" w14:textId="77777777" w:rsidR="00415ED9" w:rsidRPr="00415ED9" w:rsidRDefault="00415ED9" w:rsidP="00415ED9">
            <w:pPr>
              <w:jc w:val="center"/>
              <w:rPr>
                <w:sz w:val="14"/>
                <w:szCs w:val="14"/>
              </w:rPr>
            </w:pPr>
            <w:r w:rsidRPr="00415ED9">
              <w:rPr>
                <w:sz w:val="14"/>
                <w:szCs w:val="14"/>
              </w:rPr>
              <w:t>0,0</w:t>
            </w:r>
          </w:p>
        </w:tc>
        <w:tc>
          <w:tcPr>
            <w:tcW w:w="1367" w:type="dxa"/>
            <w:noWrap/>
            <w:vAlign w:val="center"/>
            <w:hideMark/>
          </w:tcPr>
          <w:p w14:paraId="014DA5C5" w14:textId="77777777" w:rsidR="00415ED9" w:rsidRPr="00415ED9" w:rsidRDefault="00415ED9" w:rsidP="00415ED9">
            <w:pPr>
              <w:jc w:val="center"/>
              <w:rPr>
                <w:sz w:val="14"/>
                <w:szCs w:val="14"/>
              </w:rPr>
            </w:pPr>
            <w:r w:rsidRPr="00415ED9">
              <w:rPr>
                <w:sz w:val="14"/>
                <w:szCs w:val="14"/>
              </w:rPr>
              <w:t>0,0</w:t>
            </w:r>
          </w:p>
        </w:tc>
        <w:tc>
          <w:tcPr>
            <w:tcW w:w="852" w:type="dxa"/>
            <w:noWrap/>
            <w:vAlign w:val="center"/>
            <w:hideMark/>
          </w:tcPr>
          <w:p w14:paraId="1ADD198F" w14:textId="77777777" w:rsidR="00415ED9" w:rsidRPr="00415ED9" w:rsidRDefault="00415ED9" w:rsidP="00415ED9">
            <w:pPr>
              <w:jc w:val="center"/>
              <w:rPr>
                <w:sz w:val="14"/>
                <w:szCs w:val="14"/>
              </w:rPr>
            </w:pPr>
            <w:r w:rsidRPr="00415ED9">
              <w:rPr>
                <w:sz w:val="14"/>
                <w:szCs w:val="14"/>
              </w:rPr>
              <w:t>0,0</w:t>
            </w:r>
          </w:p>
        </w:tc>
      </w:tr>
      <w:tr w:rsidR="00415ED9" w:rsidRPr="00415ED9" w14:paraId="74E12DC4" w14:textId="77777777" w:rsidTr="009F7CED">
        <w:trPr>
          <w:trHeight w:val="20"/>
          <w:jc w:val="center"/>
        </w:trPr>
        <w:tc>
          <w:tcPr>
            <w:tcW w:w="3545" w:type="dxa"/>
            <w:gridSpan w:val="2"/>
            <w:noWrap/>
            <w:vAlign w:val="center"/>
            <w:hideMark/>
          </w:tcPr>
          <w:p w14:paraId="0636BA12" w14:textId="77777777" w:rsidR="00415ED9" w:rsidRPr="00415ED9" w:rsidRDefault="00415ED9" w:rsidP="00415ED9">
            <w:pPr>
              <w:rPr>
                <w:sz w:val="14"/>
                <w:szCs w:val="14"/>
              </w:rPr>
            </w:pPr>
            <w:r w:rsidRPr="00415ED9">
              <w:rPr>
                <w:sz w:val="14"/>
                <w:szCs w:val="14"/>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c>
          <w:tcPr>
            <w:tcW w:w="1014" w:type="dxa"/>
            <w:noWrap/>
            <w:vAlign w:val="center"/>
            <w:hideMark/>
          </w:tcPr>
          <w:p w14:paraId="7C8CF55A" w14:textId="77777777" w:rsidR="00415ED9" w:rsidRPr="00415ED9" w:rsidRDefault="00415ED9" w:rsidP="00415ED9">
            <w:pPr>
              <w:jc w:val="center"/>
              <w:rPr>
                <w:sz w:val="14"/>
                <w:szCs w:val="14"/>
              </w:rPr>
            </w:pPr>
            <w:r w:rsidRPr="00415ED9">
              <w:rPr>
                <w:sz w:val="14"/>
                <w:szCs w:val="14"/>
              </w:rPr>
              <w:t>0,0</w:t>
            </w:r>
          </w:p>
        </w:tc>
        <w:tc>
          <w:tcPr>
            <w:tcW w:w="1035" w:type="dxa"/>
            <w:noWrap/>
            <w:vAlign w:val="center"/>
            <w:hideMark/>
          </w:tcPr>
          <w:p w14:paraId="46AD77B7" w14:textId="77777777" w:rsidR="00415ED9" w:rsidRPr="00415ED9" w:rsidRDefault="00415ED9" w:rsidP="00415ED9">
            <w:pPr>
              <w:jc w:val="center"/>
              <w:rPr>
                <w:sz w:val="14"/>
                <w:szCs w:val="14"/>
              </w:rPr>
            </w:pPr>
            <w:r w:rsidRPr="00415ED9">
              <w:rPr>
                <w:sz w:val="14"/>
                <w:szCs w:val="14"/>
              </w:rPr>
              <w:t>0,0</w:t>
            </w:r>
          </w:p>
        </w:tc>
        <w:tc>
          <w:tcPr>
            <w:tcW w:w="1020" w:type="dxa"/>
            <w:noWrap/>
            <w:vAlign w:val="center"/>
            <w:hideMark/>
          </w:tcPr>
          <w:p w14:paraId="07D68D03" w14:textId="77777777" w:rsidR="00415ED9" w:rsidRPr="00415ED9" w:rsidRDefault="00415ED9" w:rsidP="00415ED9">
            <w:pPr>
              <w:jc w:val="center"/>
              <w:rPr>
                <w:sz w:val="14"/>
                <w:szCs w:val="14"/>
              </w:rPr>
            </w:pPr>
            <w:r w:rsidRPr="00415ED9">
              <w:rPr>
                <w:sz w:val="14"/>
                <w:szCs w:val="14"/>
              </w:rPr>
              <w:t>0,0</w:t>
            </w:r>
          </w:p>
        </w:tc>
        <w:tc>
          <w:tcPr>
            <w:tcW w:w="977" w:type="dxa"/>
            <w:noWrap/>
            <w:vAlign w:val="center"/>
            <w:hideMark/>
          </w:tcPr>
          <w:p w14:paraId="4CEC6449" w14:textId="77777777" w:rsidR="00415ED9" w:rsidRPr="00415ED9" w:rsidRDefault="00415ED9" w:rsidP="00415ED9">
            <w:pPr>
              <w:jc w:val="center"/>
              <w:rPr>
                <w:sz w:val="14"/>
                <w:szCs w:val="14"/>
              </w:rPr>
            </w:pPr>
            <w:r w:rsidRPr="00415ED9">
              <w:rPr>
                <w:sz w:val="14"/>
                <w:szCs w:val="14"/>
              </w:rPr>
              <w:t>0,0</w:t>
            </w:r>
          </w:p>
        </w:tc>
        <w:tc>
          <w:tcPr>
            <w:tcW w:w="1034" w:type="dxa"/>
            <w:noWrap/>
            <w:vAlign w:val="center"/>
            <w:hideMark/>
          </w:tcPr>
          <w:p w14:paraId="23D02734" w14:textId="77777777" w:rsidR="00415ED9" w:rsidRPr="00415ED9" w:rsidRDefault="00415ED9" w:rsidP="00415ED9">
            <w:pPr>
              <w:jc w:val="center"/>
              <w:rPr>
                <w:sz w:val="14"/>
                <w:szCs w:val="14"/>
              </w:rPr>
            </w:pPr>
            <w:r w:rsidRPr="00415ED9">
              <w:rPr>
                <w:sz w:val="14"/>
                <w:szCs w:val="14"/>
              </w:rPr>
              <w:t>0,0</w:t>
            </w:r>
          </w:p>
        </w:tc>
        <w:tc>
          <w:tcPr>
            <w:tcW w:w="2211" w:type="dxa"/>
            <w:noWrap/>
            <w:vAlign w:val="center"/>
            <w:hideMark/>
          </w:tcPr>
          <w:p w14:paraId="037CB1D6" w14:textId="77777777" w:rsidR="00415ED9" w:rsidRPr="00415ED9" w:rsidRDefault="00415ED9" w:rsidP="00415ED9">
            <w:pPr>
              <w:jc w:val="center"/>
              <w:rPr>
                <w:sz w:val="14"/>
                <w:szCs w:val="14"/>
              </w:rPr>
            </w:pPr>
            <w:r w:rsidRPr="00415ED9">
              <w:rPr>
                <w:sz w:val="14"/>
                <w:szCs w:val="14"/>
              </w:rPr>
              <w:t>0,0</w:t>
            </w:r>
          </w:p>
        </w:tc>
        <w:tc>
          <w:tcPr>
            <w:tcW w:w="924" w:type="dxa"/>
            <w:noWrap/>
            <w:vAlign w:val="center"/>
            <w:hideMark/>
          </w:tcPr>
          <w:p w14:paraId="61BF1E34" w14:textId="77777777" w:rsidR="00415ED9" w:rsidRPr="00415ED9" w:rsidRDefault="00415ED9" w:rsidP="00415ED9">
            <w:pPr>
              <w:jc w:val="center"/>
              <w:rPr>
                <w:sz w:val="14"/>
                <w:szCs w:val="14"/>
              </w:rPr>
            </w:pPr>
            <w:r w:rsidRPr="00415ED9">
              <w:rPr>
                <w:sz w:val="14"/>
                <w:szCs w:val="14"/>
              </w:rPr>
              <w:t>0,0</w:t>
            </w:r>
          </w:p>
        </w:tc>
        <w:tc>
          <w:tcPr>
            <w:tcW w:w="793" w:type="dxa"/>
            <w:noWrap/>
            <w:vAlign w:val="center"/>
            <w:hideMark/>
          </w:tcPr>
          <w:p w14:paraId="7BF6AB52" w14:textId="77777777" w:rsidR="00415ED9" w:rsidRPr="00415ED9" w:rsidRDefault="00415ED9" w:rsidP="00415ED9">
            <w:pPr>
              <w:jc w:val="center"/>
              <w:rPr>
                <w:sz w:val="14"/>
                <w:szCs w:val="14"/>
              </w:rPr>
            </w:pPr>
            <w:r w:rsidRPr="00415ED9">
              <w:rPr>
                <w:sz w:val="14"/>
                <w:szCs w:val="14"/>
              </w:rPr>
              <w:t>0,0</w:t>
            </w:r>
          </w:p>
        </w:tc>
        <w:tc>
          <w:tcPr>
            <w:tcW w:w="915" w:type="dxa"/>
            <w:noWrap/>
            <w:vAlign w:val="center"/>
            <w:hideMark/>
          </w:tcPr>
          <w:p w14:paraId="41176159" w14:textId="77777777" w:rsidR="00415ED9" w:rsidRPr="00415ED9" w:rsidRDefault="00415ED9" w:rsidP="00415ED9">
            <w:pPr>
              <w:jc w:val="center"/>
              <w:rPr>
                <w:sz w:val="14"/>
                <w:szCs w:val="14"/>
              </w:rPr>
            </w:pPr>
            <w:r w:rsidRPr="00415ED9">
              <w:rPr>
                <w:sz w:val="14"/>
                <w:szCs w:val="14"/>
              </w:rPr>
              <w:t>0,0</w:t>
            </w:r>
          </w:p>
        </w:tc>
        <w:tc>
          <w:tcPr>
            <w:tcW w:w="1367" w:type="dxa"/>
            <w:noWrap/>
            <w:vAlign w:val="center"/>
            <w:hideMark/>
          </w:tcPr>
          <w:p w14:paraId="38FE7736" w14:textId="77777777" w:rsidR="00415ED9" w:rsidRPr="00415ED9" w:rsidRDefault="00415ED9" w:rsidP="00415ED9">
            <w:pPr>
              <w:jc w:val="center"/>
              <w:rPr>
                <w:sz w:val="14"/>
                <w:szCs w:val="14"/>
              </w:rPr>
            </w:pPr>
            <w:r w:rsidRPr="00415ED9">
              <w:rPr>
                <w:sz w:val="14"/>
                <w:szCs w:val="14"/>
              </w:rPr>
              <w:t>0,0</w:t>
            </w:r>
          </w:p>
        </w:tc>
        <w:tc>
          <w:tcPr>
            <w:tcW w:w="852" w:type="dxa"/>
            <w:noWrap/>
            <w:vAlign w:val="center"/>
            <w:hideMark/>
          </w:tcPr>
          <w:p w14:paraId="15303154" w14:textId="77777777" w:rsidR="00415ED9" w:rsidRPr="00415ED9" w:rsidRDefault="00415ED9" w:rsidP="00415ED9">
            <w:pPr>
              <w:jc w:val="center"/>
              <w:rPr>
                <w:sz w:val="14"/>
                <w:szCs w:val="14"/>
              </w:rPr>
            </w:pPr>
            <w:r w:rsidRPr="00415ED9">
              <w:rPr>
                <w:sz w:val="14"/>
                <w:szCs w:val="14"/>
              </w:rPr>
              <w:t>0,0</w:t>
            </w:r>
          </w:p>
        </w:tc>
      </w:tr>
      <w:tr w:rsidR="00415ED9" w:rsidRPr="00415ED9" w14:paraId="31D13112" w14:textId="77777777" w:rsidTr="009F7CED">
        <w:trPr>
          <w:trHeight w:val="20"/>
          <w:jc w:val="center"/>
        </w:trPr>
        <w:tc>
          <w:tcPr>
            <w:tcW w:w="3545" w:type="dxa"/>
            <w:gridSpan w:val="2"/>
            <w:noWrap/>
            <w:vAlign w:val="center"/>
            <w:hideMark/>
          </w:tcPr>
          <w:p w14:paraId="7DA5B8A0" w14:textId="77777777" w:rsidR="00415ED9" w:rsidRPr="00415ED9" w:rsidRDefault="00415ED9" w:rsidP="00415ED9">
            <w:pPr>
              <w:jc w:val="center"/>
              <w:rPr>
                <w:sz w:val="14"/>
                <w:szCs w:val="14"/>
              </w:rPr>
            </w:pPr>
            <w:r w:rsidRPr="00415ED9">
              <w:rPr>
                <w:sz w:val="14"/>
                <w:szCs w:val="14"/>
              </w:rPr>
              <w:t>Всего по группе 4</w:t>
            </w:r>
          </w:p>
        </w:tc>
        <w:tc>
          <w:tcPr>
            <w:tcW w:w="1014" w:type="dxa"/>
            <w:noWrap/>
            <w:vAlign w:val="center"/>
            <w:hideMark/>
          </w:tcPr>
          <w:p w14:paraId="59A8DF37" w14:textId="77777777" w:rsidR="00415ED9" w:rsidRPr="00415ED9" w:rsidRDefault="00415ED9" w:rsidP="00415ED9">
            <w:pPr>
              <w:jc w:val="center"/>
              <w:rPr>
                <w:sz w:val="14"/>
                <w:szCs w:val="14"/>
              </w:rPr>
            </w:pPr>
            <w:r w:rsidRPr="00415ED9">
              <w:rPr>
                <w:sz w:val="14"/>
                <w:szCs w:val="14"/>
              </w:rPr>
              <w:t>0,0</w:t>
            </w:r>
          </w:p>
        </w:tc>
        <w:tc>
          <w:tcPr>
            <w:tcW w:w="1035" w:type="dxa"/>
            <w:noWrap/>
            <w:vAlign w:val="center"/>
            <w:hideMark/>
          </w:tcPr>
          <w:p w14:paraId="3E881C05" w14:textId="77777777" w:rsidR="00415ED9" w:rsidRPr="00415ED9" w:rsidRDefault="00415ED9" w:rsidP="00415ED9">
            <w:pPr>
              <w:jc w:val="center"/>
              <w:rPr>
                <w:sz w:val="14"/>
                <w:szCs w:val="14"/>
              </w:rPr>
            </w:pPr>
            <w:r w:rsidRPr="00415ED9">
              <w:rPr>
                <w:sz w:val="14"/>
                <w:szCs w:val="14"/>
              </w:rPr>
              <w:t>0,0</w:t>
            </w:r>
          </w:p>
        </w:tc>
        <w:tc>
          <w:tcPr>
            <w:tcW w:w="1020" w:type="dxa"/>
            <w:noWrap/>
            <w:vAlign w:val="center"/>
            <w:hideMark/>
          </w:tcPr>
          <w:p w14:paraId="06A7B9E5" w14:textId="77777777" w:rsidR="00415ED9" w:rsidRPr="00415ED9" w:rsidRDefault="00415ED9" w:rsidP="00415ED9">
            <w:pPr>
              <w:jc w:val="center"/>
              <w:rPr>
                <w:sz w:val="14"/>
                <w:szCs w:val="14"/>
              </w:rPr>
            </w:pPr>
            <w:r w:rsidRPr="00415ED9">
              <w:rPr>
                <w:sz w:val="14"/>
                <w:szCs w:val="14"/>
              </w:rPr>
              <w:t>0,0</w:t>
            </w:r>
          </w:p>
        </w:tc>
        <w:tc>
          <w:tcPr>
            <w:tcW w:w="977" w:type="dxa"/>
            <w:noWrap/>
            <w:vAlign w:val="center"/>
            <w:hideMark/>
          </w:tcPr>
          <w:p w14:paraId="6B934401" w14:textId="77777777" w:rsidR="00415ED9" w:rsidRPr="00415ED9" w:rsidRDefault="00415ED9" w:rsidP="00415ED9">
            <w:pPr>
              <w:jc w:val="center"/>
              <w:rPr>
                <w:sz w:val="14"/>
                <w:szCs w:val="14"/>
              </w:rPr>
            </w:pPr>
            <w:r w:rsidRPr="00415ED9">
              <w:rPr>
                <w:sz w:val="14"/>
                <w:szCs w:val="14"/>
              </w:rPr>
              <w:t>0,0</w:t>
            </w:r>
          </w:p>
        </w:tc>
        <w:tc>
          <w:tcPr>
            <w:tcW w:w="1034" w:type="dxa"/>
            <w:noWrap/>
            <w:vAlign w:val="center"/>
            <w:hideMark/>
          </w:tcPr>
          <w:p w14:paraId="0BA4D4F3" w14:textId="77777777" w:rsidR="00415ED9" w:rsidRPr="00415ED9" w:rsidRDefault="00415ED9" w:rsidP="00415ED9">
            <w:pPr>
              <w:jc w:val="center"/>
              <w:rPr>
                <w:sz w:val="14"/>
                <w:szCs w:val="14"/>
              </w:rPr>
            </w:pPr>
            <w:r w:rsidRPr="00415ED9">
              <w:rPr>
                <w:sz w:val="14"/>
                <w:szCs w:val="14"/>
              </w:rPr>
              <w:t>0,0</w:t>
            </w:r>
          </w:p>
        </w:tc>
        <w:tc>
          <w:tcPr>
            <w:tcW w:w="2211" w:type="dxa"/>
            <w:noWrap/>
            <w:vAlign w:val="center"/>
            <w:hideMark/>
          </w:tcPr>
          <w:p w14:paraId="4D8A280C" w14:textId="77777777" w:rsidR="00415ED9" w:rsidRPr="00415ED9" w:rsidRDefault="00415ED9" w:rsidP="00415ED9">
            <w:pPr>
              <w:jc w:val="center"/>
              <w:rPr>
                <w:sz w:val="14"/>
                <w:szCs w:val="14"/>
              </w:rPr>
            </w:pPr>
            <w:r w:rsidRPr="00415ED9">
              <w:rPr>
                <w:sz w:val="14"/>
                <w:szCs w:val="14"/>
              </w:rPr>
              <w:t>0,0</w:t>
            </w:r>
          </w:p>
        </w:tc>
        <w:tc>
          <w:tcPr>
            <w:tcW w:w="924" w:type="dxa"/>
            <w:noWrap/>
            <w:vAlign w:val="center"/>
            <w:hideMark/>
          </w:tcPr>
          <w:p w14:paraId="482F2FEC" w14:textId="77777777" w:rsidR="00415ED9" w:rsidRPr="00415ED9" w:rsidRDefault="00415ED9" w:rsidP="00415ED9">
            <w:pPr>
              <w:jc w:val="center"/>
              <w:rPr>
                <w:sz w:val="14"/>
                <w:szCs w:val="14"/>
              </w:rPr>
            </w:pPr>
            <w:r w:rsidRPr="00415ED9">
              <w:rPr>
                <w:sz w:val="14"/>
                <w:szCs w:val="14"/>
              </w:rPr>
              <w:t>0,0</w:t>
            </w:r>
          </w:p>
        </w:tc>
        <w:tc>
          <w:tcPr>
            <w:tcW w:w="793" w:type="dxa"/>
            <w:noWrap/>
            <w:vAlign w:val="center"/>
            <w:hideMark/>
          </w:tcPr>
          <w:p w14:paraId="554E4939" w14:textId="77777777" w:rsidR="00415ED9" w:rsidRPr="00415ED9" w:rsidRDefault="00415ED9" w:rsidP="00415ED9">
            <w:pPr>
              <w:jc w:val="center"/>
              <w:rPr>
                <w:sz w:val="14"/>
                <w:szCs w:val="14"/>
              </w:rPr>
            </w:pPr>
            <w:r w:rsidRPr="00415ED9">
              <w:rPr>
                <w:sz w:val="14"/>
                <w:szCs w:val="14"/>
              </w:rPr>
              <w:t>0,0</w:t>
            </w:r>
          </w:p>
        </w:tc>
        <w:tc>
          <w:tcPr>
            <w:tcW w:w="915" w:type="dxa"/>
            <w:noWrap/>
            <w:vAlign w:val="center"/>
            <w:hideMark/>
          </w:tcPr>
          <w:p w14:paraId="375BFD67" w14:textId="77777777" w:rsidR="00415ED9" w:rsidRPr="00415ED9" w:rsidRDefault="00415ED9" w:rsidP="00415ED9">
            <w:pPr>
              <w:jc w:val="center"/>
              <w:rPr>
                <w:sz w:val="14"/>
                <w:szCs w:val="14"/>
              </w:rPr>
            </w:pPr>
            <w:r w:rsidRPr="00415ED9">
              <w:rPr>
                <w:sz w:val="14"/>
                <w:szCs w:val="14"/>
              </w:rPr>
              <w:t>0,0</w:t>
            </w:r>
          </w:p>
        </w:tc>
        <w:tc>
          <w:tcPr>
            <w:tcW w:w="1367" w:type="dxa"/>
            <w:noWrap/>
            <w:vAlign w:val="center"/>
            <w:hideMark/>
          </w:tcPr>
          <w:p w14:paraId="5F152F42" w14:textId="77777777" w:rsidR="00415ED9" w:rsidRPr="00415ED9" w:rsidRDefault="00415ED9" w:rsidP="00415ED9">
            <w:pPr>
              <w:jc w:val="center"/>
              <w:rPr>
                <w:sz w:val="14"/>
                <w:szCs w:val="14"/>
              </w:rPr>
            </w:pPr>
            <w:r w:rsidRPr="00415ED9">
              <w:rPr>
                <w:sz w:val="14"/>
                <w:szCs w:val="14"/>
              </w:rPr>
              <w:t>0,0</w:t>
            </w:r>
          </w:p>
        </w:tc>
        <w:tc>
          <w:tcPr>
            <w:tcW w:w="852" w:type="dxa"/>
            <w:noWrap/>
            <w:vAlign w:val="center"/>
            <w:hideMark/>
          </w:tcPr>
          <w:p w14:paraId="4AC2E4D2" w14:textId="77777777" w:rsidR="00415ED9" w:rsidRPr="00415ED9" w:rsidRDefault="00415ED9" w:rsidP="00415ED9">
            <w:pPr>
              <w:jc w:val="center"/>
              <w:rPr>
                <w:sz w:val="14"/>
                <w:szCs w:val="14"/>
              </w:rPr>
            </w:pPr>
            <w:r w:rsidRPr="00415ED9">
              <w:rPr>
                <w:sz w:val="14"/>
                <w:szCs w:val="14"/>
              </w:rPr>
              <w:t>0,0</w:t>
            </w:r>
          </w:p>
        </w:tc>
      </w:tr>
    </w:tbl>
    <w:p w14:paraId="41543EC7" w14:textId="77777777" w:rsidR="00415ED9" w:rsidRPr="00415ED9" w:rsidRDefault="00415ED9" w:rsidP="00415ED9">
      <w:pPr>
        <w:rPr>
          <w:sz w:val="20"/>
          <w:szCs w:val="20"/>
        </w:rPr>
      </w:pPr>
      <w:r w:rsidRPr="00415ED9">
        <w:rPr>
          <w:sz w:val="20"/>
          <w:szCs w:val="20"/>
        </w:rPr>
        <w:br w:type="page"/>
      </w:r>
    </w:p>
    <w:tbl>
      <w:tblPr>
        <w:tblW w:w="15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4"/>
        <w:gridCol w:w="2841"/>
        <w:gridCol w:w="1014"/>
        <w:gridCol w:w="1035"/>
        <w:gridCol w:w="1020"/>
        <w:gridCol w:w="977"/>
        <w:gridCol w:w="1034"/>
        <w:gridCol w:w="2211"/>
        <w:gridCol w:w="924"/>
        <w:gridCol w:w="793"/>
        <w:gridCol w:w="915"/>
        <w:gridCol w:w="1367"/>
        <w:gridCol w:w="852"/>
      </w:tblGrid>
      <w:tr w:rsidR="00415ED9" w:rsidRPr="00415ED9" w14:paraId="6D6990A5" w14:textId="77777777" w:rsidTr="009F7CED">
        <w:trPr>
          <w:trHeight w:val="20"/>
          <w:jc w:val="center"/>
        </w:trPr>
        <w:tc>
          <w:tcPr>
            <w:tcW w:w="704" w:type="dxa"/>
            <w:noWrap/>
            <w:vAlign w:val="center"/>
            <w:hideMark/>
          </w:tcPr>
          <w:p w14:paraId="57F93DD2" w14:textId="77777777" w:rsidR="00415ED9" w:rsidRPr="00415ED9" w:rsidRDefault="00415ED9" w:rsidP="00415ED9">
            <w:pPr>
              <w:jc w:val="center"/>
              <w:rPr>
                <w:sz w:val="14"/>
                <w:szCs w:val="14"/>
              </w:rPr>
            </w:pPr>
            <w:r w:rsidRPr="00415ED9">
              <w:rPr>
                <w:sz w:val="14"/>
                <w:szCs w:val="14"/>
              </w:rPr>
              <w:lastRenderedPageBreak/>
              <w:t>1</w:t>
            </w:r>
          </w:p>
        </w:tc>
        <w:tc>
          <w:tcPr>
            <w:tcW w:w="2841" w:type="dxa"/>
            <w:noWrap/>
            <w:vAlign w:val="center"/>
            <w:hideMark/>
          </w:tcPr>
          <w:p w14:paraId="0FC57FDA" w14:textId="77777777" w:rsidR="00415ED9" w:rsidRPr="00415ED9" w:rsidRDefault="00415ED9" w:rsidP="00415ED9">
            <w:pPr>
              <w:jc w:val="center"/>
              <w:rPr>
                <w:sz w:val="14"/>
                <w:szCs w:val="14"/>
              </w:rPr>
            </w:pPr>
            <w:r w:rsidRPr="00415ED9">
              <w:rPr>
                <w:sz w:val="14"/>
                <w:szCs w:val="14"/>
              </w:rPr>
              <w:t>2</w:t>
            </w:r>
          </w:p>
        </w:tc>
        <w:tc>
          <w:tcPr>
            <w:tcW w:w="1014" w:type="dxa"/>
            <w:noWrap/>
            <w:vAlign w:val="center"/>
            <w:hideMark/>
          </w:tcPr>
          <w:p w14:paraId="26C68A84" w14:textId="77777777" w:rsidR="00415ED9" w:rsidRPr="00415ED9" w:rsidRDefault="00415ED9" w:rsidP="00415ED9">
            <w:pPr>
              <w:jc w:val="center"/>
              <w:rPr>
                <w:sz w:val="14"/>
                <w:szCs w:val="14"/>
              </w:rPr>
            </w:pPr>
            <w:r w:rsidRPr="00415ED9">
              <w:rPr>
                <w:sz w:val="14"/>
                <w:szCs w:val="14"/>
              </w:rPr>
              <w:t>11.1</w:t>
            </w:r>
          </w:p>
        </w:tc>
        <w:tc>
          <w:tcPr>
            <w:tcW w:w="1035" w:type="dxa"/>
            <w:noWrap/>
            <w:vAlign w:val="center"/>
            <w:hideMark/>
          </w:tcPr>
          <w:p w14:paraId="29BCA5E6" w14:textId="77777777" w:rsidR="00415ED9" w:rsidRPr="00415ED9" w:rsidRDefault="00415ED9" w:rsidP="00415ED9">
            <w:pPr>
              <w:jc w:val="center"/>
              <w:rPr>
                <w:sz w:val="14"/>
                <w:szCs w:val="14"/>
              </w:rPr>
            </w:pPr>
            <w:r w:rsidRPr="00415ED9">
              <w:rPr>
                <w:sz w:val="14"/>
                <w:szCs w:val="14"/>
              </w:rPr>
              <w:t>11.2</w:t>
            </w:r>
          </w:p>
        </w:tc>
        <w:tc>
          <w:tcPr>
            <w:tcW w:w="1020" w:type="dxa"/>
            <w:noWrap/>
            <w:vAlign w:val="center"/>
            <w:hideMark/>
          </w:tcPr>
          <w:p w14:paraId="45352805" w14:textId="77777777" w:rsidR="00415ED9" w:rsidRPr="00415ED9" w:rsidRDefault="00415ED9" w:rsidP="00415ED9">
            <w:pPr>
              <w:jc w:val="center"/>
              <w:rPr>
                <w:sz w:val="14"/>
                <w:szCs w:val="14"/>
              </w:rPr>
            </w:pPr>
            <w:r w:rsidRPr="00415ED9">
              <w:rPr>
                <w:sz w:val="14"/>
                <w:szCs w:val="14"/>
              </w:rPr>
              <w:t>11.3</w:t>
            </w:r>
          </w:p>
        </w:tc>
        <w:tc>
          <w:tcPr>
            <w:tcW w:w="977" w:type="dxa"/>
            <w:noWrap/>
            <w:vAlign w:val="center"/>
            <w:hideMark/>
          </w:tcPr>
          <w:p w14:paraId="234D1BE3" w14:textId="77777777" w:rsidR="00415ED9" w:rsidRPr="00415ED9" w:rsidRDefault="00415ED9" w:rsidP="00415ED9">
            <w:pPr>
              <w:jc w:val="center"/>
              <w:rPr>
                <w:sz w:val="14"/>
                <w:szCs w:val="14"/>
              </w:rPr>
            </w:pPr>
            <w:r w:rsidRPr="00415ED9">
              <w:rPr>
                <w:sz w:val="14"/>
                <w:szCs w:val="14"/>
              </w:rPr>
              <w:t>11.4</w:t>
            </w:r>
          </w:p>
        </w:tc>
        <w:tc>
          <w:tcPr>
            <w:tcW w:w="1034" w:type="dxa"/>
            <w:noWrap/>
            <w:vAlign w:val="center"/>
            <w:hideMark/>
          </w:tcPr>
          <w:p w14:paraId="6033A5A9" w14:textId="77777777" w:rsidR="00415ED9" w:rsidRPr="00415ED9" w:rsidRDefault="00415ED9" w:rsidP="00415ED9">
            <w:pPr>
              <w:jc w:val="center"/>
              <w:rPr>
                <w:sz w:val="14"/>
                <w:szCs w:val="14"/>
              </w:rPr>
            </w:pPr>
            <w:r w:rsidRPr="00415ED9">
              <w:rPr>
                <w:sz w:val="14"/>
                <w:szCs w:val="14"/>
              </w:rPr>
              <w:t>11.5.1</w:t>
            </w:r>
          </w:p>
        </w:tc>
        <w:tc>
          <w:tcPr>
            <w:tcW w:w="2211" w:type="dxa"/>
            <w:noWrap/>
            <w:vAlign w:val="center"/>
            <w:hideMark/>
          </w:tcPr>
          <w:p w14:paraId="38672833" w14:textId="77777777" w:rsidR="00415ED9" w:rsidRPr="00415ED9" w:rsidRDefault="00415ED9" w:rsidP="00415ED9">
            <w:pPr>
              <w:jc w:val="center"/>
              <w:rPr>
                <w:sz w:val="14"/>
                <w:szCs w:val="14"/>
              </w:rPr>
            </w:pPr>
            <w:r w:rsidRPr="00415ED9">
              <w:rPr>
                <w:sz w:val="14"/>
                <w:szCs w:val="14"/>
              </w:rPr>
              <w:t>11.5.2</w:t>
            </w:r>
          </w:p>
        </w:tc>
        <w:tc>
          <w:tcPr>
            <w:tcW w:w="924" w:type="dxa"/>
            <w:noWrap/>
            <w:vAlign w:val="center"/>
            <w:hideMark/>
          </w:tcPr>
          <w:p w14:paraId="687E0444" w14:textId="77777777" w:rsidR="00415ED9" w:rsidRPr="00415ED9" w:rsidRDefault="00415ED9" w:rsidP="00415ED9">
            <w:pPr>
              <w:jc w:val="center"/>
              <w:rPr>
                <w:sz w:val="14"/>
                <w:szCs w:val="14"/>
              </w:rPr>
            </w:pPr>
            <w:r w:rsidRPr="00415ED9">
              <w:rPr>
                <w:sz w:val="14"/>
                <w:szCs w:val="14"/>
              </w:rPr>
              <w:t>11.6</w:t>
            </w:r>
          </w:p>
        </w:tc>
        <w:tc>
          <w:tcPr>
            <w:tcW w:w="793" w:type="dxa"/>
            <w:noWrap/>
            <w:vAlign w:val="center"/>
            <w:hideMark/>
          </w:tcPr>
          <w:p w14:paraId="45769971" w14:textId="77777777" w:rsidR="00415ED9" w:rsidRPr="00415ED9" w:rsidRDefault="00415ED9" w:rsidP="00415ED9">
            <w:pPr>
              <w:jc w:val="center"/>
              <w:rPr>
                <w:sz w:val="14"/>
                <w:szCs w:val="14"/>
              </w:rPr>
            </w:pPr>
            <w:r w:rsidRPr="00415ED9">
              <w:rPr>
                <w:sz w:val="14"/>
                <w:szCs w:val="14"/>
              </w:rPr>
              <w:t>11.7</w:t>
            </w:r>
          </w:p>
        </w:tc>
        <w:tc>
          <w:tcPr>
            <w:tcW w:w="915" w:type="dxa"/>
            <w:noWrap/>
            <w:vAlign w:val="center"/>
            <w:hideMark/>
          </w:tcPr>
          <w:p w14:paraId="71E95DBD" w14:textId="77777777" w:rsidR="00415ED9" w:rsidRPr="00415ED9" w:rsidRDefault="00415ED9" w:rsidP="00415ED9">
            <w:pPr>
              <w:jc w:val="center"/>
              <w:rPr>
                <w:sz w:val="14"/>
                <w:szCs w:val="14"/>
              </w:rPr>
            </w:pPr>
            <w:r w:rsidRPr="00415ED9">
              <w:rPr>
                <w:sz w:val="14"/>
                <w:szCs w:val="14"/>
              </w:rPr>
              <w:t>11.8</w:t>
            </w:r>
          </w:p>
        </w:tc>
        <w:tc>
          <w:tcPr>
            <w:tcW w:w="1367" w:type="dxa"/>
            <w:noWrap/>
            <w:vAlign w:val="center"/>
            <w:hideMark/>
          </w:tcPr>
          <w:p w14:paraId="20BE05C3" w14:textId="77777777" w:rsidR="00415ED9" w:rsidRPr="00415ED9" w:rsidRDefault="00415ED9" w:rsidP="00415ED9">
            <w:pPr>
              <w:jc w:val="center"/>
              <w:rPr>
                <w:sz w:val="14"/>
                <w:szCs w:val="14"/>
              </w:rPr>
            </w:pPr>
            <w:r w:rsidRPr="00415ED9">
              <w:rPr>
                <w:sz w:val="14"/>
                <w:szCs w:val="14"/>
              </w:rPr>
              <w:t>11.9</w:t>
            </w:r>
          </w:p>
        </w:tc>
        <w:tc>
          <w:tcPr>
            <w:tcW w:w="852" w:type="dxa"/>
            <w:noWrap/>
            <w:vAlign w:val="center"/>
            <w:hideMark/>
          </w:tcPr>
          <w:p w14:paraId="34EFC51C" w14:textId="77777777" w:rsidR="00415ED9" w:rsidRPr="00415ED9" w:rsidRDefault="00415ED9" w:rsidP="00415ED9">
            <w:pPr>
              <w:jc w:val="center"/>
              <w:rPr>
                <w:sz w:val="14"/>
                <w:szCs w:val="14"/>
              </w:rPr>
            </w:pPr>
            <w:r w:rsidRPr="00415ED9">
              <w:rPr>
                <w:sz w:val="14"/>
                <w:szCs w:val="14"/>
              </w:rPr>
              <w:t>11.10</w:t>
            </w:r>
          </w:p>
        </w:tc>
      </w:tr>
      <w:tr w:rsidR="00415ED9" w:rsidRPr="00415ED9" w14:paraId="58DFC694" w14:textId="77777777" w:rsidTr="009F7CED">
        <w:trPr>
          <w:trHeight w:val="20"/>
          <w:jc w:val="center"/>
        </w:trPr>
        <w:tc>
          <w:tcPr>
            <w:tcW w:w="3545" w:type="dxa"/>
            <w:gridSpan w:val="2"/>
            <w:noWrap/>
            <w:vAlign w:val="center"/>
            <w:hideMark/>
          </w:tcPr>
          <w:p w14:paraId="05DF031B" w14:textId="77777777" w:rsidR="00415ED9" w:rsidRPr="00415ED9" w:rsidRDefault="00415ED9" w:rsidP="00415ED9">
            <w:pPr>
              <w:rPr>
                <w:sz w:val="14"/>
                <w:szCs w:val="14"/>
              </w:rPr>
            </w:pPr>
            <w:r w:rsidRPr="00415ED9">
              <w:rPr>
                <w:sz w:val="14"/>
                <w:szCs w:val="14"/>
              </w:rPr>
              <w:t>Группа 5. Вывод из эксплуатации, консервация и демонтаж объектов системы централизованного теплоснабжения</w:t>
            </w:r>
          </w:p>
        </w:tc>
        <w:tc>
          <w:tcPr>
            <w:tcW w:w="1014" w:type="dxa"/>
            <w:noWrap/>
            <w:vAlign w:val="center"/>
            <w:hideMark/>
          </w:tcPr>
          <w:p w14:paraId="5786CB58" w14:textId="77777777" w:rsidR="00415ED9" w:rsidRPr="00415ED9" w:rsidRDefault="00415ED9" w:rsidP="00415ED9">
            <w:pPr>
              <w:jc w:val="center"/>
              <w:rPr>
                <w:sz w:val="14"/>
                <w:szCs w:val="14"/>
              </w:rPr>
            </w:pPr>
            <w:r w:rsidRPr="00415ED9">
              <w:rPr>
                <w:sz w:val="14"/>
                <w:szCs w:val="14"/>
              </w:rPr>
              <w:t>0,0</w:t>
            </w:r>
          </w:p>
        </w:tc>
        <w:tc>
          <w:tcPr>
            <w:tcW w:w="1035" w:type="dxa"/>
            <w:noWrap/>
            <w:vAlign w:val="center"/>
            <w:hideMark/>
          </w:tcPr>
          <w:p w14:paraId="6933D312" w14:textId="77777777" w:rsidR="00415ED9" w:rsidRPr="00415ED9" w:rsidRDefault="00415ED9" w:rsidP="00415ED9">
            <w:pPr>
              <w:jc w:val="center"/>
              <w:rPr>
                <w:sz w:val="14"/>
                <w:szCs w:val="14"/>
              </w:rPr>
            </w:pPr>
            <w:r w:rsidRPr="00415ED9">
              <w:rPr>
                <w:sz w:val="14"/>
                <w:szCs w:val="14"/>
              </w:rPr>
              <w:t>0,0</w:t>
            </w:r>
          </w:p>
        </w:tc>
        <w:tc>
          <w:tcPr>
            <w:tcW w:w="1020" w:type="dxa"/>
            <w:noWrap/>
            <w:vAlign w:val="center"/>
            <w:hideMark/>
          </w:tcPr>
          <w:p w14:paraId="04354D28" w14:textId="77777777" w:rsidR="00415ED9" w:rsidRPr="00415ED9" w:rsidRDefault="00415ED9" w:rsidP="00415ED9">
            <w:pPr>
              <w:jc w:val="center"/>
              <w:rPr>
                <w:sz w:val="14"/>
                <w:szCs w:val="14"/>
              </w:rPr>
            </w:pPr>
            <w:r w:rsidRPr="00415ED9">
              <w:rPr>
                <w:sz w:val="14"/>
                <w:szCs w:val="14"/>
              </w:rPr>
              <w:t>0,0</w:t>
            </w:r>
          </w:p>
        </w:tc>
        <w:tc>
          <w:tcPr>
            <w:tcW w:w="977" w:type="dxa"/>
            <w:noWrap/>
            <w:vAlign w:val="center"/>
            <w:hideMark/>
          </w:tcPr>
          <w:p w14:paraId="0BDDB56D" w14:textId="77777777" w:rsidR="00415ED9" w:rsidRPr="00415ED9" w:rsidRDefault="00415ED9" w:rsidP="00415ED9">
            <w:pPr>
              <w:jc w:val="center"/>
              <w:rPr>
                <w:sz w:val="14"/>
                <w:szCs w:val="14"/>
              </w:rPr>
            </w:pPr>
            <w:r w:rsidRPr="00415ED9">
              <w:rPr>
                <w:sz w:val="14"/>
                <w:szCs w:val="14"/>
              </w:rPr>
              <w:t>0,0</w:t>
            </w:r>
          </w:p>
        </w:tc>
        <w:tc>
          <w:tcPr>
            <w:tcW w:w="1034" w:type="dxa"/>
            <w:noWrap/>
            <w:vAlign w:val="center"/>
            <w:hideMark/>
          </w:tcPr>
          <w:p w14:paraId="5385CB6C" w14:textId="77777777" w:rsidR="00415ED9" w:rsidRPr="00415ED9" w:rsidRDefault="00415ED9" w:rsidP="00415ED9">
            <w:pPr>
              <w:jc w:val="center"/>
              <w:rPr>
                <w:sz w:val="14"/>
                <w:szCs w:val="14"/>
              </w:rPr>
            </w:pPr>
            <w:r w:rsidRPr="00415ED9">
              <w:rPr>
                <w:sz w:val="14"/>
                <w:szCs w:val="14"/>
              </w:rPr>
              <w:t>0,0</w:t>
            </w:r>
          </w:p>
        </w:tc>
        <w:tc>
          <w:tcPr>
            <w:tcW w:w="2211" w:type="dxa"/>
            <w:noWrap/>
            <w:vAlign w:val="center"/>
            <w:hideMark/>
          </w:tcPr>
          <w:p w14:paraId="4ED9CA3F" w14:textId="77777777" w:rsidR="00415ED9" w:rsidRPr="00415ED9" w:rsidRDefault="00415ED9" w:rsidP="00415ED9">
            <w:pPr>
              <w:jc w:val="center"/>
              <w:rPr>
                <w:sz w:val="14"/>
                <w:szCs w:val="14"/>
              </w:rPr>
            </w:pPr>
            <w:r w:rsidRPr="00415ED9">
              <w:rPr>
                <w:sz w:val="14"/>
                <w:szCs w:val="14"/>
              </w:rPr>
              <w:t>0,0</w:t>
            </w:r>
          </w:p>
        </w:tc>
        <w:tc>
          <w:tcPr>
            <w:tcW w:w="924" w:type="dxa"/>
            <w:noWrap/>
            <w:vAlign w:val="center"/>
            <w:hideMark/>
          </w:tcPr>
          <w:p w14:paraId="1430AED4" w14:textId="77777777" w:rsidR="00415ED9" w:rsidRPr="00415ED9" w:rsidRDefault="00415ED9" w:rsidP="00415ED9">
            <w:pPr>
              <w:jc w:val="center"/>
              <w:rPr>
                <w:sz w:val="14"/>
                <w:szCs w:val="14"/>
              </w:rPr>
            </w:pPr>
            <w:r w:rsidRPr="00415ED9">
              <w:rPr>
                <w:sz w:val="14"/>
                <w:szCs w:val="14"/>
              </w:rPr>
              <w:t>0,0</w:t>
            </w:r>
          </w:p>
        </w:tc>
        <w:tc>
          <w:tcPr>
            <w:tcW w:w="793" w:type="dxa"/>
            <w:noWrap/>
            <w:vAlign w:val="center"/>
            <w:hideMark/>
          </w:tcPr>
          <w:p w14:paraId="2AAFA99F" w14:textId="77777777" w:rsidR="00415ED9" w:rsidRPr="00415ED9" w:rsidRDefault="00415ED9" w:rsidP="00415ED9">
            <w:pPr>
              <w:jc w:val="center"/>
              <w:rPr>
                <w:sz w:val="14"/>
                <w:szCs w:val="14"/>
              </w:rPr>
            </w:pPr>
            <w:r w:rsidRPr="00415ED9">
              <w:rPr>
                <w:sz w:val="14"/>
                <w:szCs w:val="14"/>
              </w:rPr>
              <w:t>0,0</w:t>
            </w:r>
          </w:p>
        </w:tc>
        <w:tc>
          <w:tcPr>
            <w:tcW w:w="915" w:type="dxa"/>
            <w:noWrap/>
            <w:vAlign w:val="center"/>
            <w:hideMark/>
          </w:tcPr>
          <w:p w14:paraId="300B11DA" w14:textId="77777777" w:rsidR="00415ED9" w:rsidRPr="00415ED9" w:rsidRDefault="00415ED9" w:rsidP="00415ED9">
            <w:pPr>
              <w:jc w:val="center"/>
              <w:rPr>
                <w:sz w:val="14"/>
                <w:szCs w:val="14"/>
              </w:rPr>
            </w:pPr>
            <w:r w:rsidRPr="00415ED9">
              <w:rPr>
                <w:sz w:val="14"/>
                <w:szCs w:val="14"/>
              </w:rPr>
              <w:t>0,0</w:t>
            </w:r>
          </w:p>
        </w:tc>
        <w:tc>
          <w:tcPr>
            <w:tcW w:w="1367" w:type="dxa"/>
            <w:noWrap/>
            <w:vAlign w:val="center"/>
            <w:hideMark/>
          </w:tcPr>
          <w:p w14:paraId="33B8B0E9" w14:textId="77777777" w:rsidR="00415ED9" w:rsidRPr="00415ED9" w:rsidRDefault="00415ED9" w:rsidP="00415ED9">
            <w:pPr>
              <w:jc w:val="center"/>
              <w:rPr>
                <w:sz w:val="14"/>
                <w:szCs w:val="14"/>
              </w:rPr>
            </w:pPr>
            <w:r w:rsidRPr="00415ED9">
              <w:rPr>
                <w:sz w:val="14"/>
                <w:szCs w:val="14"/>
              </w:rPr>
              <w:t>0,0</w:t>
            </w:r>
          </w:p>
        </w:tc>
        <w:tc>
          <w:tcPr>
            <w:tcW w:w="852" w:type="dxa"/>
            <w:noWrap/>
            <w:vAlign w:val="center"/>
            <w:hideMark/>
          </w:tcPr>
          <w:p w14:paraId="4F67B6E1" w14:textId="77777777" w:rsidR="00415ED9" w:rsidRPr="00415ED9" w:rsidRDefault="00415ED9" w:rsidP="00415ED9">
            <w:pPr>
              <w:jc w:val="center"/>
              <w:rPr>
                <w:sz w:val="14"/>
                <w:szCs w:val="14"/>
              </w:rPr>
            </w:pPr>
            <w:r w:rsidRPr="00415ED9">
              <w:rPr>
                <w:sz w:val="14"/>
                <w:szCs w:val="14"/>
              </w:rPr>
              <w:t>0,0</w:t>
            </w:r>
          </w:p>
        </w:tc>
      </w:tr>
      <w:tr w:rsidR="00415ED9" w:rsidRPr="00415ED9" w14:paraId="24E92B98" w14:textId="77777777" w:rsidTr="009F7CED">
        <w:trPr>
          <w:trHeight w:val="20"/>
          <w:jc w:val="center"/>
        </w:trPr>
        <w:tc>
          <w:tcPr>
            <w:tcW w:w="3545" w:type="dxa"/>
            <w:gridSpan w:val="2"/>
            <w:noWrap/>
            <w:vAlign w:val="center"/>
            <w:hideMark/>
          </w:tcPr>
          <w:p w14:paraId="1BD20ABD" w14:textId="77777777" w:rsidR="00415ED9" w:rsidRPr="00415ED9" w:rsidRDefault="00415ED9" w:rsidP="00415ED9">
            <w:pPr>
              <w:rPr>
                <w:sz w:val="14"/>
                <w:szCs w:val="14"/>
              </w:rPr>
            </w:pPr>
            <w:r w:rsidRPr="00415ED9">
              <w:rPr>
                <w:sz w:val="14"/>
                <w:szCs w:val="14"/>
              </w:rPr>
              <w:t>5.1. Вывод из эксплуатации, консервация и демонтаж тепловых сетей</w:t>
            </w:r>
          </w:p>
        </w:tc>
        <w:tc>
          <w:tcPr>
            <w:tcW w:w="1014" w:type="dxa"/>
            <w:noWrap/>
            <w:vAlign w:val="center"/>
            <w:hideMark/>
          </w:tcPr>
          <w:p w14:paraId="63F2A882" w14:textId="77777777" w:rsidR="00415ED9" w:rsidRPr="00415ED9" w:rsidRDefault="00415ED9" w:rsidP="00415ED9">
            <w:pPr>
              <w:jc w:val="center"/>
              <w:rPr>
                <w:sz w:val="14"/>
                <w:szCs w:val="14"/>
              </w:rPr>
            </w:pPr>
            <w:r w:rsidRPr="00415ED9">
              <w:rPr>
                <w:sz w:val="14"/>
                <w:szCs w:val="14"/>
              </w:rPr>
              <w:t>0,0</w:t>
            </w:r>
          </w:p>
        </w:tc>
        <w:tc>
          <w:tcPr>
            <w:tcW w:w="1035" w:type="dxa"/>
            <w:noWrap/>
            <w:vAlign w:val="center"/>
            <w:hideMark/>
          </w:tcPr>
          <w:p w14:paraId="6F3777BD" w14:textId="77777777" w:rsidR="00415ED9" w:rsidRPr="00415ED9" w:rsidRDefault="00415ED9" w:rsidP="00415ED9">
            <w:pPr>
              <w:jc w:val="center"/>
              <w:rPr>
                <w:sz w:val="14"/>
                <w:szCs w:val="14"/>
              </w:rPr>
            </w:pPr>
            <w:r w:rsidRPr="00415ED9">
              <w:rPr>
                <w:sz w:val="14"/>
                <w:szCs w:val="14"/>
              </w:rPr>
              <w:t>0,0</w:t>
            </w:r>
          </w:p>
        </w:tc>
        <w:tc>
          <w:tcPr>
            <w:tcW w:w="1020" w:type="dxa"/>
            <w:noWrap/>
            <w:vAlign w:val="center"/>
            <w:hideMark/>
          </w:tcPr>
          <w:p w14:paraId="3DF978CF" w14:textId="77777777" w:rsidR="00415ED9" w:rsidRPr="00415ED9" w:rsidRDefault="00415ED9" w:rsidP="00415ED9">
            <w:pPr>
              <w:jc w:val="center"/>
              <w:rPr>
                <w:sz w:val="14"/>
                <w:szCs w:val="14"/>
              </w:rPr>
            </w:pPr>
            <w:r w:rsidRPr="00415ED9">
              <w:rPr>
                <w:sz w:val="14"/>
                <w:szCs w:val="14"/>
              </w:rPr>
              <w:t>0,0</w:t>
            </w:r>
          </w:p>
        </w:tc>
        <w:tc>
          <w:tcPr>
            <w:tcW w:w="977" w:type="dxa"/>
            <w:noWrap/>
            <w:vAlign w:val="center"/>
            <w:hideMark/>
          </w:tcPr>
          <w:p w14:paraId="269C6D73" w14:textId="77777777" w:rsidR="00415ED9" w:rsidRPr="00415ED9" w:rsidRDefault="00415ED9" w:rsidP="00415ED9">
            <w:pPr>
              <w:jc w:val="center"/>
              <w:rPr>
                <w:sz w:val="14"/>
                <w:szCs w:val="14"/>
              </w:rPr>
            </w:pPr>
            <w:r w:rsidRPr="00415ED9">
              <w:rPr>
                <w:sz w:val="14"/>
                <w:szCs w:val="14"/>
              </w:rPr>
              <w:t>0,0</w:t>
            </w:r>
          </w:p>
        </w:tc>
        <w:tc>
          <w:tcPr>
            <w:tcW w:w="1034" w:type="dxa"/>
            <w:noWrap/>
            <w:vAlign w:val="center"/>
            <w:hideMark/>
          </w:tcPr>
          <w:p w14:paraId="5A1F9CDB" w14:textId="77777777" w:rsidR="00415ED9" w:rsidRPr="00415ED9" w:rsidRDefault="00415ED9" w:rsidP="00415ED9">
            <w:pPr>
              <w:jc w:val="center"/>
              <w:rPr>
                <w:sz w:val="14"/>
                <w:szCs w:val="14"/>
              </w:rPr>
            </w:pPr>
            <w:r w:rsidRPr="00415ED9">
              <w:rPr>
                <w:sz w:val="14"/>
                <w:szCs w:val="14"/>
              </w:rPr>
              <w:t>0,0</w:t>
            </w:r>
          </w:p>
        </w:tc>
        <w:tc>
          <w:tcPr>
            <w:tcW w:w="2211" w:type="dxa"/>
            <w:noWrap/>
            <w:vAlign w:val="center"/>
            <w:hideMark/>
          </w:tcPr>
          <w:p w14:paraId="09D173B9" w14:textId="77777777" w:rsidR="00415ED9" w:rsidRPr="00415ED9" w:rsidRDefault="00415ED9" w:rsidP="00415ED9">
            <w:pPr>
              <w:jc w:val="center"/>
              <w:rPr>
                <w:sz w:val="14"/>
                <w:szCs w:val="14"/>
              </w:rPr>
            </w:pPr>
            <w:r w:rsidRPr="00415ED9">
              <w:rPr>
                <w:sz w:val="14"/>
                <w:szCs w:val="14"/>
              </w:rPr>
              <w:t>0,0</w:t>
            </w:r>
          </w:p>
        </w:tc>
        <w:tc>
          <w:tcPr>
            <w:tcW w:w="924" w:type="dxa"/>
            <w:noWrap/>
            <w:vAlign w:val="center"/>
            <w:hideMark/>
          </w:tcPr>
          <w:p w14:paraId="435144D7" w14:textId="77777777" w:rsidR="00415ED9" w:rsidRPr="00415ED9" w:rsidRDefault="00415ED9" w:rsidP="00415ED9">
            <w:pPr>
              <w:jc w:val="center"/>
              <w:rPr>
                <w:sz w:val="14"/>
                <w:szCs w:val="14"/>
              </w:rPr>
            </w:pPr>
            <w:r w:rsidRPr="00415ED9">
              <w:rPr>
                <w:sz w:val="14"/>
                <w:szCs w:val="14"/>
              </w:rPr>
              <w:t>0,0</w:t>
            </w:r>
          </w:p>
        </w:tc>
        <w:tc>
          <w:tcPr>
            <w:tcW w:w="793" w:type="dxa"/>
            <w:noWrap/>
            <w:vAlign w:val="center"/>
            <w:hideMark/>
          </w:tcPr>
          <w:p w14:paraId="1FCAD4A2" w14:textId="77777777" w:rsidR="00415ED9" w:rsidRPr="00415ED9" w:rsidRDefault="00415ED9" w:rsidP="00415ED9">
            <w:pPr>
              <w:jc w:val="center"/>
              <w:rPr>
                <w:sz w:val="14"/>
                <w:szCs w:val="14"/>
              </w:rPr>
            </w:pPr>
            <w:r w:rsidRPr="00415ED9">
              <w:rPr>
                <w:sz w:val="14"/>
                <w:szCs w:val="14"/>
              </w:rPr>
              <w:t>0,0</w:t>
            </w:r>
          </w:p>
        </w:tc>
        <w:tc>
          <w:tcPr>
            <w:tcW w:w="915" w:type="dxa"/>
            <w:noWrap/>
            <w:vAlign w:val="center"/>
            <w:hideMark/>
          </w:tcPr>
          <w:p w14:paraId="434C0D3D" w14:textId="77777777" w:rsidR="00415ED9" w:rsidRPr="00415ED9" w:rsidRDefault="00415ED9" w:rsidP="00415ED9">
            <w:pPr>
              <w:jc w:val="center"/>
              <w:rPr>
                <w:sz w:val="14"/>
                <w:szCs w:val="14"/>
              </w:rPr>
            </w:pPr>
            <w:r w:rsidRPr="00415ED9">
              <w:rPr>
                <w:sz w:val="14"/>
                <w:szCs w:val="14"/>
              </w:rPr>
              <w:t>0,0</w:t>
            </w:r>
          </w:p>
        </w:tc>
        <w:tc>
          <w:tcPr>
            <w:tcW w:w="1367" w:type="dxa"/>
            <w:noWrap/>
            <w:vAlign w:val="center"/>
            <w:hideMark/>
          </w:tcPr>
          <w:p w14:paraId="57A4B473" w14:textId="77777777" w:rsidR="00415ED9" w:rsidRPr="00415ED9" w:rsidRDefault="00415ED9" w:rsidP="00415ED9">
            <w:pPr>
              <w:jc w:val="center"/>
              <w:rPr>
                <w:sz w:val="14"/>
                <w:szCs w:val="14"/>
              </w:rPr>
            </w:pPr>
            <w:r w:rsidRPr="00415ED9">
              <w:rPr>
                <w:sz w:val="14"/>
                <w:szCs w:val="14"/>
              </w:rPr>
              <w:t>0,0</w:t>
            </w:r>
          </w:p>
        </w:tc>
        <w:tc>
          <w:tcPr>
            <w:tcW w:w="852" w:type="dxa"/>
            <w:noWrap/>
            <w:vAlign w:val="center"/>
            <w:hideMark/>
          </w:tcPr>
          <w:p w14:paraId="64AB9111" w14:textId="77777777" w:rsidR="00415ED9" w:rsidRPr="00415ED9" w:rsidRDefault="00415ED9" w:rsidP="00415ED9">
            <w:pPr>
              <w:jc w:val="center"/>
              <w:rPr>
                <w:sz w:val="14"/>
                <w:szCs w:val="14"/>
              </w:rPr>
            </w:pPr>
            <w:r w:rsidRPr="00415ED9">
              <w:rPr>
                <w:sz w:val="14"/>
                <w:szCs w:val="14"/>
              </w:rPr>
              <w:t>0,0</w:t>
            </w:r>
          </w:p>
        </w:tc>
      </w:tr>
      <w:tr w:rsidR="00415ED9" w:rsidRPr="00415ED9" w14:paraId="00E39B89" w14:textId="77777777" w:rsidTr="009F7CED">
        <w:trPr>
          <w:trHeight w:val="20"/>
          <w:jc w:val="center"/>
        </w:trPr>
        <w:tc>
          <w:tcPr>
            <w:tcW w:w="3545" w:type="dxa"/>
            <w:gridSpan w:val="2"/>
            <w:noWrap/>
            <w:vAlign w:val="center"/>
            <w:hideMark/>
          </w:tcPr>
          <w:p w14:paraId="203A27B5" w14:textId="77777777" w:rsidR="00415ED9" w:rsidRPr="00415ED9" w:rsidRDefault="00415ED9" w:rsidP="00415ED9">
            <w:pPr>
              <w:rPr>
                <w:sz w:val="14"/>
                <w:szCs w:val="14"/>
              </w:rPr>
            </w:pPr>
            <w:r w:rsidRPr="00415ED9">
              <w:rPr>
                <w:sz w:val="14"/>
                <w:szCs w:val="14"/>
              </w:rPr>
              <w:t>5.2. Вывод из эксплуатации, консервация и демонтаж иных объектов системы централизованного теплоснабжения, за исключением тепловых сетей</w:t>
            </w:r>
          </w:p>
        </w:tc>
        <w:tc>
          <w:tcPr>
            <w:tcW w:w="1014" w:type="dxa"/>
            <w:noWrap/>
            <w:vAlign w:val="center"/>
            <w:hideMark/>
          </w:tcPr>
          <w:p w14:paraId="72121B26" w14:textId="77777777" w:rsidR="00415ED9" w:rsidRPr="00415ED9" w:rsidRDefault="00415ED9" w:rsidP="00415ED9">
            <w:pPr>
              <w:jc w:val="center"/>
              <w:rPr>
                <w:sz w:val="14"/>
                <w:szCs w:val="14"/>
              </w:rPr>
            </w:pPr>
            <w:r w:rsidRPr="00415ED9">
              <w:rPr>
                <w:sz w:val="14"/>
                <w:szCs w:val="14"/>
              </w:rPr>
              <w:t>0,0</w:t>
            </w:r>
          </w:p>
        </w:tc>
        <w:tc>
          <w:tcPr>
            <w:tcW w:w="1035" w:type="dxa"/>
            <w:noWrap/>
            <w:vAlign w:val="center"/>
            <w:hideMark/>
          </w:tcPr>
          <w:p w14:paraId="3BA87D30" w14:textId="77777777" w:rsidR="00415ED9" w:rsidRPr="00415ED9" w:rsidRDefault="00415ED9" w:rsidP="00415ED9">
            <w:pPr>
              <w:jc w:val="center"/>
              <w:rPr>
                <w:sz w:val="14"/>
                <w:szCs w:val="14"/>
              </w:rPr>
            </w:pPr>
            <w:r w:rsidRPr="00415ED9">
              <w:rPr>
                <w:sz w:val="14"/>
                <w:szCs w:val="14"/>
              </w:rPr>
              <w:t>0,0</w:t>
            </w:r>
          </w:p>
        </w:tc>
        <w:tc>
          <w:tcPr>
            <w:tcW w:w="1020" w:type="dxa"/>
            <w:noWrap/>
            <w:vAlign w:val="center"/>
            <w:hideMark/>
          </w:tcPr>
          <w:p w14:paraId="49D761FE" w14:textId="77777777" w:rsidR="00415ED9" w:rsidRPr="00415ED9" w:rsidRDefault="00415ED9" w:rsidP="00415ED9">
            <w:pPr>
              <w:jc w:val="center"/>
              <w:rPr>
                <w:sz w:val="14"/>
                <w:szCs w:val="14"/>
              </w:rPr>
            </w:pPr>
            <w:r w:rsidRPr="00415ED9">
              <w:rPr>
                <w:sz w:val="14"/>
                <w:szCs w:val="14"/>
              </w:rPr>
              <w:t>0,0</w:t>
            </w:r>
          </w:p>
        </w:tc>
        <w:tc>
          <w:tcPr>
            <w:tcW w:w="977" w:type="dxa"/>
            <w:noWrap/>
            <w:vAlign w:val="center"/>
            <w:hideMark/>
          </w:tcPr>
          <w:p w14:paraId="66D73905" w14:textId="77777777" w:rsidR="00415ED9" w:rsidRPr="00415ED9" w:rsidRDefault="00415ED9" w:rsidP="00415ED9">
            <w:pPr>
              <w:jc w:val="center"/>
              <w:rPr>
                <w:sz w:val="14"/>
                <w:szCs w:val="14"/>
              </w:rPr>
            </w:pPr>
            <w:r w:rsidRPr="00415ED9">
              <w:rPr>
                <w:sz w:val="14"/>
                <w:szCs w:val="14"/>
              </w:rPr>
              <w:t>0,0</w:t>
            </w:r>
          </w:p>
        </w:tc>
        <w:tc>
          <w:tcPr>
            <w:tcW w:w="1034" w:type="dxa"/>
            <w:noWrap/>
            <w:vAlign w:val="center"/>
            <w:hideMark/>
          </w:tcPr>
          <w:p w14:paraId="69B3564C" w14:textId="77777777" w:rsidR="00415ED9" w:rsidRPr="00415ED9" w:rsidRDefault="00415ED9" w:rsidP="00415ED9">
            <w:pPr>
              <w:jc w:val="center"/>
              <w:rPr>
                <w:sz w:val="14"/>
                <w:szCs w:val="14"/>
              </w:rPr>
            </w:pPr>
            <w:r w:rsidRPr="00415ED9">
              <w:rPr>
                <w:sz w:val="14"/>
                <w:szCs w:val="14"/>
              </w:rPr>
              <w:t>0,0</w:t>
            </w:r>
          </w:p>
        </w:tc>
        <w:tc>
          <w:tcPr>
            <w:tcW w:w="2211" w:type="dxa"/>
            <w:noWrap/>
            <w:vAlign w:val="center"/>
            <w:hideMark/>
          </w:tcPr>
          <w:p w14:paraId="20028784" w14:textId="77777777" w:rsidR="00415ED9" w:rsidRPr="00415ED9" w:rsidRDefault="00415ED9" w:rsidP="00415ED9">
            <w:pPr>
              <w:jc w:val="center"/>
              <w:rPr>
                <w:sz w:val="14"/>
                <w:szCs w:val="14"/>
              </w:rPr>
            </w:pPr>
            <w:r w:rsidRPr="00415ED9">
              <w:rPr>
                <w:sz w:val="14"/>
                <w:szCs w:val="14"/>
              </w:rPr>
              <w:t>0,0</w:t>
            </w:r>
          </w:p>
        </w:tc>
        <w:tc>
          <w:tcPr>
            <w:tcW w:w="924" w:type="dxa"/>
            <w:noWrap/>
            <w:vAlign w:val="center"/>
            <w:hideMark/>
          </w:tcPr>
          <w:p w14:paraId="1C1587A1" w14:textId="77777777" w:rsidR="00415ED9" w:rsidRPr="00415ED9" w:rsidRDefault="00415ED9" w:rsidP="00415ED9">
            <w:pPr>
              <w:jc w:val="center"/>
              <w:rPr>
                <w:sz w:val="14"/>
                <w:szCs w:val="14"/>
              </w:rPr>
            </w:pPr>
            <w:r w:rsidRPr="00415ED9">
              <w:rPr>
                <w:sz w:val="14"/>
                <w:szCs w:val="14"/>
              </w:rPr>
              <w:t>0,0</w:t>
            </w:r>
          </w:p>
        </w:tc>
        <w:tc>
          <w:tcPr>
            <w:tcW w:w="793" w:type="dxa"/>
            <w:noWrap/>
            <w:vAlign w:val="center"/>
            <w:hideMark/>
          </w:tcPr>
          <w:p w14:paraId="0100F991" w14:textId="77777777" w:rsidR="00415ED9" w:rsidRPr="00415ED9" w:rsidRDefault="00415ED9" w:rsidP="00415ED9">
            <w:pPr>
              <w:jc w:val="center"/>
              <w:rPr>
                <w:sz w:val="14"/>
                <w:szCs w:val="14"/>
              </w:rPr>
            </w:pPr>
            <w:r w:rsidRPr="00415ED9">
              <w:rPr>
                <w:sz w:val="14"/>
                <w:szCs w:val="14"/>
              </w:rPr>
              <w:t>0,0</w:t>
            </w:r>
          </w:p>
        </w:tc>
        <w:tc>
          <w:tcPr>
            <w:tcW w:w="915" w:type="dxa"/>
            <w:noWrap/>
            <w:vAlign w:val="center"/>
            <w:hideMark/>
          </w:tcPr>
          <w:p w14:paraId="1D72ED7E" w14:textId="77777777" w:rsidR="00415ED9" w:rsidRPr="00415ED9" w:rsidRDefault="00415ED9" w:rsidP="00415ED9">
            <w:pPr>
              <w:jc w:val="center"/>
              <w:rPr>
                <w:sz w:val="14"/>
                <w:szCs w:val="14"/>
              </w:rPr>
            </w:pPr>
            <w:r w:rsidRPr="00415ED9">
              <w:rPr>
                <w:sz w:val="14"/>
                <w:szCs w:val="14"/>
              </w:rPr>
              <w:t>0,0</w:t>
            </w:r>
          </w:p>
        </w:tc>
        <w:tc>
          <w:tcPr>
            <w:tcW w:w="1367" w:type="dxa"/>
            <w:noWrap/>
            <w:vAlign w:val="center"/>
            <w:hideMark/>
          </w:tcPr>
          <w:p w14:paraId="5D0DCEFE" w14:textId="77777777" w:rsidR="00415ED9" w:rsidRPr="00415ED9" w:rsidRDefault="00415ED9" w:rsidP="00415ED9">
            <w:pPr>
              <w:jc w:val="center"/>
              <w:rPr>
                <w:sz w:val="14"/>
                <w:szCs w:val="14"/>
              </w:rPr>
            </w:pPr>
            <w:r w:rsidRPr="00415ED9">
              <w:rPr>
                <w:sz w:val="14"/>
                <w:szCs w:val="14"/>
              </w:rPr>
              <w:t>0,0</w:t>
            </w:r>
          </w:p>
        </w:tc>
        <w:tc>
          <w:tcPr>
            <w:tcW w:w="852" w:type="dxa"/>
            <w:noWrap/>
            <w:vAlign w:val="center"/>
            <w:hideMark/>
          </w:tcPr>
          <w:p w14:paraId="75CAD1E8" w14:textId="77777777" w:rsidR="00415ED9" w:rsidRPr="00415ED9" w:rsidRDefault="00415ED9" w:rsidP="00415ED9">
            <w:pPr>
              <w:jc w:val="center"/>
              <w:rPr>
                <w:sz w:val="14"/>
                <w:szCs w:val="14"/>
              </w:rPr>
            </w:pPr>
            <w:r w:rsidRPr="00415ED9">
              <w:rPr>
                <w:sz w:val="14"/>
                <w:szCs w:val="14"/>
              </w:rPr>
              <w:t>0,0</w:t>
            </w:r>
          </w:p>
        </w:tc>
      </w:tr>
      <w:tr w:rsidR="00415ED9" w:rsidRPr="00415ED9" w14:paraId="39523900" w14:textId="77777777" w:rsidTr="009F7CED">
        <w:trPr>
          <w:trHeight w:val="20"/>
          <w:jc w:val="center"/>
        </w:trPr>
        <w:tc>
          <w:tcPr>
            <w:tcW w:w="3545" w:type="dxa"/>
            <w:gridSpan w:val="2"/>
            <w:noWrap/>
            <w:vAlign w:val="center"/>
            <w:hideMark/>
          </w:tcPr>
          <w:p w14:paraId="36D279C3" w14:textId="77777777" w:rsidR="00415ED9" w:rsidRPr="00415ED9" w:rsidRDefault="00415ED9" w:rsidP="00415ED9">
            <w:pPr>
              <w:jc w:val="center"/>
              <w:rPr>
                <w:sz w:val="14"/>
                <w:szCs w:val="14"/>
              </w:rPr>
            </w:pPr>
            <w:r w:rsidRPr="00415ED9">
              <w:rPr>
                <w:sz w:val="14"/>
                <w:szCs w:val="14"/>
              </w:rPr>
              <w:t>Всего по группе 5</w:t>
            </w:r>
          </w:p>
        </w:tc>
        <w:tc>
          <w:tcPr>
            <w:tcW w:w="1014" w:type="dxa"/>
            <w:noWrap/>
            <w:vAlign w:val="center"/>
            <w:hideMark/>
          </w:tcPr>
          <w:p w14:paraId="43960103" w14:textId="77777777" w:rsidR="00415ED9" w:rsidRPr="00415ED9" w:rsidRDefault="00415ED9" w:rsidP="00415ED9">
            <w:pPr>
              <w:jc w:val="center"/>
              <w:rPr>
                <w:sz w:val="14"/>
                <w:szCs w:val="14"/>
              </w:rPr>
            </w:pPr>
            <w:r w:rsidRPr="00415ED9">
              <w:rPr>
                <w:sz w:val="14"/>
                <w:szCs w:val="14"/>
              </w:rPr>
              <w:t>0,0</w:t>
            </w:r>
          </w:p>
        </w:tc>
        <w:tc>
          <w:tcPr>
            <w:tcW w:w="1035" w:type="dxa"/>
            <w:noWrap/>
            <w:vAlign w:val="center"/>
            <w:hideMark/>
          </w:tcPr>
          <w:p w14:paraId="6CB1A6DB" w14:textId="77777777" w:rsidR="00415ED9" w:rsidRPr="00415ED9" w:rsidRDefault="00415ED9" w:rsidP="00415ED9">
            <w:pPr>
              <w:jc w:val="center"/>
              <w:rPr>
                <w:sz w:val="14"/>
                <w:szCs w:val="14"/>
              </w:rPr>
            </w:pPr>
            <w:r w:rsidRPr="00415ED9">
              <w:rPr>
                <w:sz w:val="14"/>
                <w:szCs w:val="14"/>
              </w:rPr>
              <w:t>0,0</w:t>
            </w:r>
          </w:p>
        </w:tc>
        <w:tc>
          <w:tcPr>
            <w:tcW w:w="1020" w:type="dxa"/>
            <w:noWrap/>
            <w:vAlign w:val="center"/>
            <w:hideMark/>
          </w:tcPr>
          <w:p w14:paraId="765B066F" w14:textId="77777777" w:rsidR="00415ED9" w:rsidRPr="00415ED9" w:rsidRDefault="00415ED9" w:rsidP="00415ED9">
            <w:pPr>
              <w:jc w:val="center"/>
              <w:rPr>
                <w:sz w:val="14"/>
                <w:szCs w:val="14"/>
              </w:rPr>
            </w:pPr>
            <w:r w:rsidRPr="00415ED9">
              <w:rPr>
                <w:sz w:val="14"/>
                <w:szCs w:val="14"/>
              </w:rPr>
              <w:t>0,0</w:t>
            </w:r>
          </w:p>
        </w:tc>
        <w:tc>
          <w:tcPr>
            <w:tcW w:w="977" w:type="dxa"/>
            <w:noWrap/>
            <w:vAlign w:val="center"/>
            <w:hideMark/>
          </w:tcPr>
          <w:p w14:paraId="1D12B94D" w14:textId="77777777" w:rsidR="00415ED9" w:rsidRPr="00415ED9" w:rsidRDefault="00415ED9" w:rsidP="00415ED9">
            <w:pPr>
              <w:jc w:val="center"/>
              <w:rPr>
                <w:sz w:val="14"/>
                <w:szCs w:val="14"/>
              </w:rPr>
            </w:pPr>
            <w:r w:rsidRPr="00415ED9">
              <w:rPr>
                <w:sz w:val="14"/>
                <w:szCs w:val="14"/>
              </w:rPr>
              <w:t>0,0</w:t>
            </w:r>
          </w:p>
        </w:tc>
        <w:tc>
          <w:tcPr>
            <w:tcW w:w="1034" w:type="dxa"/>
            <w:noWrap/>
            <w:vAlign w:val="center"/>
            <w:hideMark/>
          </w:tcPr>
          <w:p w14:paraId="725B84E1" w14:textId="77777777" w:rsidR="00415ED9" w:rsidRPr="00415ED9" w:rsidRDefault="00415ED9" w:rsidP="00415ED9">
            <w:pPr>
              <w:jc w:val="center"/>
              <w:rPr>
                <w:sz w:val="14"/>
                <w:szCs w:val="14"/>
              </w:rPr>
            </w:pPr>
            <w:r w:rsidRPr="00415ED9">
              <w:rPr>
                <w:sz w:val="14"/>
                <w:szCs w:val="14"/>
              </w:rPr>
              <w:t>0,0</w:t>
            </w:r>
          </w:p>
        </w:tc>
        <w:tc>
          <w:tcPr>
            <w:tcW w:w="2211" w:type="dxa"/>
            <w:noWrap/>
            <w:vAlign w:val="center"/>
            <w:hideMark/>
          </w:tcPr>
          <w:p w14:paraId="3C0597A3" w14:textId="77777777" w:rsidR="00415ED9" w:rsidRPr="00415ED9" w:rsidRDefault="00415ED9" w:rsidP="00415ED9">
            <w:pPr>
              <w:jc w:val="center"/>
              <w:rPr>
                <w:sz w:val="14"/>
                <w:szCs w:val="14"/>
              </w:rPr>
            </w:pPr>
            <w:r w:rsidRPr="00415ED9">
              <w:rPr>
                <w:sz w:val="14"/>
                <w:szCs w:val="14"/>
              </w:rPr>
              <w:t>0,0</w:t>
            </w:r>
          </w:p>
        </w:tc>
        <w:tc>
          <w:tcPr>
            <w:tcW w:w="924" w:type="dxa"/>
            <w:noWrap/>
            <w:vAlign w:val="center"/>
            <w:hideMark/>
          </w:tcPr>
          <w:p w14:paraId="3D971145" w14:textId="77777777" w:rsidR="00415ED9" w:rsidRPr="00415ED9" w:rsidRDefault="00415ED9" w:rsidP="00415ED9">
            <w:pPr>
              <w:jc w:val="center"/>
              <w:rPr>
                <w:sz w:val="14"/>
                <w:szCs w:val="14"/>
              </w:rPr>
            </w:pPr>
            <w:r w:rsidRPr="00415ED9">
              <w:rPr>
                <w:sz w:val="14"/>
                <w:szCs w:val="14"/>
              </w:rPr>
              <w:t>0,0</w:t>
            </w:r>
          </w:p>
        </w:tc>
        <w:tc>
          <w:tcPr>
            <w:tcW w:w="793" w:type="dxa"/>
            <w:noWrap/>
            <w:vAlign w:val="center"/>
            <w:hideMark/>
          </w:tcPr>
          <w:p w14:paraId="677E61BA" w14:textId="77777777" w:rsidR="00415ED9" w:rsidRPr="00415ED9" w:rsidRDefault="00415ED9" w:rsidP="00415ED9">
            <w:pPr>
              <w:jc w:val="center"/>
              <w:rPr>
                <w:sz w:val="14"/>
                <w:szCs w:val="14"/>
              </w:rPr>
            </w:pPr>
            <w:r w:rsidRPr="00415ED9">
              <w:rPr>
                <w:sz w:val="14"/>
                <w:szCs w:val="14"/>
              </w:rPr>
              <w:t>0,0</w:t>
            </w:r>
          </w:p>
        </w:tc>
        <w:tc>
          <w:tcPr>
            <w:tcW w:w="915" w:type="dxa"/>
            <w:noWrap/>
            <w:vAlign w:val="center"/>
            <w:hideMark/>
          </w:tcPr>
          <w:p w14:paraId="7677F85B" w14:textId="77777777" w:rsidR="00415ED9" w:rsidRPr="00415ED9" w:rsidRDefault="00415ED9" w:rsidP="00415ED9">
            <w:pPr>
              <w:jc w:val="center"/>
              <w:rPr>
                <w:sz w:val="14"/>
                <w:szCs w:val="14"/>
              </w:rPr>
            </w:pPr>
            <w:r w:rsidRPr="00415ED9">
              <w:rPr>
                <w:sz w:val="14"/>
                <w:szCs w:val="14"/>
              </w:rPr>
              <w:t>0,0</w:t>
            </w:r>
          </w:p>
        </w:tc>
        <w:tc>
          <w:tcPr>
            <w:tcW w:w="1367" w:type="dxa"/>
            <w:noWrap/>
            <w:vAlign w:val="center"/>
            <w:hideMark/>
          </w:tcPr>
          <w:p w14:paraId="737FA873" w14:textId="77777777" w:rsidR="00415ED9" w:rsidRPr="00415ED9" w:rsidRDefault="00415ED9" w:rsidP="00415ED9">
            <w:pPr>
              <w:jc w:val="center"/>
              <w:rPr>
                <w:sz w:val="14"/>
                <w:szCs w:val="14"/>
              </w:rPr>
            </w:pPr>
            <w:r w:rsidRPr="00415ED9">
              <w:rPr>
                <w:sz w:val="14"/>
                <w:szCs w:val="14"/>
              </w:rPr>
              <w:t>0,0</w:t>
            </w:r>
          </w:p>
        </w:tc>
        <w:tc>
          <w:tcPr>
            <w:tcW w:w="852" w:type="dxa"/>
            <w:noWrap/>
            <w:vAlign w:val="center"/>
            <w:hideMark/>
          </w:tcPr>
          <w:p w14:paraId="036E4B7A" w14:textId="77777777" w:rsidR="00415ED9" w:rsidRPr="00415ED9" w:rsidRDefault="00415ED9" w:rsidP="00415ED9">
            <w:pPr>
              <w:jc w:val="center"/>
              <w:rPr>
                <w:sz w:val="14"/>
                <w:szCs w:val="14"/>
              </w:rPr>
            </w:pPr>
            <w:r w:rsidRPr="00415ED9">
              <w:rPr>
                <w:sz w:val="14"/>
                <w:szCs w:val="14"/>
              </w:rPr>
              <w:t>0,0</w:t>
            </w:r>
          </w:p>
        </w:tc>
      </w:tr>
      <w:tr w:rsidR="00415ED9" w:rsidRPr="00415ED9" w14:paraId="75DE1FE4" w14:textId="77777777" w:rsidTr="009F7CED">
        <w:trPr>
          <w:trHeight w:val="20"/>
          <w:jc w:val="center"/>
        </w:trPr>
        <w:tc>
          <w:tcPr>
            <w:tcW w:w="704" w:type="dxa"/>
            <w:noWrap/>
            <w:vAlign w:val="center"/>
            <w:hideMark/>
          </w:tcPr>
          <w:p w14:paraId="226178E3" w14:textId="77777777" w:rsidR="00415ED9" w:rsidRPr="00415ED9" w:rsidRDefault="00415ED9" w:rsidP="00415ED9">
            <w:pPr>
              <w:jc w:val="center"/>
              <w:rPr>
                <w:sz w:val="14"/>
                <w:szCs w:val="14"/>
              </w:rPr>
            </w:pPr>
            <w:r w:rsidRPr="00415ED9">
              <w:rPr>
                <w:sz w:val="14"/>
                <w:szCs w:val="14"/>
              </w:rPr>
              <w:t>6.1.1</w:t>
            </w:r>
          </w:p>
        </w:tc>
        <w:tc>
          <w:tcPr>
            <w:tcW w:w="2841" w:type="dxa"/>
            <w:vAlign w:val="center"/>
            <w:hideMark/>
          </w:tcPr>
          <w:p w14:paraId="106765AC" w14:textId="77777777" w:rsidR="00415ED9" w:rsidRPr="00415ED9" w:rsidRDefault="00415ED9" w:rsidP="00415ED9">
            <w:pPr>
              <w:jc w:val="center"/>
              <w:rPr>
                <w:sz w:val="14"/>
                <w:szCs w:val="14"/>
              </w:rPr>
            </w:pPr>
            <w:r w:rsidRPr="00415ED9">
              <w:rPr>
                <w:sz w:val="14"/>
                <w:szCs w:val="14"/>
              </w:rPr>
              <w:t xml:space="preserve">Строительство ограждения котельной и строительство контрольно-пропускного пункта, </w:t>
            </w:r>
            <w:r w:rsidRPr="00415ED9">
              <w:rPr>
                <w:sz w:val="14"/>
                <w:szCs w:val="14"/>
              </w:rPr>
              <w:br/>
              <w:t>и установка инженерно-технических средств охраны и других мероприятий</w:t>
            </w:r>
          </w:p>
        </w:tc>
        <w:tc>
          <w:tcPr>
            <w:tcW w:w="1014" w:type="dxa"/>
            <w:noWrap/>
            <w:vAlign w:val="center"/>
            <w:hideMark/>
          </w:tcPr>
          <w:p w14:paraId="69B43CB7" w14:textId="77777777" w:rsidR="00415ED9" w:rsidRPr="00415ED9" w:rsidRDefault="00415ED9" w:rsidP="00415ED9">
            <w:pPr>
              <w:jc w:val="center"/>
              <w:rPr>
                <w:sz w:val="14"/>
                <w:szCs w:val="14"/>
              </w:rPr>
            </w:pPr>
            <w:r w:rsidRPr="00415ED9">
              <w:rPr>
                <w:sz w:val="14"/>
                <w:szCs w:val="14"/>
              </w:rPr>
              <w:t>0,0</w:t>
            </w:r>
          </w:p>
        </w:tc>
        <w:tc>
          <w:tcPr>
            <w:tcW w:w="1035" w:type="dxa"/>
            <w:noWrap/>
            <w:vAlign w:val="center"/>
            <w:hideMark/>
          </w:tcPr>
          <w:p w14:paraId="428A3264" w14:textId="77777777" w:rsidR="00415ED9" w:rsidRPr="00415ED9" w:rsidRDefault="00415ED9" w:rsidP="00415ED9">
            <w:pPr>
              <w:jc w:val="center"/>
              <w:rPr>
                <w:sz w:val="14"/>
                <w:szCs w:val="14"/>
              </w:rPr>
            </w:pPr>
            <w:r w:rsidRPr="00415ED9">
              <w:rPr>
                <w:sz w:val="14"/>
                <w:szCs w:val="14"/>
              </w:rPr>
              <w:t>24846,1</w:t>
            </w:r>
          </w:p>
        </w:tc>
        <w:tc>
          <w:tcPr>
            <w:tcW w:w="1020" w:type="dxa"/>
            <w:noWrap/>
            <w:vAlign w:val="center"/>
            <w:hideMark/>
          </w:tcPr>
          <w:p w14:paraId="4ABBEE1C" w14:textId="77777777" w:rsidR="00415ED9" w:rsidRPr="00415ED9" w:rsidRDefault="00415ED9" w:rsidP="00415ED9">
            <w:pPr>
              <w:jc w:val="center"/>
              <w:rPr>
                <w:sz w:val="14"/>
                <w:szCs w:val="14"/>
              </w:rPr>
            </w:pPr>
            <w:r w:rsidRPr="00415ED9">
              <w:rPr>
                <w:sz w:val="14"/>
                <w:szCs w:val="14"/>
              </w:rPr>
              <w:t>0,0</w:t>
            </w:r>
          </w:p>
        </w:tc>
        <w:tc>
          <w:tcPr>
            <w:tcW w:w="977" w:type="dxa"/>
            <w:noWrap/>
            <w:vAlign w:val="center"/>
            <w:hideMark/>
          </w:tcPr>
          <w:p w14:paraId="26AA8276" w14:textId="77777777" w:rsidR="00415ED9" w:rsidRPr="00415ED9" w:rsidRDefault="00415ED9" w:rsidP="00415ED9">
            <w:pPr>
              <w:jc w:val="center"/>
              <w:rPr>
                <w:sz w:val="14"/>
                <w:szCs w:val="14"/>
              </w:rPr>
            </w:pPr>
            <w:r w:rsidRPr="00415ED9">
              <w:rPr>
                <w:sz w:val="14"/>
                <w:szCs w:val="14"/>
              </w:rPr>
              <w:t>0,0</w:t>
            </w:r>
          </w:p>
        </w:tc>
        <w:tc>
          <w:tcPr>
            <w:tcW w:w="1034" w:type="dxa"/>
            <w:noWrap/>
            <w:vAlign w:val="center"/>
            <w:hideMark/>
          </w:tcPr>
          <w:p w14:paraId="765BBDFC" w14:textId="77777777" w:rsidR="00415ED9" w:rsidRPr="00415ED9" w:rsidRDefault="00415ED9" w:rsidP="00415ED9">
            <w:pPr>
              <w:jc w:val="center"/>
              <w:rPr>
                <w:sz w:val="14"/>
                <w:szCs w:val="14"/>
              </w:rPr>
            </w:pPr>
            <w:r w:rsidRPr="00415ED9">
              <w:rPr>
                <w:sz w:val="14"/>
                <w:szCs w:val="14"/>
              </w:rPr>
              <w:t>0,0</w:t>
            </w:r>
          </w:p>
        </w:tc>
        <w:tc>
          <w:tcPr>
            <w:tcW w:w="2211" w:type="dxa"/>
            <w:noWrap/>
            <w:vAlign w:val="center"/>
            <w:hideMark/>
          </w:tcPr>
          <w:p w14:paraId="38945393" w14:textId="77777777" w:rsidR="00415ED9" w:rsidRPr="00415ED9" w:rsidRDefault="00415ED9" w:rsidP="00415ED9">
            <w:pPr>
              <w:jc w:val="center"/>
              <w:rPr>
                <w:sz w:val="14"/>
                <w:szCs w:val="14"/>
              </w:rPr>
            </w:pPr>
            <w:r w:rsidRPr="00415ED9">
              <w:rPr>
                <w:sz w:val="14"/>
                <w:szCs w:val="14"/>
              </w:rPr>
              <w:t>0,0</w:t>
            </w:r>
          </w:p>
        </w:tc>
        <w:tc>
          <w:tcPr>
            <w:tcW w:w="924" w:type="dxa"/>
            <w:noWrap/>
            <w:vAlign w:val="center"/>
            <w:hideMark/>
          </w:tcPr>
          <w:p w14:paraId="2D56FEF4" w14:textId="77777777" w:rsidR="00415ED9" w:rsidRPr="00415ED9" w:rsidRDefault="00415ED9" w:rsidP="00415ED9">
            <w:pPr>
              <w:jc w:val="center"/>
              <w:rPr>
                <w:sz w:val="14"/>
                <w:szCs w:val="14"/>
              </w:rPr>
            </w:pPr>
            <w:r w:rsidRPr="00415ED9">
              <w:rPr>
                <w:sz w:val="14"/>
                <w:szCs w:val="14"/>
              </w:rPr>
              <w:t>0,0</w:t>
            </w:r>
          </w:p>
        </w:tc>
        <w:tc>
          <w:tcPr>
            <w:tcW w:w="793" w:type="dxa"/>
            <w:noWrap/>
            <w:vAlign w:val="center"/>
            <w:hideMark/>
          </w:tcPr>
          <w:p w14:paraId="7D7F943A" w14:textId="77777777" w:rsidR="00415ED9" w:rsidRPr="00415ED9" w:rsidRDefault="00415ED9" w:rsidP="00415ED9">
            <w:pPr>
              <w:jc w:val="center"/>
              <w:rPr>
                <w:sz w:val="14"/>
                <w:szCs w:val="14"/>
              </w:rPr>
            </w:pPr>
            <w:r w:rsidRPr="00415ED9">
              <w:rPr>
                <w:sz w:val="14"/>
                <w:szCs w:val="14"/>
              </w:rPr>
              <w:t>0,0</w:t>
            </w:r>
          </w:p>
        </w:tc>
        <w:tc>
          <w:tcPr>
            <w:tcW w:w="915" w:type="dxa"/>
            <w:noWrap/>
            <w:vAlign w:val="center"/>
            <w:hideMark/>
          </w:tcPr>
          <w:p w14:paraId="2266811D" w14:textId="77777777" w:rsidR="00415ED9" w:rsidRPr="00415ED9" w:rsidRDefault="00415ED9" w:rsidP="00415ED9">
            <w:pPr>
              <w:jc w:val="center"/>
              <w:rPr>
                <w:sz w:val="14"/>
                <w:szCs w:val="14"/>
              </w:rPr>
            </w:pPr>
            <w:r w:rsidRPr="00415ED9">
              <w:rPr>
                <w:sz w:val="14"/>
                <w:szCs w:val="14"/>
              </w:rPr>
              <w:t>0,0</w:t>
            </w:r>
          </w:p>
        </w:tc>
        <w:tc>
          <w:tcPr>
            <w:tcW w:w="1367" w:type="dxa"/>
            <w:noWrap/>
            <w:vAlign w:val="center"/>
            <w:hideMark/>
          </w:tcPr>
          <w:p w14:paraId="5173FBBE" w14:textId="77777777" w:rsidR="00415ED9" w:rsidRPr="00415ED9" w:rsidRDefault="00415ED9" w:rsidP="00415ED9">
            <w:pPr>
              <w:jc w:val="center"/>
              <w:rPr>
                <w:sz w:val="14"/>
                <w:szCs w:val="14"/>
              </w:rPr>
            </w:pPr>
            <w:r w:rsidRPr="00415ED9">
              <w:rPr>
                <w:sz w:val="14"/>
                <w:szCs w:val="14"/>
              </w:rPr>
              <w:t>0,0</w:t>
            </w:r>
          </w:p>
        </w:tc>
        <w:tc>
          <w:tcPr>
            <w:tcW w:w="852" w:type="dxa"/>
            <w:noWrap/>
            <w:vAlign w:val="center"/>
            <w:hideMark/>
          </w:tcPr>
          <w:p w14:paraId="698D896E" w14:textId="77777777" w:rsidR="00415ED9" w:rsidRPr="00415ED9" w:rsidRDefault="00415ED9" w:rsidP="00415ED9">
            <w:pPr>
              <w:jc w:val="center"/>
              <w:rPr>
                <w:sz w:val="14"/>
                <w:szCs w:val="14"/>
              </w:rPr>
            </w:pPr>
            <w:r w:rsidRPr="00415ED9">
              <w:rPr>
                <w:sz w:val="14"/>
                <w:szCs w:val="14"/>
              </w:rPr>
              <w:t>0,0</w:t>
            </w:r>
          </w:p>
        </w:tc>
      </w:tr>
      <w:tr w:rsidR="00415ED9" w:rsidRPr="00415ED9" w14:paraId="7DE6E063" w14:textId="77777777" w:rsidTr="009F7CED">
        <w:trPr>
          <w:trHeight w:val="20"/>
          <w:jc w:val="center"/>
        </w:trPr>
        <w:tc>
          <w:tcPr>
            <w:tcW w:w="3545" w:type="dxa"/>
            <w:gridSpan w:val="2"/>
            <w:noWrap/>
            <w:vAlign w:val="center"/>
            <w:hideMark/>
          </w:tcPr>
          <w:p w14:paraId="657A7359" w14:textId="77777777" w:rsidR="00415ED9" w:rsidRPr="00415ED9" w:rsidRDefault="00415ED9" w:rsidP="00415ED9">
            <w:pPr>
              <w:jc w:val="center"/>
              <w:rPr>
                <w:sz w:val="14"/>
                <w:szCs w:val="14"/>
              </w:rPr>
            </w:pPr>
            <w:r w:rsidRPr="00415ED9">
              <w:rPr>
                <w:sz w:val="14"/>
                <w:szCs w:val="14"/>
              </w:rPr>
              <w:t>Всего по группе 6</w:t>
            </w:r>
          </w:p>
        </w:tc>
        <w:tc>
          <w:tcPr>
            <w:tcW w:w="1014" w:type="dxa"/>
            <w:noWrap/>
            <w:vAlign w:val="center"/>
            <w:hideMark/>
          </w:tcPr>
          <w:p w14:paraId="25A8118C" w14:textId="77777777" w:rsidR="00415ED9" w:rsidRPr="00415ED9" w:rsidRDefault="00415ED9" w:rsidP="00415ED9">
            <w:pPr>
              <w:jc w:val="center"/>
              <w:rPr>
                <w:sz w:val="14"/>
                <w:szCs w:val="14"/>
              </w:rPr>
            </w:pPr>
            <w:r w:rsidRPr="00415ED9">
              <w:rPr>
                <w:sz w:val="14"/>
                <w:szCs w:val="14"/>
              </w:rPr>
              <w:t>0,0</w:t>
            </w:r>
          </w:p>
        </w:tc>
        <w:tc>
          <w:tcPr>
            <w:tcW w:w="1035" w:type="dxa"/>
            <w:noWrap/>
            <w:vAlign w:val="center"/>
            <w:hideMark/>
          </w:tcPr>
          <w:p w14:paraId="3BB5F722" w14:textId="77777777" w:rsidR="00415ED9" w:rsidRPr="00415ED9" w:rsidRDefault="00415ED9" w:rsidP="00415ED9">
            <w:pPr>
              <w:jc w:val="center"/>
              <w:rPr>
                <w:sz w:val="14"/>
                <w:szCs w:val="14"/>
              </w:rPr>
            </w:pPr>
            <w:r w:rsidRPr="00415ED9">
              <w:rPr>
                <w:sz w:val="14"/>
                <w:szCs w:val="14"/>
              </w:rPr>
              <w:t>24846,1</w:t>
            </w:r>
          </w:p>
        </w:tc>
        <w:tc>
          <w:tcPr>
            <w:tcW w:w="1020" w:type="dxa"/>
            <w:noWrap/>
            <w:vAlign w:val="center"/>
            <w:hideMark/>
          </w:tcPr>
          <w:p w14:paraId="4ED6B3EF" w14:textId="77777777" w:rsidR="00415ED9" w:rsidRPr="00415ED9" w:rsidRDefault="00415ED9" w:rsidP="00415ED9">
            <w:pPr>
              <w:jc w:val="center"/>
              <w:rPr>
                <w:sz w:val="14"/>
                <w:szCs w:val="14"/>
              </w:rPr>
            </w:pPr>
            <w:r w:rsidRPr="00415ED9">
              <w:rPr>
                <w:sz w:val="14"/>
                <w:szCs w:val="14"/>
              </w:rPr>
              <w:t>0,0</w:t>
            </w:r>
          </w:p>
        </w:tc>
        <w:tc>
          <w:tcPr>
            <w:tcW w:w="977" w:type="dxa"/>
            <w:noWrap/>
            <w:vAlign w:val="center"/>
            <w:hideMark/>
          </w:tcPr>
          <w:p w14:paraId="1DC1B6D6" w14:textId="77777777" w:rsidR="00415ED9" w:rsidRPr="00415ED9" w:rsidRDefault="00415ED9" w:rsidP="00415ED9">
            <w:pPr>
              <w:jc w:val="center"/>
              <w:rPr>
                <w:sz w:val="14"/>
                <w:szCs w:val="14"/>
              </w:rPr>
            </w:pPr>
            <w:r w:rsidRPr="00415ED9">
              <w:rPr>
                <w:sz w:val="14"/>
                <w:szCs w:val="14"/>
              </w:rPr>
              <w:t>0,0</w:t>
            </w:r>
          </w:p>
        </w:tc>
        <w:tc>
          <w:tcPr>
            <w:tcW w:w="1034" w:type="dxa"/>
            <w:noWrap/>
            <w:vAlign w:val="center"/>
            <w:hideMark/>
          </w:tcPr>
          <w:p w14:paraId="2B8FEF82" w14:textId="77777777" w:rsidR="00415ED9" w:rsidRPr="00415ED9" w:rsidRDefault="00415ED9" w:rsidP="00415ED9">
            <w:pPr>
              <w:jc w:val="center"/>
              <w:rPr>
                <w:sz w:val="14"/>
                <w:szCs w:val="14"/>
              </w:rPr>
            </w:pPr>
            <w:r w:rsidRPr="00415ED9">
              <w:rPr>
                <w:sz w:val="14"/>
                <w:szCs w:val="14"/>
              </w:rPr>
              <w:t>0,0</w:t>
            </w:r>
          </w:p>
        </w:tc>
        <w:tc>
          <w:tcPr>
            <w:tcW w:w="2211" w:type="dxa"/>
            <w:noWrap/>
            <w:vAlign w:val="center"/>
            <w:hideMark/>
          </w:tcPr>
          <w:p w14:paraId="4BE417CE" w14:textId="77777777" w:rsidR="00415ED9" w:rsidRPr="00415ED9" w:rsidRDefault="00415ED9" w:rsidP="00415ED9">
            <w:pPr>
              <w:jc w:val="center"/>
              <w:rPr>
                <w:sz w:val="14"/>
                <w:szCs w:val="14"/>
              </w:rPr>
            </w:pPr>
            <w:r w:rsidRPr="00415ED9">
              <w:rPr>
                <w:sz w:val="14"/>
                <w:szCs w:val="14"/>
              </w:rPr>
              <w:t>0,0</w:t>
            </w:r>
          </w:p>
        </w:tc>
        <w:tc>
          <w:tcPr>
            <w:tcW w:w="924" w:type="dxa"/>
            <w:noWrap/>
            <w:vAlign w:val="center"/>
            <w:hideMark/>
          </w:tcPr>
          <w:p w14:paraId="087221EA" w14:textId="77777777" w:rsidR="00415ED9" w:rsidRPr="00415ED9" w:rsidRDefault="00415ED9" w:rsidP="00415ED9">
            <w:pPr>
              <w:jc w:val="center"/>
              <w:rPr>
                <w:sz w:val="14"/>
                <w:szCs w:val="14"/>
              </w:rPr>
            </w:pPr>
            <w:r w:rsidRPr="00415ED9">
              <w:rPr>
                <w:sz w:val="14"/>
                <w:szCs w:val="14"/>
              </w:rPr>
              <w:t>0,0</w:t>
            </w:r>
          </w:p>
        </w:tc>
        <w:tc>
          <w:tcPr>
            <w:tcW w:w="793" w:type="dxa"/>
            <w:noWrap/>
            <w:vAlign w:val="center"/>
            <w:hideMark/>
          </w:tcPr>
          <w:p w14:paraId="1D8BCCF3" w14:textId="77777777" w:rsidR="00415ED9" w:rsidRPr="00415ED9" w:rsidRDefault="00415ED9" w:rsidP="00415ED9">
            <w:pPr>
              <w:jc w:val="center"/>
              <w:rPr>
                <w:sz w:val="14"/>
                <w:szCs w:val="14"/>
              </w:rPr>
            </w:pPr>
            <w:r w:rsidRPr="00415ED9">
              <w:rPr>
                <w:sz w:val="14"/>
                <w:szCs w:val="14"/>
              </w:rPr>
              <w:t>0,0</w:t>
            </w:r>
          </w:p>
        </w:tc>
        <w:tc>
          <w:tcPr>
            <w:tcW w:w="915" w:type="dxa"/>
            <w:noWrap/>
            <w:vAlign w:val="center"/>
            <w:hideMark/>
          </w:tcPr>
          <w:p w14:paraId="17424FEF" w14:textId="77777777" w:rsidR="00415ED9" w:rsidRPr="00415ED9" w:rsidRDefault="00415ED9" w:rsidP="00415ED9">
            <w:pPr>
              <w:jc w:val="center"/>
              <w:rPr>
                <w:sz w:val="14"/>
                <w:szCs w:val="14"/>
              </w:rPr>
            </w:pPr>
            <w:r w:rsidRPr="00415ED9">
              <w:rPr>
                <w:sz w:val="14"/>
                <w:szCs w:val="14"/>
              </w:rPr>
              <w:t>0,0</w:t>
            </w:r>
          </w:p>
        </w:tc>
        <w:tc>
          <w:tcPr>
            <w:tcW w:w="1367" w:type="dxa"/>
            <w:noWrap/>
            <w:vAlign w:val="center"/>
            <w:hideMark/>
          </w:tcPr>
          <w:p w14:paraId="66014C81" w14:textId="77777777" w:rsidR="00415ED9" w:rsidRPr="00415ED9" w:rsidRDefault="00415ED9" w:rsidP="00415ED9">
            <w:pPr>
              <w:jc w:val="center"/>
              <w:rPr>
                <w:sz w:val="14"/>
                <w:szCs w:val="14"/>
              </w:rPr>
            </w:pPr>
            <w:r w:rsidRPr="00415ED9">
              <w:rPr>
                <w:sz w:val="14"/>
                <w:szCs w:val="14"/>
              </w:rPr>
              <w:t>0,0</w:t>
            </w:r>
          </w:p>
        </w:tc>
        <w:tc>
          <w:tcPr>
            <w:tcW w:w="852" w:type="dxa"/>
            <w:noWrap/>
            <w:vAlign w:val="center"/>
            <w:hideMark/>
          </w:tcPr>
          <w:p w14:paraId="5AE0D20B" w14:textId="77777777" w:rsidR="00415ED9" w:rsidRPr="00415ED9" w:rsidRDefault="00415ED9" w:rsidP="00415ED9">
            <w:pPr>
              <w:jc w:val="center"/>
              <w:rPr>
                <w:sz w:val="14"/>
                <w:szCs w:val="14"/>
              </w:rPr>
            </w:pPr>
            <w:r w:rsidRPr="00415ED9">
              <w:rPr>
                <w:sz w:val="14"/>
                <w:szCs w:val="14"/>
              </w:rPr>
              <w:t>0,0</w:t>
            </w:r>
          </w:p>
        </w:tc>
      </w:tr>
      <w:tr w:rsidR="00415ED9" w:rsidRPr="00415ED9" w14:paraId="7B7825D3" w14:textId="77777777" w:rsidTr="009F7CED">
        <w:trPr>
          <w:trHeight w:val="20"/>
          <w:jc w:val="center"/>
        </w:trPr>
        <w:tc>
          <w:tcPr>
            <w:tcW w:w="3545" w:type="dxa"/>
            <w:gridSpan w:val="2"/>
            <w:noWrap/>
            <w:vAlign w:val="center"/>
            <w:hideMark/>
          </w:tcPr>
          <w:p w14:paraId="1D3B217D" w14:textId="77777777" w:rsidR="00415ED9" w:rsidRPr="00415ED9" w:rsidRDefault="00415ED9" w:rsidP="00415ED9">
            <w:pPr>
              <w:jc w:val="center"/>
              <w:rPr>
                <w:sz w:val="14"/>
                <w:szCs w:val="14"/>
              </w:rPr>
            </w:pPr>
            <w:r w:rsidRPr="00415ED9">
              <w:rPr>
                <w:sz w:val="14"/>
                <w:szCs w:val="14"/>
              </w:rPr>
              <w:t>ИТОГО по программе</w:t>
            </w:r>
          </w:p>
        </w:tc>
        <w:tc>
          <w:tcPr>
            <w:tcW w:w="1014" w:type="dxa"/>
            <w:noWrap/>
            <w:vAlign w:val="center"/>
            <w:hideMark/>
          </w:tcPr>
          <w:p w14:paraId="00808511" w14:textId="77777777" w:rsidR="00415ED9" w:rsidRPr="00415ED9" w:rsidRDefault="00415ED9" w:rsidP="00415ED9">
            <w:pPr>
              <w:jc w:val="center"/>
              <w:rPr>
                <w:sz w:val="14"/>
                <w:szCs w:val="14"/>
              </w:rPr>
            </w:pPr>
            <w:r w:rsidRPr="00415ED9">
              <w:rPr>
                <w:sz w:val="14"/>
                <w:szCs w:val="14"/>
              </w:rPr>
              <w:t>9061,0</w:t>
            </w:r>
          </w:p>
        </w:tc>
        <w:tc>
          <w:tcPr>
            <w:tcW w:w="1035" w:type="dxa"/>
            <w:noWrap/>
            <w:vAlign w:val="center"/>
            <w:hideMark/>
          </w:tcPr>
          <w:p w14:paraId="5D7D89AF" w14:textId="77777777" w:rsidR="00415ED9" w:rsidRPr="00415ED9" w:rsidRDefault="00415ED9" w:rsidP="00415ED9">
            <w:pPr>
              <w:jc w:val="center"/>
              <w:rPr>
                <w:sz w:val="14"/>
                <w:szCs w:val="14"/>
              </w:rPr>
            </w:pPr>
            <w:r w:rsidRPr="00415ED9">
              <w:rPr>
                <w:sz w:val="14"/>
                <w:szCs w:val="14"/>
              </w:rPr>
              <w:t>60957,2</w:t>
            </w:r>
          </w:p>
        </w:tc>
        <w:tc>
          <w:tcPr>
            <w:tcW w:w="1020" w:type="dxa"/>
            <w:noWrap/>
            <w:vAlign w:val="center"/>
            <w:hideMark/>
          </w:tcPr>
          <w:p w14:paraId="3417D45F" w14:textId="77777777" w:rsidR="00415ED9" w:rsidRPr="00415ED9" w:rsidRDefault="00415ED9" w:rsidP="00415ED9">
            <w:pPr>
              <w:jc w:val="center"/>
              <w:rPr>
                <w:sz w:val="14"/>
                <w:szCs w:val="14"/>
              </w:rPr>
            </w:pPr>
            <w:r w:rsidRPr="00415ED9">
              <w:rPr>
                <w:sz w:val="14"/>
                <w:szCs w:val="14"/>
              </w:rPr>
              <w:t>0,0</w:t>
            </w:r>
          </w:p>
        </w:tc>
        <w:tc>
          <w:tcPr>
            <w:tcW w:w="977" w:type="dxa"/>
            <w:noWrap/>
            <w:vAlign w:val="center"/>
            <w:hideMark/>
          </w:tcPr>
          <w:p w14:paraId="113AFEA1" w14:textId="77777777" w:rsidR="00415ED9" w:rsidRPr="00415ED9" w:rsidRDefault="00415ED9" w:rsidP="00415ED9">
            <w:pPr>
              <w:jc w:val="center"/>
              <w:rPr>
                <w:sz w:val="14"/>
                <w:szCs w:val="14"/>
              </w:rPr>
            </w:pPr>
            <w:r w:rsidRPr="00415ED9">
              <w:rPr>
                <w:sz w:val="14"/>
                <w:szCs w:val="14"/>
              </w:rPr>
              <w:t>0,0</w:t>
            </w:r>
          </w:p>
        </w:tc>
        <w:tc>
          <w:tcPr>
            <w:tcW w:w="1034" w:type="dxa"/>
            <w:noWrap/>
            <w:vAlign w:val="center"/>
            <w:hideMark/>
          </w:tcPr>
          <w:p w14:paraId="1F473038" w14:textId="77777777" w:rsidR="00415ED9" w:rsidRPr="00415ED9" w:rsidRDefault="00415ED9" w:rsidP="00415ED9">
            <w:pPr>
              <w:jc w:val="center"/>
              <w:rPr>
                <w:sz w:val="14"/>
                <w:szCs w:val="14"/>
              </w:rPr>
            </w:pPr>
            <w:r w:rsidRPr="00415ED9">
              <w:rPr>
                <w:sz w:val="14"/>
                <w:szCs w:val="14"/>
              </w:rPr>
              <w:t>0,0</w:t>
            </w:r>
          </w:p>
        </w:tc>
        <w:tc>
          <w:tcPr>
            <w:tcW w:w="2211" w:type="dxa"/>
            <w:noWrap/>
            <w:vAlign w:val="center"/>
            <w:hideMark/>
          </w:tcPr>
          <w:p w14:paraId="0911A3FF" w14:textId="77777777" w:rsidR="00415ED9" w:rsidRPr="00415ED9" w:rsidRDefault="00415ED9" w:rsidP="00415ED9">
            <w:pPr>
              <w:jc w:val="center"/>
              <w:rPr>
                <w:sz w:val="14"/>
                <w:szCs w:val="14"/>
              </w:rPr>
            </w:pPr>
            <w:r w:rsidRPr="00415ED9">
              <w:rPr>
                <w:sz w:val="14"/>
                <w:szCs w:val="14"/>
              </w:rPr>
              <w:t>0,0</w:t>
            </w:r>
          </w:p>
        </w:tc>
        <w:tc>
          <w:tcPr>
            <w:tcW w:w="924" w:type="dxa"/>
            <w:noWrap/>
            <w:vAlign w:val="center"/>
            <w:hideMark/>
          </w:tcPr>
          <w:p w14:paraId="04CD2457" w14:textId="77777777" w:rsidR="00415ED9" w:rsidRPr="00415ED9" w:rsidRDefault="00415ED9" w:rsidP="00415ED9">
            <w:pPr>
              <w:jc w:val="center"/>
              <w:rPr>
                <w:sz w:val="14"/>
                <w:szCs w:val="14"/>
              </w:rPr>
            </w:pPr>
            <w:r w:rsidRPr="00415ED9">
              <w:rPr>
                <w:sz w:val="14"/>
                <w:szCs w:val="14"/>
              </w:rPr>
              <w:t>0,0</w:t>
            </w:r>
          </w:p>
        </w:tc>
        <w:tc>
          <w:tcPr>
            <w:tcW w:w="793" w:type="dxa"/>
            <w:noWrap/>
            <w:vAlign w:val="center"/>
            <w:hideMark/>
          </w:tcPr>
          <w:p w14:paraId="4CF7C1A5" w14:textId="77777777" w:rsidR="00415ED9" w:rsidRPr="00415ED9" w:rsidRDefault="00415ED9" w:rsidP="00415ED9">
            <w:pPr>
              <w:jc w:val="center"/>
              <w:rPr>
                <w:sz w:val="14"/>
                <w:szCs w:val="14"/>
              </w:rPr>
            </w:pPr>
            <w:r w:rsidRPr="00415ED9">
              <w:rPr>
                <w:sz w:val="14"/>
                <w:szCs w:val="14"/>
              </w:rPr>
              <w:t>0,0</w:t>
            </w:r>
          </w:p>
        </w:tc>
        <w:tc>
          <w:tcPr>
            <w:tcW w:w="915" w:type="dxa"/>
            <w:noWrap/>
            <w:vAlign w:val="center"/>
            <w:hideMark/>
          </w:tcPr>
          <w:p w14:paraId="57CCBEF1" w14:textId="77777777" w:rsidR="00415ED9" w:rsidRPr="00415ED9" w:rsidRDefault="00415ED9" w:rsidP="00415ED9">
            <w:pPr>
              <w:jc w:val="center"/>
              <w:rPr>
                <w:sz w:val="14"/>
                <w:szCs w:val="14"/>
              </w:rPr>
            </w:pPr>
            <w:r w:rsidRPr="00415ED9">
              <w:rPr>
                <w:sz w:val="14"/>
                <w:szCs w:val="14"/>
              </w:rPr>
              <w:t>0,0</w:t>
            </w:r>
          </w:p>
        </w:tc>
        <w:tc>
          <w:tcPr>
            <w:tcW w:w="1367" w:type="dxa"/>
            <w:noWrap/>
            <w:vAlign w:val="center"/>
            <w:hideMark/>
          </w:tcPr>
          <w:p w14:paraId="64C601E2" w14:textId="77777777" w:rsidR="00415ED9" w:rsidRPr="00415ED9" w:rsidRDefault="00415ED9" w:rsidP="00415ED9">
            <w:pPr>
              <w:jc w:val="center"/>
              <w:rPr>
                <w:sz w:val="14"/>
                <w:szCs w:val="14"/>
              </w:rPr>
            </w:pPr>
            <w:r w:rsidRPr="00415ED9">
              <w:rPr>
                <w:sz w:val="14"/>
                <w:szCs w:val="14"/>
              </w:rPr>
              <w:t>0,0</w:t>
            </w:r>
          </w:p>
        </w:tc>
        <w:tc>
          <w:tcPr>
            <w:tcW w:w="852" w:type="dxa"/>
            <w:noWrap/>
            <w:vAlign w:val="center"/>
            <w:hideMark/>
          </w:tcPr>
          <w:p w14:paraId="1B432F3E" w14:textId="77777777" w:rsidR="00415ED9" w:rsidRPr="00415ED9" w:rsidRDefault="00415ED9" w:rsidP="00415ED9">
            <w:pPr>
              <w:jc w:val="center"/>
              <w:rPr>
                <w:sz w:val="14"/>
                <w:szCs w:val="14"/>
              </w:rPr>
            </w:pPr>
            <w:r w:rsidRPr="00415ED9">
              <w:rPr>
                <w:sz w:val="14"/>
                <w:szCs w:val="14"/>
              </w:rPr>
              <w:t>0,0</w:t>
            </w:r>
          </w:p>
        </w:tc>
      </w:tr>
    </w:tbl>
    <w:p w14:paraId="4B501AB8" w14:textId="77777777" w:rsidR="00415ED9" w:rsidRPr="00415ED9" w:rsidRDefault="00415ED9" w:rsidP="00415ED9">
      <w:pPr>
        <w:jc w:val="center"/>
        <w:rPr>
          <w:b/>
          <w:sz w:val="28"/>
          <w:szCs w:val="20"/>
        </w:rPr>
      </w:pPr>
      <w:r w:rsidRPr="00415ED9">
        <w:rPr>
          <w:sz w:val="20"/>
          <w:szCs w:val="20"/>
        </w:rPr>
        <w:br w:type="page"/>
      </w:r>
      <w:r w:rsidRPr="00415ED9">
        <w:rPr>
          <w:b/>
          <w:sz w:val="28"/>
          <w:szCs w:val="20"/>
        </w:rPr>
        <w:lastRenderedPageBreak/>
        <w:t>Изменения инвестиционной программы ООО «Тепло-энергетические предприятия»</w:t>
      </w:r>
    </w:p>
    <w:p w14:paraId="5B1DE37A" w14:textId="77777777" w:rsidR="00415ED9" w:rsidRPr="00415ED9" w:rsidRDefault="00415ED9" w:rsidP="00415ED9">
      <w:pPr>
        <w:jc w:val="center"/>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5784"/>
        <w:gridCol w:w="2120"/>
        <w:gridCol w:w="1641"/>
        <w:gridCol w:w="1221"/>
        <w:gridCol w:w="3500"/>
      </w:tblGrid>
      <w:tr w:rsidR="00415ED9" w:rsidRPr="00415ED9" w14:paraId="2D86ADD7" w14:textId="77777777" w:rsidTr="009F7CED">
        <w:trPr>
          <w:trHeight w:val="20"/>
        </w:trPr>
        <w:tc>
          <w:tcPr>
            <w:tcW w:w="290" w:type="pct"/>
            <w:noWrap/>
            <w:vAlign w:val="center"/>
            <w:hideMark/>
          </w:tcPr>
          <w:p w14:paraId="24ACA8F9" w14:textId="77777777" w:rsidR="00415ED9" w:rsidRPr="00415ED9" w:rsidRDefault="00415ED9" w:rsidP="00415ED9">
            <w:pPr>
              <w:jc w:val="center"/>
              <w:rPr>
                <w:color w:val="000000"/>
                <w:sz w:val="20"/>
                <w:szCs w:val="20"/>
              </w:rPr>
            </w:pPr>
            <w:r w:rsidRPr="00415ED9">
              <w:rPr>
                <w:color w:val="000000"/>
                <w:sz w:val="20"/>
                <w:szCs w:val="20"/>
              </w:rPr>
              <w:t>№ п/п</w:t>
            </w:r>
          </w:p>
        </w:tc>
        <w:tc>
          <w:tcPr>
            <w:tcW w:w="1917" w:type="pct"/>
            <w:vAlign w:val="center"/>
            <w:hideMark/>
          </w:tcPr>
          <w:p w14:paraId="0EDB1048" w14:textId="77777777" w:rsidR="00415ED9" w:rsidRPr="00415ED9" w:rsidRDefault="00415ED9" w:rsidP="00415ED9">
            <w:pPr>
              <w:jc w:val="center"/>
              <w:rPr>
                <w:color w:val="000000"/>
                <w:sz w:val="20"/>
                <w:szCs w:val="20"/>
              </w:rPr>
            </w:pPr>
            <w:r w:rsidRPr="00415ED9">
              <w:rPr>
                <w:color w:val="000000"/>
                <w:sz w:val="20"/>
                <w:szCs w:val="20"/>
              </w:rPr>
              <w:t>Наименование стройки, объекта</w:t>
            </w:r>
          </w:p>
        </w:tc>
        <w:tc>
          <w:tcPr>
            <w:tcW w:w="706" w:type="pct"/>
            <w:vAlign w:val="center"/>
            <w:hideMark/>
          </w:tcPr>
          <w:p w14:paraId="050C5A00" w14:textId="77777777" w:rsidR="00415ED9" w:rsidRPr="00415ED9" w:rsidRDefault="00415ED9" w:rsidP="00415ED9">
            <w:pPr>
              <w:jc w:val="center"/>
              <w:rPr>
                <w:color w:val="000000"/>
                <w:sz w:val="20"/>
                <w:szCs w:val="20"/>
              </w:rPr>
            </w:pPr>
            <w:r w:rsidRPr="00415ED9">
              <w:rPr>
                <w:color w:val="000000"/>
                <w:sz w:val="20"/>
                <w:szCs w:val="20"/>
              </w:rPr>
              <w:t>Объем финансирования утвержденной программы, тыс. руб.</w:t>
            </w:r>
          </w:p>
        </w:tc>
        <w:tc>
          <w:tcPr>
            <w:tcW w:w="515" w:type="pct"/>
            <w:vAlign w:val="center"/>
            <w:hideMark/>
          </w:tcPr>
          <w:p w14:paraId="45E55C2F" w14:textId="77777777" w:rsidR="00415ED9" w:rsidRPr="00415ED9" w:rsidRDefault="00415ED9" w:rsidP="00415ED9">
            <w:pPr>
              <w:jc w:val="center"/>
              <w:rPr>
                <w:color w:val="000000"/>
                <w:sz w:val="20"/>
                <w:szCs w:val="20"/>
              </w:rPr>
            </w:pPr>
            <w:r w:rsidRPr="00415ED9">
              <w:rPr>
                <w:color w:val="000000"/>
                <w:sz w:val="20"/>
                <w:szCs w:val="20"/>
              </w:rPr>
              <w:t>Объем финансирования изменённой программы, тыс. руб.</w:t>
            </w:r>
          </w:p>
        </w:tc>
        <w:tc>
          <w:tcPr>
            <w:tcW w:w="407" w:type="pct"/>
            <w:vAlign w:val="center"/>
            <w:hideMark/>
          </w:tcPr>
          <w:p w14:paraId="0B0E5B08" w14:textId="77777777" w:rsidR="00415ED9" w:rsidRPr="00415ED9" w:rsidRDefault="00415ED9" w:rsidP="00415ED9">
            <w:pPr>
              <w:jc w:val="center"/>
              <w:rPr>
                <w:color w:val="000000"/>
                <w:sz w:val="20"/>
                <w:szCs w:val="20"/>
              </w:rPr>
            </w:pPr>
            <w:r w:rsidRPr="00415ED9">
              <w:rPr>
                <w:color w:val="000000"/>
                <w:sz w:val="20"/>
                <w:szCs w:val="20"/>
              </w:rPr>
              <w:t>Год исполнения</w:t>
            </w:r>
          </w:p>
        </w:tc>
        <w:tc>
          <w:tcPr>
            <w:tcW w:w="1164" w:type="pct"/>
            <w:vAlign w:val="center"/>
            <w:hideMark/>
          </w:tcPr>
          <w:p w14:paraId="40C70139" w14:textId="77777777" w:rsidR="00415ED9" w:rsidRPr="00415ED9" w:rsidRDefault="00415ED9" w:rsidP="00415ED9">
            <w:pPr>
              <w:jc w:val="center"/>
              <w:rPr>
                <w:color w:val="000000"/>
                <w:sz w:val="20"/>
                <w:szCs w:val="20"/>
              </w:rPr>
            </w:pPr>
            <w:r w:rsidRPr="00415ED9">
              <w:rPr>
                <w:color w:val="000000"/>
                <w:sz w:val="20"/>
                <w:szCs w:val="20"/>
              </w:rPr>
              <w:t>Примечание</w:t>
            </w:r>
          </w:p>
        </w:tc>
      </w:tr>
      <w:tr w:rsidR="00415ED9" w:rsidRPr="00415ED9" w14:paraId="409D9B1D" w14:textId="77777777" w:rsidTr="009F7CED">
        <w:trPr>
          <w:trHeight w:val="20"/>
        </w:trPr>
        <w:tc>
          <w:tcPr>
            <w:tcW w:w="290" w:type="pct"/>
            <w:noWrap/>
            <w:vAlign w:val="center"/>
            <w:hideMark/>
          </w:tcPr>
          <w:p w14:paraId="22C7EB8C" w14:textId="77777777" w:rsidR="00415ED9" w:rsidRPr="00415ED9" w:rsidRDefault="00415ED9" w:rsidP="00415ED9">
            <w:pPr>
              <w:jc w:val="center"/>
              <w:rPr>
                <w:color w:val="000000"/>
                <w:sz w:val="20"/>
                <w:szCs w:val="20"/>
              </w:rPr>
            </w:pPr>
            <w:r w:rsidRPr="00415ED9">
              <w:rPr>
                <w:color w:val="000000"/>
                <w:sz w:val="20"/>
                <w:szCs w:val="20"/>
              </w:rPr>
              <w:t>1</w:t>
            </w:r>
          </w:p>
        </w:tc>
        <w:tc>
          <w:tcPr>
            <w:tcW w:w="1917" w:type="pct"/>
            <w:vAlign w:val="center"/>
            <w:hideMark/>
          </w:tcPr>
          <w:p w14:paraId="6AA4168D" w14:textId="77777777" w:rsidR="00415ED9" w:rsidRPr="00415ED9" w:rsidRDefault="00415ED9" w:rsidP="00415ED9">
            <w:pPr>
              <w:jc w:val="center"/>
              <w:rPr>
                <w:color w:val="000000"/>
                <w:sz w:val="20"/>
                <w:szCs w:val="20"/>
              </w:rPr>
            </w:pPr>
            <w:r w:rsidRPr="00415ED9">
              <w:rPr>
                <w:color w:val="000000"/>
                <w:sz w:val="20"/>
                <w:szCs w:val="20"/>
              </w:rPr>
              <w:t>2</w:t>
            </w:r>
          </w:p>
        </w:tc>
        <w:tc>
          <w:tcPr>
            <w:tcW w:w="706" w:type="pct"/>
            <w:vAlign w:val="center"/>
            <w:hideMark/>
          </w:tcPr>
          <w:p w14:paraId="3401FE02" w14:textId="77777777" w:rsidR="00415ED9" w:rsidRPr="00415ED9" w:rsidRDefault="00415ED9" w:rsidP="00415ED9">
            <w:pPr>
              <w:jc w:val="center"/>
              <w:rPr>
                <w:color w:val="000000"/>
                <w:sz w:val="20"/>
                <w:szCs w:val="20"/>
              </w:rPr>
            </w:pPr>
            <w:r w:rsidRPr="00415ED9">
              <w:rPr>
                <w:color w:val="000000"/>
                <w:sz w:val="20"/>
                <w:szCs w:val="20"/>
              </w:rPr>
              <w:t>3</w:t>
            </w:r>
          </w:p>
        </w:tc>
        <w:tc>
          <w:tcPr>
            <w:tcW w:w="515" w:type="pct"/>
            <w:vAlign w:val="center"/>
            <w:hideMark/>
          </w:tcPr>
          <w:p w14:paraId="4B7A63F3" w14:textId="77777777" w:rsidR="00415ED9" w:rsidRPr="00415ED9" w:rsidRDefault="00415ED9" w:rsidP="00415ED9">
            <w:pPr>
              <w:jc w:val="center"/>
              <w:rPr>
                <w:color w:val="000000"/>
                <w:sz w:val="20"/>
                <w:szCs w:val="20"/>
              </w:rPr>
            </w:pPr>
            <w:r w:rsidRPr="00415ED9">
              <w:rPr>
                <w:color w:val="000000"/>
                <w:sz w:val="20"/>
                <w:szCs w:val="20"/>
              </w:rPr>
              <w:t>4</w:t>
            </w:r>
          </w:p>
        </w:tc>
        <w:tc>
          <w:tcPr>
            <w:tcW w:w="407" w:type="pct"/>
            <w:vAlign w:val="center"/>
            <w:hideMark/>
          </w:tcPr>
          <w:p w14:paraId="31593739" w14:textId="77777777" w:rsidR="00415ED9" w:rsidRPr="00415ED9" w:rsidRDefault="00415ED9" w:rsidP="00415ED9">
            <w:pPr>
              <w:jc w:val="center"/>
              <w:rPr>
                <w:color w:val="000000"/>
                <w:sz w:val="20"/>
                <w:szCs w:val="20"/>
              </w:rPr>
            </w:pPr>
            <w:r w:rsidRPr="00415ED9">
              <w:rPr>
                <w:color w:val="000000"/>
                <w:sz w:val="20"/>
                <w:szCs w:val="20"/>
              </w:rPr>
              <w:t>5</w:t>
            </w:r>
          </w:p>
        </w:tc>
        <w:tc>
          <w:tcPr>
            <w:tcW w:w="1164" w:type="pct"/>
            <w:vAlign w:val="center"/>
            <w:hideMark/>
          </w:tcPr>
          <w:p w14:paraId="46A8464C" w14:textId="77777777" w:rsidR="00415ED9" w:rsidRPr="00415ED9" w:rsidRDefault="00415ED9" w:rsidP="00415ED9">
            <w:pPr>
              <w:jc w:val="center"/>
              <w:rPr>
                <w:color w:val="000000"/>
                <w:sz w:val="20"/>
                <w:szCs w:val="20"/>
              </w:rPr>
            </w:pPr>
            <w:r w:rsidRPr="00415ED9">
              <w:rPr>
                <w:color w:val="000000"/>
                <w:sz w:val="20"/>
                <w:szCs w:val="20"/>
              </w:rPr>
              <w:t>5</w:t>
            </w:r>
          </w:p>
        </w:tc>
      </w:tr>
      <w:tr w:rsidR="00415ED9" w:rsidRPr="00415ED9" w14:paraId="0E8F50FA" w14:textId="77777777" w:rsidTr="009F7CED">
        <w:trPr>
          <w:trHeight w:val="20"/>
        </w:trPr>
        <w:tc>
          <w:tcPr>
            <w:tcW w:w="290" w:type="pct"/>
            <w:noWrap/>
            <w:vAlign w:val="center"/>
            <w:hideMark/>
          </w:tcPr>
          <w:p w14:paraId="795488A4" w14:textId="77777777" w:rsidR="00415ED9" w:rsidRPr="00415ED9" w:rsidRDefault="00415ED9" w:rsidP="00415ED9">
            <w:pPr>
              <w:jc w:val="center"/>
              <w:rPr>
                <w:sz w:val="20"/>
                <w:szCs w:val="20"/>
              </w:rPr>
            </w:pPr>
            <w:r w:rsidRPr="00415ED9">
              <w:rPr>
                <w:sz w:val="20"/>
                <w:szCs w:val="20"/>
              </w:rPr>
              <w:t>1</w:t>
            </w:r>
          </w:p>
        </w:tc>
        <w:tc>
          <w:tcPr>
            <w:tcW w:w="1917" w:type="pct"/>
            <w:vAlign w:val="center"/>
            <w:hideMark/>
          </w:tcPr>
          <w:p w14:paraId="3B0AE501" w14:textId="77777777" w:rsidR="00415ED9" w:rsidRPr="00415ED9" w:rsidRDefault="00415ED9" w:rsidP="00415ED9">
            <w:pPr>
              <w:jc w:val="center"/>
              <w:rPr>
                <w:sz w:val="20"/>
                <w:szCs w:val="20"/>
              </w:rPr>
            </w:pPr>
            <w:r w:rsidRPr="00415ED9">
              <w:rPr>
                <w:sz w:val="20"/>
                <w:szCs w:val="20"/>
              </w:rPr>
              <w:t>Строительство тепловой сети пгт. Крапивинский, теплосетевого имущественного комплекса центральной котельной пгт. Крапивинский</w:t>
            </w:r>
          </w:p>
        </w:tc>
        <w:tc>
          <w:tcPr>
            <w:tcW w:w="706" w:type="pct"/>
            <w:noWrap/>
            <w:vAlign w:val="center"/>
            <w:hideMark/>
          </w:tcPr>
          <w:p w14:paraId="2C0020B8" w14:textId="77777777" w:rsidR="00415ED9" w:rsidRPr="00415ED9" w:rsidRDefault="00415ED9" w:rsidP="00415ED9">
            <w:pPr>
              <w:jc w:val="center"/>
              <w:rPr>
                <w:sz w:val="20"/>
                <w:szCs w:val="20"/>
              </w:rPr>
            </w:pPr>
            <w:r w:rsidRPr="00415ED9">
              <w:rPr>
                <w:sz w:val="20"/>
                <w:szCs w:val="20"/>
              </w:rPr>
              <w:t>871,90</w:t>
            </w:r>
          </w:p>
        </w:tc>
        <w:tc>
          <w:tcPr>
            <w:tcW w:w="515" w:type="pct"/>
            <w:noWrap/>
            <w:vAlign w:val="center"/>
            <w:hideMark/>
          </w:tcPr>
          <w:p w14:paraId="1BF40604" w14:textId="77777777" w:rsidR="00415ED9" w:rsidRPr="00415ED9" w:rsidRDefault="00415ED9" w:rsidP="00415ED9">
            <w:pPr>
              <w:jc w:val="center"/>
              <w:rPr>
                <w:sz w:val="20"/>
                <w:szCs w:val="20"/>
              </w:rPr>
            </w:pPr>
            <w:r w:rsidRPr="00415ED9">
              <w:rPr>
                <w:sz w:val="20"/>
                <w:szCs w:val="20"/>
              </w:rPr>
              <w:t>0,00</w:t>
            </w:r>
          </w:p>
        </w:tc>
        <w:tc>
          <w:tcPr>
            <w:tcW w:w="407" w:type="pct"/>
            <w:noWrap/>
            <w:vAlign w:val="center"/>
            <w:hideMark/>
          </w:tcPr>
          <w:p w14:paraId="7B9792C1" w14:textId="77777777" w:rsidR="00415ED9" w:rsidRPr="00415ED9" w:rsidRDefault="00415ED9" w:rsidP="00415ED9">
            <w:pPr>
              <w:jc w:val="center"/>
              <w:rPr>
                <w:sz w:val="20"/>
                <w:szCs w:val="20"/>
              </w:rPr>
            </w:pPr>
            <w:r w:rsidRPr="00415ED9">
              <w:rPr>
                <w:sz w:val="20"/>
                <w:szCs w:val="20"/>
              </w:rPr>
              <w:t>2022-2024</w:t>
            </w:r>
          </w:p>
        </w:tc>
        <w:tc>
          <w:tcPr>
            <w:tcW w:w="1164" w:type="pct"/>
            <w:vAlign w:val="center"/>
            <w:hideMark/>
          </w:tcPr>
          <w:p w14:paraId="00E5E503" w14:textId="77777777" w:rsidR="00415ED9" w:rsidRPr="00415ED9" w:rsidRDefault="00415ED9" w:rsidP="00415ED9">
            <w:pPr>
              <w:jc w:val="center"/>
              <w:rPr>
                <w:sz w:val="20"/>
                <w:szCs w:val="20"/>
              </w:rPr>
            </w:pPr>
            <w:r w:rsidRPr="00415ED9">
              <w:rPr>
                <w:sz w:val="20"/>
                <w:szCs w:val="20"/>
              </w:rPr>
              <w:t>В концессионном соглашении учтено в мероприятии "Вынос подземной тепловой сети в надземную, пгт. Крапивинский, ул. Юбилейная, ж/д. № 18б-ж/д № 24, ж/д № 14 - ж/д № 27"</w:t>
            </w:r>
          </w:p>
        </w:tc>
      </w:tr>
      <w:tr w:rsidR="00415ED9" w:rsidRPr="00415ED9" w14:paraId="237FA01B" w14:textId="77777777" w:rsidTr="009F7CED">
        <w:trPr>
          <w:trHeight w:val="20"/>
        </w:trPr>
        <w:tc>
          <w:tcPr>
            <w:tcW w:w="290" w:type="pct"/>
            <w:noWrap/>
            <w:vAlign w:val="center"/>
            <w:hideMark/>
          </w:tcPr>
          <w:p w14:paraId="2B2232BB" w14:textId="77777777" w:rsidR="00415ED9" w:rsidRPr="00415ED9" w:rsidRDefault="00415ED9" w:rsidP="00415ED9">
            <w:pPr>
              <w:jc w:val="center"/>
              <w:rPr>
                <w:sz w:val="20"/>
                <w:szCs w:val="20"/>
              </w:rPr>
            </w:pPr>
            <w:r w:rsidRPr="00415ED9">
              <w:rPr>
                <w:sz w:val="20"/>
                <w:szCs w:val="20"/>
              </w:rPr>
              <w:t>2</w:t>
            </w:r>
          </w:p>
        </w:tc>
        <w:tc>
          <w:tcPr>
            <w:tcW w:w="1917" w:type="pct"/>
            <w:vAlign w:val="center"/>
            <w:hideMark/>
          </w:tcPr>
          <w:p w14:paraId="5A00FFD8" w14:textId="77777777" w:rsidR="00415ED9" w:rsidRPr="00415ED9" w:rsidRDefault="00415ED9" w:rsidP="00415ED9">
            <w:pPr>
              <w:jc w:val="center"/>
              <w:rPr>
                <w:sz w:val="20"/>
                <w:szCs w:val="20"/>
              </w:rPr>
            </w:pPr>
            <w:r w:rsidRPr="00415ED9">
              <w:rPr>
                <w:sz w:val="20"/>
                <w:szCs w:val="20"/>
              </w:rPr>
              <w:t>Вынос тепловой сети из подземной в надземную участок от склада «Дирекции» до поселка Д 325 мм, 100 мп</w:t>
            </w:r>
          </w:p>
        </w:tc>
        <w:tc>
          <w:tcPr>
            <w:tcW w:w="706" w:type="pct"/>
            <w:noWrap/>
            <w:vAlign w:val="center"/>
            <w:hideMark/>
          </w:tcPr>
          <w:p w14:paraId="7363E3BC" w14:textId="77777777" w:rsidR="00415ED9" w:rsidRPr="00415ED9" w:rsidRDefault="00415ED9" w:rsidP="00415ED9">
            <w:pPr>
              <w:jc w:val="center"/>
              <w:rPr>
                <w:sz w:val="20"/>
                <w:szCs w:val="20"/>
              </w:rPr>
            </w:pPr>
            <w:r w:rsidRPr="00415ED9">
              <w:rPr>
                <w:sz w:val="20"/>
                <w:szCs w:val="20"/>
              </w:rPr>
              <w:t>698,60</w:t>
            </w:r>
          </w:p>
        </w:tc>
        <w:tc>
          <w:tcPr>
            <w:tcW w:w="515" w:type="pct"/>
            <w:noWrap/>
            <w:vAlign w:val="center"/>
            <w:hideMark/>
          </w:tcPr>
          <w:p w14:paraId="5A2498C8" w14:textId="77777777" w:rsidR="00415ED9" w:rsidRPr="00415ED9" w:rsidRDefault="00415ED9" w:rsidP="00415ED9">
            <w:pPr>
              <w:jc w:val="center"/>
              <w:rPr>
                <w:sz w:val="20"/>
                <w:szCs w:val="20"/>
              </w:rPr>
            </w:pPr>
            <w:r w:rsidRPr="00415ED9">
              <w:rPr>
                <w:sz w:val="20"/>
                <w:szCs w:val="20"/>
              </w:rPr>
              <w:t>698,60</w:t>
            </w:r>
          </w:p>
        </w:tc>
        <w:tc>
          <w:tcPr>
            <w:tcW w:w="407" w:type="pct"/>
            <w:noWrap/>
            <w:vAlign w:val="center"/>
            <w:hideMark/>
          </w:tcPr>
          <w:p w14:paraId="490629AA" w14:textId="77777777" w:rsidR="00415ED9" w:rsidRPr="00415ED9" w:rsidRDefault="00415ED9" w:rsidP="00415ED9">
            <w:pPr>
              <w:jc w:val="center"/>
              <w:rPr>
                <w:sz w:val="20"/>
                <w:szCs w:val="20"/>
              </w:rPr>
            </w:pPr>
            <w:r w:rsidRPr="00415ED9">
              <w:rPr>
                <w:sz w:val="20"/>
                <w:szCs w:val="20"/>
              </w:rPr>
              <w:t>2020</w:t>
            </w:r>
          </w:p>
        </w:tc>
        <w:tc>
          <w:tcPr>
            <w:tcW w:w="1164" w:type="pct"/>
            <w:noWrap/>
            <w:vAlign w:val="center"/>
            <w:hideMark/>
          </w:tcPr>
          <w:p w14:paraId="0C794603" w14:textId="77777777" w:rsidR="00415ED9" w:rsidRPr="00415ED9" w:rsidRDefault="00415ED9" w:rsidP="00415ED9">
            <w:pPr>
              <w:jc w:val="center"/>
              <w:rPr>
                <w:sz w:val="20"/>
                <w:szCs w:val="20"/>
              </w:rPr>
            </w:pPr>
            <w:r w:rsidRPr="00415ED9">
              <w:rPr>
                <w:sz w:val="20"/>
                <w:szCs w:val="20"/>
              </w:rPr>
              <w:t>Х</w:t>
            </w:r>
          </w:p>
        </w:tc>
      </w:tr>
      <w:tr w:rsidR="00415ED9" w:rsidRPr="00415ED9" w14:paraId="2E5BCD9C" w14:textId="77777777" w:rsidTr="009F7CED">
        <w:trPr>
          <w:trHeight w:val="20"/>
        </w:trPr>
        <w:tc>
          <w:tcPr>
            <w:tcW w:w="290" w:type="pct"/>
            <w:noWrap/>
            <w:vAlign w:val="center"/>
            <w:hideMark/>
          </w:tcPr>
          <w:p w14:paraId="722DFC6E" w14:textId="77777777" w:rsidR="00415ED9" w:rsidRPr="00415ED9" w:rsidRDefault="00415ED9" w:rsidP="00415ED9">
            <w:pPr>
              <w:jc w:val="center"/>
              <w:rPr>
                <w:sz w:val="20"/>
                <w:szCs w:val="20"/>
              </w:rPr>
            </w:pPr>
            <w:r w:rsidRPr="00415ED9">
              <w:rPr>
                <w:sz w:val="20"/>
                <w:szCs w:val="20"/>
              </w:rPr>
              <w:t>3</w:t>
            </w:r>
          </w:p>
        </w:tc>
        <w:tc>
          <w:tcPr>
            <w:tcW w:w="1917" w:type="pct"/>
            <w:vAlign w:val="center"/>
            <w:hideMark/>
          </w:tcPr>
          <w:p w14:paraId="6939F2E2" w14:textId="77777777" w:rsidR="00415ED9" w:rsidRPr="00415ED9" w:rsidRDefault="00415ED9" w:rsidP="00415ED9">
            <w:pPr>
              <w:jc w:val="center"/>
              <w:rPr>
                <w:sz w:val="20"/>
                <w:szCs w:val="20"/>
              </w:rPr>
            </w:pPr>
            <w:r w:rsidRPr="00415ED9">
              <w:rPr>
                <w:sz w:val="20"/>
                <w:szCs w:val="20"/>
              </w:rPr>
              <w:t>Вынос тепловой сети из подземной в надземную участок в районе жилых домов № 80, № 15, Д219 мм, 50 мп</w:t>
            </w:r>
          </w:p>
        </w:tc>
        <w:tc>
          <w:tcPr>
            <w:tcW w:w="706" w:type="pct"/>
            <w:noWrap/>
            <w:vAlign w:val="center"/>
            <w:hideMark/>
          </w:tcPr>
          <w:p w14:paraId="6F27A9BB" w14:textId="77777777" w:rsidR="00415ED9" w:rsidRPr="00415ED9" w:rsidRDefault="00415ED9" w:rsidP="00415ED9">
            <w:pPr>
              <w:jc w:val="center"/>
              <w:rPr>
                <w:sz w:val="20"/>
                <w:szCs w:val="20"/>
              </w:rPr>
            </w:pPr>
            <w:r w:rsidRPr="00415ED9">
              <w:rPr>
                <w:sz w:val="20"/>
                <w:szCs w:val="20"/>
              </w:rPr>
              <w:t>447,40</w:t>
            </w:r>
          </w:p>
        </w:tc>
        <w:tc>
          <w:tcPr>
            <w:tcW w:w="515" w:type="pct"/>
            <w:noWrap/>
            <w:vAlign w:val="center"/>
            <w:hideMark/>
          </w:tcPr>
          <w:p w14:paraId="5FA75EC5" w14:textId="77777777" w:rsidR="00415ED9" w:rsidRPr="00415ED9" w:rsidRDefault="00415ED9" w:rsidP="00415ED9">
            <w:pPr>
              <w:jc w:val="center"/>
              <w:rPr>
                <w:sz w:val="20"/>
                <w:szCs w:val="20"/>
              </w:rPr>
            </w:pPr>
            <w:r w:rsidRPr="00415ED9">
              <w:rPr>
                <w:sz w:val="20"/>
                <w:szCs w:val="20"/>
              </w:rPr>
              <w:t>447,40</w:t>
            </w:r>
          </w:p>
        </w:tc>
        <w:tc>
          <w:tcPr>
            <w:tcW w:w="407" w:type="pct"/>
            <w:noWrap/>
            <w:vAlign w:val="center"/>
            <w:hideMark/>
          </w:tcPr>
          <w:p w14:paraId="32EBA4E0" w14:textId="77777777" w:rsidR="00415ED9" w:rsidRPr="00415ED9" w:rsidRDefault="00415ED9" w:rsidP="00415ED9">
            <w:pPr>
              <w:jc w:val="center"/>
              <w:rPr>
                <w:sz w:val="20"/>
                <w:szCs w:val="20"/>
              </w:rPr>
            </w:pPr>
            <w:r w:rsidRPr="00415ED9">
              <w:rPr>
                <w:sz w:val="20"/>
                <w:szCs w:val="20"/>
              </w:rPr>
              <w:t>2021</w:t>
            </w:r>
          </w:p>
        </w:tc>
        <w:tc>
          <w:tcPr>
            <w:tcW w:w="1164" w:type="pct"/>
            <w:noWrap/>
            <w:vAlign w:val="center"/>
            <w:hideMark/>
          </w:tcPr>
          <w:p w14:paraId="15210224" w14:textId="77777777" w:rsidR="00415ED9" w:rsidRPr="00415ED9" w:rsidRDefault="00415ED9" w:rsidP="00415ED9">
            <w:pPr>
              <w:jc w:val="center"/>
              <w:rPr>
                <w:sz w:val="20"/>
                <w:szCs w:val="20"/>
              </w:rPr>
            </w:pPr>
            <w:r w:rsidRPr="00415ED9">
              <w:rPr>
                <w:sz w:val="20"/>
                <w:szCs w:val="20"/>
              </w:rPr>
              <w:t>Х</w:t>
            </w:r>
          </w:p>
        </w:tc>
      </w:tr>
      <w:tr w:rsidR="00415ED9" w:rsidRPr="00415ED9" w14:paraId="2F005089" w14:textId="77777777" w:rsidTr="009F7CED">
        <w:trPr>
          <w:trHeight w:val="20"/>
        </w:trPr>
        <w:tc>
          <w:tcPr>
            <w:tcW w:w="290" w:type="pct"/>
            <w:noWrap/>
            <w:vAlign w:val="center"/>
            <w:hideMark/>
          </w:tcPr>
          <w:p w14:paraId="12EBABCC" w14:textId="77777777" w:rsidR="00415ED9" w:rsidRPr="00415ED9" w:rsidRDefault="00415ED9" w:rsidP="00415ED9">
            <w:pPr>
              <w:jc w:val="center"/>
              <w:rPr>
                <w:sz w:val="20"/>
                <w:szCs w:val="20"/>
              </w:rPr>
            </w:pPr>
            <w:r w:rsidRPr="00415ED9">
              <w:rPr>
                <w:sz w:val="20"/>
                <w:szCs w:val="20"/>
              </w:rPr>
              <w:t>4</w:t>
            </w:r>
          </w:p>
        </w:tc>
        <w:tc>
          <w:tcPr>
            <w:tcW w:w="1917" w:type="pct"/>
            <w:vAlign w:val="center"/>
            <w:hideMark/>
          </w:tcPr>
          <w:p w14:paraId="762A6794" w14:textId="77777777" w:rsidR="00415ED9" w:rsidRPr="00415ED9" w:rsidRDefault="00415ED9" w:rsidP="00415ED9">
            <w:pPr>
              <w:jc w:val="center"/>
              <w:rPr>
                <w:sz w:val="20"/>
                <w:szCs w:val="20"/>
              </w:rPr>
            </w:pPr>
            <w:r w:rsidRPr="00415ED9">
              <w:rPr>
                <w:sz w:val="20"/>
                <w:szCs w:val="20"/>
              </w:rPr>
              <w:t>Вынос тепловой сети из подземной в надземную участок от центрального тепловой сети Д 325 мм, до торгового центра Д 114 мм</w:t>
            </w:r>
          </w:p>
        </w:tc>
        <w:tc>
          <w:tcPr>
            <w:tcW w:w="706" w:type="pct"/>
            <w:noWrap/>
            <w:vAlign w:val="center"/>
            <w:hideMark/>
          </w:tcPr>
          <w:p w14:paraId="53D49AFD" w14:textId="77777777" w:rsidR="00415ED9" w:rsidRPr="00415ED9" w:rsidRDefault="00415ED9" w:rsidP="00415ED9">
            <w:pPr>
              <w:jc w:val="center"/>
              <w:rPr>
                <w:sz w:val="20"/>
                <w:szCs w:val="20"/>
              </w:rPr>
            </w:pPr>
            <w:r w:rsidRPr="00415ED9">
              <w:rPr>
                <w:sz w:val="20"/>
                <w:szCs w:val="20"/>
              </w:rPr>
              <w:t>2139,40</w:t>
            </w:r>
          </w:p>
        </w:tc>
        <w:tc>
          <w:tcPr>
            <w:tcW w:w="515" w:type="pct"/>
            <w:noWrap/>
            <w:vAlign w:val="center"/>
            <w:hideMark/>
          </w:tcPr>
          <w:p w14:paraId="1E4AD06D" w14:textId="77777777" w:rsidR="00415ED9" w:rsidRPr="00415ED9" w:rsidRDefault="00415ED9" w:rsidP="00415ED9">
            <w:pPr>
              <w:jc w:val="center"/>
              <w:rPr>
                <w:sz w:val="20"/>
                <w:szCs w:val="20"/>
              </w:rPr>
            </w:pPr>
            <w:r w:rsidRPr="00415ED9">
              <w:rPr>
                <w:sz w:val="20"/>
                <w:szCs w:val="20"/>
              </w:rPr>
              <w:t>2139,40</w:t>
            </w:r>
          </w:p>
        </w:tc>
        <w:tc>
          <w:tcPr>
            <w:tcW w:w="407" w:type="pct"/>
            <w:noWrap/>
            <w:vAlign w:val="center"/>
            <w:hideMark/>
          </w:tcPr>
          <w:p w14:paraId="372AAA62" w14:textId="77777777" w:rsidR="00415ED9" w:rsidRPr="00415ED9" w:rsidRDefault="00415ED9" w:rsidP="00415ED9">
            <w:pPr>
              <w:jc w:val="center"/>
              <w:rPr>
                <w:sz w:val="20"/>
                <w:szCs w:val="20"/>
              </w:rPr>
            </w:pPr>
            <w:r w:rsidRPr="00415ED9">
              <w:rPr>
                <w:sz w:val="20"/>
                <w:szCs w:val="20"/>
              </w:rPr>
              <w:t>2020</w:t>
            </w:r>
          </w:p>
        </w:tc>
        <w:tc>
          <w:tcPr>
            <w:tcW w:w="1164" w:type="pct"/>
            <w:noWrap/>
            <w:vAlign w:val="center"/>
            <w:hideMark/>
          </w:tcPr>
          <w:p w14:paraId="7AD741B2" w14:textId="77777777" w:rsidR="00415ED9" w:rsidRPr="00415ED9" w:rsidRDefault="00415ED9" w:rsidP="00415ED9">
            <w:pPr>
              <w:jc w:val="center"/>
              <w:rPr>
                <w:sz w:val="20"/>
                <w:szCs w:val="20"/>
              </w:rPr>
            </w:pPr>
            <w:r w:rsidRPr="00415ED9">
              <w:rPr>
                <w:sz w:val="20"/>
                <w:szCs w:val="20"/>
              </w:rPr>
              <w:t>Х</w:t>
            </w:r>
          </w:p>
        </w:tc>
      </w:tr>
      <w:tr w:rsidR="00415ED9" w:rsidRPr="00415ED9" w14:paraId="6134DCC5" w14:textId="77777777" w:rsidTr="009F7CED">
        <w:trPr>
          <w:trHeight w:val="20"/>
        </w:trPr>
        <w:tc>
          <w:tcPr>
            <w:tcW w:w="290" w:type="pct"/>
            <w:noWrap/>
            <w:vAlign w:val="center"/>
            <w:hideMark/>
          </w:tcPr>
          <w:p w14:paraId="3A1E6FD0" w14:textId="77777777" w:rsidR="00415ED9" w:rsidRPr="00415ED9" w:rsidRDefault="00415ED9" w:rsidP="00415ED9">
            <w:pPr>
              <w:jc w:val="center"/>
              <w:rPr>
                <w:sz w:val="20"/>
                <w:szCs w:val="20"/>
              </w:rPr>
            </w:pPr>
            <w:r w:rsidRPr="00415ED9">
              <w:rPr>
                <w:sz w:val="20"/>
                <w:szCs w:val="20"/>
              </w:rPr>
              <w:t>5</w:t>
            </w:r>
          </w:p>
        </w:tc>
        <w:tc>
          <w:tcPr>
            <w:tcW w:w="1917" w:type="pct"/>
            <w:vAlign w:val="center"/>
            <w:hideMark/>
          </w:tcPr>
          <w:p w14:paraId="3CB44273" w14:textId="77777777" w:rsidR="00415ED9" w:rsidRPr="00415ED9" w:rsidRDefault="00415ED9" w:rsidP="00415ED9">
            <w:pPr>
              <w:jc w:val="center"/>
              <w:rPr>
                <w:sz w:val="20"/>
                <w:szCs w:val="20"/>
              </w:rPr>
            </w:pPr>
            <w:r w:rsidRPr="00415ED9">
              <w:rPr>
                <w:sz w:val="20"/>
                <w:szCs w:val="20"/>
              </w:rPr>
              <w:t>Устройство тепловой изоляции с применением ППУ, участок тепловой сети от котельной до поселка Д 325-377 мм, 1882 мп</w:t>
            </w:r>
          </w:p>
        </w:tc>
        <w:tc>
          <w:tcPr>
            <w:tcW w:w="706" w:type="pct"/>
            <w:noWrap/>
            <w:vAlign w:val="center"/>
            <w:hideMark/>
          </w:tcPr>
          <w:p w14:paraId="6A65FEFB" w14:textId="77777777" w:rsidR="00415ED9" w:rsidRPr="00415ED9" w:rsidRDefault="00415ED9" w:rsidP="00415ED9">
            <w:pPr>
              <w:jc w:val="center"/>
              <w:rPr>
                <w:sz w:val="20"/>
                <w:szCs w:val="20"/>
              </w:rPr>
            </w:pPr>
            <w:r w:rsidRPr="00415ED9">
              <w:rPr>
                <w:sz w:val="20"/>
                <w:szCs w:val="20"/>
              </w:rPr>
              <w:t>5026,10</w:t>
            </w:r>
          </w:p>
        </w:tc>
        <w:tc>
          <w:tcPr>
            <w:tcW w:w="515" w:type="pct"/>
            <w:noWrap/>
            <w:vAlign w:val="center"/>
            <w:hideMark/>
          </w:tcPr>
          <w:p w14:paraId="65F3CEC7" w14:textId="77777777" w:rsidR="00415ED9" w:rsidRPr="00415ED9" w:rsidRDefault="00415ED9" w:rsidP="00415ED9">
            <w:pPr>
              <w:jc w:val="center"/>
              <w:rPr>
                <w:sz w:val="20"/>
                <w:szCs w:val="20"/>
              </w:rPr>
            </w:pPr>
            <w:r w:rsidRPr="00415ED9">
              <w:rPr>
                <w:sz w:val="20"/>
                <w:szCs w:val="20"/>
              </w:rPr>
              <w:t>5026,10</w:t>
            </w:r>
          </w:p>
        </w:tc>
        <w:tc>
          <w:tcPr>
            <w:tcW w:w="407" w:type="pct"/>
            <w:noWrap/>
            <w:vAlign w:val="center"/>
            <w:hideMark/>
          </w:tcPr>
          <w:p w14:paraId="5550A233" w14:textId="77777777" w:rsidR="00415ED9" w:rsidRPr="00415ED9" w:rsidRDefault="00415ED9" w:rsidP="00415ED9">
            <w:pPr>
              <w:jc w:val="center"/>
              <w:rPr>
                <w:sz w:val="20"/>
                <w:szCs w:val="20"/>
              </w:rPr>
            </w:pPr>
            <w:r w:rsidRPr="00415ED9">
              <w:rPr>
                <w:sz w:val="20"/>
                <w:szCs w:val="20"/>
              </w:rPr>
              <w:t>2019-2021</w:t>
            </w:r>
          </w:p>
        </w:tc>
        <w:tc>
          <w:tcPr>
            <w:tcW w:w="1164" w:type="pct"/>
            <w:noWrap/>
            <w:vAlign w:val="center"/>
            <w:hideMark/>
          </w:tcPr>
          <w:p w14:paraId="116B6CAD" w14:textId="77777777" w:rsidR="00415ED9" w:rsidRPr="00415ED9" w:rsidRDefault="00415ED9" w:rsidP="00415ED9">
            <w:pPr>
              <w:jc w:val="center"/>
              <w:rPr>
                <w:sz w:val="20"/>
                <w:szCs w:val="20"/>
              </w:rPr>
            </w:pPr>
            <w:r w:rsidRPr="00415ED9">
              <w:rPr>
                <w:sz w:val="20"/>
                <w:szCs w:val="20"/>
              </w:rPr>
              <w:t>Х</w:t>
            </w:r>
          </w:p>
        </w:tc>
      </w:tr>
      <w:tr w:rsidR="00415ED9" w:rsidRPr="00415ED9" w14:paraId="5A21EAC0" w14:textId="77777777" w:rsidTr="009F7CED">
        <w:trPr>
          <w:trHeight w:val="20"/>
        </w:trPr>
        <w:tc>
          <w:tcPr>
            <w:tcW w:w="290" w:type="pct"/>
            <w:noWrap/>
            <w:vAlign w:val="center"/>
            <w:hideMark/>
          </w:tcPr>
          <w:p w14:paraId="44066D0C" w14:textId="77777777" w:rsidR="00415ED9" w:rsidRPr="00415ED9" w:rsidRDefault="00415ED9" w:rsidP="00415ED9">
            <w:pPr>
              <w:jc w:val="center"/>
              <w:rPr>
                <w:sz w:val="20"/>
                <w:szCs w:val="20"/>
              </w:rPr>
            </w:pPr>
            <w:r w:rsidRPr="00415ED9">
              <w:rPr>
                <w:sz w:val="20"/>
                <w:szCs w:val="20"/>
              </w:rPr>
              <w:t>6</w:t>
            </w:r>
          </w:p>
        </w:tc>
        <w:tc>
          <w:tcPr>
            <w:tcW w:w="1917" w:type="pct"/>
            <w:vAlign w:val="center"/>
            <w:hideMark/>
          </w:tcPr>
          <w:p w14:paraId="45924C63" w14:textId="77777777" w:rsidR="00415ED9" w:rsidRPr="00415ED9" w:rsidRDefault="00415ED9" w:rsidP="00415ED9">
            <w:pPr>
              <w:jc w:val="center"/>
              <w:rPr>
                <w:sz w:val="20"/>
                <w:szCs w:val="20"/>
              </w:rPr>
            </w:pPr>
            <w:r w:rsidRPr="00415ED9">
              <w:rPr>
                <w:sz w:val="20"/>
                <w:szCs w:val="20"/>
              </w:rPr>
              <w:t>Устройство тепловой изоляции с применением ППУ, участок тепловой сети от ул. 60 лет Октября до спортивной школы, Д 159 мм, 130 мп</w:t>
            </w:r>
          </w:p>
        </w:tc>
        <w:tc>
          <w:tcPr>
            <w:tcW w:w="706" w:type="pct"/>
            <w:noWrap/>
            <w:vAlign w:val="center"/>
            <w:hideMark/>
          </w:tcPr>
          <w:p w14:paraId="18894271" w14:textId="77777777" w:rsidR="00415ED9" w:rsidRPr="00415ED9" w:rsidRDefault="00415ED9" w:rsidP="00415ED9">
            <w:pPr>
              <w:jc w:val="center"/>
              <w:rPr>
                <w:sz w:val="20"/>
                <w:szCs w:val="20"/>
              </w:rPr>
            </w:pPr>
            <w:r w:rsidRPr="00415ED9">
              <w:rPr>
                <w:sz w:val="20"/>
                <w:szCs w:val="20"/>
              </w:rPr>
              <w:t>160,10</w:t>
            </w:r>
          </w:p>
        </w:tc>
        <w:tc>
          <w:tcPr>
            <w:tcW w:w="515" w:type="pct"/>
            <w:noWrap/>
            <w:vAlign w:val="center"/>
            <w:hideMark/>
          </w:tcPr>
          <w:p w14:paraId="64C69FAC" w14:textId="77777777" w:rsidR="00415ED9" w:rsidRPr="00415ED9" w:rsidRDefault="00415ED9" w:rsidP="00415ED9">
            <w:pPr>
              <w:jc w:val="center"/>
              <w:rPr>
                <w:sz w:val="20"/>
                <w:szCs w:val="20"/>
              </w:rPr>
            </w:pPr>
            <w:r w:rsidRPr="00415ED9">
              <w:rPr>
                <w:sz w:val="20"/>
                <w:szCs w:val="20"/>
              </w:rPr>
              <w:t>160,10</w:t>
            </w:r>
          </w:p>
        </w:tc>
        <w:tc>
          <w:tcPr>
            <w:tcW w:w="407" w:type="pct"/>
            <w:noWrap/>
            <w:vAlign w:val="center"/>
            <w:hideMark/>
          </w:tcPr>
          <w:p w14:paraId="32E87349" w14:textId="77777777" w:rsidR="00415ED9" w:rsidRPr="00415ED9" w:rsidRDefault="00415ED9" w:rsidP="00415ED9">
            <w:pPr>
              <w:jc w:val="center"/>
              <w:rPr>
                <w:sz w:val="20"/>
                <w:szCs w:val="20"/>
              </w:rPr>
            </w:pPr>
            <w:r w:rsidRPr="00415ED9">
              <w:rPr>
                <w:sz w:val="20"/>
                <w:szCs w:val="20"/>
              </w:rPr>
              <w:t>2021</w:t>
            </w:r>
          </w:p>
        </w:tc>
        <w:tc>
          <w:tcPr>
            <w:tcW w:w="1164" w:type="pct"/>
            <w:noWrap/>
            <w:vAlign w:val="center"/>
            <w:hideMark/>
          </w:tcPr>
          <w:p w14:paraId="1A9B7D48" w14:textId="77777777" w:rsidR="00415ED9" w:rsidRPr="00415ED9" w:rsidRDefault="00415ED9" w:rsidP="00415ED9">
            <w:pPr>
              <w:jc w:val="center"/>
              <w:rPr>
                <w:sz w:val="20"/>
                <w:szCs w:val="20"/>
              </w:rPr>
            </w:pPr>
            <w:r w:rsidRPr="00415ED9">
              <w:rPr>
                <w:sz w:val="20"/>
                <w:szCs w:val="20"/>
              </w:rPr>
              <w:t>Х</w:t>
            </w:r>
          </w:p>
        </w:tc>
      </w:tr>
      <w:tr w:rsidR="00415ED9" w:rsidRPr="00415ED9" w14:paraId="74CF113E" w14:textId="77777777" w:rsidTr="009F7CED">
        <w:trPr>
          <w:trHeight w:val="20"/>
        </w:trPr>
        <w:tc>
          <w:tcPr>
            <w:tcW w:w="290" w:type="pct"/>
            <w:noWrap/>
            <w:vAlign w:val="center"/>
            <w:hideMark/>
          </w:tcPr>
          <w:p w14:paraId="6237BF69" w14:textId="77777777" w:rsidR="00415ED9" w:rsidRPr="00415ED9" w:rsidRDefault="00415ED9" w:rsidP="00415ED9">
            <w:pPr>
              <w:jc w:val="center"/>
              <w:rPr>
                <w:sz w:val="20"/>
                <w:szCs w:val="20"/>
              </w:rPr>
            </w:pPr>
            <w:r w:rsidRPr="00415ED9">
              <w:rPr>
                <w:sz w:val="20"/>
                <w:szCs w:val="20"/>
              </w:rPr>
              <w:t>7</w:t>
            </w:r>
          </w:p>
        </w:tc>
        <w:tc>
          <w:tcPr>
            <w:tcW w:w="1917" w:type="pct"/>
            <w:vAlign w:val="center"/>
            <w:hideMark/>
          </w:tcPr>
          <w:p w14:paraId="0FB6FC0F" w14:textId="77777777" w:rsidR="00415ED9" w:rsidRPr="00415ED9" w:rsidRDefault="00415ED9" w:rsidP="00415ED9">
            <w:pPr>
              <w:jc w:val="center"/>
              <w:rPr>
                <w:sz w:val="20"/>
                <w:szCs w:val="20"/>
              </w:rPr>
            </w:pPr>
            <w:r w:rsidRPr="00415ED9">
              <w:rPr>
                <w:sz w:val="20"/>
                <w:szCs w:val="20"/>
              </w:rPr>
              <w:t>Устройство тепловой изоляции с применением ППУ, участок тепловой сети от ЦК до КНС, Д 426 мм, 1616 мп</w:t>
            </w:r>
          </w:p>
        </w:tc>
        <w:tc>
          <w:tcPr>
            <w:tcW w:w="706" w:type="pct"/>
            <w:noWrap/>
            <w:vAlign w:val="center"/>
            <w:hideMark/>
          </w:tcPr>
          <w:p w14:paraId="79F087EA" w14:textId="77777777" w:rsidR="00415ED9" w:rsidRPr="00415ED9" w:rsidRDefault="00415ED9" w:rsidP="00415ED9">
            <w:pPr>
              <w:jc w:val="center"/>
              <w:rPr>
                <w:sz w:val="20"/>
                <w:szCs w:val="20"/>
              </w:rPr>
            </w:pPr>
            <w:r w:rsidRPr="00415ED9">
              <w:rPr>
                <w:sz w:val="20"/>
                <w:szCs w:val="20"/>
              </w:rPr>
              <w:t>7900,70</w:t>
            </w:r>
          </w:p>
        </w:tc>
        <w:tc>
          <w:tcPr>
            <w:tcW w:w="515" w:type="pct"/>
            <w:noWrap/>
            <w:vAlign w:val="center"/>
            <w:hideMark/>
          </w:tcPr>
          <w:p w14:paraId="1B9B0C41" w14:textId="77777777" w:rsidR="00415ED9" w:rsidRPr="00415ED9" w:rsidRDefault="00415ED9" w:rsidP="00415ED9">
            <w:pPr>
              <w:jc w:val="center"/>
              <w:rPr>
                <w:sz w:val="20"/>
                <w:szCs w:val="20"/>
              </w:rPr>
            </w:pPr>
            <w:r w:rsidRPr="00415ED9">
              <w:rPr>
                <w:sz w:val="20"/>
                <w:szCs w:val="20"/>
              </w:rPr>
              <w:t>7900,70</w:t>
            </w:r>
          </w:p>
        </w:tc>
        <w:tc>
          <w:tcPr>
            <w:tcW w:w="407" w:type="pct"/>
            <w:noWrap/>
            <w:vAlign w:val="center"/>
            <w:hideMark/>
          </w:tcPr>
          <w:p w14:paraId="2631D0FD" w14:textId="77777777" w:rsidR="00415ED9" w:rsidRPr="00415ED9" w:rsidRDefault="00415ED9" w:rsidP="00415ED9">
            <w:pPr>
              <w:jc w:val="center"/>
              <w:rPr>
                <w:sz w:val="20"/>
                <w:szCs w:val="20"/>
              </w:rPr>
            </w:pPr>
            <w:r w:rsidRPr="00415ED9">
              <w:rPr>
                <w:sz w:val="20"/>
                <w:szCs w:val="20"/>
              </w:rPr>
              <w:t>2017-2022</w:t>
            </w:r>
          </w:p>
        </w:tc>
        <w:tc>
          <w:tcPr>
            <w:tcW w:w="1164" w:type="pct"/>
            <w:noWrap/>
            <w:vAlign w:val="center"/>
            <w:hideMark/>
          </w:tcPr>
          <w:p w14:paraId="602B364D" w14:textId="77777777" w:rsidR="00415ED9" w:rsidRPr="00415ED9" w:rsidRDefault="00415ED9" w:rsidP="00415ED9">
            <w:pPr>
              <w:jc w:val="center"/>
              <w:rPr>
                <w:sz w:val="20"/>
                <w:szCs w:val="20"/>
              </w:rPr>
            </w:pPr>
            <w:r w:rsidRPr="00415ED9">
              <w:rPr>
                <w:sz w:val="20"/>
                <w:szCs w:val="20"/>
              </w:rPr>
              <w:t>Х</w:t>
            </w:r>
          </w:p>
        </w:tc>
      </w:tr>
      <w:tr w:rsidR="00415ED9" w:rsidRPr="00415ED9" w14:paraId="6F17A9A0" w14:textId="77777777" w:rsidTr="009F7CED">
        <w:trPr>
          <w:trHeight w:val="20"/>
        </w:trPr>
        <w:tc>
          <w:tcPr>
            <w:tcW w:w="290" w:type="pct"/>
            <w:noWrap/>
            <w:vAlign w:val="center"/>
            <w:hideMark/>
          </w:tcPr>
          <w:p w14:paraId="46D57F98" w14:textId="77777777" w:rsidR="00415ED9" w:rsidRPr="00415ED9" w:rsidRDefault="00415ED9" w:rsidP="00415ED9">
            <w:pPr>
              <w:jc w:val="center"/>
              <w:rPr>
                <w:sz w:val="20"/>
                <w:szCs w:val="20"/>
              </w:rPr>
            </w:pPr>
            <w:r w:rsidRPr="00415ED9">
              <w:rPr>
                <w:sz w:val="20"/>
                <w:szCs w:val="20"/>
              </w:rPr>
              <w:t>8</w:t>
            </w:r>
          </w:p>
        </w:tc>
        <w:tc>
          <w:tcPr>
            <w:tcW w:w="1917" w:type="pct"/>
            <w:vAlign w:val="center"/>
            <w:hideMark/>
          </w:tcPr>
          <w:p w14:paraId="078CBEAB" w14:textId="77777777" w:rsidR="00415ED9" w:rsidRPr="00415ED9" w:rsidRDefault="00415ED9" w:rsidP="00415ED9">
            <w:pPr>
              <w:jc w:val="center"/>
              <w:rPr>
                <w:sz w:val="20"/>
                <w:szCs w:val="20"/>
              </w:rPr>
            </w:pPr>
            <w:r w:rsidRPr="00415ED9">
              <w:rPr>
                <w:sz w:val="20"/>
                <w:szCs w:val="20"/>
              </w:rPr>
              <w:t>Устройство тепловой изоляции с применением ППУ, Д 219 мм, 75 мп, Д 159, мм 662 мп</w:t>
            </w:r>
          </w:p>
        </w:tc>
        <w:tc>
          <w:tcPr>
            <w:tcW w:w="706" w:type="pct"/>
            <w:noWrap/>
            <w:vAlign w:val="center"/>
            <w:hideMark/>
          </w:tcPr>
          <w:p w14:paraId="3D7B4E6F" w14:textId="77777777" w:rsidR="00415ED9" w:rsidRPr="00415ED9" w:rsidRDefault="00415ED9" w:rsidP="00415ED9">
            <w:pPr>
              <w:jc w:val="center"/>
              <w:rPr>
                <w:sz w:val="20"/>
                <w:szCs w:val="20"/>
              </w:rPr>
            </w:pPr>
            <w:r w:rsidRPr="00415ED9">
              <w:rPr>
                <w:sz w:val="20"/>
                <w:szCs w:val="20"/>
              </w:rPr>
              <w:t>1451,70</w:t>
            </w:r>
          </w:p>
        </w:tc>
        <w:tc>
          <w:tcPr>
            <w:tcW w:w="515" w:type="pct"/>
            <w:noWrap/>
            <w:vAlign w:val="center"/>
            <w:hideMark/>
          </w:tcPr>
          <w:p w14:paraId="3E7CC786" w14:textId="77777777" w:rsidR="00415ED9" w:rsidRPr="00415ED9" w:rsidRDefault="00415ED9" w:rsidP="00415ED9">
            <w:pPr>
              <w:jc w:val="center"/>
              <w:rPr>
                <w:sz w:val="20"/>
                <w:szCs w:val="20"/>
              </w:rPr>
            </w:pPr>
            <w:r w:rsidRPr="00415ED9">
              <w:rPr>
                <w:sz w:val="20"/>
                <w:szCs w:val="20"/>
              </w:rPr>
              <w:t>987,00</w:t>
            </w:r>
          </w:p>
        </w:tc>
        <w:tc>
          <w:tcPr>
            <w:tcW w:w="407" w:type="pct"/>
            <w:noWrap/>
            <w:vAlign w:val="center"/>
            <w:hideMark/>
          </w:tcPr>
          <w:p w14:paraId="53FF394B" w14:textId="77777777" w:rsidR="00415ED9" w:rsidRPr="00415ED9" w:rsidRDefault="00415ED9" w:rsidP="00415ED9">
            <w:pPr>
              <w:jc w:val="center"/>
              <w:rPr>
                <w:sz w:val="20"/>
                <w:szCs w:val="20"/>
              </w:rPr>
            </w:pPr>
            <w:r w:rsidRPr="00415ED9">
              <w:rPr>
                <w:sz w:val="20"/>
                <w:szCs w:val="20"/>
              </w:rPr>
              <w:t>2019-2025</w:t>
            </w:r>
          </w:p>
        </w:tc>
        <w:tc>
          <w:tcPr>
            <w:tcW w:w="1164" w:type="pct"/>
            <w:noWrap/>
            <w:vAlign w:val="center"/>
            <w:hideMark/>
          </w:tcPr>
          <w:p w14:paraId="0145D561" w14:textId="77777777" w:rsidR="00415ED9" w:rsidRPr="00415ED9" w:rsidRDefault="00415ED9" w:rsidP="00415ED9">
            <w:pPr>
              <w:jc w:val="center"/>
              <w:rPr>
                <w:sz w:val="20"/>
                <w:szCs w:val="20"/>
              </w:rPr>
            </w:pPr>
            <w:r w:rsidRPr="00415ED9">
              <w:rPr>
                <w:sz w:val="20"/>
                <w:szCs w:val="20"/>
              </w:rPr>
              <w:t>Х</w:t>
            </w:r>
          </w:p>
        </w:tc>
      </w:tr>
      <w:tr w:rsidR="00415ED9" w:rsidRPr="00415ED9" w14:paraId="665636ED" w14:textId="77777777" w:rsidTr="009F7CED">
        <w:trPr>
          <w:trHeight w:val="20"/>
        </w:trPr>
        <w:tc>
          <w:tcPr>
            <w:tcW w:w="290" w:type="pct"/>
            <w:noWrap/>
            <w:vAlign w:val="center"/>
            <w:hideMark/>
          </w:tcPr>
          <w:p w14:paraId="79D35296" w14:textId="77777777" w:rsidR="00415ED9" w:rsidRPr="00415ED9" w:rsidRDefault="00415ED9" w:rsidP="00415ED9">
            <w:pPr>
              <w:jc w:val="center"/>
              <w:rPr>
                <w:sz w:val="20"/>
                <w:szCs w:val="20"/>
              </w:rPr>
            </w:pPr>
            <w:r w:rsidRPr="00415ED9">
              <w:rPr>
                <w:sz w:val="20"/>
                <w:szCs w:val="20"/>
              </w:rPr>
              <w:t>9</w:t>
            </w:r>
          </w:p>
        </w:tc>
        <w:tc>
          <w:tcPr>
            <w:tcW w:w="1917" w:type="pct"/>
            <w:vAlign w:val="center"/>
            <w:hideMark/>
          </w:tcPr>
          <w:p w14:paraId="3B144CCA" w14:textId="77777777" w:rsidR="00415ED9" w:rsidRPr="00415ED9" w:rsidRDefault="00415ED9" w:rsidP="00415ED9">
            <w:pPr>
              <w:jc w:val="center"/>
              <w:rPr>
                <w:sz w:val="20"/>
                <w:szCs w:val="20"/>
              </w:rPr>
            </w:pPr>
            <w:r w:rsidRPr="00415ED9">
              <w:rPr>
                <w:sz w:val="20"/>
                <w:szCs w:val="20"/>
              </w:rPr>
              <w:t>Устройство центрального трубопровода ГВС от котельной до санатория, Д 114, 400 мп</w:t>
            </w:r>
          </w:p>
        </w:tc>
        <w:tc>
          <w:tcPr>
            <w:tcW w:w="706" w:type="pct"/>
            <w:noWrap/>
            <w:vAlign w:val="center"/>
            <w:hideMark/>
          </w:tcPr>
          <w:p w14:paraId="14D2A472" w14:textId="77777777" w:rsidR="00415ED9" w:rsidRPr="00415ED9" w:rsidRDefault="00415ED9" w:rsidP="00415ED9">
            <w:pPr>
              <w:jc w:val="center"/>
              <w:rPr>
                <w:sz w:val="20"/>
                <w:szCs w:val="20"/>
              </w:rPr>
            </w:pPr>
            <w:r w:rsidRPr="00415ED9">
              <w:rPr>
                <w:sz w:val="20"/>
                <w:szCs w:val="20"/>
              </w:rPr>
              <w:t>756,20</w:t>
            </w:r>
          </w:p>
        </w:tc>
        <w:tc>
          <w:tcPr>
            <w:tcW w:w="515" w:type="pct"/>
            <w:noWrap/>
            <w:vAlign w:val="center"/>
            <w:hideMark/>
          </w:tcPr>
          <w:p w14:paraId="6FFB72B1" w14:textId="77777777" w:rsidR="00415ED9" w:rsidRPr="00415ED9" w:rsidRDefault="00415ED9" w:rsidP="00415ED9">
            <w:pPr>
              <w:jc w:val="center"/>
              <w:rPr>
                <w:sz w:val="20"/>
                <w:szCs w:val="20"/>
              </w:rPr>
            </w:pPr>
            <w:r w:rsidRPr="00415ED9">
              <w:rPr>
                <w:sz w:val="20"/>
                <w:szCs w:val="20"/>
              </w:rPr>
              <w:t>756,20</w:t>
            </w:r>
          </w:p>
        </w:tc>
        <w:tc>
          <w:tcPr>
            <w:tcW w:w="407" w:type="pct"/>
            <w:noWrap/>
            <w:vAlign w:val="center"/>
            <w:hideMark/>
          </w:tcPr>
          <w:p w14:paraId="1C6BE2DE" w14:textId="77777777" w:rsidR="00415ED9" w:rsidRPr="00415ED9" w:rsidRDefault="00415ED9" w:rsidP="00415ED9">
            <w:pPr>
              <w:jc w:val="center"/>
              <w:rPr>
                <w:sz w:val="20"/>
                <w:szCs w:val="20"/>
              </w:rPr>
            </w:pPr>
            <w:r w:rsidRPr="00415ED9">
              <w:rPr>
                <w:sz w:val="20"/>
                <w:szCs w:val="20"/>
              </w:rPr>
              <w:t>2018-2019</w:t>
            </w:r>
          </w:p>
        </w:tc>
        <w:tc>
          <w:tcPr>
            <w:tcW w:w="1164" w:type="pct"/>
            <w:noWrap/>
            <w:vAlign w:val="center"/>
            <w:hideMark/>
          </w:tcPr>
          <w:p w14:paraId="71EB2E25" w14:textId="77777777" w:rsidR="00415ED9" w:rsidRPr="00415ED9" w:rsidRDefault="00415ED9" w:rsidP="00415ED9">
            <w:pPr>
              <w:jc w:val="center"/>
              <w:rPr>
                <w:sz w:val="20"/>
                <w:szCs w:val="20"/>
              </w:rPr>
            </w:pPr>
            <w:r w:rsidRPr="00415ED9">
              <w:rPr>
                <w:sz w:val="20"/>
                <w:szCs w:val="20"/>
              </w:rPr>
              <w:t>Х</w:t>
            </w:r>
          </w:p>
        </w:tc>
      </w:tr>
      <w:tr w:rsidR="00415ED9" w:rsidRPr="00415ED9" w14:paraId="32503324" w14:textId="77777777" w:rsidTr="009F7CED">
        <w:trPr>
          <w:trHeight w:val="20"/>
        </w:trPr>
        <w:tc>
          <w:tcPr>
            <w:tcW w:w="290" w:type="pct"/>
            <w:noWrap/>
            <w:vAlign w:val="center"/>
            <w:hideMark/>
          </w:tcPr>
          <w:p w14:paraId="14861B1C" w14:textId="77777777" w:rsidR="00415ED9" w:rsidRPr="00415ED9" w:rsidRDefault="00415ED9" w:rsidP="00415ED9">
            <w:pPr>
              <w:jc w:val="center"/>
              <w:rPr>
                <w:sz w:val="20"/>
                <w:szCs w:val="20"/>
              </w:rPr>
            </w:pPr>
            <w:r w:rsidRPr="00415ED9">
              <w:rPr>
                <w:sz w:val="20"/>
                <w:szCs w:val="20"/>
              </w:rPr>
              <w:t>10</w:t>
            </w:r>
          </w:p>
        </w:tc>
        <w:tc>
          <w:tcPr>
            <w:tcW w:w="1917" w:type="pct"/>
            <w:vAlign w:val="center"/>
            <w:hideMark/>
          </w:tcPr>
          <w:p w14:paraId="77CAC20F" w14:textId="77777777" w:rsidR="00415ED9" w:rsidRPr="00415ED9" w:rsidRDefault="00415ED9" w:rsidP="00415ED9">
            <w:pPr>
              <w:jc w:val="center"/>
              <w:rPr>
                <w:sz w:val="20"/>
                <w:szCs w:val="20"/>
              </w:rPr>
            </w:pPr>
            <w:r w:rsidRPr="00415ED9">
              <w:rPr>
                <w:sz w:val="20"/>
                <w:szCs w:val="20"/>
              </w:rPr>
              <w:t>Устройство тепловой изоляции с применением ППУ, участок тепловой сети от жилых домов до школы, Д89, L 352м.п., ул. Октябрьская от жилого дома №7 до средней школы, Д76, L 323 мп</w:t>
            </w:r>
          </w:p>
        </w:tc>
        <w:tc>
          <w:tcPr>
            <w:tcW w:w="706" w:type="pct"/>
            <w:noWrap/>
            <w:vAlign w:val="center"/>
            <w:hideMark/>
          </w:tcPr>
          <w:p w14:paraId="38839ED4" w14:textId="77777777" w:rsidR="00415ED9" w:rsidRPr="00415ED9" w:rsidRDefault="00415ED9" w:rsidP="00415ED9">
            <w:pPr>
              <w:jc w:val="center"/>
              <w:rPr>
                <w:sz w:val="20"/>
                <w:szCs w:val="20"/>
              </w:rPr>
            </w:pPr>
            <w:r w:rsidRPr="00415ED9">
              <w:rPr>
                <w:sz w:val="20"/>
                <w:szCs w:val="20"/>
              </w:rPr>
              <w:t>438,60</w:t>
            </w:r>
          </w:p>
        </w:tc>
        <w:tc>
          <w:tcPr>
            <w:tcW w:w="515" w:type="pct"/>
            <w:noWrap/>
            <w:vAlign w:val="center"/>
            <w:hideMark/>
          </w:tcPr>
          <w:p w14:paraId="2C70FBB7" w14:textId="77777777" w:rsidR="00415ED9" w:rsidRPr="00415ED9" w:rsidRDefault="00415ED9" w:rsidP="00415ED9">
            <w:pPr>
              <w:jc w:val="center"/>
              <w:rPr>
                <w:sz w:val="20"/>
                <w:szCs w:val="20"/>
              </w:rPr>
            </w:pPr>
            <w:r w:rsidRPr="00415ED9">
              <w:rPr>
                <w:sz w:val="20"/>
                <w:szCs w:val="20"/>
              </w:rPr>
              <w:t>438,60</w:t>
            </w:r>
          </w:p>
        </w:tc>
        <w:tc>
          <w:tcPr>
            <w:tcW w:w="407" w:type="pct"/>
            <w:noWrap/>
            <w:vAlign w:val="center"/>
            <w:hideMark/>
          </w:tcPr>
          <w:p w14:paraId="05756703" w14:textId="77777777" w:rsidR="00415ED9" w:rsidRPr="00415ED9" w:rsidRDefault="00415ED9" w:rsidP="00415ED9">
            <w:pPr>
              <w:jc w:val="center"/>
              <w:rPr>
                <w:sz w:val="20"/>
                <w:szCs w:val="20"/>
              </w:rPr>
            </w:pPr>
            <w:r w:rsidRPr="00415ED9">
              <w:rPr>
                <w:sz w:val="20"/>
                <w:szCs w:val="20"/>
              </w:rPr>
              <w:t>2021</w:t>
            </w:r>
          </w:p>
        </w:tc>
        <w:tc>
          <w:tcPr>
            <w:tcW w:w="1164" w:type="pct"/>
            <w:noWrap/>
            <w:vAlign w:val="center"/>
            <w:hideMark/>
          </w:tcPr>
          <w:p w14:paraId="03FD952B" w14:textId="77777777" w:rsidR="00415ED9" w:rsidRPr="00415ED9" w:rsidRDefault="00415ED9" w:rsidP="00415ED9">
            <w:pPr>
              <w:jc w:val="center"/>
              <w:rPr>
                <w:sz w:val="20"/>
                <w:szCs w:val="20"/>
              </w:rPr>
            </w:pPr>
            <w:r w:rsidRPr="00415ED9">
              <w:rPr>
                <w:sz w:val="20"/>
                <w:szCs w:val="20"/>
              </w:rPr>
              <w:t>Х</w:t>
            </w:r>
          </w:p>
        </w:tc>
      </w:tr>
      <w:tr w:rsidR="00415ED9" w:rsidRPr="00415ED9" w14:paraId="1F29BEEA" w14:textId="77777777" w:rsidTr="009F7CED">
        <w:trPr>
          <w:trHeight w:val="20"/>
        </w:trPr>
        <w:tc>
          <w:tcPr>
            <w:tcW w:w="290" w:type="pct"/>
            <w:noWrap/>
            <w:vAlign w:val="center"/>
            <w:hideMark/>
          </w:tcPr>
          <w:p w14:paraId="49C6BF79" w14:textId="77777777" w:rsidR="00415ED9" w:rsidRPr="00415ED9" w:rsidRDefault="00415ED9" w:rsidP="00415ED9">
            <w:pPr>
              <w:jc w:val="center"/>
              <w:rPr>
                <w:sz w:val="20"/>
                <w:szCs w:val="20"/>
              </w:rPr>
            </w:pPr>
            <w:r w:rsidRPr="00415ED9">
              <w:rPr>
                <w:sz w:val="20"/>
                <w:szCs w:val="20"/>
              </w:rPr>
              <w:t>11</w:t>
            </w:r>
          </w:p>
        </w:tc>
        <w:tc>
          <w:tcPr>
            <w:tcW w:w="1917" w:type="pct"/>
            <w:vAlign w:val="center"/>
            <w:hideMark/>
          </w:tcPr>
          <w:p w14:paraId="68AC652A" w14:textId="77777777" w:rsidR="00415ED9" w:rsidRPr="00415ED9" w:rsidRDefault="00415ED9" w:rsidP="00415ED9">
            <w:pPr>
              <w:jc w:val="center"/>
              <w:rPr>
                <w:sz w:val="20"/>
                <w:szCs w:val="20"/>
              </w:rPr>
            </w:pPr>
            <w:r w:rsidRPr="00415ED9">
              <w:rPr>
                <w:sz w:val="20"/>
                <w:szCs w:val="20"/>
              </w:rPr>
              <w:t>Устройство тепловой изоляции с применением ППУ, участок тепловых сетей от котельной до жилых домов, Д 76, 42 мп, Д 57, 156 мп</w:t>
            </w:r>
          </w:p>
        </w:tc>
        <w:tc>
          <w:tcPr>
            <w:tcW w:w="706" w:type="pct"/>
            <w:noWrap/>
            <w:vAlign w:val="center"/>
            <w:hideMark/>
          </w:tcPr>
          <w:p w14:paraId="38B1DECA" w14:textId="77777777" w:rsidR="00415ED9" w:rsidRPr="00415ED9" w:rsidRDefault="00415ED9" w:rsidP="00415ED9">
            <w:pPr>
              <w:jc w:val="center"/>
              <w:rPr>
                <w:sz w:val="20"/>
                <w:szCs w:val="20"/>
              </w:rPr>
            </w:pPr>
            <w:r w:rsidRPr="00415ED9">
              <w:rPr>
                <w:sz w:val="20"/>
                <w:szCs w:val="20"/>
              </w:rPr>
              <w:t>573,50</w:t>
            </w:r>
          </w:p>
        </w:tc>
        <w:tc>
          <w:tcPr>
            <w:tcW w:w="515" w:type="pct"/>
            <w:noWrap/>
            <w:vAlign w:val="center"/>
            <w:hideMark/>
          </w:tcPr>
          <w:p w14:paraId="1ABCBFC1" w14:textId="77777777" w:rsidR="00415ED9" w:rsidRPr="00415ED9" w:rsidRDefault="00415ED9" w:rsidP="00415ED9">
            <w:pPr>
              <w:jc w:val="center"/>
              <w:rPr>
                <w:sz w:val="20"/>
                <w:szCs w:val="20"/>
              </w:rPr>
            </w:pPr>
            <w:r w:rsidRPr="00415ED9">
              <w:rPr>
                <w:sz w:val="20"/>
                <w:szCs w:val="20"/>
              </w:rPr>
              <w:t>573,50</w:t>
            </w:r>
          </w:p>
        </w:tc>
        <w:tc>
          <w:tcPr>
            <w:tcW w:w="407" w:type="pct"/>
            <w:noWrap/>
            <w:vAlign w:val="center"/>
            <w:hideMark/>
          </w:tcPr>
          <w:p w14:paraId="561516D2" w14:textId="77777777" w:rsidR="00415ED9" w:rsidRPr="00415ED9" w:rsidRDefault="00415ED9" w:rsidP="00415ED9">
            <w:pPr>
              <w:jc w:val="center"/>
              <w:rPr>
                <w:sz w:val="20"/>
                <w:szCs w:val="20"/>
              </w:rPr>
            </w:pPr>
            <w:r w:rsidRPr="00415ED9">
              <w:rPr>
                <w:sz w:val="20"/>
                <w:szCs w:val="20"/>
              </w:rPr>
              <w:t>2018</w:t>
            </w:r>
          </w:p>
        </w:tc>
        <w:tc>
          <w:tcPr>
            <w:tcW w:w="1164" w:type="pct"/>
            <w:noWrap/>
            <w:vAlign w:val="center"/>
            <w:hideMark/>
          </w:tcPr>
          <w:p w14:paraId="0219499D" w14:textId="77777777" w:rsidR="00415ED9" w:rsidRPr="00415ED9" w:rsidRDefault="00415ED9" w:rsidP="00415ED9">
            <w:pPr>
              <w:jc w:val="center"/>
              <w:rPr>
                <w:sz w:val="20"/>
                <w:szCs w:val="20"/>
              </w:rPr>
            </w:pPr>
            <w:r w:rsidRPr="00415ED9">
              <w:rPr>
                <w:sz w:val="20"/>
                <w:szCs w:val="20"/>
              </w:rPr>
              <w:t>Х</w:t>
            </w:r>
          </w:p>
        </w:tc>
      </w:tr>
    </w:tbl>
    <w:p w14:paraId="1F8DD74D" w14:textId="77777777" w:rsidR="00415ED9" w:rsidRPr="00415ED9" w:rsidRDefault="00415ED9" w:rsidP="00415ED9">
      <w:pPr>
        <w:rPr>
          <w:sz w:val="20"/>
          <w:szCs w:val="20"/>
        </w:rPr>
      </w:pPr>
      <w:r w:rsidRPr="00415ED9">
        <w:rPr>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9"/>
        <w:gridCol w:w="5794"/>
        <w:gridCol w:w="12"/>
        <w:gridCol w:w="2124"/>
        <w:gridCol w:w="21"/>
        <w:gridCol w:w="1516"/>
        <w:gridCol w:w="21"/>
        <w:gridCol w:w="1219"/>
        <w:gridCol w:w="12"/>
        <w:gridCol w:w="3522"/>
      </w:tblGrid>
      <w:tr w:rsidR="00415ED9" w:rsidRPr="00415ED9" w14:paraId="10075EFF" w14:textId="77777777" w:rsidTr="009F7CED">
        <w:trPr>
          <w:trHeight w:val="20"/>
        </w:trPr>
        <w:tc>
          <w:tcPr>
            <w:tcW w:w="293" w:type="pct"/>
            <w:gridSpan w:val="2"/>
            <w:noWrap/>
            <w:vAlign w:val="center"/>
            <w:hideMark/>
          </w:tcPr>
          <w:p w14:paraId="1F89699C" w14:textId="77777777" w:rsidR="00415ED9" w:rsidRPr="00415ED9" w:rsidRDefault="00415ED9" w:rsidP="00415ED9">
            <w:pPr>
              <w:jc w:val="center"/>
              <w:rPr>
                <w:color w:val="000000"/>
                <w:sz w:val="20"/>
                <w:szCs w:val="20"/>
              </w:rPr>
            </w:pPr>
            <w:r w:rsidRPr="00415ED9">
              <w:rPr>
                <w:color w:val="000000"/>
                <w:sz w:val="20"/>
                <w:szCs w:val="20"/>
              </w:rPr>
              <w:lastRenderedPageBreak/>
              <w:t>1</w:t>
            </w:r>
          </w:p>
        </w:tc>
        <w:tc>
          <w:tcPr>
            <w:tcW w:w="1919" w:type="pct"/>
            <w:gridSpan w:val="2"/>
            <w:vAlign w:val="center"/>
            <w:hideMark/>
          </w:tcPr>
          <w:p w14:paraId="75A547D5" w14:textId="77777777" w:rsidR="00415ED9" w:rsidRPr="00415ED9" w:rsidRDefault="00415ED9" w:rsidP="00415ED9">
            <w:pPr>
              <w:jc w:val="center"/>
              <w:rPr>
                <w:color w:val="000000"/>
                <w:sz w:val="20"/>
                <w:szCs w:val="20"/>
              </w:rPr>
            </w:pPr>
            <w:r w:rsidRPr="00415ED9">
              <w:rPr>
                <w:color w:val="000000"/>
                <w:sz w:val="20"/>
                <w:szCs w:val="20"/>
              </w:rPr>
              <w:t>2</w:t>
            </w:r>
          </w:p>
        </w:tc>
        <w:tc>
          <w:tcPr>
            <w:tcW w:w="709" w:type="pct"/>
            <w:gridSpan w:val="2"/>
            <w:vAlign w:val="center"/>
            <w:hideMark/>
          </w:tcPr>
          <w:p w14:paraId="60C19F21" w14:textId="77777777" w:rsidR="00415ED9" w:rsidRPr="00415ED9" w:rsidRDefault="00415ED9" w:rsidP="00415ED9">
            <w:pPr>
              <w:jc w:val="center"/>
              <w:rPr>
                <w:color w:val="000000"/>
                <w:sz w:val="20"/>
                <w:szCs w:val="20"/>
              </w:rPr>
            </w:pPr>
            <w:r w:rsidRPr="00415ED9">
              <w:rPr>
                <w:color w:val="000000"/>
                <w:sz w:val="20"/>
                <w:szCs w:val="20"/>
              </w:rPr>
              <w:t>3</w:t>
            </w:r>
          </w:p>
        </w:tc>
        <w:tc>
          <w:tcPr>
            <w:tcW w:w="501" w:type="pct"/>
            <w:vAlign w:val="center"/>
            <w:hideMark/>
          </w:tcPr>
          <w:p w14:paraId="7F028C6D" w14:textId="77777777" w:rsidR="00415ED9" w:rsidRPr="00415ED9" w:rsidRDefault="00415ED9" w:rsidP="00415ED9">
            <w:pPr>
              <w:jc w:val="center"/>
              <w:rPr>
                <w:color w:val="000000"/>
                <w:sz w:val="20"/>
                <w:szCs w:val="20"/>
              </w:rPr>
            </w:pPr>
            <w:r w:rsidRPr="00415ED9">
              <w:rPr>
                <w:color w:val="000000"/>
                <w:sz w:val="20"/>
                <w:szCs w:val="20"/>
              </w:rPr>
              <w:t>4</w:t>
            </w:r>
          </w:p>
        </w:tc>
        <w:tc>
          <w:tcPr>
            <w:tcW w:w="410" w:type="pct"/>
            <w:gridSpan w:val="2"/>
            <w:vAlign w:val="center"/>
            <w:hideMark/>
          </w:tcPr>
          <w:p w14:paraId="1FD230D4" w14:textId="77777777" w:rsidR="00415ED9" w:rsidRPr="00415ED9" w:rsidRDefault="00415ED9" w:rsidP="00415ED9">
            <w:pPr>
              <w:jc w:val="center"/>
              <w:rPr>
                <w:color w:val="000000"/>
                <w:sz w:val="20"/>
                <w:szCs w:val="20"/>
              </w:rPr>
            </w:pPr>
            <w:r w:rsidRPr="00415ED9">
              <w:rPr>
                <w:color w:val="000000"/>
                <w:sz w:val="20"/>
                <w:szCs w:val="20"/>
              </w:rPr>
              <w:t>5</w:t>
            </w:r>
          </w:p>
        </w:tc>
        <w:tc>
          <w:tcPr>
            <w:tcW w:w="1168" w:type="pct"/>
            <w:gridSpan w:val="2"/>
            <w:vAlign w:val="center"/>
            <w:hideMark/>
          </w:tcPr>
          <w:p w14:paraId="5DA7F8F9" w14:textId="77777777" w:rsidR="00415ED9" w:rsidRPr="00415ED9" w:rsidRDefault="00415ED9" w:rsidP="00415ED9">
            <w:pPr>
              <w:jc w:val="center"/>
              <w:rPr>
                <w:color w:val="000000"/>
                <w:sz w:val="20"/>
                <w:szCs w:val="20"/>
              </w:rPr>
            </w:pPr>
            <w:r w:rsidRPr="00415ED9">
              <w:rPr>
                <w:color w:val="000000"/>
                <w:sz w:val="20"/>
                <w:szCs w:val="20"/>
              </w:rPr>
              <w:t>5</w:t>
            </w:r>
          </w:p>
        </w:tc>
      </w:tr>
      <w:tr w:rsidR="00415ED9" w:rsidRPr="00415ED9" w14:paraId="62FE9AF8" w14:textId="77777777" w:rsidTr="009F7CED">
        <w:trPr>
          <w:trHeight w:val="20"/>
        </w:trPr>
        <w:tc>
          <w:tcPr>
            <w:tcW w:w="290" w:type="pct"/>
            <w:noWrap/>
            <w:vAlign w:val="center"/>
            <w:hideMark/>
          </w:tcPr>
          <w:p w14:paraId="05D41DC1" w14:textId="77777777" w:rsidR="00415ED9" w:rsidRPr="00415ED9" w:rsidRDefault="00415ED9" w:rsidP="00415ED9">
            <w:pPr>
              <w:jc w:val="center"/>
              <w:rPr>
                <w:sz w:val="20"/>
                <w:szCs w:val="20"/>
              </w:rPr>
            </w:pPr>
            <w:r w:rsidRPr="00415ED9">
              <w:rPr>
                <w:sz w:val="20"/>
                <w:szCs w:val="20"/>
              </w:rPr>
              <w:t>12</w:t>
            </w:r>
          </w:p>
        </w:tc>
        <w:tc>
          <w:tcPr>
            <w:tcW w:w="1918" w:type="pct"/>
            <w:gridSpan w:val="2"/>
            <w:vAlign w:val="center"/>
            <w:hideMark/>
          </w:tcPr>
          <w:p w14:paraId="358622AC" w14:textId="77777777" w:rsidR="00415ED9" w:rsidRPr="00415ED9" w:rsidRDefault="00415ED9" w:rsidP="00415ED9">
            <w:pPr>
              <w:jc w:val="center"/>
              <w:rPr>
                <w:sz w:val="20"/>
                <w:szCs w:val="20"/>
              </w:rPr>
            </w:pPr>
            <w:r w:rsidRPr="00415ED9">
              <w:rPr>
                <w:sz w:val="20"/>
                <w:szCs w:val="20"/>
              </w:rPr>
              <w:t>Устройство тепловой изоляции с применением ППУ, участок тепловых сетей от котельной до школы, Д 89, 38 мп, Д 89, 160 мп</w:t>
            </w:r>
          </w:p>
        </w:tc>
        <w:tc>
          <w:tcPr>
            <w:tcW w:w="706" w:type="pct"/>
            <w:gridSpan w:val="2"/>
            <w:noWrap/>
            <w:vAlign w:val="center"/>
            <w:hideMark/>
          </w:tcPr>
          <w:p w14:paraId="75ECE4BE" w14:textId="77777777" w:rsidR="00415ED9" w:rsidRPr="00415ED9" w:rsidRDefault="00415ED9" w:rsidP="00415ED9">
            <w:pPr>
              <w:jc w:val="center"/>
              <w:rPr>
                <w:sz w:val="20"/>
                <w:szCs w:val="20"/>
              </w:rPr>
            </w:pPr>
            <w:r w:rsidRPr="00415ED9">
              <w:rPr>
                <w:sz w:val="20"/>
                <w:szCs w:val="20"/>
              </w:rPr>
              <w:t>180,10</w:t>
            </w:r>
          </w:p>
        </w:tc>
        <w:tc>
          <w:tcPr>
            <w:tcW w:w="515" w:type="pct"/>
            <w:gridSpan w:val="3"/>
            <w:noWrap/>
            <w:vAlign w:val="center"/>
            <w:hideMark/>
          </w:tcPr>
          <w:p w14:paraId="1C103913" w14:textId="77777777" w:rsidR="00415ED9" w:rsidRPr="00415ED9" w:rsidRDefault="00415ED9" w:rsidP="00415ED9">
            <w:pPr>
              <w:jc w:val="center"/>
              <w:rPr>
                <w:sz w:val="20"/>
                <w:szCs w:val="20"/>
              </w:rPr>
            </w:pPr>
            <w:r w:rsidRPr="00415ED9">
              <w:rPr>
                <w:sz w:val="20"/>
                <w:szCs w:val="20"/>
              </w:rPr>
              <w:t>180,10</w:t>
            </w:r>
          </w:p>
        </w:tc>
        <w:tc>
          <w:tcPr>
            <w:tcW w:w="407" w:type="pct"/>
            <w:gridSpan w:val="2"/>
            <w:noWrap/>
            <w:vAlign w:val="center"/>
            <w:hideMark/>
          </w:tcPr>
          <w:p w14:paraId="356A3EAE" w14:textId="77777777" w:rsidR="00415ED9" w:rsidRPr="00415ED9" w:rsidRDefault="00415ED9" w:rsidP="00415ED9">
            <w:pPr>
              <w:jc w:val="center"/>
              <w:rPr>
                <w:sz w:val="20"/>
                <w:szCs w:val="20"/>
              </w:rPr>
            </w:pPr>
            <w:r w:rsidRPr="00415ED9">
              <w:rPr>
                <w:sz w:val="20"/>
                <w:szCs w:val="20"/>
              </w:rPr>
              <w:t>2017-2018</w:t>
            </w:r>
          </w:p>
        </w:tc>
        <w:tc>
          <w:tcPr>
            <w:tcW w:w="1164" w:type="pct"/>
            <w:noWrap/>
            <w:vAlign w:val="center"/>
            <w:hideMark/>
          </w:tcPr>
          <w:p w14:paraId="47F37C91" w14:textId="77777777" w:rsidR="00415ED9" w:rsidRPr="00415ED9" w:rsidRDefault="00415ED9" w:rsidP="00415ED9">
            <w:pPr>
              <w:jc w:val="center"/>
              <w:rPr>
                <w:sz w:val="20"/>
                <w:szCs w:val="20"/>
              </w:rPr>
            </w:pPr>
            <w:r w:rsidRPr="00415ED9">
              <w:rPr>
                <w:sz w:val="20"/>
                <w:szCs w:val="20"/>
              </w:rPr>
              <w:t>Х</w:t>
            </w:r>
          </w:p>
        </w:tc>
      </w:tr>
      <w:tr w:rsidR="00415ED9" w:rsidRPr="00415ED9" w14:paraId="7E45145B" w14:textId="77777777" w:rsidTr="009F7CED">
        <w:trPr>
          <w:trHeight w:val="20"/>
        </w:trPr>
        <w:tc>
          <w:tcPr>
            <w:tcW w:w="290" w:type="pct"/>
            <w:noWrap/>
            <w:vAlign w:val="center"/>
            <w:hideMark/>
          </w:tcPr>
          <w:p w14:paraId="5C8C0332" w14:textId="77777777" w:rsidR="00415ED9" w:rsidRPr="00415ED9" w:rsidRDefault="00415ED9" w:rsidP="00415ED9">
            <w:pPr>
              <w:jc w:val="center"/>
              <w:rPr>
                <w:sz w:val="20"/>
                <w:szCs w:val="20"/>
              </w:rPr>
            </w:pPr>
            <w:r w:rsidRPr="00415ED9">
              <w:rPr>
                <w:sz w:val="20"/>
                <w:szCs w:val="20"/>
              </w:rPr>
              <w:t>13</w:t>
            </w:r>
          </w:p>
        </w:tc>
        <w:tc>
          <w:tcPr>
            <w:tcW w:w="1918" w:type="pct"/>
            <w:gridSpan w:val="2"/>
            <w:vAlign w:val="center"/>
            <w:hideMark/>
          </w:tcPr>
          <w:p w14:paraId="02636C9C" w14:textId="77777777" w:rsidR="00415ED9" w:rsidRPr="00415ED9" w:rsidRDefault="00415ED9" w:rsidP="00415ED9">
            <w:pPr>
              <w:jc w:val="center"/>
              <w:rPr>
                <w:sz w:val="20"/>
                <w:szCs w:val="20"/>
              </w:rPr>
            </w:pPr>
            <w:r w:rsidRPr="00415ED9">
              <w:rPr>
                <w:sz w:val="20"/>
                <w:szCs w:val="20"/>
              </w:rPr>
              <w:t>Вынос тепловой сети из подземной в надземную, участок тепловых сетей от школы до ДК, Д 76, 444 мп</w:t>
            </w:r>
          </w:p>
        </w:tc>
        <w:tc>
          <w:tcPr>
            <w:tcW w:w="706" w:type="pct"/>
            <w:gridSpan w:val="2"/>
            <w:noWrap/>
            <w:vAlign w:val="center"/>
            <w:hideMark/>
          </w:tcPr>
          <w:p w14:paraId="3B4A4F2D" w14:textId="77777777" w:rsidR="00415ED9" w:rsidRPr="00415ED9" w:rsidRDefault="00415ED9" w:rsidP="00415ED9">
            <w:pPr>
              <w:jc w:val="center"/>
              <w:rPr>
                <w:sz w:val="20"/>
                <w:szCs w:val="20"/>
              </w:rPr>
            </w:pPr>
            <w:r w:rsidRPr="00415ED9">
              <w:rPr>
                <w:sz w:val="20"/>
                <w:szCs w:val="20"/>
              </w:rPr>
              <w:t>1033,10</w:t>
            </w:r>
          </w:p>
        </w:tc>
        <w:tc>
          <w:tcPr>
            <w:tcW w:w="515" w:type="pct"/>
            <w:gridSpan w:val="3"/>
            <w:noWrap/>
            <w:vAlign w:val="center"/>
            <w:hideMark/>
          </w:tcPr>
          <w:p w14:paraId="2CCC3529" w14:textId="77777777" w:rsidR="00415ED9" w:rsidRPr="00415ED9" w:rsidRDefault="00415ED9" w:rsidP="00415ED9">
            <w:pPr>
              <w:jc w:val="center"/>
              <w:rPr>
                <w:sz w:val="20"/>
                <w:szCs w:val="20"/>
              </w:rPr>
            </w:pPr>
            <w:r w:rsidRPr="00415ED9">
              <w:rPr>
                <w:sz w:val="20"/>
                <w:szCs w:val="20"/>
              </w:rPr>
              <w:t>1033,10</w:t>
            </w:r>
          </w:p>
        </w:tc>
        <w:tc>
          <w:tcPr>
            <w:tcW w:w="407" w:type="pct"/>
            <w:gridSpan w:val="2"/>
            <w:noWrap/>
            <w:vAlign w:val="center"/>
            <w:hideMark/>
          </w:tcPr>
          <w:p w14:paraId="31203F23" w14:textId="77777777" w:rsidR="00415ED9" w:rsidRPr="00415ED9" w:rsidRDefault="00415ED9" w:rsidP="00415ED9">
            <w:pPr>
              <w:jc w:val="center"/>
              <w:rPr>
                <w:sz w:val="20"/>
                <w:szCs w:val="20"/>
              </w:rPr>
            </w:pPr>
            <w:r w:rsidRPr="00415ED9">
              <w:rPr>
                <w:sz w:val="20"/>
                <w:szCs w:val="20"/>
              </w:rPr>
              <w:t>2025</w:t>
            </w:r>
          </w:p>
        </w:tc>
        <w:tc>
          <w:tcPr>
            <w:tcW w:w="1164" w:type="pct"/>
            <w:noWrap/>
            <w:vAlign w:val="center"/>
            <w:hideMark/>
          </w:tcPr>
          <w:p w14:paraId="3D22E201" w14:textId="77777777" w:rsidR="00415ED9" w:rsidRPr="00415ED9" w:rsidRDefault="00415ED9" w:rsidP="00415ED9">
            <w:pPr>
              <w:jc w:val="center"/>
              <w:rPr>
                <w:sz w:val="20"/>
                <w:szCs w:val="20"/>
              </w:rPr>
            </w:pPr>
            <w:r w:rsidRPr="00415ED9">
              <w:rPr>
                <w:sz w:val="20"/>
                <w:szCs w:val="20"/>
              </w:rPr>
              <w:t>Х</w:t>
            </w:r>
          </w:p>
        </w:tc>
      </w:tr>
      <w:tr w:rsidR="00415ED9" w:rsidRPr="00415ED9" w14:paraId="1E835027" w14:textId="77777777" w:rsidTr="009F7CED">
        <w:trPr>
          <w:trHeight w:val="20"/>
        </w:trPr>
        <w:tc>
          <w:tcPr>
            <w:tcW w:w="290" w:type="pct"/>
            <w:noWrap/>
            <w:vAlign w:val="center"/>
            <w:hideMark/>
          </w:tcPr>
          <w:p w14:paraId="3B2AD8A7" w14:textId="77777777" w:rsidR="00415ED9" w:rsidRPr="00415ED9" w:rsidRDefault="00415ED9" w:rsidP="00415ED9">
            <w:pPr>
              <w:jc w:val="center"/>
              <w:rPr>
                <w:sz w:val="20"/>
                <w:szCs w:val="20"/>
              </w:rPr>
            </w:pPr>
            <w:r w:rsidRPr="00415ED9">
              <w:rPr>
                <w:sz w:val="20"/>
                <w:szCs w:val="20"/>
              </w:rPr>
              <w:t>14</w:t>
            </w:r>
          </w:p>
        </w:tc>
        <w:tc>
          <w:tcPr>
            <w:tcW w:w="1918" w:type="pct"/>
            <w:gridSpan w:val="2"/>
            <w:vAlign w:val="center"/>
            <w:hideMark/>
          </w:tcPr>
          <w:p w14:paraId="75C6403A" w14:textId="77777777" w:rsidR="00415ED9" w:rsidRPr="00415ED9" w:rsidRDefault="00415ED9" w:rsidP="00415ED9">
            <w:pPr>
              <w:jc w:val="center"/>
              <w:rPr>
                <w:sz w:val="20"/>
                <w:szCs w:val="20"/>
              </w:rPr>
            </w:pPr>
            <w:r w:rsidRPr="00415ED9">
              <w:rPr>
                <w:sz w:val="20"/>
                <w:szCs w:val="20"/>
              </w:rPr>
              <w:t>Вынос тепловой сети из подземной в надземную, участок тепловой сети от котельной до ДК, Д 57, 381 мп</w:t>
            </w:r>
          </w:p>
        </w:tc>
        <w:tc>
          <w:tcPr>
            <w:tcW w:w="706" w:type="pct"/>
            <w:gridSpan w:val="2"/>
            <w:noWrap/>
            <w:vAlign w:val="center"/>
            <w:hideMark/>
          </w:tcPr>
          <w:p w14:paraId="519AEECD" w14:textId="77777777" w:rsidR="00415ED9" w:rsidRPr="00415ED9" w:rsidRDefault="00415ED9" w:rsidP="00415ED9">
            <w:pPr>
              <w:jc w:val="center"/>
              <w:rPr>
                <w:sz w:val="20"/>
                <w:szCs w:val="20"/>
              </w:rPr>
            </w:pPr>
            <w:r w:rsidRPr="00415ED9">
              <w:rPr>
                <w:sz w:val="20"/>
                <w:szCs w:val="20"/>
              </w:rPr>
              <w:t>791,20</w:t>
            </w:r>
          </w:p>
        </w:tc>
        <w:tc>
          <w:tcPr>
            <w:tcW w:w="515" w:type="pct"/>
            <w:gridSpan w:val="3"/>
            <w:noWrap/>
            <w:vAlign w:val="center"/>
            <w:hideMark/>
          </w:tcPr>
          <w:p w14:paraId="3FC80085" w14:textId="77777777" w:rsidR="00415ED9" w:rsidRPr="00415ED9" w:rsidRDefault="00415ED9" w:rsidP="00415ED9">
            <w:pPr>
              <w:jc w:val="center"/>
              <w:rPr>
                <w:sz w:val="20"/>
                <w:szCs w:val="20"/>
              </w:rPr>
            </w:pPr>
            <w:r w:rsidRPr="00415ED9">
              <w:rPr>
                <w:sz w:val="20"/>
                <w:szCs w:val="20"/>
              </w:rPr>
              <w:t>0,00</w:t>
            </w:r>
          </w:p>
        </w:tc>
        <w:tc>
          <w:tcPr>
            <w:tcW w:w="407" w:type="pct"/>
            <w:gridSpan w:val="2"/>
            <w:noWrap/>
            <w:vAlign w:val="center"/>
            <w:hideMark/>
          </w:tcPr>
          <w:p w14:paraId="76C8C42E" w14:textId="77777777" w:rsidR="00415ED9" w:rsidRPr="00415ED9" w:rsidRDefault="00415ED9" w:rsidP="00415ED9">
            <w:pPr>
              <w:jc w:val="center"/>
              <w:rPr>
                <w:sz w:val="20"/>
                <w:szCs w:val="20"/>
              </w:rPr>
            </w:pPr>
            <w:r w:rsidRPr="00415ED9">
              <w:rPr>
                <w:sz w:val="20"/>
                <w:szCs w:val="20"/>
              </w:rPr>
              <w:t>2025</w:t>
            </w:r>
          </w:p>
        </w:tc>
        <w:tc>
          <w:tcPr>
            <w:tcW w:w="1164" w:type="pct"/>
            <w:noWrap/>
            <w:vAlign w:val="center"/>
            <w:hideMark/>
          </w:tcPr>
          <w:p w14:paraId="0F1B1F10" w14:textId="77777777" w:rsidR="00415ED9" w:rsidRPr="00415ED9" w:rsidRDefault="00415ED9" w:rsidP="00415ED9">
            <w:pPr>
              <w:jc w:val="center"/>
              <w:rPr>
                <w:sz w:val="20"/>
                <w:szCs w:val="20"/>
              </w:rPr>
            </w:pPr>
            <w:r w:rsidRPr="00415ED9">
              <w:rPr>
                <w:sz w:val="20"/>
                <w:szCs w:val="20"/>
              </w:rPr>
              <w:t>Х</w:t>
            </w:r>
          </w:p>
        </w:tc>
      </w:tr>
      <w:tr w:rsidR="00415ED9" w:rsidRPr="00415ED9" w14:paraId="64FDF425" w14:textId="77777777" w:rsidTr="009F7CED">
        <w:trPr>
          <w:trHeight w:val="20"/>
        </w:trPr>
        <w:tc>
          <w:tcPr>
            <w:tcW w:w="290" w:type="pct"/>
            <w:noWrap/>
            <w:vAlign w:val="center"/>
            <w:hideMark/>
          </w:tcPr>
          <w:p w14:paraId="2EA6A982" w14:textId="77777777" w:rsidR="00415ED9" w:rsidRPr="00415ED9" w:rsidRDefault="00415ED9" w:rsidP="00415ED9">
            <w:pPr>
              <w:jc w:val="center"/>
              <w:rPr>
                <w:sz w:val="20"/>
                <w:szCs w:val="20"/>
              </w:rPr>
            </w:pPr>
            <w:r w:rsidRPr="00415ED9">
              <w:rPr>
                <w:sz w:val="20"/>
                <w:szCs w:val="20"/>
              </w:rPr>
              <w:t>15</w:t>
            </w:r>
          </w:p>
        </w:tc>
        <w:tc>
          <w:tcPr>
            <w:tcW w:w="1918" w:type="pct"/>
            <w:gridSpan w:val="2"/>
            <w:vAlign w:val="center"/>
            <w:hideMark/>
          </w:tcPr>
          <w:p w14:paraId="4AC1A2B0" w14:textId="77777777" w:rsidR="00415ED9" w:rsidRPr="00415ED9" w:rsidRDefault="00415ED9" w:rsidP="00415ED9">
            <w:pPr>
              <w:jc w:val="center"/>
              <w:rPr>
                <w:sz w:val="20"/>
                <w:szCs w:val="20"/>
              </w:rPr>
            </w:pPr>
            <w:r w:rsidRPr="00415ED9">
              <w:rPr>
                <w:sz w:val="20"/>
                <w:szCs w:val="20"/>
              </w:rPr>
              <w:t>Вынос тепловой сети из подземной в надземную, участок тепловой сети от УП 2 до конца дома ул. Центральная, 4, 200 мп, Д 108 мм</w:t>
            </w:r>
          </w:p>
        </w:tc>
        <w:tc>
          <w:tcPr>
            <w:tcW w:w="706" w:type="pct"/>
            <w:gridSpan w:val="2"/>
            <w:noWrap/>
            <w:vAlign w:val="center"/>
            <w:hideMark/>
          </w:tcPr>
          <w:p w14:paraId="018B1834" w14:textId="77777777" w:rsidR="00415ED9" w:rsidRPr="00415ED9" w:rsidRDefault="00415ED9" w:rsidP="00415ED9">
            <w:pPr>
              <w:jc w:val="center"/>
              <w:rPr>
                <w:sz w:val="20"/>
                <w:szCs w:val="20"/>
              </w:rPr>
            </w:pPr>
            <w:r w:rsidRPr="00415ED9">
              <w:rPr>
                <w:sz w:val="20"/>
                <w:szCs w:val="20"/>
              </w:rPr>
              <w:t>815,40</w:t>
            </w:r>
          </w:p>
        </w:tc>
        <w:tc>
          <w:tcPr>
            <w:tcW w:w="515" w:type="pct"/>
            <w:gridSpan w:val="3"/>
            <w:noWrap/>
            <w:vAlign w:val="center"/>
            <w:hideMark/>
          </w:tcPr>
          <w:p w14:paraId="502C2355" w14:textId="77777777" w:rsidR="00415ED9" w:rsidRPr="00415ED9" w:rsidRDefault="00415ED9" w:rsidP="00415ED9">
            <w:pPr>
              <w:jc w:val="center"/>
              <w:rPr>
                <w:sz w:val="20"/>
                <w:szCs w:val="20"/>
              </w:rPr>
            </w:pPr>
            <w:r w:rsidRPr="00415ED9">
              <w:rPr>
                <w:sz w:val="20"/>
                <w:szCs w:val="20"/>
              </w:rPr>
              <w:t>815,40</w:t>
            </w:r>
          </w:p>
        </w:tc>
        <w:tc>
          <w:tcPr>
            <w:tcW w:w="407" w:type="pct"/>
            <w:gridSpan w:val="2"/>
            <w:noWrap/>
            <w:vAlign w:val="center"/>
            <w:hideMark/>
          </w:tcPr>
          <w:p w14:paraId="485466AC" w14:textId="77777777" w:rsidR="00415ED9" w:rsidRPr="00415ED9" w:rsidRDefault="00415ED9" w:rsidP="00415ED9">
            <w:pPr>
              <w:jc w:val="center"/>
              <w:rPr>
                <w:sz w:val="20"/>
                <w:szCs w:val="20"/>
              </w:rPr>
            </w:pPr>
            <w:r w:rsidRPr="00415ED9">
              <w:rPr>
                <w:sz w:val="20"/>
                <w:szCs w:val="20"/>
              </w:rPr>
              <w:t>2018</w:t>
            </w:r>
          </w:p>
        </w:tc>
        <w:tc>
          <w:tcPr>
            <w:tcW w:w="1164" w:type="pct"/>
            <w:noWrap/>
            <w:vAlign w:val="center"/>
            <w:hideMark/>
          </w:tcPr>
          <w:p w14:paraId="68F39DE9" w14:textId="77777777" w:rsidR="00415ED9" w:rsidRPr="00415ED9" w:rsidRDefault="00415ED9" w:rsidP="00415ED9">
            <w:pPr>
              <w:jc w:val="center"/>
              <w:rPr>
                <w:sz w:val="20"/>
                <w:szCs w:val="20"/>
              </w:rPr>
            </w:pPr>
            <w:r w:rsidRPr="00415ED9">
              <w:rPr>
                <w:sz w:val="20"/>
                <w:szCs w:val="20"/>
              </w:rPr>
              <w:t>Х</w:t>
            </w:r>
          </w:p>
        </w:tc>
      </w:tr>
      <w:tr w:rsidR="00415ED9" w:rsidRPr="00415ED9" w14:paraId="1FD5ACB4" w14:textId="77777777" w:rsidTr="009F7CED">
        <w:trPr>
          <w:trHeight w:val="20"/>
        </w:trPr>
        <w:tc>
          <w:tcPr>
            <w:tcW w:w="290" w:type="pct"/>
            <w:noWrap/>
            <w:vAlign w:val="center"/>
            <w:hideMark/>
          </w:tcPr>
          <w:p w14:paraId="7D8C1CFC" w14:textId="77777777" w:rsidR="00415ED9" w:rsidRPr="00415ED9" w:rsidRDefault="00415ED9" w:rsidP="00415ED9">
            <w:pPr>
              <w:jc w:val="center"/>
              <w:rPr>
                <w:sz w:val="20"/>
                <w:szCs w:val="20"/>
              </w:rPr>
            </w:pPr>
            <w:r w:rsidRPr="00415ED9">
              <w:rPr>
                <w:sz w:val="20"/>
                <w:szCs w:val="20"/>
              </w:rPr>
              <w:t>16</w:t>
            </w:r>
          </w:p>
        </w:tc>
        <w:tc>
          <w:tcPr>
            <w:tcW w:w="1918" w:type="pct"/>
            <w:gridSpan w:val="2"/>
            <w:vAlign w:val="center"/>
            <w:hideMark/>
          </w:tcPr>
          <w:p w14:paraId="0340DED2" w14:textId="77777777" w:rsidR="00415ED9" w:rsidRPr="00415ED9" w:rsidRDefault="00415ED9" w:rsidP="00415ED9">
            <w:pPr>
              <w:jc w:val="center"/>
              <w:rPr>
                <w:sz w:val="20"/>
                <w:szCs w:val="20"/>
              </w:rPr>
            </w:pPr>
            <w:r w:rsidRPr="00415ED9">
              <w:rPr>
                <w:sz w:val="20"/>
                <w:szCs w:val="20"/>
              </w:rPr>
              <w:t>Вынос подземной тепловой сети в надземную, пгт. Крапивинский, ул. Юбилейная, ж/д. № 18б-ж/д № 24, ж/д № 14 - ж/д № 27</w:t>
            </w:r>
          </w:p>
        </w:tc>
        <w:tc>
          <w:tcPr>
            <w:tcW w:w="706" w:type="pct"/>
            <w:gridSpan w:val="2"/>
            <w:noWrap/>
            <w:vAlign w:val="center"/>
            <w:hideMark/>
          </w:tcPr>
          <w:p w14:paraId="6AB0C7B9" w14:textId="77777777" w:rsidR="00415ED9" w:rsidRPr="00415ED9" w:rsidRDefault="00415ED9" w:rsidP="00415ED9">
            <w:pPr>
              <w:jc w:val="center"/>
              <w:rPr>
                <w:sz w:val="20"/>
                <w:szCs w:val="20"/>
              </w:rPr>
            </w:pPr>
            <w:r w:rsidRPr="00415ED9">
              <w:rPr>
                <w:sz w:val="20"/>
                <w:szCs w:val="20"/>
              </w:rPr>
              <w:t>5567,50</w:t>
            </w:r>
          </w:p>
        </w:tc>
        <w:tc>
          <w:tcPr>
            <w:tcW w:w="515" w:type="pct"/>
            <w:gridSpan w:val="3"/>
            <w:noWrap/>
            <w:vAlign w:val="center"/>
            <w:hideMark/>
          </w:tcPr>
          <w:p w14:paraId="1AEAEF36" w14:textId="77777777" w:rsidR="00415ED9" w:rsidRPr="00415ED9" w:rsidRDefault="00415ED9" w:rsidP="00415ED9">
            <w:pPr>
              <w:jc w:val="center"/>
              <w:rPr>
                <w:sz w:val="20"/>
                <w:szCs w:val="20"/>
              </w:rPr>
            </w:pPr>
            <w:r w:rsidRPr="00415ED9">
              <w:rPr>
                <w:sz w:val="20"/>
                <w:szCs w:val="20"/>
              </w:rPr>
              <w:t>6439,40</w:t>
            </w:r>
          </w:p>
        </w:tc>
        <w:tc>
          <w:tcPr>
            <w:tcW w:w="407" w:type="pct"/>
            <w:gridSpan w:val="2"/>
            <w:noWrap/>
            <w:vAlign w:val="center"/>
            <w:hideMark/>
          </w:tcPr>
          <w:p w14:paraId="41E79D6B" w14:textId="77777777" w:rsidR="00415ED9" w:rsidRPr="00415ED9" w:rsidRDefault="00415ED9" w:rsidP="00415ED9">
            <w:pPr>
              <w:jc w:val="center"/>
              <w:rPr>
                <w:sz w:val="20"/>
                <w:szCs w:val="20"/>
              </w:rPr>
            </w:pPr>
            <w:r w:rsidRPr="00415ED9">
              <w:rPr>
                <w:sz w:val="20"/>
                <w:szCs w:val="20"/>
              </w:rPr>
              <w:t>2022-2023</w:t>
            </w:r>
          </w:p>
        </w:tc>
        <w:tc>
          <w:tcPr>
            <w:tcW w:w="1164" w:type="pct"/>
            <w:vAlign w:val="center"/>
            <w:hideMark/>
          </w:tcPr>
          <w:p w14:paraId="6D8EF18D" w14:textId="77777777" w:rsidR="00415ED9" w:rsidRPr="00415ED9" w:rsidRDefault="00415ED9" w:rsidP="00415ED9">
            <w:pPr>
              <w:jc w:val="center"/>
              <w:rPr>
                <w:sz w:val="20"/>
                <w:szCs w:val="20"/>
              </w:rPr>
            </w:pPr>
            <w:r w:rsidRPr="00415ED9">
              <w:rPr>
                <w:sz w:val="20"/>
                <w:szCs w:val="20"/>
              </w:rPr>
              <w:t>Учтено мероприятие "Строительство тепловой сети пгт. Крапивинский, теплосетевого имущественного комплекса центральной котельной пгт. Крапивинский"</w:t>
            </w:r>
          </w:p>
        </w:tc>
      </w:tr>
      <w:tr w:rsidR="00415ED9" w:rsidRPr="00415ED9" w14:paraId="45F55036" w14:textId="77777777" w:rsidTr="009F7CED">
        <w:trPr>
          <w:trHeight w:val="20"/>
        </w:trPr>
        <w:tc>
          <w:tcPr>
            <w:tcW w:w="290" w:type="pct"/>
            <w:noWrap/>
            <w:vAlign w:val="center"/>
            <w:hideMark/>
          </w:tcPr>
          <w:p w14:paraId="634F403E" w14:textId="77777777" w:rsidR="00415ED9" w:rsidRPr="00415ED9" w:rsidRDefault="00415ED9" w:rsidP="00415ED9">
            <w:pPr>
              <w:jc w:val="center"/>
              <w:rPr>
                <w:sz w:val="20"/>
                <w:szCs w:val="20"/>
              </w:rPr>
            </w:pPr>
            <w:r w:rsidRPr="00415ED9">
              <w:rPr>
                <w:sz w:val="20"/>
                <w:szCs w:val="20"/>
              </w:rPr>
              <w:t>17</w:t>
            </w:r>
          </w:p>
        </w:tc>
        <w:tc>
          <w:tcPr>
            <w:tcW w:w="1918" w:type="pct"/>
            <w:gridSpan w:val="2"/>
            <w:vAlign w:val="center"/>
            <w:hideMark/>
          </w:tcPr>
          <w:p w14:paraId="726075F8" w14:textId="77777777" w:rsidR="00415ED9" w:rsidRPr="00415ED9" w:rsidRDefault="00415ED9" w:rsidP="00415ED9">
            <w:pPr>
              <w:jc w:val="center"/>
              <w:rPr>
                <w:sz w:val="20"/>
                <w:szCs w:val="20"/>
              </w:rPr>
            </w:pPr>
            <w:r w:rsidRPr="00415ED9">
              <w:rPr>
                <w:sz w:val="20"/>
                <w:szCs w:val="20"/>
              </w:rPr>
              <w:t>Ремонт сетей теплоснабжения пгт. Крапивинский, ул. Юбилейная</w:t>
            </w:r>
          </w:p>
        </w:tc>
        <w:tc>
          <w:tcPr>
            <w:tcW w:w="706" w:type="pct"/>
            <w:gridSpan w:val="2"/>
            <w:noWrap/>
            <w:vAlign w:val="center"/>
            <w:hideMark/>
          </w:tcPr>
          <w:p w14:paraId="799A9710" w14:textId="77777777" w:rsidR="00415ED9" w:rsidRPr="00415ED9" w:rsidRDefault="00415ED9" w:rsidP="00415ED9">
            <w:pPr>
              <w:jc w:val="center"/>
              <w:rPr>
                <w:sz w:val="20"/>
                <w:szCs w:val="20"/>
              </w:rPr>
            </w:pPr>
            <w:r w:rsidRPr="00415ED9">
              <w:rPr>
                <w:sz w:val="20"/>
                <w:szCs w:val="20"/>
              </w:rPr>
              <w:t>10619,70</w:t>
            </w:r>
          </w:p>
        </w:tc>
        <w:tc>
          <w:tcPr>
            <w:tcW w:w="515" w:type="pct"/>
            <w:gridSpan w:val="3"/>
            <w:noWrap/>
            <w:vAlign w:val="center"/>
            <w:hideMark/>
          </w:tcPr>
          <w:p w14:paraId="3AA23746" w14:textId="77777777" w:rsidR="00415ED9" w:rsidRPr="00415ED9" w:rsidRDefault="00415ED9" w:rsidP="00415ED9">
            <w:pPr>
              <w:jc w:val="center"/>
              <w:rPr>
                <w:sz w:val="20"/>
                <w:szCs w:val="20"/>
              </w:rPr>
            </w:pPr>
            <w:r w:rsidRPr="00415ED9">
              <w:rPr>
                <w:sz w:val="20"/>
                <w:szCs w:val="20"/>
              </w:rPr>
              <w:t>10619,70</w:t>
            </w:r>
          </w:p>
        </w:tc>
        <w:tc>
          <w:tcPr>
            <w:tcW w:w="407" w:type="pct"/>
            <w:gridSpan w:val="2"/>
            <w:noWrap/>
            <w:vAlign w:val="center"/>
            <w:hideMark/>
          </w:tcPr>
          <w:p w14:paraId="7C2F5902" w14:textId="77777777" w:rsidR="00415ED9" w:rsidRPr="00415ED9" w:rsidRDefault="00415ED9" w:rsidP="00415ED9">
            <w:pPr>
              <w:jc w:val="center"/>
              <w:rPr>
                <w:sz w:val="20"/>
                <w:szCs w:val="20"/>
              </w:rPr>
            </w:pPr>
            <w:r w:rsidRPr="00415ED9">
              <w:rPr>
                <w:sz w:val="20"/>
                <w:szCs w:val="20"/>
              </w:rPr>
              <w:t>2023-2024</w:t>
            </w:r>
          </w:p>
        </w:tc>
        <w:tc>
          <w:tcPr>
            <w:tcW w:w="1164" w:type="pct"/>
            <w:noWrap/>
            <w:vAlign w:val="center"/>
            <w:hideMark/>
          </w:tcPr>
          <w:p w14:paraId="3F76A719" w14:textId="77777777" w:rsidR="00415ED9" w:rsidRPr="00415ED9" w:rsidRDefault="00415ED9" w:rsidP="00415ED9">
            <w:pPr>
              <w:jc w:val="center"/>
              <w:rPr>
                <w:sz w:val="20"/>
                <w:szCs w:val="20"/>
              </w:rPr>
            </w:pPr>
            <w:r w:rsidRPr="00415ED9">
              <w:rPr>
                <w:sz w:val="20"/>
                <w:szCs w:val="20"/>
              </w:rPr>
              <w:t>Х</w:t>
            </w:r>
          </w:p>
        </w:tc>
      </w:tr>
      <w:tr w:rsidR="00415ED9" w:rsidRPr="00415ED9" w14:paraId="25B03286" w14:textId="77777777" w:rsidTr="009F7CED">
        <w:trPr>
          <w:trHeight w:val="20"/>
        </w:trPr>
        <w:tc>
          <w:tcPr>
            <w:tcW w:w="290" w:type="pct"/>
            <w:noWrap/>
            <w:vAlign w:val="center"/>
            <w:hideMark/>
          </w:tcPr>
          <w:p w14:paraId="6F12F132" w14:textId="77777777" w:rsidR="00415ED9" w:rsidRPr="00415ED9" w:rsidRDefault="00415ED9" w:rsidP="00415ED9">
            <w:pPr>
              <w:jc w:val="center"/>
              <w:rPr>
                <w:sz w:val="20"/>
                <w:szCs w:val="20"/>
              </w:rPr>
            </w:pPr>
            <w:r w:rsidRPr="00415ED9">
              <w:rPr>
                <w:sz w:val="20"/>
                <w:szCs w:val="20"/>
              </w:rPr>
              <w:t>18</w:t>
            </w:r>
          </w:p>
        </w:tc>
        <w:tc>
          <w:tcPr>
            <w:tcW w:w="1918" w:type="pct"/>
            <w:gridSpan w:val="2"/>
            <w:vAlign w:val="center"/>
            <w:hideMark/>
          </w:tcPr>
          <w:p w14:paraId="44BBF33D" w14:textId="77777777" w:rsidR="00415ED9" w:rsidRPr="00415ED9" w:rsidRDefault="00415ED9" w:rsidP="00415ED9">
            <w:pPr>
              <w:jc w:val="center"/>
              <w:rPr>
                <w:sz w:val="20"/>
                <w:szCs w:val="20"/>
              </w:rPr>
            </w:pPr>
            <w:r w:rsidRPr="00415ED9">
              <w:rPr>
                <w:sz w:val="20"/>
                <w:szCs w:val="20"/>
              </w:rPr>
              <w:t>Реконструкция тепловой сети, устройство скорлупы ППУ</w:t>
            </w:r>
          </w:p>
        </w:tc>
        <w:tc>
          <w:tcPr>
            <w:tcW w:w="706" w:type="pct"/>
            <w:gridSpan w:val="2"/>
            <w:noWrap/>
            <w:vAlign w:val="center"/>
            <w:hideMark/>
          </w:tcPr>
          <w:p w14:paraId="796F5089" w14:textId="77777777" w:rsidR="00415ED9" w:rsidRPr="00415ED9" w:rsidRDefault="00415ED9" w:rsidP="00415ED9">
            <w:pPr>
              <w:jc w:val="center"/>
              <w:rPr>
                <w:sz w:val="20"/>
                <w:szCs w:val="20"/>
              </w:rPr>
            </w:pPr>
            <w:r w:rsidRPr="00415ED9">
              <w:rPr>
                <w:sz w:val="20"/>
                <w:szCs w:val="20"/>
              </w:rPr>
              <w:t>414,10</w:t>
            </w:r>
          </w:p>
        </w:tc>
        <w:tc>
          <w:tcPr>
            <w:tcW w:w="515" w:type="pct"/>
            <w:gridSpan w:val="3"/>
            <w:noWrap/>
            <w:vAlign w:val="center"/>
            <w:hideMark/>
          </w:tcPr>
          <w:p w14:paraId="3E718EC2" w14:textId="77777777" w:rsidR="00415ED9" w:rsidRPr="00415ED9" w:rsidRDefault="00415ED9" w:rsidP="00415ED9">
            <w:pPr>
              <w:jc w:val="center"/>
              <w:rPr>
                <w:sz w:val="20"/>
                <w:szCs w:val="20"/>
              </w:rPr>
            </w:pPr>
            <w:r w:rsidRPr="00415ED9">
              <w:rPr>
                <w:sz w:val="20"/>
                <w:szCs w:val="20"/>
              </w:rPr>
              <w:t>414,10</w:t>
            </w:r>
          </w:p>
        </w:tc>
        <w:tc>
          <w:tcPr>
            <w:tcW w:w="407" w:type="pct"/>
            <w:gridSpan w:val="2"/>
            <w:noWrap/>
            <w:vAlign w:val="center"/>
            <w:hideMark/>
          </w:tcPr>
          <w:p w14:paraId="257E6D0A" w14:textId="77777777" w:rsidR="00415ED9" w:rsidRPr="00415ED9" w:rsidRDefault="00415ED9" w:rsidP="00415ED9">
            <w:pPr>
              <w:jc w:val="center"/>
              <w:rPr>
                <w:sz w:val="20"/>
                <w:szCs w:val="20"/>
              </w:rPr>
            </w:pPr>
            <w:r w:rsidRPr="00415ED9">
              <w:rPr>
                <w:sz w:val="20"/>
                <w:szCs w:val="20"/>
              </w:rPr>
              <w:t>2024-2024</w:t>
            </w:r>
          </w:p>
        </w:tc>
        <w:tc>
          <w:tcPr>
            <w:tcW w:w="1164" w:type="pct"/>
            <w:noWrap/>
            <w:vAlign w:val="center"/>
            <w:hideMark/>
          </w:tcPr>
          <w:p w14:paraId="7E29D3D3" w14:textId="77777777" w:rsidR="00415ED9" w:rsidRPr="00415ED9" w:rsidRDefault="00415ED9" w:rsidP="00415ED9">
            <w:pPr>
              <w:jc w:val="center"/>
              <w:rPr>
                <w:sz w:val="20"/>
                <w:szCs w:val="20"/>
              </w:rPr>
            </w:pPr>
            <w:r w:rsidRPr="00415ED9">
              <w:rPr>
                <w:sz w:val="20"/>
                <w:szCs w:val="20"/>
              </w:rPr>
              <w:t>Х</w:t>
            </w:r>
          </w:p>
        </w:tc>
      </w:tr>
      <w:tr w:rsidR="00415ED9" w:rsidRPr="00415ED9" w14:paraId="2CBCF75E" w14:textId="77777777" w:rsidTr="009F7CED">
        <w:trPr>
          <w:trHeight w:val="20"/>
        </w:trPr>
        <w:tc>
          <w:tcPr>
            <w:tcW w:w="290" w:type="pct"/>
            <w:noWrap/>
            <w:vAlign w:val="center"/>
            <w:hideMark/>
          </w:tcPr>
          <w:p w14:paraId="738F15AB" w14:textId="77777777" w:rsidR="00415ED9" w:rsidRPr="00415ED9" w:rsidRDefault="00415ED9" w:rsidP="00415ED9">
            <w:pPr>
              <w:jc w:val="center"/>
              <w:rPr>
                <w:sz w:val="20"/>
                <w:szCs w:val="20"/>
              </w:rPr>
            </w:pPr>
            <w:r w:rsidRPr="00415ED9">
              <w:rPr>
                <w:sz w:val="20"/>
                <w:szCs w:val="20"/>
              </w:rPr>
              <w:t>19</w:t>
            </w:r>
          </w:p>
        </w:tc>
        <w:tc>
          <w:tcPr>
            <w:tcW w:w="1918" w:type="pct"/>
            <w:gridSpan w:val="2"/>
            <w:vAlign w:val="center"/>
            <w:hideMark/>
          </w:tcPr>
          <w:p w14:paraId="533F3CE7" w14:textId="77777777" w:rsidR="00415ED9" w:rsidRPr="00415ED9" w:rsidRDefault="00415ED9" w:rsidP="00415ED9">
            <w:pPr>
              <w:jc w:val="center"/>
              <w:rPr>
                <w:sz w:val="20"/>
                <w:szCs w:val="20"/>
              </w:rPr>
            </w:pPr>
            <w:r w:rsidRPr="00415ED9">
              <w:rPr>
                <w:sz w:val="20"/>
                <w:szCs w:val="20"/>
              </w:rPr>
              <w:t>Реконструкция оборудования котельной теплосетевого имущественного комплекса (устройство трубопровода декарбанизированной и сырой воды)</w:t>
            </w:r>
          </w:p>
        </w:tc>
        <w:tc>
          <w:tcPr>
            <w:tcW w:w="706" w:type="pct"/>
            <w:gridSpan w:val="2"/>
            <w:noWrap/>
            <w:vAlign w:val="center"/>
            <w:hideMark/>
          </w:tcPr>
          <w:p w14:paraId="3C104674" w14:textId="77777777" w:rsidR="00415ED9" w:rsidRPr="00415ED9" w:rsidRDefault="00415ED9" w:rsidP="00415ED9">
            <w:pPr>
              <w:jc w:val="center"/>
              <w:rPr>
                <w:sz w:val="20"/>
                <w:szCs w:val="20"/>
              </w:rPr>
            </w:pPr>
            <w:r w:rsidRPr="00415ED9">
              <w:rPr>
                <w:sz w:val="20"/>
                <w:szCs w:val="20"/>
              </w:rPr>
              <w:t>2554,70</w:t>
            </w:r>
          </w:p>
        </w:tc>
        <w:tc>
          <w:tcPr>
            <w:tcW w:w="515" w:type="pct"/>
            <w:gridSpan w:val="3"/>
            <w:noWrap/>
            <w:vAlign w:val="center"/>
            <w:hideMark/>
          </w:tcPr>
          <w:p w14:paraId="576BB67E" w14:textId="77777777" w:rsidR="00415ED9" w:rsidRPr="00415ED9" w:rsidRDefault="00415ED9" w:rsidP="00415ED9">
            <w:pPr>
              <w:jc w:val="center"/>
              <w:rPr>
                <w:sz w:val="20"/>
                <w:szCs w:val="20"/>
              </w:rPr>
            </w:pPr>
            <w:r w:rsidRPr="00415ED9">
              <w:rPr>
                <w:sz w:val="20"/>
                <w:szCs w:val="20"/>
              </w:rPr>
              <w:t>0,00</w:t>
            </w:r>
          </w:p>
        </w:tc>
        <w:tc>
          <w:tcPr>
            <w:tcW w:w="407" w:type="pct"/>
            <w:gridSpan w:val="2"/>
            <w:noWrap/>
            <w:vAlign w:val="center"/>
            <w:hideMark/>
          </w:tcPr>
          <w:p w14:paraId="5A44DE42" w14:textId="77777777" w:rsidR="00415ED9" w:rsidRPr="00415ED9" w:rsidRDefault="00415ED9" w:rsidP="00415ED9">
            <w:pPr>
              <w:jc w:val="center"/>
              <w:rPr>
                <w:sz w:val="20"/>
                <w:szCs w:val="20"/>
              </w:rPr>
            </w:pPr>
            <w:r w:rsidRPr="00415ED9">
              <w:rPr>
                <w:sz w:val="20"/>
                <w:szCs w:val="20"/>
              </w:rPr>
              <w:t>2025</w:t>
            </w:r>
          </w:p>
        </w:tc>
        <w:tc>
          <w:tcPr>
            <w:tcW w:w="1164" w:type="pct"/>
            <w:noWrap/>
            <w:vAlign w:val="center"/>
            <w:hideMark/>
          </w:tcPr>
          <w:p w14:paraId="1F0F65B1" w14:textId="77777777" w:rsidR="00415ED9" w:rsidRPr="00415ED9" w:rsidRDefault="00415ED9" w:rsidP="00415ED9">
            <w:pPr>
              <w:jc w:val="center"/>
              <w:rPr>
                <w:sz w:val="20"/>
                <w:szCs w:val="20"/>
              </w:rPr>
            </w:pPr>
            <w:r w:rsidRPr="00415ED9">
              <w:rPr>
                <w:sz w:val="20"/>
                <w:szCs w:val="20"/>
              </w:rPr>
              <w:t>Х</w:t>
            </w:r>
          </w:p>
        </w:tc>
      </w:tr>
      <w:tr w:rsidR="00415ED9" w:rsidRPr="00415ED9" w14:paraId="56AC53CF" w14:textId="77777777" w:rsidTr="009F7CED">
        <w:trPr>
          <w:trHeight w:val="20"/>
        </w:trPr>
        <w:tc>
          <w:tcPr>
            <w:tcW w:w="290" w:type="pct"/>
            <w:noWrap/>
            <w:vAlign w:val="center"/>
            <w:hideMark/>
          </w:tcPr>
          <w:p w14:paraId="686A903C" w14:textId="77777777" w:rsidR="00415ED9" w:rsidRPr="00415ED9" w:rsidRDefault="00415ED9" w:rsidP="00415ED9">
            <w:pPr>
              <w:jc w:val="center"/>
              <w:rPr>
                <w:sz w:val="20"/>
                <w:szCs w:val="20"/>
              </w:rPr>
            </w:pPr>
            <w:r w:rsidRPr="00415ED9">
              <w:rPr>
                <w:sz w:val="20"/>
                <w:szCs w:val="20"/>
              </w:rPr>
              <w:t>20</w:t>
            </w:r>
          </w:p>
        </w:tc>
        <w:tc>
          <w:tcPr>
            <w:tcW w:w="1918" w:type="pct"/>
            <w:gridSpan w:val="2"/>
            <w:vAlign w:val="center"/>
            <w:hideMark/>
          </w:tcPr>
          <w:p w14:paraId="5B2C4BC0" w14:textId="77777777" w:rsidR="00415ED9" w:rsidRPr="00415ED9" w:rsidRDefault="00415ED9" w:rsidP="00415ED9">
            <w:pPr>
              <w:jc w:val="center"/>
              <w:rPr>
                <w:sz w:val="20"/>
                <w:szCs w:val="20"/>
              </w:rPr>
            </w:pPr>
            <w:r w:rsidRPr="00415ED9">
              <w:rPr>
                <w:sz w:val="20"/>
                <w:szCs w:val="20"/>
              </w:rPr>
              <w:t>Устройство узла учета и приборов безопасности</w:t>
            </w:r>
          </w:p>
        </w:tc>
        <w:tc>
          <w:tcPr>
            <w:tcW w:w="706" w:type="pct"/>
            <w:gridSpan w:val="2"/>
            <w:noWrap/>
            <w:vAlign w:val="center"/>
            <w:hideMark/>
          </w:tcPr>
          <w:p w14:paraId="4D62EB8D" w14:textId="77777777" w:rsidR="00415ED9" w:rsidRPr="00415ED9" w:rsidRDefault="00415ED9" w:rsidP="00415ED9">
            <w:pPr>
              <w:jc w:val="center"/>
              <w:rPr>
                <w:sz w:val="20"/>
                <w:szCs w:val="20"/>
              </w:rPr>
            </w:pPr>
            <w:r w:rsidRPr="00415ED9">
              <w:rPr>
                <w:sz w:val="20"/>
                <w:szCs w:val="20"/>
              </w:rPr>
              <w:t>636,75</w:t>
            </w:r>
          </w:p>
        </w:tc>
        <w:tc>
          <w:tcPr>
            <w:tcW w:w="515" w:type="pct"/>
            <w:gridSpan w:val="3"/>
            <w:noWrap/>
            <w:vAlign w:val="center"/>
            <w:hideMark/>
          </w:tcPr>
          <w:p w14:paraId="66F36227" w14:textId="77777777" w:rsidR="00415ED9" w:rsidRPr="00415ED9" w:rsidRDefault="00415ED9" w:rsidP="00415ED9">
            <w:pPr>
              <w:jc w:val="center"/>
              <w:rPr>
                <w:sz w:val="20"/>
                <w:szCs w:val="20"/>
              </w:rPr>
            </w:pPr>
            <w:r w:rsidRPr="00415ED9">
              <w:rPr>
                <w:sz w:val="20"/>
                <w:szCs w:val="20"/>
              </w:rPr>
              <w:t>636,75</w:t>
            </w:r>
          </w:p>
        </w:tc>
        <w:tc>
          <w:tcPr>
            <w:tcW w:w="407" w:type="pct"/>
            <w:gridSpan w:val="2"/>
            <w:noWrap/>
            <w:vAlign w:val="center"/>
            <w:hideMark/>
          </w:tcPr>
          <w:p w14:paraId="22095B85" w14:textId="77777777" w:rsidR="00415ED9" w:rsidRPr="00415ED9" w:rsidRDefault="00415ED9" w:rsidP="00415ED9">
            <w:pPr>
              <w:jc w:val="center"/>
              <w:rPr>
                <w:sz w:val="20"/>
                <w:szCs w:val="20"/>
              </w:rPr>
            </w:pPr>
            <w:r w:rsidRPr="00415ED9">
              <w:rPr>
                <w:sz w:val="20"/>
                <w:szCs w:val="20"/>
              </w:rPr>
              <w:t>2017-2018</w:t>
            </w:r>
          </w:p>
        </w:tc>
        <w:tc>
          <w:tcPr>
            <w:tcW w:w="1164" w:type="pct"/>
            <w:noWrap/>
            <w:vAlign w:val="center"/>
            <w:hideMark/>
          </w:tcPr>
          <w:p w14:paraId="5C08BFA0" w14:textId="77777777" w:rsidR="00415ED9" w:rsidRPr="00415ED9" w:rsidRDefault="00415ED9" w:rsidP="00415ED9">
            <w:pPr>
              <w:jc w:val="center"/>
              <w:rPr>
                <w:sz w:val="20"/>
                <w:szCs w:val="20"/>
              </w:rPr>
            </w:pPr>
            <w:r w:rsidRPr="00415ED9">
              <w:rPr>
                <w:sz w:val="20"/>
                <w:szCs w:val="20"/>
              </w:rPr>
              <w:t>Х</w:t>
            </w:r>
          </w:p>
        </w:tc>
      </w:tr>
      <w:tr w:rsidR="00415ED9" w:rsidRPr="00415ED9" w14:paraId="0819F811" w14:textId="77777777" w:rsidTr="009F7CED">
        <w:trPr>
          <w:trHeight w:val="20"/>
        </w:trPr>
        <w:tc>
          <w:tcPr>
            <w:tcW w:w="290" w:type="pct"/>
            <w:noWrap/>
            <w:vAlign w:val="center"/>
            <w:hideMark/>
          </w:tcPr>
          <w:p w14:paraId="2C18219D" w14:textId="77777777" w:rsidR="00415ED9" w:rsidRPr="00415ED9" w:rsidRDefault="00415ED9" w:rsidP="00415ED9">
            <w:pPr>
              <w:jc w:val="center"/>
              <w:rPr>
                <w:sz w:val="20"/>
                <w:szCs w:val="20"/>
              </w:rPr>
            </w:pPr>
            <w:r w:rsidRPr="00415ED9">
              <w:rPr>
                <w:sz w:val="20"/>
                <w:szCs w:val="20"/>
              </w:rPr>
              <w:t>21</w:t>
            </w:r>
          </w:p>
        </w:tc>
        <w:tc>
          <w:tcPr>
            <w:tcW w:w="1918" w:type="pct"/>
            <w:gridSpan w:val="2"/>
            <w:vAlign w:val="center"/>
            <w:hideMark/>
          </w:tcPr>
          <w:p w14:paraId="34CE4FB7" w14:textId="77777777" w:rsidR="00415ED9" w:rsidRPr="00415ED9" w:rsidRDefault="00415ED9" w:rsidP="00415ED9">
            <w:pPr>
              <w:jc w:val="center"/>
              <w:rPr>
                <w:sz w:val="20"/>
                <w:szCs w:val="20"/>
              </w:rPr>
            </w:pPr>
            <w:r w:rsidRPr="00415ED9">
              <w:rPr>
                <w:sz w:val="20"/>
                <w:szCs w:val="20"/>
              </w:rPr>
              <w:t>Реконструкция оборудования котельной теплосетевого имущественного комплекса центральной котельной с заменой дымовой трубы</w:t>
            </w:r>
          </w:p>
        </w:tc>
        <w:tc>
          <w:tcPr>
            <w:tcW w:w="706" w:type="pct"/>
            <w:gridSpan w:val="2"/>
            <w:noWrap/>
            <w:vAlign w:val="center"/>
            <w:hideMark/>
          </w:tcPr>
          <w:p w14:paraId="69D4E47D" w14:textId="77777777" w:rsidR="00415ED9" w:rsidRPr="00415ED9" w:rsidRDefault="00415ED9" w:rsidP="00415ED9">
            <w:pPr>
              <w:jc w:val="center"/>
              <w:rPr>
                <w:sz w:val="20"/>
                <w:szCs w:val="20"/>
              </w:rPr>
            </w:pPr>
            <w:r w:rsidRPr="00415ED9">
              <w:rPr>
                <w:sz w:val="20"/>
                <w:szCs w:val="20"/>
              </w:rPr>
              <w:t>284,60</w:t>
            </w:r>
          </w:p>
        </w:tc>
        <w:tc>
          <w:tcPr>
            <w:tcW w:w="515" w:type="pct"/>
            <w:gridSpan w:val="3"/>
            <w:noWrap/>
            <w:vAlign w:val="center"/>
            <w:hideMark/>
          </w:tcPr>
          <w:p w14:paraId="274E746A" w14:textId="77777777" w:rsidR="00415ED9" w:rsidRPr="00415ED9" w:rsidRDefault="00415ED9" w:rsidP="00415ED9">
            <w:pPr>
              <w:jc w:val="center"/>
              <w:rPr>
                <w:sz w:val="20"/>
                <w:szCs w:val="20"/>
              </w:rPr>
            </w:pPr>
            <w:r w:rsidRPr="00415ED9">
              <w:rPr>
                <w:sz w:val="20"/>
                <w:szCs w:val="20"/>
              </w:rPr>
              <w:t>284,60</w:t>
            </w:r>
          </w:p>
        </w:tc>
        <w:tc>
          <w:tcPr>
            <w:tcW w:w="407" w:type="pct"/>
            <w:gridSpan w:val="2"/>
            <w:noWrap/>
            <w:vAlign w:val="center"/>
            <w:hideMark/>
          </w:tcPr>
          <w:p w14:paraId="07D4DAA8" w14:textId="77777777" w:rsidR="00415ED9" w:rsidRPr="00415ED9" w:rsidRDefault="00415ED9" w:rsidP="00415ED9">
            <w:pPr>
              <w:jc w:val="center"/>
              <w:rPr>
                <w:sz w:val="20"/>
                <w:szCs w:val="20"/>
              </w:rPr>
            </w:pPr>
            <w:r w:rsidRPr="00415ED9">
              <w:rPr>
                <w:sz w:val="20"/>
                <w:szCs w:val="20"/>
              </w:rPr>
              <w:t>2018</w:t>
            </w:r>
          </w:p>
        </w:tc>
        <w:tc>
          <w:tcPr>
            <w:tcW w:w="1164" w:type="pct"/>
            <w:noWrap/>
            <w:vAlign w:val="center"/>
            <w:hideMark/>
          </w:tcPr>
          <w:p w14:paraId="0BD511D6" w14:textId="77777777" w:rsidR="00415ED9" w:rsidRPr="00415ED9" w:rsidRDefault="00415ED9" w:rsidP="00415ED9">
            <w:pPr>
              <w:jc w:val="center"/>
              <w:rPr>
                <w:sz w:val="20"/>
                <w:szCs w:val="20"/>
              </w:rPr>
            </w:pPr>
            <w:r w:rsidRPr="00415ED9">
              <w:rPr>
                <w:sz w:val="20"/>
                <w:szCs w:val="20"/>
              </w:rPr>
              <w:t>Х</w:t>
            </w:r>
          </w:p>
        </w:tc>
      </w:tr>
      <w:tr w:rsidR="00415ED9" w:rsidRPr="00415ED9" w14:paraId="78970400" w14:textId="77777777" w:rsidTr="009F7CED">
        <w:trPr>
          <w:trHeight w:val="20"/>
        </w:trPr>
        <w:tc>
          <w:tcPr>
            <w:tcW w:w="290" w:type="pct"/>
            <w:noWrap/>
            <w:vAlign w:val="center"/>
            <w:hideMark/>
          </w:tcPr>
          <w:p w14:paraId="674E55ED" w14:textId="77777777" w:rsidR="00415ED9" w:rsidRPr="00415ED9" w:rsidRDefault="00415ED9" w:rsidP="00415ED9">
            <w:pPr>
              <w:jc w:val="center"/>
              <w:rPr>
                <w:sz w:val="20"/>
                <w:szCs w:val="20"/>
              </w:rPr>
            </w:pPr>
            <w:r w:rsidRPr="00415ED9">
              <w:rPr>
                <w:sz w:val="20"/>
                <w:szCs w:val="20"/>
              </w:rPr>
              <w:t>22</w:t>
            </w:r>
          </w:p>
        </w:tc>
        <w:tc>
          <w:tcPr>
            <w:tcW w:w="1918" w:type="pct"/>
            <w:gridSpan w:val="2"/>
            <w:vAlign w:val="center"/>
            <w:hideMark/>
          </w:tcPr>
          <w:p w14:paraId="43435650" w14:textId="77777777" w:rsidR="00415ED9" w:rsidRPr="00415ED9" w:rsidRDefault="00415ED9" w:rsidP="00415ED9">
            <w:pPr>
              <w:jc w:val="center"/>
              <w:rPr>
                <w:sz w:val="20"/>
                <w:szCs w:val="20"/>
              </w:rPr>
            </w:pPr>
            <w:r w:rsidRPr="00415ED9">
              <w:rPr>
                <w:sz w:val="20"/>
                <w:szCs w:val="20"/>
              </w:rPr>
              <w:t>Реконструкция системы газоочистки котла №2 с установкой циклона БЦ-259-(4*4)</w:t>
            </w:r>
          </w:p>
        </w:tc>
        <w:tc>
          <w:tcPr>
            <w:tcW w:w="706" w:type="pct"/>
            <w:gridSpan w:val="2"/>
            <w:noWrap/>
            <w:vAlign w:val="center"/>
            <w:hideMark/>
          </w:tcPr>
          <w:p w14:paraId="09532683" w14:textId="77777777" w:rsidR="00415ED9" w:rsidRPr="00415ED9" w:rsidRDefault="00415ED9" w:rsidP="00415ED9">
            <w:pPr>
              <w:jc w:val="center"/>
              <w:rPr>
                <w:sz w:val="20"/>
                <w:szCs w:val="20"/>
              </w:rPr>
            </w:pPr>
            <w:r w:rsidRPr="00415ED9">
              <w:rPr>
                <w:sz w:val="20"/>
                <w:szCs w:val="20"/>
              </w:rPr>
              <w:t>381,00</w:t>
            </w:r>
          </w:p>
        </w:tc>
        <w:tc>
          <w:tcPr>
            <w:tcW w:w="515" w:type="pct"/>
            <w:gridSpan w:val="3"/>
            <w:noWrap/>
            <w:vAlign w:val="center"/>
            <w:hideMark/>
          </w:tcPr>
          <w:p w14:paraId="55F93532" w14:textId="77777777" w:rsidR="00415ED9" w:rsidRPr="00415ED9" w:rsidRDefault="00415ED9" w:rsidP="00415ED9">
            <w:pPr>
              <w:jc w:val="center"/>
              <w:rPr>
                <w:sz w:val="20"/>
                <w:szCs w:val="20"/>
              </w:rPr>
            </w:pPr>
            <w:r w:rsidRPr="00415ED9">
              <w:rPr>
                <w:sz w:val="20"/>
                <w:szCs w:val="20"/>
              </w:rPr>
              <w:t>381,00</w:t>
            </w:r>
          </w:p>
        </w:tc>
        <w:tc>
          <w:tcPr>
            <w:tcW w:w="407" w:type="pct"/>
            <w:gridSpan w:val="2"/>
            <w:noWrap/>
            <w:vAlign w:val="center"/>
            <w:hideMark/>
          </w:tcPr>
          <w:p w14:paraId="547AB58D" w14:textId="77777777" w:rsidR="00415ED9" w:rsidRPr="00415ED9" w:rsidRDefault="00415ED9" w:rsidP="00415ED9">
            <w:pPr>
              <w:jc w:val="center"/>
              <w:rPr>
                <w:sz w:val="20"/>
                <w:szCs w:val="20"/>
              </w:rPr>
            </w:pPr>
            <w:r w:rsidRPr="00415ED9">
              <w:rPr>
                <w:sz w:val="20"/>
                <w:szCs w:val="20"/>
              </w:rPr>
              <w:t>2021</w:t>
            </w:r>
          </w:p>
        </w:tc>
        <w:tc>
          <w:tcPr>
            <w:tcW w:w="1164" w:type="pct"/>
            <w:noWrap/>
            <w:vAlign w:val="center"/>
            <w:hideMark/>
          </w:tcPr>
          <w:p w14:paraId="0293BBC4" w14:textId="77777777" w:rsidR="00415ED9" w:rsidRPr="00415ED9" w:rsidRDefault="00415ED9" w:rsidP="00415ED9">
            <w:pPr>
              <w:jc w:val="center"/>
              <w:rPr>
                <w:sz w:val="20"/>
                <w:szCs w:val="20"/>
              </w:rPr>
            </w:pPr>
            <w:r w:rsidRPr="00415ED9">
              <w:rPr>
                <w:sz w:val="20"/>
                <w:szCs w:val="20"/>
              </w:rPr>
              <w:t>Х</w:t>
            </w:r>
          </w:p>
        </w:tc>
      </w:tr>
      <w:tr w:rsidR="00415ED9" w:rsidRPr="00415ED9" w14:paraId="34D12C28" w14:textId="77777777" w:rsidTr="009F7CED">
        <w:trPr>
          <w:trHeight w:val="20"/>
        </w:trPr>
        <w:tc>
          <w:tcPr>
            <w:tcW w:w="290" w:type="pct"/>
            <w:noWrap/>
            <w:vAlign w:val="center"/>
            <w:hideMark/>
          </w:tcPr>
          <w:p w14:paraId="54815DE0" w14:textId="77777777" w:rsidR="00415ED9" w:rsidRPr="00415ED9" w:rsidRDefault="00415ED9" w:rsidP="00415ED9">
            <w:pPr>
              <w:jc w:val="center"/>
              <w:rPr>
                <w:sz w:val="20"/>
                <w:szCs w:val="20"/>
              </w:rPr>
            </w:pPr>
            <w:r w:rsidRPr="00415ED9">
              <w:rPr>
                <w:sz w:val="20"/>
                <w:szCs w:val="20"/>
              </w:rPr>
              <w:t>23</w:t>
            </w:r>
          </w:p>
        </w:tc>
        <w:tc>
          <w:tcPr>
            <w:tcW w:w="1918" w:type="pct"/>
            <w:gridSpan w:val="2"/>
            <w:vAlign w:val="center"/>
            <w:hideMark/>
          </w:tcPr>
          <w:p w14:paraId="01FB3E1C" w14:textId="77777777" w:rsidR="00415ED9" w:rsidRPr="00415ED9" w:rsidRDefault="00415ED9" w:rsidP="00415ED9">
            <w:pPr>
              <w:jc w:val="center"/>
              <w:rPr>
                <w:sz w:val="20"/>
                <w:szCs w:val="20"/>
              </w:rPr>
            </w:pPr>
            <w:r w:rsidRPr="00415ED9">
              <w:rPr>
                <w:sz w:val="20"/>
                <w:szCs w:val="20"/>
              </w:rPr>
              <w:t>Установка частотного регулирования дымоудаления на дымососе ДН 6,3</w:t>
            </w:r>
          </w:p>
        </w:tc>
        <w:tc>
          <w:tcPr>
            <w:tcW w:w="706" w:type="pct"/>
            <w:gridSpan w:val="2"/>
            <w:noWrap/>
            <w:vAlign w:val="center"/>
            <w:hideMark/>
          </w:tcPr>
          <w:p w14:paraId="1E8A6295" w14:textId="77777777" w:rsidR="00415ED9" w:rsidRPr="00415ED9" w:rsidRDefault="00415ED9" w:rsidP="00415ED9">
            <w:pPr>
              <w:jc w:val="center"/>
              <w:rPr>
                <w:sz w:val="20"/>
                <w:szCs w:val="20"/>
              </w:rPr>
            </w:pPr>
            <w:r w:rsidRPr="00415ED9">
              <w:rPr>
                <w:sz w:val="20"/>
                <w:szCs w:val="20"/>
              </w:rPr>
              <w:t>67,10</w:t>
            </w:r>
          </w:p>
        </w:tc>
        <w:tc>
          <w:tcPr>
            <w:tcW w:w="515" w:type="pct"/>
            <w:gridSpan w:val="3"/>
            <w:noWrap/>
            <w:vAlign w:val="center"/>
            <w:hideMark/>
          </w:tcPr>
          <w:p w14:paraId="3DF4C0A1" w14:textId="77777777" w:rsidR="00415ED9" w:rsidRPr="00415ED9" w:rsidRDefault="00415ED9" w:rsidP="00415ED9">
            <w:pPr>
              <w:jc w:val="center"/>
              <w:rPr>
                <w:sz w:val="20"/>
                <w:szCs w:val="20"/>
              </w:rPr>
            </w:pPr>
            <w:r w:rsidRPr="00415ED9">
              <w:rPr>
                <w:sz w:val="20"/>
                <w:szCs w:val="20"/>
              </w:rPr>
              <w:t>67,10</w:t>
            </w:r>
          </w:p>
        </w:tc>
        <w:tc>
          <w:tcPr>
            <w:tcW w:w="407" w:type="pct"/>
            <w:gridSpan w:val="2"/>
            <w:noWrap/>
            <w:vAlign w:val="center"/>
            <w:hideMark/>
          </w:tcPr>
          <w:p w14:paraId="718EAA71" w14:textId="77777777" w:rsidR="00415ED9" w:rsidRPr="00415ED9" w:rsidRDefault="00415ED9" w:rsidP="00415ED9">
            <w:pPr>
              <w:jc w:val="center"/>
              <w:rPr>
                <w:sz w:val="20"/>
                <w:szCs w:val="20"/>
              </w:rPr>
            </w:pPr>
            <w:r w:rsidRPr="00415ED9">
              <w:rPr>
                <w:sz w:val="20"/>
                <w:szCs w:val="20"/>
              </w:rPr>
              <w:t>2021</w:t>
            </w:r>
          </w:p>
        </w:tc>
        <w:tc>
          <w:tcPr>
            <w:tcW w:w="1164" w:type="pct"/>
            <w:noWrap/>
            <w:vAlign w:val="center"/>
            <w:hideMark/>
          </w:tcPr>
          <w:p w14:paraId="092D959C" w14:textId="77777777" w:rsidR="00415ED9" w:rsidRPr="00415ED9" w:rsidRDefault="00415ED9" w:rsidP="00415ED9">
            <w:pPr>
              <w:jc w:val="center"/>
              <w:rPr>
                <w:sz w:val="20"/>
                <w:szCs w:val="20"/>
              </w:rPr>
            </w:pPr>
            <w:r w:rsidRPr="00415ED9">
              <w:rPr>
                <w:sz w:val="20"/>
                <w:szCs w:val="20"/>
              </w:rPr>
              <w:t>Х</w:t>
            </w:r>
          </w:p>
        </w:tc>
      </w:tr>
      <w:tr w:rsidR="00415ED9" w:rsidRPr="00415ED9" w14:paraId="382734C0" w14:textId="77777777" w:rsidTr="009F7CED">
        <w:trPr>
          <w:trHeight w:val="20"/>
        </w:trPr>
        <w:tc>
          <w:tcPr>
            <w:tcW w:w="290" w:type="pct"/>
            <w:noWrap/>
            <w:vAlign w:val="center"/>
            <w:hideMark/>
          </w:tcPr>
          <w:p w14:paraId="5797D3FF" w14:textId="77777777" w:rsidR="00415ED9" w:rsidRPr="00415ED9" w:rsidRDefault="00415ED9" w:rsidP="00415ED9">
            <w:pPr>
              <w:jc w:val="center"/>
              <w:rPr>
                <w:sz w:val="20"/>
                <w:szCs w:val="20"/>
              </w:rPr>
            </w:pPr>
            <w:r w:rsidRPr="00415ED9">
              <w:rPr>
                <w:sz w:val="20"/>
                <w:szCs w:val="20"/>
              </w:rPr>
              <w:t>24</w:t>
            </w:r>
          </w:p>
        </w:tc>
        <w:tc>
          <w:tcPr>
            <w:tcW w:w="1918" w:type="pct"/>
            <w:gridSpan w:val="2"/>
            <w:vAlign w:val="center"/>
            <w:hideMark/>
          </w:tcPr>
          <w:p w14:paraId="76ACB2D4" w14:textId="77777777" w:rsidR="00415ED9" w:rsidRPr="00415ED9" w:rsidRDefault="00415ED9" w:rsidP="00415ED9">
            <w:pPr>
              <w:jc w:val="center"/>
              <w:rPr>
                <w:sz w:val="20"/>
                <w:szCs w:val="20"/>
              </w:rPr>
            </w:pPr>
            <w:r w:rsidRPr="00415ED9">
              <w:rPr>
                <w:sz w:val="20"/>
                <w:szCs w:val="20"/>
              </w:rPr>
              <w:t>Реконструкция оборудования котельной теплосете-вого имущественного комплекса котельной средней школы с заменой дымовой трубы</w:t>
            </w:r>
          </w:p>
        </w:tc>
        <w:tc>
          <w:tcPr>
            <w:tcW w:w="706" w:type="pct"/>
            <w:gridSpan w:val="2"/>
            <w:noWrap/>
            <w:vAlign w:val="center"/>
            <w:hideMark/>
          </w:tcPr>
          <w:p w14:paraId="5A555D02" w14:textId="77777777" w:rsidR="00415ED9" w:rsidRPr="00415ED9" w:rsidRDefault="00415ED9" w:rsidP="00415ED9">
            <w:pPr>
              <w:jc w:val="center"/>
              <w:rPr>
                <w:sz w:val="20"/>
                <w:szCs w:val="20"/>
              </w:rPr>
            </w:pPr>
            <w:r w:rsidRPr="00415ED9">
              <w:rPr>
                <w:sz w:val="20"/>
                <w:szCs w:val="20"/>
              </w:rPr>
              <w:t>400,00</w:t>
            </w:r>
          </w:p>
        </w:tc>
        <w:tc>
          <w:tcPr>
            <w:tcW w:w="515" w:type="pct"/>
            <w:gridSpan w:val="3"/>
            <w:noWrap/>
            <w:vAlign w:val="center"/>
            <w:hideMark/>
          </w:tcPr>
          <w:p w14:paraId="17DE0872" w14:textId="77777777" w:rsidR="00415ED9" w:rsidRPr="00415ED9" w:rsidRDefault="00415ED9" w:rsidP="00415ED9">
            <w:pPr>
              <w:jc w:val="center"/>
              <w:rPr>
                <w:sz w:val="20"/>
                <w:szCs w:val="20"/>
              </w:rPr>
            </w:pPr>
            <w:r w:rsidRPr="00415ED9">
              <w:rPr>
                <w:sz w:val="20"/>
                <w:szCs w:val="20"/>
              </w:rPr>
              <w:t>400,00</w:t>
            </w:r>
          </w:p>
        </w:tc>
        <w:tc>
          <w:tcPr>
            <w:tcW w:w="407" w:type="pct"/>
            <w:gridSpan w:val="2"/>
            <w:noWrap/>
            <w:vAlign w:val="center"/>
            <w:hideMark/>
          </w:tcPr>
          <w:p w14:paraId="3BF6B469" w14:textId="77777777" w:rsidR="00415ED9" w:rsidRPr="00415ED9" w:rsidRDefault="00415ED9" w:rsidP="00415ED9">
            <w:pPr>
              <w:jc w:val="center"/>
              <w:rPr>
                <w:sz w:val="20"/>
                <w:szCs w:val="20"/>
              </w:rPr>
            </w:pPr>
            <w:r w:rsidRPr="00415ED9">
              <w:rPr>
                <w:sz w:val="20"/>
                <w:szCs w:val="20"/>
              </w:rPr>
              <w:t>2021</w:t>
            </w:r>
          </w:p>
        </w:tc>
        <w:tc>
          <w:tcPr>
            <w:tcW w:w="1164" w:type="pct"/>
            <w:noWrap/>
            <w:vAlign w:val="center"/>
            <w:hideMark/>
          </w:tcPr>
          <w:p w14:paraId="0274066D" w14:textId="77777777" w:rsidR="00415ED9" w:rsidRPr="00415ED9" w:rsidRDefault="00415ED9" w:rsidP="00415ED9">
            <w:pPr>
              <w:jc w:val="center"/>
              <w:rPr>
                <w:sz w:val="20"/>
                <w:szCs w:val="20"/>
              </w:rPr>
            </w:pPr>
            <w:r w:rsidRPr="00415ED9">
              <w:rPr>
                <w:sz w:val="20"/>
                <w:szCs w:val="20"/>
              </w:rPr>
              <w:t>Х</w:t>
            </w:r>
          </w:p>
        </w:tc>
      </w:tr>
      <w:tr w:rsidR="00415ED9" w:rsidRPr="00415ED9" w14:paraId="4DA94484" w14:textId="77777777" w:rsidTr="009F7CED">
        <w:trPr>
          <w:trHeight w:val="20"/>
        </w:trPr>
        <w:tc>
          <w:tcPr>
            <w:tcW w:w="290" w:type="pct"/>
            <w:noWrap/>
            <w:vAlign w:val="center"/>
            <w:hideMark/>
          </w:tcPr>
          <w:p w14:paraId="531F8996" w14:textId="77777777" w:rsidR="00415ED9" w:rsidRPr="00415ED9" w:rsidRDefault="00415ED9" w:rsidP="00415ED9">
            <w:pPr>
              <w:jc w:val="center"/>
              <w:rPr>
                <w:sz w:val="20"/>
                <w:szCs w:val="20"/>
              </w:rPr>
            </w:pPr>
            <w:r w:rsidRPr="00415ED9">
              <w:rPr>
                <w:sz w:val="20"/>
                <w:szCs w:val="20"/>
              </w:rPr>
              <w:t>25</w:t>
            </w:r>
          </w:p>
        </w:tc>
        <w:tc>
          <w:tcPr>
            <w:tcW w:w="1918" w:type="pct"/>
            <w:gridSpan w:val="2"/>
            <w:vAlign w:val="center"/>
            <w:hideMark/>
          </w:tcPr>
          <w:p w14:paraId="7BEE162E" w14:textId="77777777" w:rsidR="00415ED9" w:rsidRPr="00415ED9" w:rsidRDefault="00415ED9" w:rsidP="00415ED9">
            <w:pPr>
              <w:jc w:val="center"/>
              <w:rPr>
                <w:sz w:val="20"/>
                <w:szCs w:val="20"/>
              </w:rPr>
            </w:pPr>
            <w:r w:rsidRPr="00415ED9">
              <w:rPr>
                <w:sz w:val="20"/>
                <w:szCs w:val="20"/>
              </w:rPr>
              <w:t>Устройство узла учета и приборов безопасности на базе тепловычислителя «Взлет»</w:t>
            </w:r>
          </w:p>
        </w:tc>
        <w:tc>
          <w:tcPr>
            <w:tcW w:w="706" w:type="pct"/>
            <w:gridSpan w:val="2"/>
            <w:noWrap/>
            <w:vAlign w:val="center"/>
            <w:hideMark/>
          </w:tcPr>
          <w:p w14:paraId="77D5E8FB" w14:textId="77777777" w:rsidR="00415ED9" w:rsidRPr="00415ED9" w:rsidRDefault="00415ED9" w:rsidP="00415ED9">
            <w:pPr>
              <w:jc w:val="center"/>
              <w:rPr>
                <w:sz w:val="20"/>
                <w:szCs w:val="20"/>
              </w:rPr>
            </w:pPr>
            <w:r w:rsidRPr="00415ED9">
              <w:rPr>
                <w:sz w:val="20"/>
                <w:szCs w:val="20"/>
              </w:rPr>
              <w:t>216,40</w:t>
            </w:r>
          </w:p>
        </w:tc>
        <w:tc>
          <w:tcPr>
            <w:tcW w:w="515" w:type="pct"/>
            <w:gridSpan w:val="3"/>
            <w:noWrap/>
            <w:vAlign w:val="center"/>
            <w:hideMark/>
          </w:tcPr>
          <w:p w14:paraId="6457D234" w14:textId="77777777" w:rsidR="00415ED9" w:rsidRPr="00415ED9" w:rsidRDefault="00415ED9" w:rsidP="00415ED9">
            <w:pPr>
              <w:jc w:val="center"/>
              <w:rPr>
                <w:sz w:val="20"/>
                <w:szCs w:val="20"/>
              </w:rPr>
            </w:pPr>
            <w:r w:rsidRPr="00415ED9">
              <w:rPr>
                <w:sz w:val="20"/>
                <w:szCs w:val="20"/>
              </w:rPr>
              <w:t>0,00</w:t>
            </w:r>
          </w:p>
        </w:tc>
        <w:tc>
          <w:tcPr>
            <w:tcW w:w="407" w:type="pct"/>
            <w:gridSpan w:val="2"/>
            <w:noWrap/>
            <w:vAlign w:val="center"/>
            <w:hideMark/>
          </w:tcPr>
          <w:p w14:paraId="1827F9D2" w14:textId="77777777" w:rsidR="00415ED9" w:rsidRPr="00415ED9" w:rsidRDefault="00415ED9" w:rsidP="00415ED9">
            <w:pPr>
              <w:jc w:val="center"/>
              <w:rPr>
                <w:sz w:val="20"/>
                <w:szCs w:val="20"/>
              </w:rPr>
            </w:pPr>
            <w:r w:rsidRPr="00415ED9">
              <w:rPr>
                <w:sz w:val="20"/>
                <w:szCs w:val="20"/>
              </w:rPr>
              <w:t>2025</w:t>
            </w:r>
          </w:p>
        </w:tc>
        <w:tc>
          <w:tcPr>
            <w:tcW w:w="1164" w:type="pct"/>
            <w:noWrap/>
            <w:vAlign w:val="center"/>
            <w:hideMark/>
          </w:tcPr>
          <w:p w14:paraId="50A7BA77" w14:textId="77777777" w:rsidR="00415ED9" w:rsidRPr="00415ED9" w:rsidRDefault="00415ED9" w:rsidP="00415ED9">
            <w:pPr>
              <w:jc w:val="center"/>
              <w:rPr>
                <w:sz w:val="20"/>
                <w:szCs w:val="20"/>
              </w:rPr>
            </w:pPr>
            <w:r w:rsidRPr="00415ED9">
              <w:rPr>
                <w:sz w:val="20"/>
                <w:szCs w:val="20"/>
              </w:rPr>
              <w:t>Х</w:t>
            </w:r>
          </w:p>
        </w:tc>
      </w:tr>
      <w:tr w:rsidR="00415ED9" w:rsidRPr="00415ED9" w14:paraId="65A54BEA" w14:textId="77777777" w:rsidTr="009F7CED">
        <w:trPr>
          <w:trHeight w:val="20"/>
        </w:trPr>
        <w:tc>
          <w:tcPr>
            <w:tcW w:w="290" w:type="pct"/>
            <w:noWrap/>
            <w:vAlign w:val="center"/>
            <w:hideMark/>
          </w:tcPr>
          <w:p w14:paraId="71B65B42" w14:textId="77777777" w:rsidR="00415ED9" w:rsidRPr="00415ED9" w:rsidRDefault="00415ED9" w:rsidP="00415ED9">
            <w:pPr>
              <w:jc w:val="center"/>
              <w:rPr>
                <w:sz w:val="20"/>
                <w:szCs w:val="20"/>
              </w:rPr>
            </w:pPr>
            <w:r w:rsidRPr="00415ED9">
              <w:rPr>
                <w:sz w:val="20"/>
                <w:szCs w:val="20"/>
              </w:rPr>
              <w:t>26</w:t>
            </w:r>
          </w:p>
        </w:tc>
        <w:tc>
          <w:tcPr>
            <w:tcW w:w="1918" w:type="pct"/>
            <w:gridSpan w:val="2"/>
            <w:vAlign w:val="center"/>
            <w:hideMark/>
          </w:tcPr>
          <w:p w14:paraId="7BD7F4F9" w14:textId="77777777" w:rsidR="00415ED9" w:rsidRPr="00415ED9" w:rsidRDefault="00415ED9" w:rsidP="00415ED9">
            <w:pPr>
              <w:jc w:val="center"/>
              <w:rPr>
                <w:sz w:val="20"/>
                <w:szCs w:val="20"/>
              </w:rPr>
            </w:pPr>
            <w:r w:rsidRPr="00415ED9">
              <w:rPr>
                <w:sz w:val="20"/>
                <w:szCs w:val="20"/>
              </w:rPr>
              <w:t>Реконструкция кровли здания котельной</w:t>
            </w:r>
          </w:p>
        </w:tc>
        <w:tc>
          <w:tcPr>
            <w:tcW w:w="706" w:type="pct"/>
            <w:gridSpan w:val="2"/>
            <w:noWrap/>
            <w:vAlign w:val="center"/>
            <w:hideMark/>
          </w:tcPr>
          <w:p w14:paraId="26DDFA5B" w14:textId="77777777" w:rsidR="00415ED9" w:rsidRPr="00415ED9" w:rsidRDefault="00415ED9" w:rsidP="00415ED9">
            <w:pPr>
              <w:jc w:val="center"/>
              <w:rPr>
                <w:sz w:val="20"/>
                <w:szCs w:val="20"/>
              </w:rPr>
            </w:pPr>
            <w:r w:rsidRPr="00415ED9">
              <w:rPr>
                <w:sz w:val="20"/>
                <w:szCs w:val="20"/>
              </w:rPr>
              <w:t>399,20</w:t>
            </w:r>
          </w:p>
        </w:tc>
        <w:tc>
          <w:tcPr>
            <w:tcW w:w="515" w:type="pct"/>
            <w:gridSpan w:val="3"/>
            <w:noWrap/>
            <w:vAlign w:val="center"/>
            <w:hideMark/>
          </w:tcPr>
          <w:p w14:paraId="2CDA3F50" w14:textId="77777777" w:rsidR="00415ED9" w:rsidRPr="00415ED9" w:rsidRDefault="00415ED9" w:rsidP="00415ED9">
            <w:pPr>
              <w:jc w:val="center"/>
              <w:rPr>
                <w:sz w:val="20"/>
                <w:szCs w:val="20"/>
              </w:rPr>
            </w:pPr>
            <w:r w:rsidRPr="00415ED9">
              <w:rPr>
                <w:sz w:val="20"/>
                <w:szCs w:val="20"/>
              </w:rPr>
              <w:t>399,20</w:t>
            </w:r>
          </w:p>
        </w:tc>
        <w:tc>
          <w:tcPr>
            <w:tcW w:w="407" w:type="pct"/>
            <w:gridSpan w:val="2"/>
            <w:noWrap/>
            <w:vAlign w:val="center"/>
            <w:hideMark/>
          </w:tcPr>
          <w:p w14:paraId="4BBBBA20" w14:textId="77777777" w:rsidR="00415ED9" w:rsidRPr="00415ED9" w:rsidRDefault="00415ED9" w:rsidP="00415ED9">
            <w:pPr>
              <w:jc w:val="center"/>
              <w:rPr>
                <w:sz w:val="20"/>
                <w:szCs w:val="20"/>
              </w:rPr>
            </w:pPr>
            <w:r w:rsidRPr="00415ED9">
              <w:rPr>
                <w:sz w:val="20"/>
                <w:szCs w:val="20"/>
              </w:rPr>
              <w:t>2021</w:t>
            </w:r>
          </w:p>
        </w:tc>
        <w:tc>
          <w:tcPr>
            <w:tcW w:w="1164" w:type="pct"/>
            <w:noWrap/>
            <w:vAlign w:val="center"/>
            <w:hideMark/>
          </w:tcPr>
          <w:p w14:paraId="7BE04433" w14:textId="77777777" w:rsidR="00415ED9" w:rsidRPr="00415ED9" w:rsidRDefault="00415ED9" w:rsidP="00415ED9">
            <w:pPr>
              <w:jc w:val="center"/>
              <w:rPr>
                <w:sz w:val="20"/>
                <w:szCs w:val="20"/>
              </w:rPr>
            </w:pPr>
            <w:r w:rsidRPr="00415ED9">
              <w:rPr>
                <w:sz w:val="20"/>
                <w:szCs w:val="20"/>
              </w:rPr>
              <w:t>Х</w:t>
            </w:r>
          </w:p>
        </w:tc>
      </w:tr>
      <w:tr w:rsidR="00415ED9" w:rsidRPr="00415ED9" w14:paraId="63E9A7E5" w14:textId="77777777" w:rsidTr="009F7CED">
        <w:trPr>
          <w:trHeight w:val="20"/>
        </w:trPr>
        <w:tc>
          <w:tcPr>
            <w:tcW w:w="290" w:type="pct"/>
            <w:noWrap/>
            <w:vAlign w:val="center"/>
            <w:hideMark/>
          </w:tcPr>
          <w:p w14:paraId="115E45B9" w14:textId="77777777" w:rsidR="00415ED9" w:rsidRPr="00415ED9" w:rsidRDefault="00415ED9" w:rsidP="00415ED9">
            <w:pPr>
              <w:jc w:val="center"/>
              <w:rPr>
                <w:sz w:val="20"/>
                <w:szCs w:val="20"/>
              </w:rPr>
            </w:pPr>
            <w:r w:rsidRPr="00415ED9">
              <w:rPr>
                <w:sz w:val="20"/>
                <w:szCs w:val="20"/>
              </w:rPr>
              <w:t>27</w:t>
            </w:r>
          </w:p>
        </w:tc>
        <w:tc>
          <w:tcPr>
            <w:tcW w:w="1918" w:type="pct"/>
            <w:gridSpan w:val="2"/>
            <w:vAlign w:val="center"/>
            <w:hideMark/>
          </w:tcPr>
          <w:p w14:paraId="68A58B64" w14:textId="77777777" w:rsidR="00415ED9" w:rsidRPr="00415ED9" w:rsidRDefault="00415ED9" w:rsidP="00415ED9">
            <w:pPr>
              <w:jc w:val="center"/>
              <w:rPr>
                <w:sz w:val="20"/>
                <w:szCs w:val="20"/>
              </w:rPr>
            </w:pPr>
            <w:r w:rsidRPr="00415ED9">
              <w:rPr>
                <w:sz w:val="20"/>
                <w:szCs w:val="20"/>
              </w:rPr>
              <w:t>Устройство узла учета и приборов безопасности на базе тепловычислителя «Взлет»</w:t>
            </w:r>
          </w:p>
        </w:tc>
        <w:tc>
          <w:tcPr>
            <w:tcW w:w="706" w:type="pct"/>
            <w:gridSpan w:val="2"/>
            <w:noWrap/>
            <w:vAlign w:val="center"/>
            <w:hideMark/>
          </w:tcPr>
          <w:p w14:paraId="31E17C95" w14:textId="77777777" w:rsidR="00415ED9" w:rsidRPr="00415ED9" w:rsidRDefault="00415ED9" w:rsidP="00415ED9">
            <w:pPr>
              <w:jc w:val="center"/>
              <w:rPr>
                <w:sz w:val="20"/>
                <w:szCs w:val="20"/>
              </w:rPr>
            </w:pPr>
            <w:r w:rsidRPr="00415ED9">
              <w:rPr>
                <w:sz w:val="20"/>
                <w:szCs w:val="20"/>
              </w:rPr>
              <w:t>384,40</w:t>
            </w:r>
          </w:p>
        </w:tc>
        <w:tc>
          <w:tcPr>
            <w:tcW w:w="515" w:type="pct"/>
            <w:gridSpan w:val="3"/>
            <w:noWrap/>
            <w:vAlign w:val="center"/>
            <w:hideMark/>
          </w:tcPr>
          <w:p w14:paraId="32752045" w14:textId="77777777" w:rsidR="00415ED9" w:rsidRPr="00415ED9" w:rsidRDefault="00415ED9" w:rsidP="00415ED9">
            <w:pPr>
              <w:jc w:val="center"/>
              <w:rPr>
                <w:sz w:val="20"/>
                <w:szCs w:val="20"/>
              </w:rPr>
            </w:pPr>
            <w:r w:rsidRPr="00415ED9">
              <w:rPr>
                <w:sz w:val="20"/>
                <w:szCs w:val="20"/>
              </w:rPr>
              <w:t>384,40</w:t>
            </w:r>
          </w:p>
        </w:tc>
        <w:tc>
          <w:tcPr>
            <w:tcW w:w="407" w:type="pct"/>
            <w:gridSpan w:val="2"/>
            <w:noWrap/>
            <w:vAlign w:val="center"/>
            <w:hideMark/>
          </w:tcPr>
          <w:p w14:paraId="5263BD20" w14:textId="77777777" w:rsidR="00415ED9" w:rsidRPr="00415ED9" w:rsidRDefault="00415ED9" w:rsidP="00415ED9">
            <w:pPr>
              <w:jc w:val="center"/>
              <w:rPr>
                <w:sz w:val="20"/>
                <w:szCs w:val="20"/>
              </w:rPr>
            </w:pPr>
            <w:r w:rsidRPr="00415ED9">
              <w:rPr>
                <w:sz w:val="20"/>
                <w:szCs w:val="20"/>
              </w:rPr>
              <w:t>2021</w:t>
            </w:r>
          </w:p>
        </w:tc>
        <w:tc>
          <w:tcPr>
            <w:tcW w:w="1164" w:type="pct"/>
            <w:noWrap/>
            <w:vAlign w:val="center"/>
            <w:hideMark/>
          </w:tcPr>
          <w:p w14:paraId="575B4818" w14:textId="77777777" w:rsidR="00415ED9" w:rsidRPr="00415ED9" w:rsidRDefault="00415ED9" w:rsidP="00415ED9">
            <w:pPr>
              <w:jc w:val="center"/>
              <w:rPr>
                <w:sz w:val="20"/>
                <w:szCs w:val="20"/>
              </w:rPr>
            </w:pPr>
            <w:r w:rsidRPr="00415ED9">
              <w:rPr>
                <w:sz w:val="20"/>
                <w:szCs w:val="20"/>
              </w:rPr>
              <w:t>Х</w:t>
            </w:r>
          </w:p>
        </w:tc>
      </w:tr>
    </w:tbl>
    <w:p w14:paraId="15DADA9B" w14:textId="77777777" w:rsidR="00415ED9" w:rsidRPr="00415ED9" w:rsidRDefault="00415ED9" w:rsidP="00415ED9">
      <w:pPr>
        <w:rPr>
          <w:sz w:val="20"/>
          <w:szCs w:val="20"/>
        </w:rPr>
      </w:pPr>
      <w:r w:rsidRPr="00415ED9">
        <w:rPr>
          <w:sz w:val="20"/>
          <w:szCs w:val="20"/>
        </w:rPr>
        <w:br w:type="page"/>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5819"/>
        <w:gridCol w:w="2142"/>
        <w:gridCol w:w="1562"/>
        <w:gridCol w:w="1235"/>
        <w:gridCol w:w="3531"/>
      </w:tblGrid>
      <w:tr w:rsidR="00415ED9" w:rsidRPr="00415ED9" w14:paraId="5BAC685F" w14:textId="77777777" w:rsidTr="00415ED9">
        <w:trPr>
          <w:trHeight w:val="19"/>
        </w:trPr>
        <w:tc>
          <w:tcPr>
            <w:tcW w:w="290" w:type="pct"/>
            <w:noWrap/>
            <w:vAlign w:val="center"/>
          </w:tcPr>
          <w:p w14:paraId="08011AB1" w14:textId="77777777" w:rsidR="00415ED9" w:rsidRPr="00415ED9" w:rsidRDefault="00415ED9" w:rsidP="00415ED9">
            <w:pPr>
              <w:jc w:val="center"/>
              <w:rPr>
                <w:sz w:val="20"/>
                <w:szCs w:val="20"/>
              </w:rPr>
            </w:pPr>
            <w:r w:rsidRPr="00415ED9">
              <w:rPr>
                <w:sz w:val="20"/>
                <w:szCs w:val="20"/>
              </w:rPr>
              <w:lastRenderedPageBreak/>
              <w:t>1</w:t>
            </w:r>
          </w:p>
        </w:tc>
        <w:tc>
          <w:tcPr>
            <w:tcW w:w="1918" w:type="pct"/>
            <w:vAlign w:val="center"/>
          </w:tcPr>
          <w:p w14:paraId="2D69BC7D" w14:textId="77777777" w:rsidR="00415ED9" w:rsidRPr="00415ED9" w:rsidRDefault="00415ED9" w:rsidP="00415ED9">
            <w:pPr>
              <w:jc w:val="center"/>
              <w:rPr>
                <w:sz w:val="20"/>
                <w:szCs w:val="20"/>
              </w:rPr>
            </w:pPr>
            <w:r w:rsidRPr="00415ED9">
              <w:rPr>
                <w:sz w:val="20"/>
                <w:szCs w:val="20"/>
              </w:rPr>
              <w:t>2</w:t>
            </w:r>
          </w:p>
        </w:tc>
        <w:tc>
          <w:tcPr>
            <w:tcW w:w="706" w:type="pct"/>
            <w:noWrap/>
            <w:vAlign w:val="center"/>
          </w:tcPr>
          <w:p w14:paraId="4C70C620" w14:textId="77777777" w:rsidR="00415ED9" w:rsidRPr="00415ED9" w:rsidRDefault="00415ED9" w:rsidP="00415ED9">
            <w:pPr>
              <w:jc w:val="center"/>
              <w:rPr>
                <w:sz w:val="20"/>
                <w:szCs w:val="20"/>
              </w:rPr>
            </w:pPr>
            <w:r w:rsidRPr="00415ED9">
              <w:rPr>
                <w:sz w:val="20"/>
                <w:szCs w:val="20"/>
              </w:rPr>
              <w:t>3</w:t>
            </w:r>
          </w:p>
        </w:tc>
        <w:tc>
          <w:tcPr>
            <w:tcW w:w="515" w:type="pct"/>
            <w:noWrap/>
            <w:vAlign w:val="center"/>
          </w:tcPr>
          <w:p w14:paraId="1D6D94BE" w14:textId="77777777" w:rsidR="00415ED9" w:rsidRPr="00415ED9" w:rsidRDefault="00415ED9" w:rsidP="00415ED9">
            <w:pPr>
              <w:jc w:val="center"/>
              <w:rPr>
                <w:sz w:val="20"/>
                <w:szCs w:val="20"/>
              </w:rPr>
            </w:pPr>
            <w:r w:rsidRPr="00415ED9">
              <w:rPr>
                <w:sz w:val="20"/>
                <w:szCs w:val="20"/>
              </w:rPr>
              <w:t>4</w:t>
            </w:r>
          </w:p>
        </w:tc>
        <w:tc>
          <w:tcPr>
            <w:tcW w:w="407" w:type="pct"/>
            <w:noWrap/>
            <w:vAlign w:val="center"/>
          </w:tcPr>
          <w:p w14:paraId="0FEFEBB5" w14:textId="77777777" w:rsidR="00415ED9" w:rsidRPr="00415ED9" w:rsidRDefault="00415ED9" w:rsidP="00415ED9">
            <w:pPr>
              <w:jc w:val="center"/>
              <w:rPr>
                <w:sz w:val="20"/>
                <w:szCs w:val="20"/>
              </w:rPr>
            </w:pPr>
            <w:r w:rsidRPr="00415ED9">
              <w:rPr>
                <w:sz w:val="20"/>
                <w:szCs w:val="20"/>
              </w:rPr>
              <w:t>5</w:t>
            </w:r>
          </w:p>
        </w:tc>
        <w:tc>
          <w:tcPr>
            <w:tcW w:w="1164" w:type="pct"/>
            <w:noWrap/>
            <w:vAlign w:val="center"/>
          </w:tcPr>
          <w:p w14:paraId="02323874" w14:textId="77777777" w:rsidR="00415ED9" w:rsidRPr="00415ED9" w:rsidRDefault="00415ED9" w:rsidP="00415ED9">
            <w:pPr>
              <w:jc w:val="center"/>
              <w:rPr>
                <w:sz w:val="20"/>
                <w:szCs w:val="20"/>
              </w:rPr>
            </w:pPr>
            <w:r w:rsidRPr="00415ED9">
              <w:rPr>
                <w:sz w:val="20"/>
                <w:szCs w:val="20"/>
              </w:rPr>
              <w:t>6</w:t>
            </w:r>
          </w:p>
        </w:tc>
      </w:tr>
      <w:tr w:rsidR="00415ED9" w:rsidRPr="00415ED9" w14:paraId="777E07F4" w14:textId="77777777" w:rsidTr="00415ED9">
        <w:trPr>
          <w:trHeight w:val="19"/>
        </w:trPr>
        <w:tc>
          <w:tcPr>
            <w:tcW w:w="290" w:type="pct"/>
            <w:noWrap/>
            <w:vAlign w:val="center"/>
            <w:hideMark/>
          </w:tcPr>
          <w:p w14:paraId="002CE121" w14:textId="77777777" w:rsidR="00415ED9" w:rsidRPr="00415ED9" w:rsidRDefault="00415ED9" w:rsidP="00415ED9">
            <w:pPr>
              <w:jc w:val="center"/>
              <w:rPr>
                <w:sz w:val="20"/>
                <w:szCs w:val="20"/>
              </w:rPr>
            </w:pPr>
            <w:r w:rsidRPr="00415ED9">
              <w:rPr>
                <w:sz w:val="20"/>
                <w:szCs w:val="20"/>
              </w:rPr>
              <w:t>28</w:t>
            </w:r>
          </w:p>
        </w:tc>
        <w:tc>
          <w:tcPr>
            <w:tcW w:w="1918" w:type="pct"/>
            <w:vAlign w:val="center"/>
            <w:hideMark/>
          </w:tcPr>
          <w:p w14:paraId="54C56696" w14:textId="77777777" w:rsidR="00415ED9" w:rsidRPr="00415ED9" w:rsidRDefault="00415ED9" w:rsidP="00415ED9">
            <w:pPr>
              <w:jc w:val="center"/>
              <w:rPr>
                <w:sz w:val="20"/>
                <w:szCs w:val="20"/>
              </w:rPr>
            </w:pPr>
            <w:r w:rsidRPr="00415ED9">
              <w:rPr>
                <w:sz w:val="20"/>
                <w:szCs w:val="20"/>
              </w:rPr>
              <w:t>Разработка проекта реконструкции и реконструкция системы газоочистки и дымоудаления</w:t>
            </w:r>
          </w:p>
        </w:tc>
        <w:tc>
          <w:tcPr>
            <w:tcW w:w="706" w:type="pct"/>
            <w:noWrap/>
            <w:vAlign w:val="center"/>
            <w:hideMark/>
          </w:tcPr>
          <w:p w14:paraId="33FD59CB" w14:textId="77777777" w:rsidR="00415ED9" w:rsidRPr="00415ED9" w:rsidRDefault="00415ED9" w:rsidP="00415ED9">
            <w:pPr>
              <w:jc w:val="center"/>
              <w:rPr>
                <w:sz w:val="20"/>
                <w:szCs w:val="20"/>
              </w:rPr>
            </w:pPr>
            <w:r w:rsidRPr="00415ED9">
              <w:rPr>
                <w:sz w:val="20"/>
                <w:szCs w:val="20"/>
              </w:rPr>
              <w:t>381,00</w:t>
            </w:r>
          </w:p>
        </w:tc>
        <w:tc>
          <w:tcPr>
            <w:tcW w:w="515" w:type="pct"/>
            <w:noWrap/>
            <w:vAlign w:val="center"/>
            <w:hideMark/>
          </w:tcPr>
          <w:p w14:paraId="196A85AF" w14:textId="77777777" w:rsidR="00415ED9" w:rsidRPr="00415ED9" w:rsidRDefault="00415ED9" w:rsidP="00415ED9">
            <w:pPr>
              <w:jc w:val="center"/>
              <w:rPr>
                <w:sz w:val="20"/>
                <w:szCs w:val="20"/>
              </w:rPr>
            </w:pPr>
            <w:r w:rsidRPr="00415ED9">
              <w:rPr>
                <w:sz w:val="20"/>
                <w:szCs w:val="20"/>
              </w:rPr>
              <w:t>381,00</w:t>
            </w:r>
          </w:p>
        </w:tc>
        <w:tc>
          <w:tcPr>
            <w:tcW w:w="407" w:type="pct"/>
            <w:noWrap/>
            <w:vAlign w:val="center"/>
            <w:hideMark/>
          </w:tcPr>
          <w:p w14:paraId="2697423F" w14:textId="77777777" w:rsidR="00415ED9" w:rsidRPr="00415ED9" w:rsidRDefault="00415ED9" w:rsidP="00415ED9">
            <w:pPr>
              <w:jc w:val="center"/>
              <w:rPr>
                <w:sz w:val="20"/>
                <w:szCs w:val="20"/>
              </w:rPr>
            </w:pPr>
            <w:r w:rsidRPr="00415ED9">
              <w:rPr>
                <w:sz w:val="20"/>
                <w:szCs w:val="20"/>
              </w:rPr>
              <w:t>2021</w:t>
            </w:r>
          </w:p>
        </w:tc>
        <w:tc>
          <w:tcPr>
            <w:tcW w:w="1164" w:type="pct"/>
            <w:noWrap/>
            <w:vAlign w:val="center"/>
            <w:hideMark/>
          </w:tcPr>
          <w:p w14:paraId="13D54328" w14:textId="77777777" w:rsidR="00415ED9" w:rsidRPr="00415ED9" w:rsidRDefault="00415ED9" w:rsidP="00415ED9">
            <w:pPr>
              <w:jc w:val="center"/>
              <w:rPr>
                <w:sz w:val="20"/>
                <w:szCs w:val="20"/>
              </w:rPr>
            </w:pPr>
            <w:r w:rsidRPr="00415ED9">
              <w:rPr>
                <w:sz w:val="20"/>
                <w:szCs w:val="20"/>
              </w:rPr>
              <w:t>Х</w:t>
            </w:r>
          </w:p>
        </w:tc>
      </w:tr>
      <w:tr w:rsidR="00415ED9" w:rsidRPr="00415ED9" w14:paraId="39121DF2" w14:textId="77777777" w:rsidTr="00415ED9">
        <w:trPr>
          <w:trHeight w:val="19"/>
        </w:trPr>
        <w:tc>
          <w:tcPr>
            <w:tcW w:w="290" w:type="pct"/>
            <w:noWrap/>
            <w:vAlign w:val="center"/>
            <w:hideMark/>
          </w:tcPr>
          <w:p w14:paraId="39042536" w14:textId="77777777" w:rsidR="00415ED9" w:rsidRPr="00415ED9" w:rsidRDefault="00415ED9" w:rsidP="00415ED9">
            <w:pPr>
              <w:jc w:val="center"/>
              <w:rPr>
                <w:sz w:val="20"/>
                <w:szCs w:val="20"/>
              </w:rPr>
            </w:pPr>
            <w:r w:rsidRPr="00415ED9">
              <w:rPr>
                <w:sz w:val="20"/>
                <w:szCs w:val="20"/>
              </w:rPr>
              <w:t>29</w:t>
            </w:r>
          </w:p>
        </w:tc>
        <w:tc>
          <w:tcPr>
            <w:tcW w:w="1918" w:type="pct"/>
            <w:vAlign w:val="center"/>
            <w:hideMark/>
          </w:tcPr>
          <w:p w14:paraId="6F144EF9" w14:textId="77777777" w:rsidR="00415ED9" w:rsidRPr="00415ED9" w:rsidRDefault="00415ED9" w:rsidP="00415ED9">
            <w:pPr>
              <w:jc w:val="center"/>
              <w:rPr>
                <w:sz w:val="20"/>
                <w:szCs w:val="20"/>
              </w:rPr>
            </w:pPr>
            <w:r w:rsidRPr="00415ED9">
              <w:rPr>
                <w:sz w:val="20"/>
                <w:szCs w:val="20"/>
              </w:rPr>
              <w:t>Устройство узла учета и приборов безопасности на базе тепловычислителя «Взлет»</w:t>
            </w:r>
          </w:p>
        </w:tc>
        <w:tc>
          <w:tcPr>
            <w:tcW w:w="706" w:type="pct"/>
            <w:noWrap/>
            <w:vAlign w:val="center"/>
            <w:hideMark/>
          </w:tcPr>
          <w:p w14:paraId="792695CC" w14:textId="77777777" w:rsidR="00415ED9" w:rsidRPr="00415ED9" w:rsidRDefault="00415ED9" w:rsidP="00415ED9">
            <w:pPr>
              <w:jc w:val="center"/>
              <w:rPr>
                <w:sz w:val="20"/>
                <w:szCs w:val="20"/>
              </w:rPr>
            </w:pPr>
            <w:r w:rsidRPr="00415ED9">
              <w:rPr>
                <w:sz w:val="20"/>
                <w:szCs w:val="20"/>
              </w:rPr>
              <w:t>211,30</w:t>
            </w:r>
          </w:p>
        </w:tc>
        <w:tc>
          <w:tcPr>
            <w:tcW w:w="515" w:type="pct"/>
            <w:noWrap/>
            <w:vAlign w:val="center"/>
            <w:hideMark/>
          </w:tcPr>
          <w:p w14:paraId="584DB050" w14:textId="77777777" w:rsidR="00415ED9" w:rsidRPr="00415ED9" w:rsidRDefault="00415ED9" w:rsidP="00415ED9">
            <w:pPr>
              <w:jc w:val="center"/>
              <w:rPr>
                <w:sz w:val="20"/>
                <w:szCs w:val="20"/>
              </w:rPr>
            </w:pPr>
            <w:r w:rsidRPr="00415ED9">
              <w:rPr>
                <w:sz w:val="20"/>
                <w:szCs w:val="20"/>
              </w:rPr>
              <w:t>0,00</w:t>
            </w:r>
          </w:p>
        </w:tc>
        <w:tc>
          <w:tcPr>
            <w:tcW w:w="407" w:type="pct"/>
            <w:noWrap/>
            <w:vAlign w:val="center"/>
            <w:hideMark/>
          </w:tcPr>
          <w:p w14:paraId="3771DAFC" w14:textId="77777777" w:rsidR="00415ED9" w:rsidRPr="00415ED9" w:rsidRDefault="00415ED9" w:rsidP="00415ED9">
            <w:pPr>
              <w:jc w:val="center"/>
              <w:rPr>
                <w:sz w:val="20"/>
                <w:szCs w:val="20"/>
              </w:rPr>
            </w:pPr>
            <w:r w:rsidRPr="00415ED9">
              <w:rPr>
                <w:sz w:val="20"/>
                <w:szCs w:val="20"/>
              </w:rPr>
              <w:t>2025</w:t>
            </w:r>
          </w:p>
        </w:tc>
        <w:tc>
          <w:tcPr>
            <w:tcW w:w="1164" w:type="pct"/>
            <w:noWrap/>
            <w:vAlign w:val="center"/>
            <w:hideMark/>
          </w:tcPr>
          <w:p w14:paraId="25EABAEF" w14:textId="77777777" w:rsidR="00415ED9" w:rsidRPr="00415ED9" w:rsidRDefault="00415ED9" w:rsidP="00415ED9">
            <w:pPr>
              <w:jc w:val="center"/>
              <w:rPr>
                <w:sz w:val="20"/>
                <w:szCs w:val="20"/>
              </w:rPr>
            </w:pPr>
            <w:r w:rsidRPr="00415ED9">
              <w:rPr>
                <w:sz w:val="20"/>
                <w:szCs w:val="20"/>
              </w:rPr>
              <w:t>Х</w:t>
            </w:r>
          </w:p>
        </w:tc>
      </w:tr>
      <w:tr w:rsidR="00415ED9" w:rsidRPr="00415ED9" w14:paraId="010CAAE2" w14:textId="77777777" w:rsidTr="00415ED9">
        <w:trPr>
          <w:trHeight w:val="19"/>
        </w:trPr>
        <w:tc>
          <w:tcPr>
            <w:tcW w:w="290" w:type="pct"/>
            <w:noWrap/>
            <w:vAlign w:val="center"/>
            <w:hideMark/>
          </w:tcPr>
          <w:p w14:paraId="07138C75" w14:textId="77777777" w:rsidR="00415ED9" w:rsidRPr="00415ED9" w:rsidRDefault="00415ED9" w:rsidP="00415ED9">
            <w:pPr>
              <w:jc w:val="center"/>
              <w:rPr>
                <w:sz w:val="20"/>
                <w:szCs w:val="20"/>
              </w:rPr>
            </w:pPr>
            <w:r w:rsidRPr="00415ED9">
              <w:rPr>
                <w:sz w:val="20"/>
                <w:szCs w:val="20"/>
              </w:rPr>
              <w:t>30</w:t>
            </w:r>
          </w:p>
        </w:tc>
        <w:tc>
          <w:tcPr>
            <w:tcW w:w="1918" w:type="pct"/>
            <w:vAlign w:val="center"/>
            <w:hideMark/>
          </w:tcPr>
          <w:p w14:paraId="1400192E" w14:textId="77777777" w:rsidR="00415ED9" w:rsidRPr="00415ED9" w:rsidRDefault="00415ED9" w:rsidP="00415ED9">
            <w:pPr>
              <w:jc w:val="center"/>
              <w:rPr>
                <w:sz w:val="20"/>
                <w:szCs w:val="20"/>
              </w:rPr>
            </w:pPr>
            <w:r w:rsidRPr="00415ED9">
              <w:rPr>
                <w:sz w:val="20"/>
                <w:szCs w:val="20"/>
              </w:rPr>
              <w:t>Устройство узла учета и приборов безопасности на базе тепловычислителя «Взлет»</w:t>
            </w:r>
          </w:p>
        </w:tc>
        <w:tc>
          <w:tcPr>
            <w:tcW w:w="706" w:type="pct"/>
            <w:noWrap/>
            <w:vAlign w:val="center"/>
            <w:hideMark/>
          </w:tcPr>
          <w:p w14:paraId="62D2C7C9" w14:textId="77777777" w:rsidR="00415ED9" w:rsidRPr="00415ED9" w:rsidRDefault="00415ED9" w:rsidP="00415ED9">
            <w:pPr>
              <w:jc w:val="center"/>
              <w:rPr>
                <w:sz w:val="20"/>
                <w:szCs w:val="20"/>
              </w:rPr>
            </w:pPr>
            <w:r w:rsidRPr="00415ED9">
              <w:rPr>
                <w:sz w:val="20"/>
                <w:szCs w:val="20"/>
              </w:rPr>
              <w:t>384,40</w:t>
            </w:r>
          </w:p>
        </w:tc>
        <w:tc>
          <w:tcPr>
            <w:tcW w:w="515" w:type="pct"/>
            <w:noWrap/>
            <w:vAlign w:val="center"/>
            <w:hideMark/>
          </w:tcPr>
          <w:p w14:paraId="4B474E33" w14:textId="77777777" w:rsidR="00415ED9" w:rsidRPr="00415ED9" w:rsidRDefault="00415ED9" w:rsidP="00415ED9">
            <w:pPr>
              <w:jc w:val="center"/>
              <w:rPr>
                <w:sz w:val="20"/>
                <w:szCs w:val="20"/>
              </w:rPr>
            </w:pPr>
            <w:r w:rsidRPr="00415ED9">
              <w:rPr>
                <w:sz w:val="20"/>
                <w:szCs w:val="20"/>
              </w:rPr>
              <w:t>0,00</w:t>
            </w:r>
          </w:p>
        </w:tc>
        <w:tc>
          <w:tcPr>
            <w:tcW w:w="407" w:type="pct"/>
            <w:noWrap/>
            <w:vAlign w:val="center"/>
            <w:hideMark/>
          </w:tcPr>
          <w:p w14:paraId="098FCEC0" w14:textId="77777777" w:rsidR="00415ED9" w:rsidRPr="00415ED9" w:rsidRDefault="00415ED9" w:rsidP="00415ED9">
            <w:pPr>
              <w:jc w:val="center"/>
              <w:rPr>
                <w:sz w:val="20"/>
                <w:szCs w:val="20"/>
              </w:rPr>
            </w:pPr>
            <w:r w:rsidRPr="00415ED9">
              <w:rPr>
                <w:sz w:val="20"/>
                <w:szCs w:val="20"/>
              </w:rPr>
              <w:t>2025</w:t>
            </w:r>
          </w:p>
        </w:tc>
        <w:tc>
          <w:tcPr>
            <w:tcW w:w="1164" w:type="pct"/>
            <w:noWrap/>
            <w:vAlign w:val="center"/>
            <w:hideMark/>
          </w:tcPr>
          <w:p w14:paraId="6CFB5584" w14:textId="77777777" w:rsidR="00415ED9" w:rsidRPr="00415ED9" w:rsidRDefault="00415ED9" w:rsidP="00415ED9">
            <w:pPr>
              <w:jc w:val="center"/>
              <w:rPr>
                <w:sz w:val="20"/>
                <w:szCs w:val="20"/>
              </w:rPr>
            </w:pPr>
            <w:r w:rsidRPr="00415ED9">
              <w:rPr>
                <w:sz w:val="20"/>
                <w:szCs w:val="20"/>
              </w:rPr>
              <w:t>Х</w:t>
            </w:r>
          </w:p>
        </w:tc>
      </w:tr>
      <w:tr w:rsidR="00415ED9" w:rsidRPr="00415ED9" w14:paraId="7EE026AE" w14:textId="77777777" w:rsidTr="00415ED9">
        <w:trPr>
          <w:trHeight w:val="19"/>
        </w:trPr>
        <w:tc>
          <w:tcPr>
            <w:tcW w:w="290" w:type="pct"/>
            <w:noWrap/>
            <w:vAlign w:val="center"/>
            <w:hideMark/>
          </w:tcPr>
          <w:p w14:paraId="5E045260" w14:textId="77777777" w:rsidR="00415ED9" w:rsidRPr="00415ED9" w:rsidRDefault="00415ED9" w:rsidP="00415ED9">
            <w:pPr>
              <w:jc w:val="center"/>
              <w:rPr>
                <w:sz w:val="20"/>
                <w:szCs w:val="20"/>
              </w:rPr>
            </w:pPr>
            <w:r w:rsidRPr="00415ED9">
              <w:rPr>
                <w:sz w:val="20"/>
                <w:szCs w:val="20"/>
              </w:rPr>
              <w:t>31</w:t>
            </w:r>
          </w:p>
        </w:tc>
        <w:tc>
          <w:tcPr>
            <w:tcW w:w="1918" w:type="pct"/>
            <w:vAlign w:val="center"/>
            <w:hideMark/>
          </w:tcPr>
          <w:p w14:paraId="66D92881" w14:textId="77777777" w:rsidR="00415ED9" w:rsidRPr="00415ED9" w:rsidRDefault="00415ED9" w:rsidP="00415ED9">
            <w:pPr>
              <w:jc w:val="center"/>
              <w:rPr>
                <w:sz w:val="20"/>
                <w:szCs w:val="20"/>
              </w:rPr>
            </w:pPr>
            <w:r w:rsidRPr="00415ED9">
              <w:rPr>
                <w:sz w:val="20"/>
                <w:szCs w:val="20"/>
              </w:rPr>
              <w:t>Устройство узла учета и приборов безопасности на базе тепловычислителя «Взлет»</w:t>
            </w:r>
          </w:p>
        </w:tc>
        <w:tc>
          <w:tcPr>
            <w:tcW w:w="706" w:type="pct"/>
            <w:noWrap/>
            <w:vAlign w:val="center"/>
            <w:hideMark/>
          </w:tcPr>
          <w:p w14:paraId="33F3DD4B" w14:textId="77777777" w:rsidR="00415ED9" w:rsidRPr="00415ED9" w:rsidRDefault="00415ED9" w:rsidP="00415ED9">
            <w:pPr>
              <w:jc w:val="center"/>
              <w:rPr>
                <w:sz w:val="20"/>
                <w:szCs w:val="20"/>
              </w:rPr>
            </w:pPr>
            <w:r w:rsidRPr="00415ED9">
              <w:rPr>
                <w:sz w:val="20"/>
                <w:szCs w:val="20"/>
              </w:rPr>
              <w:t>211,30</w:t>
            </w:r>
          </w:p>
        </w:tc>
        <w:tc>
          <w:tcPr>
            <w:tcW w:w="515" w:type="pct"/>
            <w:noWrap/>
            <w:vAlign w:val="center"/>
            <w:hideMark/>
          </w:tcPr>
          <w:p w14:paraId="2D7D4676" w14:textId="77777777" w:rsidR="00415ED9" w:rsidRPr="00415ED9" w:rsidRDefault="00415ED9" w:rsidP="00415ED9">
            <w:pPr>
              <w:jc w:val="center"/>
              <w:rPr>
                <w:sz w:val="20"/>
                <w:szCs w:val="20"/>
              </w:rPr>
            </w:pPr>
            <w:r w:rsidRPr="00415ED9">
              <w:rPr>
                <w:sz w:val="20"/>
                <w:szCs w:val="20"/>
              </w:rPr>
              <w:t>211,30</w:t>
            </w:r>
          </w:p>
        </w:tc>
        <w:tc>
          <w:tcPr>
            <w:tcW w:w="407" w:type="pct"/>
            <w:noWrap/>
            <w:vAlign w:val="center"/>
            <w:hideMark/>
          </w:tcPr>
          <w:p w14:paraId="3A04E9E5" w14:textId="77777777" w:rsidR="00415ED9" w:rsidRPr="00415ED9" w:rsidRDefault="00415ED9" w:rsidP="00415ED9">
            <w:pPr>
              <w:jc w:val="center"/>
              <w:rPr>
                <w:sz w:val="20"/>
                <w:szCs w:val="20"/>
              </w:rPr>
            </w:pPr>
            <w:r w:rsidRPr="00415ED9">
              <w:rPr>
                <w:sz w:val="20"/>
                <w:szCs w:val="20"/>
              </w:rPr>
              <w:t>2018</w:t>
            </w:r>
          </w:p>
        </w:tc>
        <w:tc>
          <w:tcPr>
            <w:tcW w:w="1164" w:type="pct"/>
            <w:noWrap/>
            <w:vAlign w:val="center"/>
            <w:hideMark/>
          </w:tcPr>
          <w:p w14:paraId="698DC58A" w14:textId="77777777" w:rsidR="00415ED9" w:rsidRPr="00415ED9" w:rsidRDefault="00415ED9" w:rsidP="00415ED9">
            <w:pPr>
              <w:jc w:val="center"/>
              <w:rPr>
                <w:sz w:val="20"/>
                <w:szCs w:val="20"/>
              </w:rPr>
            </w:pPr>
            <w:r w:rsidRPr="00415ED9">
              <w:rPr>
                <w:sz w:val="20"/>
                <w:szCs w:val="20"/>
              </w:rPr>
              <w:t>Х</w:t>
            </w:r>
          </w:p>
        </w:tc>
      </w:tr>
      <w:tr w:rsidR="00415ED9" w:rsidRPr="00415ED9" w14:paraId="408053FD" w14:textId="77777777" w:rsidTr="00415ED9">
        <w:trPr>
          <w:trHeight w:val="19"/>
        </w:trPr>
        <w:tc>
          <w:tcPr>
            <w:tcW w:w="290" w:type="pct"/>
            <w:noWrap/>
            <w:vAlign w:val="center"/>
            <w:hideMark/>
          </w:tcPr>
          <w:p w14:paraId="7838E276" w14:textId="77777777" w:rsidR="00415ED9" w:rsidRPr="00415ED9" w:rsidRDefault="00415ED9" w:rsidP="00415ED9">
            <w:pPr>
              <w:jc w:val="center"/>
              <w:rPr>
                <w:sz w:val="20"/>
                <w:szCs w:val="20"/>
              </w:rPr>
            </w:pPr>
            <w:r w:rsidRPr="00415ED9">
              <w:rPr>
                <w:sz w:val="20"/>
                <w:szCs w:val="20"/>
              </w:rPr>
              <w:t>32</w:t>
            </w:r>
          </w:p>
        </w:tc>
        <w:tc>
          <w:tcPr>
            <w:tcW w:w="1918" w:type="pct"/>
            <w:vAlign w:val="center"/>
            <w:hideMark/>
          </w:tcPr>
          <w:p w14:paraId="3954AF72" w14:textId="77777777" w:rsidR="00415ED9" w:rsidRPr="00415ED9" w:rsidRDefault="00415ED9" w:rsidP="00415ED9">
            <w:pPr>
              <w:jc w:val="center"/>
              <w:rPr>
                <w:sz w:val="20"/>
                <w:szCs w:val="20"/>
              </w:rPr>
            </w:pPr>
            <w:r w:rsidRPr="00415ED9">
              <w:rPr>
                <w:sz w:val="20"/>
                <w:szCs w:val="20"/>
              </w:rPr>
              <w:t>Реконструкция здания котельной, с устройством дополнительных перегородок, бетонных полов, пластиковых оконных блоков</w:t>
            </w:r>
          </w:p>
        </w:tc>
        <w:tc>
          <w:tcPr>
            <w:tcW w:w="706" w:type="pct"/>
            <w:noWrap/>
            <w:vAlign w:val="center"/>
            <w:hideMark/>
          </w:tcPr>
          <w:p w14:paraId="00DB7585" w14:textId="77777777" w:rsidR="00415ED9" w:rsidRPr="00415ED9" w:rsidRDefault="00415ED9" w:rsidP="00415ED9">
            <w:pPr>
              <w:jc w:val="center"/>
              <w:rPr>
                <w:sz w:val="20"/>
                <w:szCs w:val="20"/>
              </w:rPr>
            </w:pPr>
            <w:r w:rsidRPr="00415ED9">
              <w:rPr>
                <w:sz w:val="20"/>
                <w:szCs w:val="20"/>
              </w:rPr>
              <w:t>946,10</w:t>
            </w:r>
          </w:p>
        </w:tc>
        <w:tc>
          <w:tcPr>
            <w:tcW w:w="515" w:type="pct"/>
            <w:noWrap/>
            <w:vAlign w:val="center"/>
            <w:hideMark/>
          </w:tcPr>
          <w:p w14:paraId="7E381F44" w14:textId="77777777" w:rsidR="00415ED9" w:rsidRPr="00415ED9" w:rsidRDefault="00415ED9" w:rsidP="00415ED9">
            <w:pPr>
              <w:jc w:val="center"/>
              <w:rPr>
                <w:sz w:val="20"/>
                <w:szCs w:val="20"/>
              </w:rPr>
            </w:pPr>
            <w:r w:rsidRPr="00415ED9">
              <w:rPr>
                <w:sz w:val="20"/>
                <w:szCs w:val="20"/>
              </w:rPr>
              <w:t>946,10</w:t>
            </w:r>
          </w:p>
        </w:tc>
        <w:tc>
          <w:tcPr>
            <w:tcW w:w="407" w:type="pct"/>
            <w:noWrap/>
            <w:vAlign w:val="center"/>
            <w:hideMark/>
          </w:tcPr>
          <w:p w14:paraId="4A147D7F" w14:textId="77777777" w:rsidR="00415ED9" w:rsidRPr="00415ED9" w:rsidRDefault="00415ED9" w:rsidP="00415ED9">
            <w:pPr>
              <w:jc w:val="center"/>
              <w:rPr>
                <w:sz w:val="20"/>
                <w:szCs w:val="20"/>
              </w:rPr>
            </w:pPr>
            <w:r w:rsidRPr="00415ED9">
              <w:rPr>
                <w:sz w:val="20"/>
                <w:szCs w:val="20"/>
              </w:rPr>
              <w:t>2018-2019</w:t>
            </w:r>
          </w:p>
        </w:tc>
        <w:tc>
          <w:tcPr>
            <w:tcW w:w="1164" w:type="pct"/>
            <w:noWrap/>
            <w:vAlign w:val="center"/>
            <w:hideMark/>
          </w:tcPr>
          <w:p w14:paraId="0F1F5804" w14:textId="77777777" w:rsidR="00415ED9" w:rsidRPr="00415ED9" w:rsidRDefault="00415ED9" w:rsidP="00415ED9">
            <w:pPr>
              <w:jc w:val="center"/>
              <w:rPr>
                <w:sz w:val="20"/>
                <w:szCs w:val="20"/>
              </w:rPr>
            </w:pPr>
            <w:r w:rsidRPr="00415ED9">
              <w:rPr>
                <w:sz w:val="20"/>
                <w:szCs w:val="20"/>
              </w:rPr>
              <w:t>Х</w:t>
            </w:r>
          </w:p>
        </w:tc>
      </w:tr>
      <w:tr w:rsidR="00415ED9" w:rsidRPr="00415ED9" w14:paraId="3E0CEC58" w14:textId="77777777" w:rsidTr="00415ED9">
        <w:trPr>
          <w:trHeight w:val="19"/>
        </w:trPr>
        <w:tc>
          <w:tcPr>
            <w:tcW w:w="290" w:type="pct"/>
            <w:noWrap/>
            <w:vAlign w:val="center"/>
            <w:hideMark/>
          </w:tcPr>
          <w:p w14:paraId="1622F624" w14:textId="77777777" w:rsidR="00415ED9" w:rsidRPr="00415ED9" w:rsidRDefault="00415ED9" w:rsidP="00415ED9">
            <w:pPr>
              <w:jc w:val="center"/>
              <w:rPr>
                <w:sz w:val="20"/>
                <w:szCs w:val="20"/>
              </w:rPr>
            </w:pPr>
            <w:r w:rsidRPr="00415ED9">
              <w:rPr>
                <w:sz w:val="20"/>
                <w:szCs w:val="20"/>
              </w:rPr>
              <w:t>33</w:t>
            </w:r>
          </w:p>
        </w:tc>
        <w:tc>
          <w:tcPr>
            <w:tcW w:w="1918" w:type="pct"/>
            <w:vAlign w:val="center"/>
            <w:hideMark/>
          </w:tcPr>
          <w:p w14:paraId="564985C3" w14:textId="77777777" w:rsidR="00415ED9" w:rsidRPr="00415ED9" w:rsidRDefault="00415ED9" w:rsidP="00415ED9">
            <w:pPr>
              <w:jc w:val="center"/>
              <w:rPr>
                <w:sz w:val="20"/>
                <w:szCs w:val="20"/>
              </w:rPr>
            </w:pPr>
            <w:r w:rsidRPr="00415ED9">
              <w:rPr>
                <w:sz w:val="20"/>
                <w:szCs w:val="20"/>
              </w:rPr>
              <w:t>Реконструкция системы дымоуда-ления с устройством дымовой трубы</w:t>
            </w:r>
          </w:p>
        </w:tc>
        <w:tc>
          <w:tcPr>
            <w:tcW w:w="706" w:type="pct"/>
            <w:noWrap/>
            <w:vAlign w:val="center"/>
            <w:hideMark/>
          </w:tcPr>
          <w:p w14:paraId="5D9D7D01" w14:textId="77777777" w:rsidR="00415ED9" w:rsidRPr="00415ED9" w:rsidRDefault="00415ED9" w:rsidP="00415ED9">
            <w:pPr>
              <w:jc w:val="center"/>
              <w:rPr>
                <w:sz w:val="20"/>
                <w:szCs w:val="20"/>
              </w:rPr>
            </w:pPr>
            <w:r w:rsidRPr="00415ED9">
              <w:rPr>
                <w:sz w:val="20"/>
                <w:szCs w:val="20"/>
              </w:rPr>
              <w:t>529,60</w:t>
            </w:r>
          </w:p>
        </w:tc>
        <w:tc>
          <w:tcPr>
            <w:tcW w:w="515" w:type="pct"/>
            <w:noWrap/>
            <w:vAlign w:val="center"/>
            <w:hideMark/>
          </w:tcPr>
          <w:p w14:paraId="7DD1702B" w14:textId="77777777" w:rsidR="00415ED9" w:rsidRPr="00415ED9" w:rsidRDefault="00415ED9" w:rsidP="00415ED9">
            <w:pPr>
              <w:jc w:val="center"/>
              <w:rPr>
                <w:sz w:val="20"/>
                <w:szCs w:val="20"/>
              </w:rPr>
            </w:pPr>
            <w:r w:rsidRPr="00415ED9">
              <w:rPr>
                <w:sz w:val="20"/>
                <w:szCs w:val="20"/>
              </w:rPr>
              <w:t>529,60</w:t>
            </w:r>
          </w:p>
        </w:tc>
        <w:tc>
          <w:tcPr>
            <w:tcW w:w="407" w:type="pct"/>
            <w:noWrap/>
            <w:vAlign w:val="center"/>
            <w:hideMark/>
          </w:tcPr>
          <w:p w14:paraId="66C91588" w14:textId="77777777" w:rsidR="00415ED9" w:rsidRPr="00415ED9" w:rsidRDefault="00415ED9" w:rsidP="00415ED9">
            <w:pPr>
              <w:jc w:val="center"/>
              <w:rPr>
                <w:sz w:val="20"/>
                <w:szCs w:val="20"/>
              </w:rPr>
            </w:pPr>
            <w:r w:rsidRPr="00415ED9">
              <w:rPr>
                <w:sz w:val="20"/>
                <w:szCs w:val="20"/>
              </w:rPr>
              <w:t>2017</w:t>
            </w:r>
          </w:p>
        </w:tc>
        <w:tc>
          <w:tcPr>
            <w:tcW w:w="1164" w:type="pct"/>
            <w:noWrap/>
            <w:vAlign w:val="center"/>
            <w:hideMark/>
          </w:tcPr>
          <w:p w14:paraId="4B4C029C" w14:textId="77777777" w:rsidR="00415ED9" w:rsidRPr="00415ED9" w:rsidRDefault="00415ED9" w:rsidP="00415ED9">
            <w:pPr>
              <w:jc w:val="center"/>
              <w:rPr>
                <w:sz w:val="20"/>
                <w:szCs w:val="20"/>
              </w:rPr>
            </w:pPr>
            <w:r w:rsidRPr="00415ED9">
              <w:rPr>
                <w:sz w:val="20"/>
                <w:szCs w:val="20"/>
              </w:rPr>
              <w:t>Х</w:t>
            </w:r>
          </w:p>
        </w:tc>
      </w:tr>
      <w:tr w:rsidR="00415ED9" w:rsidRPr="00415ED9" w14:paraId="13D4DC78" w14:textId="77777777" w:rsidTr="00415ED9">
        <w:trPr>
          <w:trHeight w:val="19"/>
        </w:trPr>
        <w:tc>
          <w:tcPr>
            <w:tcW w:w="290" w:type="pct"/>
            <w:noWrap/>
            <w:vAlign w:val="center"/>
            <w:hideMark/>
          </w:tcPr>
          <w:p w14:paraId="10D3C55D" w14:textId="77777777" w:rsidR="00415ED9" w:rsidRPr="00415ED9" w:rsidRDefault="00415ED9" w:rsidP="00415ED9">
            <w:pPr>
              <w:jc w:val="center"/>
              <w:rPr>
                <w:sz w:val="20"/>
                <w:szCs w:val="20"/>
              </w:rPr>
            </w:pPr>
            <w:r w:rsidRPr="00415ED9">
              <w:rPr>
                <w:sz w:val="20"/>
                <w:szCs w:val="20"/>
              </w:rPr>
              <w:t>34</w:t>
            </w:r>
          </w:p>
        </w:tc>
        <w:tc>
          <w:tcPr>
            <w:tcW w:w="1918" w:type="pct"/>
            <w:vAlign w:val="center"/>
            <w:hideMark/>
          </w:tcPr>
          <w:p w14:paraId="274728A6" w14:textId="77777777" w:rsidR="00415ED9" w:rsidRPr="00415ED9" w:rsidRDefault="00415ED9" w:rsidP="00415ED9">
            <w:pPr>
              <w:jc w:val="center"/>
              <w:rPr>
                <w:sz w:val="20"/>
                <w:szCs w:val="20"/>
              </w:rPr>
            </w:pPr>
            <w:r w:rsidRPr="00415ED9">
              <w:rPr>
                <w:sz w:val="20"/>
                <w:szCs w:val="20"/>
              </w:rPr>
              <w:t>Установка дополнительного насоса марки Villo</w:t>
            </w:r>
          </w:p>
        </w:tc>
        <w:tc>
          <w:tcPr>
            <w:tcW w:w="706" w:type="pct"/>
            <w:noWrap/>
            <w:vAlign w:val="center"/>
            <w:hideMark/>
          </w:tcPr>
          <w:p w14:paraId="6FEF340E" w14:textId="77777777" w:rsidR="00415ED9" w:rsidRPr="00415ED9" w:rsidRDefault="00415ED9" w:rsidP="00415ED9">
            <w:pPr>
              <w:jc w:val="center"/>
              <w:rPr>
                <w:sz w:val="20"/>
                <w:szCs w:val="20"/>
              </w:rPr>
            </w:pPr>
            <w:r w:rsidRPr="00415ED9">
              <w:rPr>
                <w:sz w:val="20"/>
                <w:szCs w:val="20"/>
              </w:rPr>
              <w:t>171,30</w:t>
            </w:r>
          </w:p>
        </w:tc>
        <w:tc>
          <w:tcPr>
            <w:tcW w:w="515" w:type="pct"/>
            <w:noWrap/>
            <w:vAlign w:val="center"/>
            <w:hideMark/>
          </w:tcPr>
          <w:p w14:paraId="46ACEF6D" w14:textId="77777777" w:rsidR="00415ED9" w:rsidRPr="00415ED9" w:rsidRDefault="00415ED9" w:rsidP="00415ED9">
            <w:pPr>
              <w:jc w:val="center"/>
              <w:rPr>
                <w:sz w:val="20"/>
                <w:szCs w:val="20"/>
              </w:rPr>
            </w:pPr>
            <w:r w:rsidRPr="00415ED9">
              <w:rPr>
                <w:sz w:val="20"/>
                <w:szCs w:val="20"/>
              </w:rPr>
              <w:t>171,30</w:t>
            </w:r>
          </w:p>
        </w:tc>
        <w:tc>
          <w:tcPr>
            <w:tcW w:w="407" w:type="pct"/>
            <w:noWrap/>
            <w:vAlign w:val="center"/>
            <w:hideMark/>
          </w:tcPr>
          <w:p w14:paraId="736A09A1" w14:textId="77777777" w:rsidR="00415ED9" w:rsidRPr="00415ED9" w:rsidRDefault="00415ED9" w:rsidP="00415ED9">
            <w:pPr>
              <w:jc w:val="center"/>
              <w:rPr>
                <w:sz w:val="20"/>
                <w:szCs w:val="20"/>
              </w:rPr>
            </w:pPr>
            <w:r w:rsidRPr="00415ED9">
              <w:rPr>
                <w:sz w:val="20"/>
                <w:szCs w:val="20"/>
              </w:rPr>
              <w:t>2021</w:t>
            </w:r>
          </w:p>
        </w:tc>
        <w:tc>
          <w:tcPr>
            <w:tcW w:w="1164" w:type="pct"/>
            <w:noWrap/>
            <w:vAlign w:val="center"/>
            <w:hideMark/>
          </w:tcPr>
          <w:p w14:paraId="460047F2" w14:textId="77777777" w:rsidR="00415ED9" w:rsidRPr="00415ED9" w:rsidRDefault="00415ED9" w:rsidP="00415ED9">
            <w:pPr>
              <w:jc w:val="center"/>
              <w:rPr>
                <w:sz w:val="20"/>
                <w:szCs w:val="20"/>
              </w:rPr>
            </w:pPr>
            <w:r w:rsidRPr="00415ED9">
              <w:rPr>
                <w:sz w:val="20"/>
                <w:szCs w:val="20"/>
              </w:rPr>
              <w:t>Х</w:t>
            </w:r>
          </w:p>
        </w:tc>
      </w:tr>
      <w:tr w:rsidR="00415ED9" w:rsidRPr="00415ED9" w14:paraId="61B00CD9" w14:textId="77777777" w:rsidTr="00415ED9">
        <w:trPr>
          <w:trHeight w:val="19"/>
        </w:trPr>
        <w:tc>
          <w:tcPr>
            <w:tcW w:w="290" w:type="pct"/>
            <w:noWrap/>
            <w:vAlign w:val="center"/>
            <w:hideMark/>
          </w:tcPr>
          <w:p w14:paraId="681A9AFE" w14:textId="77777777" w:rsidR="00415ED9" w:rsidRPr="00415ED9" w:rsidRDefault="00415ED9" w:rsidP="00415ED9">
            <w:pPr>
              <w:jc w:val="center"/>
              <w:rPr>
                <w:sz w:val="20"/>
                <w:szCs w:val="20"/>
              </w:rPr>
            </w:pPr>
            <w:r w:rsidRPr="00415ED9">
              <w:rPr>
                <w:sz w:val="20"/>
                <w:szCs w:val="20"/>
              </w:rPr>
              <w:t>35</w:t>
            </w:r>
          </w:p>
        </w:tc>
        <w:tc>
          <w:tcPr>
            <w:tcW w:w="1918" w:type="pct"/>
            <w:vAlign w:val="center"/>
            <w:hideMark/>
          </w:tcPr>
          <w:p w14:paraId="5FB8F357" w14:textId="77777777" w:rsidR="00415ED9" w:rsidRPr="00415ED9" w:rsidRDefault="00415ED9" w:rsidP="00415ED9">
            <w:pPr>
              <w:jc w:val="center"/>
              <w:rPr>
                <w:sz w:val="20"/>
                <w:szCs w:val="20"/>
              </w:rPr>
            </w:pPr>
            <w:r w:rsidRPr="00415ED9">
              <w:rPr>
                <w:sz w:val="20"/>
                <w:szCs w:val="20"/>
              </w:rPr>
              <w:t>Приобретение м монтаж котлов КВр (2ед) и котельного оборудования</w:t>
            </w:r>
          </w:p>
        </w:tc>
        <w:tc>
          <w:tcPr>
            <w:tcW w:w="706" w:type="pct"/>
            <w:noWrap/>
            <w:vAlign w:val="center"/>
            <w:hideMark/>
          </w:tcPr>
          <w:p w14:paraId="555C2E1D" w14:textId="77777777" w:rsidR="00415ED9" w:rsidRPr="00415ED9" w:rsidRDefault="00415ED9" w:rsidP="00415ED9">
            <w:pPr>
              <w:jc w:val="center"/>
              <w:rPr>
                <w:sz w:val="20"/>
                <w:szCs w:val="20"/>
              </w:rPr>
            </w:pPr>
            <w:r w:rsidRPr="00415ED9">
              <w:rPr>
                <w:sz w:val="20"/>
                <w:szCs w:val="20"/>
              </w:rPr>
              <w:t>717,80</w:t>
            </w:r>
          </w:p>
        </w:tc>
        <w:tc>
          <w:tcPr>
            <w:tcW w:w="515" w:type="pct"/>
            <w:noWrap/>
            <w:vAlign w:val="center"/>
            <w:hideMark/>
          </w:tcPr>
          <w:p w14:paraId="4C6202C0" w14:textId="77777777" w:rsidR="00415ED9" w:rsidRPr="00415ED9" w:rsidRDefault="00415ED9" w:rsidP="00415ED9">
            <w:pPr>
              <w:jc w:val="center"/>
              <w:rPr>
                <w:sz w:val="20"/>
                <w:szCs w:val="20"/>
              </w:rPr>
            </w:pPr>
            <w:r w:rsidRPr="00415ED9">
              <w:rPr>
                <w:sz w:val="20"/>
                <w:szCs w:val="20"/>
              </w:rPr>
              <w:t>0,00</w:t>
            </w:r>
          </w:p>
        </w:tc>
        <w:tc>
          <w:tcPr>
            <w:tcW w:w="407" w:type="pct"/>
            <w:noWrap/>
            <w:vAlign w:val="center"/>
            <w:hideMark/>
          </w:tcPr>
          <w:p w14:paraId="67104F06" w14:textId="77777777" w:rsidR="00415ED9" w:rsidRPr="00415ED9" w:rsidRDefault="00415ED9" w:rsidP="00415ED9">
            <w:pPr>
              <w:jc w:val="center"/>
              <w:rPr>
                <w:sz w:val="20"/>
                <w:szCs w:val="20"/>
              </w:rPr>
            </w:pPr>
            <w:r w:rsidRPr="00415ED9">
              <w:rPr>
                <w:sz w:val="20"/>
                <w:szCs w:val="20"/>
              </w:rPr>
              <w:t>2025</w:t>
            </w:r>
          </w:p>
        </w:tc>
        <w:tc>
          <w:tcPr>
            <w:tcW w:w="1164" w:type="pct"/>
            <w:noWrap/>
            <w:vAlign w:val="center"/>
            <w:hideMark/>
          </w:tcPr>
          <w:p w14:paraId="77B479C2" w14:textId="77777777" w:rsidR="00415ED9" w:rsidRPr="00415ED9" w:rsidRDefault="00415ED9" w:rsidP="00415ED9">
            <w:pPr>
              <w:jc w:val="center"/>
              <w:rPr>
                <w:sz w:val="20"/>
                <w:szCs w:val="20"/>
              </w:rPr>
            </w:pPr>
            <w:r w:rsidRPr="00415ED9">
              <w:rPr>
                <w:sz w:val="20"/>
                <w:szCs w:val="20"/>
              </w:rPr>
              <w:t>Х</w:t>
            </w:r>
          </w:p>
        </w:tc>
      </w:tr>
      <w:tr w:rsidR="00415ED9" w:rsidRPr="00415ED9" w14:paraId="1FF91C87" w14:textId="77777777" w:rsidTr="00415ED9">
        <w:trPr>
          <w:trHeight w:val="19"/>
        </w:trPr>
        <w:tc>
          <w:tcPr>
            <w:tcW w:w="290" w:type="pct"/>
            <w:noWrap/>
            <w:vAlign w:val="center"/>
            <w:hideMark/>
          </w:tcPr>
          <w:p w14:paraId="39E9C6F6" w14:textId="77777777" w:rsidR="00415ED9" w:rsidRPr="00415ED9" w:rsidRDefault="00415ED9" w:rsidP="00415ED9">
            <w:pPr>
              <w:jc w:val="center"/>
              <w:rPr>
                <w:sz w:val="20"/>
                <w:szCs w:val="20"/>
              </w:rPr>
            </w:pPr>
            <w:r w:rsidRPr="00415ED9">
              <w:rPr>
                <w:sz w:val="20"/>
                <w:szCs w:val="20"/>
              </w:rPr>
              <w:t>36</w:t>
            </w:r>
          </w:p>
        </w:tc>
        <w:tc>
          <w:tcPr>
            <w:tcW w:w="1918" w:type="pct"/>
            <w:vAlign w:val="center"/>
            <w:hideMark/>
          </w:tcPr>
          <w:p w14:paraId="588294F2" w14:textId="77777777" w:rsidR="00415ED9" w:rsidRPr="00415ED9" w:rsidRDefault="00415ED9" w:rsidP="00415ED9">
            <w:pPr>
              <w:jc w:val="center"/>
              <w:rPr>
                <w:sz w:val="20"/>
                <w:szCs w:val="20"/>
              </w:rPr>
            </w:pPr>
            <w:r w:rsidRPr="00415ED9">
              <w:rPr>
                <w:sz w:val="20"/>
                <w:szCs w:val="20"/>
              </w:rPr>
              <w:t>Реконструкция нежилого здания котельной пос. Каменный с заменой дымовой трубы</w:t>
            </w:r>
          </w:p>
        </w:tc>
        <w:tc>
          <w:tcPr>
            <w:tcW w:w="706" w:type="pct"/>
            <w:noWrap/>
            <w:vAlign w:val="center"/>
            <w:hideMark/>
          </w:tcPr>
          <w:p w14:paraId="2498EFFE" w14:textId="77777777" w:rsidR="00415ED9" w:rsidRPr="00415ED9" w:rsidRDefault="00415ED9" w:rsidP="00415ED9">
            <w:pPr>
              <w:jc w:val="center"/>
              <w:rPr>
                <w:sz w:val="20"/>
                <w:szCs w:val="20"/>
              </w:rPr>
            </w:pPr>
            <w:r w:rsidRPr="00415ED9">
              <w:rPr>
                <w:sz w:val="20"/>
                <w:szCs w:val="20"/>
              </w:rPr>
              <w:t>529,60</w:t>
            </w:r>
          </w:p>
        </w:tc>
        <w:tc>
          <w:tcPr>
            <w:tcW w:w="515" w:type="pct"/>
            <w:noWrap/>
            <w:vAlign w:val="center"/>
            <w:hideMark/>
          </w:tcPr>
          <w:p w14:paraId="1A3BA237" w14:textId="77777777" w:rsidR="00415ED9" w:rsidRPr="00415ED9" w:rsidRDefault="00415ED9" w:rsidP="00415ED9">
            <w:pPr>
              <w:jc w:val="center"/>
              <w:rPr>
                <w:sz w:val="20"/>
                <w:szCs w:val="20"/>
              </w:rPr>
            </w:pPr>
            <w:r w:rsidRPr="00415ED9">
              <w:rPr>
                <w:sz w:val="20"/>
                <w:szCs w:val="20"/>
              </w:rPr>
              <w:t>529,60</w:t>
            </w:r>
          </w:p>
        </w:tc>
        <w:tc>
          <w:tcPr>
            <w:tcW w:w="407" w:type="pct"/>
            <w:noWrap/>
            <w:vAlign w:val="center"/>
            <w:hideMark/>
          </w:tcPr>
          <w:p w14:paraId="7CCAE1A2" w14:textId="77777777" w:rsidR="00415ED9" w:rsidRPr="00415ED9" w:rsidRDefault="00415ED9" w:rsidP="00415ED9">
            <w:pPr>
              <w:jc w:val="center"/>
              <w:rPr>
                <w:sz w:val="20"/>
                <w:szCs w:val="20"/>
              </w:rPr>
            </w:pPr>
            <w:r w:rsidRPr="00415ED9">
              <w:rPr>
                <w:sz w:val="20"/>
                <w:szCs w:val="20"/>
              </w:rPr>
              <w:t>2017-2025</w:t>
            </w:r>
          </w:p>
        </w:tc>
        <w:tc>
          <w:tcPr>
            <w:tcW w:w="1164" w:type="pct"/>
            <w:noWrap/>
            <w:vAlign w:val="center"/>
            <w:hideMark/>
          </w:tcPr>
          <w:p w14:paraId="0E3EF2E6" w14:textId="77777777" w:rsidR="00415ED9" w:rsidRPr="00415ED9" w:rsidRDefault="00415ED9" w:rsidP="00415ED9">
            <w:pPr>
              <w:jc w:val="center"/>
              <w:rPr>
                <w:sz w:val="20"/>
                <w:szCs w:val="20"/>
              </w:rPr>
            </w:pPr>
            <w:r w:rsidRPr="00415ED9">
              <w:rPr>
                <w:sz w:val="20"/>
                <w:szCs w:val="20"/>
              </w:rPr>
              <w:t>Х</w:t>
            </w:r>
          </w:p>
        </w:tc>
      </w:tr>
      <w:tr w:rsidR="00415ED9" w:rsidRPr="00415ED9" w14:paraId="7501AB30" w14:textId="77777777" w:rsidTr="00415ED9">
        <w:trPr>
          <w:trHeight w:val="19"/>
        </w:trPr>
        <w:tc>
          <w:tcPr>
            <w:tcW w:w="290" w:type="pct"/>
            <w:noWrap/>
            <w:vAlign w:val="center"/>
            <w:hideMark/>
          </w:tcPr>
          <w:p w14:paraId="32C818A6" w14:textId="77777777" w:rsidR="00415ED9" w:rsidRPr="00415ED9" w:rsidRDefault="00415ED9" w:rsidP="00415ED9">
            <w:pPr>
              <w:jc w:val="center"/>
              <w:rPr>
                <w:sz w:val="20"/>
                <w:szCs w:val="20"/>
              </w:rPr>
            </w:pPr>
            <w:r w:rsidRPr="00415ED9">
              <w:rPr>
                <w:sz w:val="20"/>
                <w:szCs w:val="20"/>
              </w:rPr>
              <w:t>37</w:t>
            </w:r>
          </w:p>
        </w:tc>
        <w:tc>
          <w:tcPr>
            <w:tcW w:w="1918" w:type="pct"/>
            <w:vAlign w:val="center"/>
            <w:hideMark/>
          </w:tcPr>
          <w:p w14:paraId="41665539" w14:textId="77777777" w:rsidR="00415ED9" w:rsidRPr="00415ED9" w:rsidRDefault="00415ED9" w:rsidP="00415ED9">
            <w:pPr>
              <w:jc w:val="center"/>
              <w:rPr>
                <w:sz w:val="20"/>
                <w:szCs w:val="20"/>
              </w:rPr>
            </w:pPr>
            <w:r w:rsidRPr="00415ED9">
              <w:rPr>
                <w:sz w:val="20"/>
                <w:szCs w:val="20"/>
              </w:rPr>
              <w:t>Закупка и монтаж 2-х котлов КВр-0,8</w:t>
            </w:r>
          </w:p>
        </w:tc>
        <w:tc>
          <w:tcPr>
            <w:tcW w:w="706" w:type="pct"/>
            <w:noWrap/>
            <w:vAlign w:val="center"/>
            <w:hideMark/>
          </w:tcPr>
          <w:p w14:paraId="0DE03909" w14:textId="77777777" w:rsidR="00415ED9" w:rsidRPr="00415ED9" w:rsidRDefault="00415ED9" w:rsidP="00415ED9">
            <w:pPr>
              <w:jc w:val="center"/>
              <w:rPr>
                <w:sz w:val="20"/>
                <w:szCs w:val="20"/>
              </w:rPr>
            </w:pPr>
            <w:r w:rsidRPr="00415ED9">
              <w:rPr>
                <w:sz w:val="20"/>
                <w:szCs w:val="20"/>
              </w:rPr>
              <w:t>2143,70</w:t>
            </w:r>
          </w:p>
        </w:tc>
        <w:tc>
          <w:tcPr>
            <w:tcW w:w="515" w:type="pct"/>
            <w:noWrap/>
            <w:vAlign w:val="center"/>
            <w:hideMark/>
          </w:tcPr>
          <w:p w14:paraId="6DF8D320" w14:textId="77777777" w:rsidR="00415ED9" w:rsidRPr="00415ED9" w:rsidRDefault="00415ED9" w:rsidP="00415ED9">
            <w:pPr>
              <w:jc w:val="center"/>
              <w:rPr>
                <w:sz w:val="20"/>
                <w:szCs w:val="20"/>
              </w:rPr>
            </w:pPr>
            <w:r w:rsidRPr="00415ED9">
              <w:rPr>
                <w:sz w:val="20"/>
                <w:szCs w:val="20"/>
              </w:rPr>
              <w:t>0,00</w:t>
            </w:r>
          </w:p>
        </w:tc>
        <w:tc>
          <w:tcPr>
            <w:tcW w:w="407" w:type="pct"/>
            <w:noWrap/>
            <w:vAlign w:val="center"/>
            <w:hideMark/>
          </w:tcPr>
          <w:p w14:paraId="7DC8700D" w14:textId="77777777" w:rsidR="00415ED9" w:rsidRPr="00415ED9" w:rsidRDefault="00415ED9" w:rsidP="00415ED9">
            <w:pPr>
              <w:jc w:val="center"/>
              <w:rPr>
                <w:sz w:val="20"/>
                <w:szCs w:val="20"/>
              </w:rPr>
            </w:pPr>
            <w:r w:rsidRPr="00415ED9">
              <w:rPr>
                <w:sz w:val="20"/>
                <w:szCs w:val="20"/>
              </w:rPr>
              <w:t>2025</w:t>
            </w:r>
          </w:p>
        </w:tc>
        <w:tc>
          <w:tcPr>
            <w:tcW w:w="1164" w:type="pct"/>
            <w:noWrap/>
            <w:vAlign w:val="center"/>
            <w:hideMark/>
          </w:tcPr>
          <w:p w14:paraId="0D7FA5A0" w14:textId="77777777" w:rsidR="00415ED9" w:rsidRPr="00415ED9" w:rsidRDefault="00415ED9" w:rsidP="00415ED9">
            <w:pPr>
              <w:jc w:val="center"/>
              <w:rPr>
                <w:sz w:val="20"/>
                <w:szCs w:val="20"/>
              </w:rPr>
            </w:pPr>
            <w:r w:rsidRPr="00415ED9">
              <w:rPr>
                <w:sz w:val="20"/>
                <w:szCs w:val="20"/>
              </w:rPr>
              <w:t>Х</w:t>
            </w:r>
          </w:p>
        </w:tc>
      </w:tr>
      <w:tr w:rsidR="00415ED9" w:rsidRPr="00415ED9" w14:paraId="2B6020D3" w14:textId="77777777" w:rsidTr="00415ED9">
        <w:trPr>
          <w:trHeight w:val="19"/>
        </w:trPr>
        <w:tc>
          <w:tcPr>
            <w:tcW w:w="290" w:type="pct"/>
            <w:noWrap/>
            <w:vAlign w:val="center"/>
            <w:hideMark/>
          </w:tcPr>
          <w:p w14:paraId="5C1135E4" w14:textId="77777777" w:rsidR="00415ED9" w:rsidRPr="00415ED9" w:rsidRDefault="00415ED9" w:rsidP="00415ED9">
            <w:pPr>
              <w:jc w:val="center"/>
              <w:rPr>
                <w:sz w:val="20"/>
                <w:szCs w:val="20"/>
              </w:rPr>
            </w:pPr>
            <w:r w:rsidRPr="00415ED9">
              <w:rPr>
                <w:sz w:val="20"/>
                <w:szCs w:val="20"/>
              </w:rPr>
              <w:t>38</w:t>
            </w:r>
          </w:p>
        </w:tc>
        <w:tc>
          <w:tcPr>
            <w:tcW w:w="1918" w:type="pct"/>
            <w:vAlign w:val="center"/>
            <w:hideMark/>
          </w:tcPr>
          <w:p w14:paraId="1B4D4392" w14:textId="77777777" w:rsidR="00415ED9" w:rsidRPr="00415ED9" w:rsidRDefault="00415ED9" w:rsidP="00415ED9">
            <w:pPr>
              <w:jc w:val="center"/>
              <w:rPr>
                <w:sz w:val="20"/>
                <w:szCs w:val="20"/>
              </w:rPr>
            </w:pPr>
            <w:r w:rsidRPr="00415ED9">
              <w:rPr>
                <w:sz w:val="20"/>
                <w:szCs w:val="20"/>
              </w:rPr>
              <w:t>Устройство узла учета на базе тепловычислителя "Взлет" в центральной котельной п. Красные Ключи, ул. Новая, 7а</w:t>
            </w:r>
          </w:p>
        </w:tc>
        <w:tc>
          <w:tcPr>
            <w:tcW w:w="706" w:type="pct"/>
            <w:noWrap/>
            <w:vAlign w:val="center"/>
            <w:hideMark/>
          </w:tcPr>
          <w:p w14:paraId="7E260669" w14:textId="77777777" w:rsidR="00415ED9" w:rsidRPr="00415ED9" w:rsidRDefault="00415ED9" w:rsidP="00415ED9">
            <w:pPr>
              <w:jc w:val="center"/>
              <w:rPr>
                <w:sz w:val="20"/>
                <w:szCs w:val="20"/>
              </w:rPr>
            </w:pPr>
            <w:r w:rsidRPr="00415ED9">
              <w:rPr>
                <w:sz w:val="20"/>
                <w:szCs w:val="20"/>
              </w:rPr>
              <w:t>363,70</w:t>
            </w:r>
          </w:p>
        </w:tc>
        <w:tc>
          <w:tcPr>
            <w:tcW w:w="515" w:type="pct"/>
            <w:noWrap/>
            <w:vAlign w:val="center"/>
            <w:hideMark/>
          </w:tcPr>
          <w:p w14:paraId="13D0EA33" w14:textId="77777777" w:rsidR="00415ED9" w:rsidRPr="00415ED9" w:rsidRDefault="00415ED9" w:rsidP="00415ED9">
            <w:pPr>
              <w:jc w:val="center"/>
              <w:rPr>
                <w:sz w:val="20"/>
                <w:szCs w:val="20"/>
              </w:rPr>
            </w:pPr>
            <w:r w:rsidRPr="00415ED9">
              <w:rPr>
                <w:sz w:val="20"/>
                <w:szCs w:val="20"/>
              </w:rPr>
              <w:t>363,70</w:t>
            </w:r>
          </w:p>
        </w:tc>
        <w:tc>
          <w:tcPr>
            <w:tcW w:w="407" w:type="pct"/>
            <w:noWrap/>
            <w:vAlign w:val="center"/>
            <w:hideMark/>
          </w:tcPr>
          <w:p w14:paraId="50B56A56" w14:textId="77777777" w:rsidR="00415ED9" w:rsidRPr="00415ED9" w:rsidRDefault="00415ED9" w:rsidP="00415ED9">
            <w:pPr>
              <w:jc w:val="center"/>
              <w:rPr>
                <w:sz w:val="20"/>
                <w:szCs w:val="20"/>
              </w:rPr>
            </w:pPr>
            <w:r w:rsidRPr="00415ED9">
              <w:rPr>
                <w:sz w:val="20"/>
                <w:szCs w:val="20"/>
              </w:rPr>
              <w:t>2026</w:t>
            </w:r>
          </w:p>
        </w:tc>
        <w:tc>
          <w:tcPr>
            <w:tcW w:w="1164" w:type="pct"/>
            <w:noWrap/>
            <w:vAlign w:val="center"/>
            <w:hideMark/>
          </w:tcPr>
          <w:p w14:paraId="5ABD4DD7" w14:textId="77777777" w:rsidR="00415ED9" w:rsidRPr="00415ED9" w:rsidRDefault="00415ED9" w:rsidP="00415ED9">
            <w:pPr>
              <w:jc w:val="center"/>
              <w:rPr>
                <w:sz w:val="20"/>
                <w:szCs w:val="20"/>
              </w:rPr>
            </w:pPr>
            <w:r w:rsidRPr="00415ED9">
              <w:rPr>
                <w:sz w:val="20"/>
                <w:szCs w:val="20"/>
              </w:rPr>
              <w:t>Х</w:t>
            </w:r>
          </w:p>
        </w:tc>
      </w:tr>
      <w:tr w:rsidR="00415ED9" w:rsidRPr="00415ED9" w14:paraId="6512FECD" w14:textId="77777777" w:rsidTr="00415ED9">
        <w:trPr>
          <w:trHeight w:val="19"/>
        </w:trPr>
        <w:tc>
          <w:tcPr>
            <w:tcW w:w="290" w:type="pct"/>
            <w:noWrap/>
            <w:vAlign w:val="center"/>
            <w:hideMark/>
          </w:tcPr>
          <w:p w14:paraId="21D811D3" w14:textId="77777777" w:rsidR="00415ED9" w:rsidRPr="00415ED9" w:rsidRDefault="00415ED9" w:rsidP="00415ED9">
            <w:pPr>
              <w:jc w:val="center"/>
              <w:rPr>
                <w:sz w:val="20"/>
                <w:szCs w:val="20"/>
              </w:rPr>
            </w:pPr>
            <w:r w:rsidRPr="00415ED9">
              <w:rPr>
                <w:sz w:val="20"/>
                <w:szCs w:val="20"/>
              </w:rPr>
              <w:t>39</w:t>
            </w:r>
          </w:p>
        </w:tc>
        <w:tc>
          <w:tcPr>
            <w:tcW w:w="1918" w:type="pct"/>
            <w:vAlign w:val="center"/>
            <w:hideMark/>
          </w:tcPr>
          <w:p w14:paraId="793096F4" w14:textId="77777777" w:rsidR="00415ED9" w:rsidRPr="00415ED9" w:rsidRDefault="00415ED9" w:rsidP="00415ED9">
            <w:pPr>
              <w:jc w:val="center"/>
              <w:rPr>
                <w:sz w:val="20"/>
                <w:szCs w:val="20"/>
              </w:rPr>
            </w:pPr>
            <w:r w:rsidRPr="00415ED9">
              <w:rPr>
                <w:sz w:val="20"/>
                <w:szCs w:val="20"/>
              </w:rPr>
              <w:t>Устройство узла учета на базе тепловычислителя "Взлет" в центральной котельной п. Красные Ключи, ул. Ленина, 14</w:t>
            </w:r>
          </w:p>
        </w:tc>
        <w:tc>
          <w:tcPr>
            <w:tcW w:w="706" w:type="pct"/>
            <w:noWrap/>
            <w:vAlign w:val="center"/>
            <w:hideMark/>
          </w:tcPr>
          <w:p w14:paraId="581BFD89" w14:textId="77777777" w:rsidR="00415ED9" w:rsidRPr="00415ED9" w:rsidRDefault="00415ED9" w:rsidP="00415ED9">
            <w:pPr>
              <w:jc w:val="center"/>
              <w:rPr>
                <w:sz w:val="20"/>
                <w:szCs w:val="20"/>
              </w:rPr>
            </w:pPr>
            <w:r w:rsidRPr="00415ED9">
              <w:rPr>
                <w:sz w:val="20"/>
                <w:szCs w:val="20"/>
              </w:rPr>
              <w:t>363,70</w:t>
            </w:r>
          </w:p>
        </w:tc>
        <w:tc>
          <w:tcPr>
            <w:tcW w:w="515" w:type="pct"/>
            <w:noWrap/>
            <w:vAlign w:val="center"/>
            <w:hideMark/>
          </w:tcPr>
          <w:p w14:paraId="44DA4404" w14:textId="77777777" w:rsidR="00415ED9" w:rsidRPr="00415ED9" w:rsidRDefault="00415ED9" w:rsidP="00415ED9">
            <w:pPr>
              <w:jc w:val="center"/>
              <w:rPr>
                <w:sz w:val="20"/>
                <w:szCs w:val="20"/>
              </w:rPr>
            </w:pPr>
            <w:r w:rsidRPr="00415ED9">
              <w:rPr>
                <w:sz w:val="20"/>
                <w:szCs w:val="20"/>
              </w:rPr>
              <w:t>363,70</w:t>
            </w:r>
          </w:p>
        </w:tc>
        <w:tc>
          <w:tcPr>
            <w:tcW w:w="407" w:type="pct"/>
            <w:noWrap/>
            <w:vAlign w:val="center"/>
            <w:hideMark/>
          </w:tcPr>
          <w:p w14:paraId="04701FBA" w14:textId="77777777" w:rsidR="00415ED9" w:rsidRPr="00415ED9" w:rsidRDefault="00415ED9" w:rsidP="00415ED9">
            <w:pPr>
              <w:jc w:val="center"/>
              <w:rPr>
                <w:sz w:val="20"/>
                <w:szCs w:val="20"/>
              </w:rPr>
            </w:pPr>
            <w:r w:rsidRPr="00415ED9">
              <w:rPr>
                <w:sz w:val="20"/>
                <w:szCs w:val="20"/>
              </w:rPr>
              <w:t>2026</w:t>
            </w:r>
          </w:p>
        </w:tc>
        <w:tc>
          <w:tcPr>
            <w:tcW w:w="1164" w:type="pct"/>
            <w:noWrap/>
            <w:vAlign w:val="center"/>
            <w:hideMark/>
          </w:tcPr>
          <w:p w14:paraId="5C7DE6FA" w14:textId="77777777" w:rsidR="00415ED9" w:rsidRPr="00415ED9" w:rsidRDefault="00415ED9" w:rsidP="00415ED9">
            <w:pPr>
              <w:jc w:val="center"/>
              <w:rPr>
                <w:sz w:val="20"/>
                <w:szCs w:val="20"/>
              </w:rPr>
            </w:pPr>
            <w:r w:rsidRPr="00415ED9">
              <w:rPr>
                <w:sz w:val="20"/>
                <w:szCs w:val="20"/>
              </w:rPr>
              <w:t>Х</w:t>
            </w:r>
          </w:p>
        </w:tc>
      </w:tr>
      <w:tr w:rsidR="00415ED9" w:rsidRPr="00415ED9" w14:paraId="25F76048" w14:textId="77777777" w:rsidTr="00415ED9">
        <w:trPr>
          <w:trHeight w:val="19"/>
        </w:trPr>
        <w:tc>
          <w:tcPr>
            <w:tcW w:w="290" w:type="pct"/>
            <w:noWrap/>
            <w:vAlign w:val="center"/>
            <w:hideMark/>
          </w:tcPr>
          <w:p w14:paraId="24C5F396" w14:textId="77777777" w:rsidR="00415ED9" w:rsidRPr="00415ED9" w:rsidRDefault="00415ED9" w:rsidP="00415ED9">
            <w:pPr>
              <w:jc w:val="center"/>
              <w:rPr>
                <w:sz w:val="20"/>
                <w:szCs w:val="20"/>
              </w:rPr>
            </w:pPr>
            <w:r w:rsidRPr="00415ED9">
              <w:rPr>
                <w:sz w:val="20"/>
                <w:szCs w:val="20"/>
              </w:rPr>
              <w:t>40</w:t>
            </w:r>
          </w:p>
        </w:tc>
        <w:tc>
          <w:tcPr>
            <w:tcW w:w="1918" w:type="pct"/>
            <w:vAlign w:val="center"/>
            <w:hideMark/>
          </w:tcPr>
          <w:p w14:paraId="591E97A9" w14:textId="77777777" w:rsidR="00415ED9" w:rsidRPr="00415ED9" w:rsidRDefault="00415ED9" w:rsidP="00415ED9">
            <w:pPr>
              <w:jc w:val="center"/>
              <w:rPr>
                <w:sz w:val="20"/>
                <w:szCs w:val="20"/>
              </w:rPr>
            </w:pPr>
            <w:r w:rsidRPr="00415ED9">
              <w:rPr>
                <w:sz w:val="20"/>
                <w:szCs w:val="20"/>
              </w:rPr>
              <w:t>Устройство узла учета на базе тепловычислителя "Взлет" в центральной котельной с. Барачаты, ул. Юбилейная, 42а</w:t>
            </w:r>
          </w:p>
        </w:tc>
        <w:tc>
          <w:tcPr>
            <w:tcW w:w="706" w:type="pct"/>
            <w:noWrap/>
            <w:vAlign w:val="center"/>
            <w:hideMark/>
          </w:tcPr>
          <w:p w14:paraId="05AD03E4" w14:textId="77777777" w:rsidR="00415ED9" w:rsidRPr="00415ED9" w:rsidRDefault="00415ED9" w:rsidP="00415ED9">
            <w:pPr>
              <w:jc w:val="center"/>
              <w:rPr>
                <w:sz w:val="20"/>
                <w:szCs w:val="20"/>
              </w:rPr>
            </w:pPr>
            <w:r w:rsidRPr="00415ED9">
              <w:rPr>
                <w:sz w:val="20"/>
                <w:szCs w:val="20"/>
              </w:rPr>
              <w:t>363,70</w:t>
            </w:r>
          </w:p>
        </w:tc>
        <w:tc>
          <w:tcPr>
            <w:tcW w:w="515" w:type="pct"/>
            <w:noWrap/>
            <w:vAlign w:val="center"/>
            <w:hideMark/>
          </w:tcPr>
          <w:p w14:paraId="597AFEF8" w14:textId="77777777" w:rsidR="00415ED9" w:rsidRPr="00415ED9" w:rsidRDefault="00415ED9" w:rsidP="00415ED9">
            <w:pPr>
              <w:jc w:val="center"/>
              <w:rPr>
                <w:sz w:val="20"/>
                <w:szCs w:val="20"/>
              </w:rPr>
            </w:pPr>
            <w:r w:rsidRPr="00415ED9">
              <w:rPr>
                <w:sz w:val="20"/>
                <w:szCs w:val="20"/>
              </w:rPr>
              <w:t>363,70</w:t>
            </w:r>
          </w:p>
        </w:tc>
        <w:tc>
          <w:tcPr>
            <w:tcW w:w="407" w:type="pct"/>
            <w:noWrap/>
            <w:vAlign w:val="center"/>
            <w:hideMark/>
          </w:tcPr>
          <w:p w14:paraId="5E945253" w14:textId="77777777" w:rsidR="00415ED9" w:rsidRPr="00415ED9" w:rsidRDefault="00415ED9" w:rsidP="00415ED9">
            <w:pPr>
              <w:jc w:val="center"/>
              <w:rPr>
                <w:sz w:val="20"/>
                <w:szCs w:val="20"/>
              </w:rPr>
            </w:pPr>
            <w:r w:rsidRPr="00415ED9">
              <w:rPr>
                <w:sz w:val="20"/>
                <w:szCs w:val="20"/>
              </w:rPr>
              <w:t>2026</w:t>
            </w:r>
          </w:p>
        </w:tc>
        <w:tc>
          <w:tcPr>
            <w:tcW w:w="1164" w:type="pct"/>
            <w:noWrap/>
            <w:vAlign w:val="center"/>
            <w:hideMark/>
          </w:tcPr>
          <w:p w14:paraId="7B271902" w14:textId="77777777" w:rsidR="00415ED9" w:rsidRPr="00415ED9" w:rsidRDefault="00415ED9" w:rsidP="00415ED9">
            <w:pPr>
              <w:jc w:val="center"/>
              <w:rPr>
                <w:sz w:val="20"/>
                <w:szCs w:val="20"/>
              </w:rPr>
            </w:pPr>
            <w:r w:rsidRPr="00415ED9">
              <w:rPr>
                <w:sz w:val="20"/>
                <w:szCs w:val="20"/>
              </w:rPr>
              <w:t>Х</w:t>
            </w:r>
          </w:p>
        </w:tc>
      </w:tr>
      <w:tr w:rsidR="00415ED9" w:rsidRPr="00415ED9" w14:paraId="6B2F8BC6" w14:textId="77777777" w:rsidTr="00415ED9">
        <w:trPr>
          <w:trHeight w:val="19"/>
        </w:trPr>
        <w:tc>
          <w:tcPr>
            <w:tcW w:w="290" w:type="pct"/>
            <w:noWrap/>
            <w:vAlign w:val="center"/>
            <w:hideMark/>
          </w:tcPr>
          <w:p w14:paraId="1E357C0E" w14:textId="77777777" w:rsidR="00415ED9" w:rsidRPr="00415ED9" w:rsidRDefault="00415ED9" w:rsidP="00415ED9">
            <w:pPr>
              <w:jc w:val="center"/>
              <w:rPr>
                <w:sz w:val="20"/>
                <w:szCs w:val="20"/>
              </w:rPr>
            </w:pPr>
            <w:r w:rsidRPr="00415ED9">
              <w:rPr>
                <w:sz w:val="20"/>
                <w:szCs w:val="20"/>
              </w:rPr>
              <w:t>41</w:t>
            </w:r>
          </w:p>
        </w:tc>
        <w:tc>
          <w:tcPr>
            <w:tcW w:w="1918" w:type="pct"/>
            <w:vAlign w:val="center"/>
            <w:hideMark/>
          </w:tcPr>
          <w:p w14:paraId="04E4ED05" w14:textId="77777777" w:rsidR="00415ED9" w:rsidRPr="00415ED9" w:rsidRDefault="00415ED9" w:rsidP="00415ED9">
            <w:pPr>
              <w:jc w:val="center"/>
              <w:rPr>
                <w:sz w:val="20"/>
                <w:szCs w:val="20"/>
              </w:rPr>
            </w:pPr>
            <w:r w:rsidRPr="00415ED9">
              <w:rPr>
                <w:sz w:val="20"/>
                <w:szCs w:val="20"/>
              </w:rPr>
              <w:t>Устройство узла учета на базе тепловычислителя "Взлет" в центральной котельной п. Плотниковский, ул. Совхозная, 3 пом. 4</w:t>
            </w:r>
          </w:p>
        </w:tc>
        <w:tc>
          <w:tcPr>
            <w:tcW w:w="706" w:type="pct"/>
            <w:noWrap/>
            <w:vAlign w:val="center"/>
            <w:hideMark/>
          </w:tcPr>
          <w:p w14:paraId="5D659AAD" w14:textId="77777777" w:rsidR="00415ED9" w:rsidRPr="00415ED9" w:rsidRDefault="00415ED9" w:rsidP="00415ED9">
            <w:pPr>
              <w:jc w:val="center"/>
              <w:rPr>
                <w:sz w:val="20"/>
                <w:szCs w:val="20"/>
              </w:rPr>
            </w:pPr>
            <w:r w:rsidRPr="00415ED9">
              <w:rPr>
                <w:sz w:val="20"/>
                <w:szCs w:val="20"/>
              </w:rPr>
              <w:t>363,70</w:t>
            </w:r>
          </w:p>
        </w:tc>
        <w:tc>
          <w:tcPr>
            <w:tcW w:w="515" w:type="pct"/>
            <w:noWrap/>
            <w:vAlign w:val="center"/>
            <w:hideMark/>
          </w:tcPr>
          <w:p w14:paraId="1DEBD217" w14:textId="77777777" w:rsidR="00415ED9" w:rsidRPr="00415ED9" w:rsidRDefault="00415ED9" w:rsidP="00415ED9">
            <w:pPr>
              <w:jc w:val="center"/>
              <w:rPr>
                <w:sz w:val="20"/>
                <w:szCs w:val="20"/>
              </w:rPr>
            </w:pPr>
            <w:r w:rsidRPr="00415ED9">
              <w:rPr>
                <w:sz w:val="20"/>
                <w:szCs w:val="20"/>
              </w:rPr>
              <w:t>0,00</w:t>
            </w:r>
          </w:p>
        </w:tc>
        <w:tc>
          <w:tcPr>
            <w:tcW w:w="407" w:type="pct"/>
            <w:noWrap/>
            <w:vAlign w:val="center"/>
            <w:hideMark/>
          </w:tcPr>
          <w:p w14:paraId="7AE77DC4" w14:textId="77777777" w:rsidR="00415ED9" w:rsidRPr="00415ED9" w:rsidRDefault="00415ED9" w:rsidP="00415ED9">
            <w:pPr>
              <w:jc w:val="center"/>
              <w:rPr>
                <w:sz w:val="20"/>
                <w:szCs w:val="20"/>
              </w:rPr>
            </w:pPr>
            <w:r w:rsidRPr="00415ED9">
              <w:rPr>
                <w:sz w:val="20"/>
                <w:szCs w:val="20"/>
              </w:rPr>
              <w:t>2025</w:t>
            </w:r>
          </w:p>
        </w:tc>
        <w:tc>
          <w:tcPr>
            <w:tcW w:w="1164" w:type="pct"/>
            <w:noWrap/>
            <w:vAlign w:val="center"/>
            <w:hideMark/>
          </w:tcPr>
          <w:p w14:paraId="1DD0B800" w14:textId="77777777" w:rsidR="00415ED9" w:rsidRPr="00415ED9" w:rsidRDefault="00415ED9" w:rsidP="00415ED9">
            <w:pPr>
              <w:jc w:val="center"/>
              <w:rPr>
                <w:sz w:val="20"/>
                <w:szCs w:val="20"/>
              </w:rPr>
            </w:pPr>
            <w:r w:rsidRPr="00415ED9">
              <w:rPr>
                <w:sz w:val="20"/>
                <w:szCs w:val="20"/>
              </w:rPr>
              <w:t>Х</w:t>
            </w:r>
          </w:p>
        </w:tc>
      </w:tr>
      <w:tr w:rsidR="00415ED9" w:rsidRPr="00415ED9" w14:paraId="54EC7DFE" w14:textId="77777777" w:rsidTr="00415ED9">
        <w:trPr>
          <w:trHeight w:val="19"/>
        </w:trPr>
        <w:tc>
          <w:tcPr>
            <w:tcW w:w="290" w:type="pct"/>
            <w:noWrap/>
            <w:vAlign w:val="center"/>
            <w:hideMark/>
          </w:tcPr>
          <w:p w14:paraId="1A12187A" w14:textId="77777777" w:rsidR="00415ED9" w:rsidRPr="00415ED9" w:rsidRDefault="00415ED9" w:rsidP="00415ED9">
            <w:pPr>
              <w:jc w:val="center"/>
              <w:rPr>
                <w:sz w:val="20"/>
                <w:szCs w:val="20"/>
              </w:rPr>
            </w:pPr>
            <w:r w:rsidRPr="00415ED9">
              <w:rPr>
                <w:sz w:val="20"/>
                <w:szCs w:val="20"/>
              </w:rPr>
              <w:t>42</w:t>
            </w:r>
          </w:p>
        </w:tc>
        <w:tc>
          <w:tcPr>
            <w:tcW w:w="1918" w:type="pct"/>
            <w:vAlign w:val="center"/>
            <w:hideMark/>
          </w:tcPr>
          <w:p w14:paraId="4341C960" w14:textId="77777777" w:rsidR="00415ED9" w:rsidRPr="00415ED9" w:rsidRDefault="00415ED9" w:rsidP="00415ED9">
            <w:pPr>
              <w:jc w:val="center"/>
              <w:rPr>
                <w:sz w:val="20"/>
                <w:szCs w:val="20"/>
              </w:rPr>
            </w:pPr>
            <w:r w:rsidRPr="00415ED9">
              <w:rPr>
                <w:sz w:val="20"/>
                <w:szCs w:val="20"/>
              </w:rPr>
              <w:t>Устройство узла учета на базе тепловычислителя "Взлет" в центральной котельной п. Каменный, ул. Мира, д. 43а</w:t>
            </w:r>
          </w:p>
        </w:tc>
        <w:tc>
          <w:tcPr>
            <w:tcW w:w="706" w:type="pct"/>
            <w:noWrap/>
            <w:vAlign w:val="center"/>
            <w:hideMark/>
          </w:tcPr>
          <w:p w14:paraId="4DD74589" w14:textId="77777777" w:rsidR="00415ED9" w:rsidRPr="00415ED9" w:rsidRDefault="00415ED9" w:rsidP="00415ED9">
            <w:pPr>
              <w:jc w:val="center"/>
              <w:rPr>
                <w:sz w:val="20"/>
                <w:szCs w:val="20"/>
              </w:rPr>
            </w:pPr>
            <w:r w:rsidRPr="00415ED9">
              <w:rPr>
                <w:sz w:val="20"/>
                <w:szCs w:val="20"/>
              </w:rPr>
              <w:t>363,70</w:t>
            </w:r>
          </w:p>
        </w:tc>
        <w:tc>
          <w:tcPr>
            <w:tcW w:w="515" w:type="pct"/>
            <w:noWrap/>
            <w:vAlign w:val="center"/>
            <w:hideMark/>
          </w:tcPr>
          <w:p w14:paraId="5693748E" w14:textId="77777777" w:rsidR="00415ED9" w:rsidRPr="00415ED9" w:rsidRDefault="00415ED9" w:rsidP="00415ED9">
            <w:pPr>
              <w:jc w:val="center"/>
              <w:rPr>
                <w:sz w:val="20"/>
                <w:szCs w:val="20"/>
              </w:rPr>
            </w:pPr>
            <w:r w:rsidRPr="00415ED9">
              <w:rPr>
                <w:sz w:val="20"/>
                <w:szCs w:val="20"/>
              </w:rPr>
              <w:t>0,00</w:t>
            </w:r>
          </w:p>
        </w:tc>
        <w:tc>
          <w:tcPr>
            <w:tcW w:w="407" w:type="pct"/>
            <w:noWrap/>
            <w:vAlign w:val="center"/>
            <w:hideMark/>
          </w:tcPr>
          <w:p w14:paraId="71EB58FB" w14:textId="77777777" w:rsidR="00415ED9" w:rsidRPr="00415ED9" w:rsidRDefault="00415ED9" w:rsidP="00415ED9">
            <w:pPr>
              <w:jc w:val="center"/>
              <w:rPr>
                <w:sz w:val="20"/>
                <w:szCs w:val="20"/>
              </w:rPr>
            </w:pPr>
            <w:r w:rsidRPr="00415ED9">
              <w:rPr>
                <w:sz w:val="20"/>
                <w:szCs w:val="20"/>
              </w:rPr>
              <w:t>2025</w:t>
            </w:r>
          </w:p>
        </w:tc>
        <w:tc>
          <w:tcPr>
            <w:tcW w:w="1164" w:type="pct"/>
            <w:noWrap/>
            <w:vAlign w:val="center"/>
            <w:hideMark/>
          </w:tcPr>
          <w:p w14:paraId="6CC17683" w14:textId="77777777" w:rsidR="00415ED9" w:rsidRPr="00415ED9" w:rsidRDefault="00415ED9" w:rsidP="00415ED9">
            <w:pPr>
              <w:jc w:val="center"/>
              <w:rPr>
                <w:sz w:val="20"/>
                <w:szCs w:val="20"/>
              </w:rPr>
            </w:pPr>
            <w:r w:rsidRPr="00415ED9">
              <w:rPr>
                <w:sz w:val="20"/>
                <w:szCs w:val="20"/>
              </w:rPr>
              <w:t>Х</w:t>
            </w:r>
          </w:p>
        </w:tc>
      </w:tr>
      <w:tr w:rsidR="00415ED9" w:rsidRPr="00415ED9" w14:paraId="26E2D80F" w14:textId="77777777" w:rsidTr="00415ED9">
        <w:trPr>
          <w:trHeight w:val="19"/>
        </w:trPr>
        <w:tc>
          <w:tcPr>
            <w:tcW w:w="290" w:type="pct"/>
            <w:noWrap/>
            <w:vAlign w:val="center"/>
            <w:hideMark/>
          </w:tcPr>
          <w:p w14:paraId="0FAA639A" w14:textId="77777777" w:rsidR="00415ED9" w:rsidRPr="00415ED9" w:rsidRDefault="00415ED9" w:rsidP="00415ED9">
            <w:pPr>
              <w:jc w:val="center"/>
              <w:rPr>
                <w:sz w:val="20"/>
                <w:szCs w:val="20"/>
              </w:rPr>
            </w:pPr>
            <w:r w:rsidRPr="00415ED9">
              <w:rPr>
                <w:sz w:val="20"/>
                <w:szCs w:val="20"/>
              </w:rPr>
              <w:t>43</w:t>
            </w:r>
          </w:p>
        </w:tc>
        <w:tc>
          <w:tcPr>
            <w:tcW w:w="1918" w:type="pct"/>
            <w:vAlign w:val="center"/>
            <w:hideMark/>
          </w:tcPr>
          <w:p w14:paraId="16BBB4C2" w14:textId="77777777" w:rsidR="00415ED9" w:rsidRPr="00415ED9" w:rsidRDefault="00415ED9" w:rsidP="00415ED9">
            <w:pPr>
              <w:jc w:val="center"/>
              <w:rPr>
                <w:sz w:val="20"/>
                <w:szCs w:val="20"/>
              </w:rPr>
            </w:pPr>
            <w:r w:rsidRPr="00415ED9">
              <w:rPr>
                <w:sz w:val="20"/>
                <w:szCs w:val="20"/>
              </w:rPr>
              <w:t>Устройство узла учета на базе тепловычислителя "Взлет" в центральной котельной п. Каменный, ул. Мира, д. 44а</w:t>
            </w:r>
          </w:p>
        </w:tc>
        <w:tc>
          <w:tcPr>
            <w:tcW w:w="706" w:type="pct"/>
            <w:noWrap/>
            <w:vAlign w:val="center"/>
            <w:hideMark/>
          </w:tcPr>
          <w:p w14:paraId="3A123797" w14:textId="77777777" w:rsidR="00415ED9" w:rsidRPr="00415ED9" w:rsidRDefault="00415ED9" w:rsidP="00415ED9">
            <w:pPr>
              <w:jc w:val="center"/>
              <w:rPr>
                <w:sz w:val="20"/>
                <w:szCs w:val="20"/>
              </w:rPr>
            </w:pPr>
            <w:r w:rsidRPr="00415ED9">
              <w:rPr>
                <w:sz w:val="20"/>
                <w:szCs w:val="20"/>
              </w:rPr>
              <w:t>363,70</w:t>
            </w:r>
          </w:p>
        </w:tc>
        <w:tc>
          <w:tcPr>
            <w:tcW w:w="515" w:type="pct"/>
            <w:noWrap/>
            <w:vAlign w:val="center"/>
            <w:hideMark/>
          </w:tcPr>
          <w:p w14:paraId="67EB6FC6" w14:textId="77777777" w:rsidR="00415ED9" w:rsidRPr="00415ED9" w:rsidRDefault="00415ED9" w:rsidP="00415ED9">
            <w:pPr>
              <w:jc w:val="center"/>
              <w:rPr>
                <w:sz w:val="20"/>
                <w:szCs w:val="20"/>
              </w:rPr>
            </w:pPr>
            <w:r w:rsidRPr="00415ED9">
              <w:rPr>
                <w:sz w:val="20"/>
                <w:szCs w:val="20"/>
              </w:rPr>
              <w:t>0,00</w:t>
            </w:r>
          </w:p>
        </w:tc>
        <w:tc>
          <w:tcPr>
            <w:tcW w:w="407" w:type="pct"/>
            <w:noWrap/>
            <w:vAlign w:val="center"/>
            <w:hideMark/>
          </w:tcPr>
          <w:p w14:paraId="4E2BE98D" w14:textId="77777777" w:rsidR="00415ED9" w:rsidRPr="00415ED9" w:rsidRDefault="00415ED9" w:rsidP="00415ED9">
            <w:pPr>
              <w:jc w:val="center"/>
              <w:rPr>
                <w:sz w:val="20"/>
                <w:szCs w:val="20"/>
              </w:rPr>
            </w:pPr>
            <w:r w:rsidRPr="00415ED9">
              <w:rPr>
                <w:sz w:val="20"/>
                <w:szCs w:val="20"/>
              </w:rPr>
              <w:t>2025</w:t>
            </w:r>
          </w:p>
        </w:tc>
        <w:tc>
          <w:tcPr>
            <w:tcW w:w="1164" w:type="pct"/>
            <w:noWrap/>
            <w:vAlign w:val="center"/>
            <w:hideMark/>
          </w:tcPr>
          <w:p w14:paraId="05ABB246" w14:textId="77777777" w:rsidR="00415ED9" w:rsidRPr="00415ED9" w:rsidRDefault="00415ED9" w:rsidP="00415ED9">
            <w:pPr>
              <w:jc w:val="center"/>
              <w:rPr>
                <w:sz w:val="20"/>
                <w:szCs w:val="20"/>
              </w:rPr>
            </w:pPr>
            <w:r w:rsidRPr="00415ED9">
              <w:rPr>
                <w:sz w:val="20"/>
                <w:szCs w:val="20"/>
              </w:rPr>
              <w:t>Х</w:t>
            </w:r>
          </w:p>
        </w:tc>
      </w:tr>
      <w:tr w:rsidR="00415ED9" w:rsidRPr="00415ED9" w14:paraId="03C60F5D" w14:textId="77777777" w:rsidTr="00415ED9">
        <w:trPr>
          <w:trHeight w:val="19"/>
        </w:trPr>
        <w:tc>
          <w:tcPr>
            <w:tcW w:w="290" w:type="pct"/>
            <w:noWrap/>
            <w:vAlign w:val="center"/>
            <w:hideMark/>
          </w:tcPr>
          <w:p w14:paraId="67878CDE" w14:textId="77777777" w:rsidR="00415ED9" w:rsidRPr="00415ED9" w:rsidRDefault="00415ED9" w:rsidP="00415ED9">
            <w:pPr>
              <w:jc w:val="center"/>
              <w:rPr>
                <w:sz w:val="20"/>
                <w:szCs w:val="20"/>
              </w:rPr>
            </w:pPr>
            <w:r w:rsidRPr="00415ED9">
              <w:rPr>
                <w:sz w:val="20"/>
                <w:szCs w:val="20"/>
              </w:rPr>
              <w:t>44</w:t>
            </w:r>
          </w:p>
        </w:tc>
        <w:tc>
          <w:tcPr>
            <w:tcW w:w="1918" w:type="pct"/>
            <w:vAlign w:val="center"/>
            <w:hideMark/>
          </w:tcPr>
          <w:p w14:paraId="5633FD2F" w14:textId="77777777" w:rsidR="00415ED9" w:rsidRPr="00415ED9" w:rsidRDefault="00415ED9" w:rsidP="00415ED9">
            <w:pPr>
              <w:jc w:val="center"/>
              <w:rPr>
                <w:sz w:val="20"/>
                <w:szCs w:val="20"/>
              </w:rPr>
            </w:pPr>
            <w:r w:rsidRPr="00415ED9">
              <w:rPr>
                <w:sz w:val="20"/>
                <w:szCs w:val="20"/>
              </w:rPr>
              <w:t>Устройство узла учета на базе тепловычислителя "Взлет" в центральной котельной п. Каменный, ул. Мира, д. 17</w:t>
            </w:r>
          </w:p>
        </w:tc>
        <w:tc>
          <w:tcPr>
            <w:tcW w:w="706" w:type="pct"/>
            <w:noWrap/>
            <w:vAlign w:val="center"/>
            <w:hideMark/>
          </w:tcPr>
          <w:p w14:paraId="2384DA6E" w14:textId="77777777" w:rsidR="00415ED9" w:rsidRPr="00415ED9" w:rsidRDefault="00415ED9" w:rsidP="00415ED9">
            <w:pPr>
              <w:jc w:val="center"/>
              <w:rPr>
                <w:sz w:val="20"/>
                <w:szCs w:val="20"/>
              </w:rPr>
            </w:pPr>
            <w:r w:rsidRPr="00415ED9">
              <w:rPr>
                <w:sz w:val="20"/>
                <w:szCs w:val="20"/>
              </w:rPr>
              <w:t>363,70</w:t>
            </w:r>
          </w:p>
        </w:tc>
        <w:tc>
          <w:tcPr>
            <w:tcW w:w="515" w:type="pct"/>
            <w:noWrap/>
            <w:vAlign w:val="center"/>
            <w:hideMark/>
          </w:tcPr>
          <w:p w14:paraId="3ABC6615" w14:textId="77777777" w:rsidR="00415ED9" w:rsidRPr="00415ED9" w:rsidRDefault="00415ED9" w:rsidP="00415ED9">
            <w:pPr>
              <w:jc w:val="center"/>
              <w:rPr>
                <w:sz w:val="20"/>
                <w:szCs w:val="20"/>
              </w:rPr>
            </w:pPr>
            <w:r w:rsidRPr="00415ED9">
              <w:rPr>
                <w:sz w:val="20"/>
                <w:szCs w:val="20"/>
              </w:rPr>
              <w:t>0,00</w:t>
            </w:r>
          </w:p>
        </w:tc>
        <w:tc>
          <w:tcPr>
            <w:tcW w:w="407" w:type="pct"/>
            <w:noWrap/>
            <w:vAlign w:val="center"/>
            <w:hideMark/>
          </w:tcPr>
          <w:p w14:paraId="68A50F57" w14:textId="77777777" w:rsidR="00415ED9" w:rsidRPr="00415ED9" w:rsidRDefault="00415ED9" w:rsidP="00415ED9">
            <w:pPr>
              <w:jc w:val="center"/>
              <w:rPr>
                <w:sz w:val="20"/>
                <w:szCs w:val="20"/>
              </w:rPr>
            </w:pPr>
            <w:r w:rsidRPr="00415ED9">
              <w:rPr>
                <w:sz w:val="20"/>
                <w:szCs w:val="20"/>
              </w:rPr>
              <w:t>2025</w:t>
            </w:r>
          </w:p>
        </w:tc>
        <w:tc>
          <w:tcPr>
            <w:tcW w:w="1164" w:type="pct"/>
            <w:noWrap/>
            <w:vAlign w:val="center"/>
            <w:hideMark/>
          </w:tcPr>
          <w:p w14:paraId="1F4A6309" w14:textId="77777777" w:rsidR="00415ED9" w:rsidRPr="00415ED9" w:rsidRDefault="00415ED9" w:rsidP="00415ED9">
            <w:pPr>
              <w:jc w:val="center"/>
              <w:rPr>
                <w:sz w:val="20"/>
                <w:szCs w:val="20"/>
              </w:rPr>
            </w:pPr>
            <w:r w:rsidRPr="00415ED9">
              <w:rPr>
                <w:sz w:val="20"/>
                <w:szCs w:val="20"/>
              </w:rPr>
              <w:t>Х</w:t>
            </w:r>
          </w:p>
        </w:tc>
      </w:tr>
      <w:tr w:rsidR="00415ED9" w:rsidRPr="00415ED9" w14:paraId="2D542028" w14:textId="77777777" w:rsidTr="00415ED9">
        <w:trPr>
          <w:trHeight w:val="19"/>
        </w:trPr>
        <w:tc>
          <w:tcPr>
            <w:tcW w:w="290" w:type="pct"/>
            <w:noWrap/>
            <w:vAlign w:val="center"/>
            <w:hideMark/>
          </w:tcPr>
          <w:p w14:paraId="60481403" w14:textId="77777777" w:rsidR="00415ED9" w:rsidRPr="00415ED9" w:rsidRDefault="00415ED9" w:rsidP="00415ED9">
            <w:pPr>
              <w:jc w:val="center"/>
              <w:rPr>
                <w:sz w:val="20"/>
                <w:szCs w:val="20"/>
              </w:rPr>
            </w:pPr>
            <w:r w:rsidRPr="00415ED9">
              <w:rPr>
                <w:sz w:val="20"/>
                <w:szCs w:val="20"/>
              </w:rPr>
              <w:t>45</w:t>
            </w:r>
          </w:p>
        </w:tc>
        <w:tc>
          <w:tcPr>
            <w:tcW w:w="1918" w:type="pct"/>
            <w:vAlign w:val="center"/>
            <w:hideMark/>
          </w:tcPr>
          <w:p w14:paraId="48349DE4" w14:textId="77777777" w:rsidR="00415ED9" w:rsidRPr="00415ED9" w:rsidRDefault="00415ED9" w:rsidP="00415ED9">
            <w:pPr>
              <w:jc w:val="center"/>
              <w:rPr>
                <w:sz w:val="20"/>
                <w:szCs w:val="20"/>
              </w:rPr>
            </w:pPr>
            <w:r w:rsidRPr="00415ED9">
              <w:rPr>
                <w:sz w:val="20"/>
                <w:szCs w:val="20"/>
              </w:rPr>
              <w:t>Строительство ограждения котельной и строительство контрольно-пропускного пункта, и установка инженерно-технических средств охраны и других мероприятий</w:t>
            </w:r>
          </w:p>
        </w:tc>
        <w:tc>
          <w:tcPr>
            <w:tcW w:w="706" w:type="pct"/>
            <w:noWrap/>
            <w:vAlign w:val="center"/>
            <w:hideMark/>
          </w:tcPr>
          <w:p w14:paraId="259A15C3" w14:textId="77777777" w:rsidR="00415ED9" w:rsidRPr="00415ED9" w:rsidRDefault="00415ED9" w:rsidP="00415ED9">
            <w:pPr>
              <w:jc w:val="center"/>
              <w:rPr>
                <w:sz w:val="20"/>
                <w:szCs w:val="20"/>
              </w:rPr>
            </w:pPr>
            <w:r w:rsidRPr="00415ED9">
              <w:rPr>
                <w:sz w:val="20"/>
                <w:szCs w:val="20"/>
              </w:rPr>
              <w:t>0,00</w:t>
            </w:r>
          </w:p>
        </w:tc>
        <w:tc>
          <w:tcPr>
            <w:tcW w:w="515" w:type="pct"/>
            <w:noWrap/>
            <w:vAlign w:val="center"/>
            <w:hideMark/>
          </w:tcPr>
          <w:p w14:paraId="23419CD4" w14:textId="77777777" w:rsidR="00415ED9" w:rsidRPr="00415ED9" w:rsidRDefault="00415ED9" w:rsidP="00415ED9">
            <w:pPr>
              <w:jc w:val="center"/>
              <w:rPr>
                <w:sz w:val="20"/>
                <w:szCs w:val="20"/>
              </w:rPr>
            </w:pPr>
            <w:r w:rsidRPr="00415ED9">
              <w:rPr>
                <w:sz w:val="20"/>
                <w:szCs w:val="20"/>
              </w:rPr>
              <w:t>24846,10</w:t>
            </w:r>
          </w:p>
        </w:tc>
        <w:tc>
          <w:tcPr>
            <w:tcW w:w="407" w:type="pct"/>
            <w:noWrap/>
            <w:vAlign w:val="center"/>
            <w:hideMark/>
          </w:tcPr>
          <w:p w14:paraId="272A3354" w14:textId="77777777" w:rsidR="00415ED9" w:rsidRPr="00415ED9" w:rsidRDefault="00415ED9" w:rsidP="00415ED9">
            <w:pPr>
              <w:jc w:val="center"/>
              <w:rPr>
                <w:sz w:val="20"/>
                <w:szCs w:val="20"/>
              </w:rPr>
            </w:pPr>
            <w:r w:rsidRPr="00415ED9">
              <w:rPr>
                <w:sz w:val="20"/>
                <w:szCs w:val="20"/>
              </w:rPr>
              <w:t>2025-2026</w:t>
            </w:r>
          </w:p>
        </w:tc>
        <w:tc>
          <w:tcPr>
            <w:tcW w:w="1164" w:type="pct"/>
            <w:noWrap/>
            <w:vAlign w:val="center"/>
            <w:hideMark/>
          </w:tcPr>
          <w:p w14:paraId="18FFEDD7" w14:textId="77777777" w:rsidR="00415ED9" w:rsidRPr="00415ED9" w:rsidRDefault="00415ED9" w:rsidP="00415ED9">
            <w:pPr>
              <w:jc w:val="center"/>
              <w:rPr>
                <w:sz w:val="20"/>
                <w:szCs w:val="20"/>
              </w:rPr>
            </w:pPr>
            <w:r w:rsidRPr="00415ED9">
              <w:rPr>
                <w:sz w:val="20"/>
                <w:szCs w:val="20"/>
              </w:rPr>
              <w:t>Х</w:t>
            </w:r>
          </w:p>
        </w:tc>
      </w:tr>
      <w:tr w:rsidR="00415ED9" w:rsidRPr="00415ED9" w14:paraId="67FDC3A2" w14:textId="77777777" w:rsidTr="00415ED9">
        <w:trPr>
          <w:trHeight w:val="19"/>
        </w:trPr>
        <w:tc>
          <w:tcPr>
            <w:tcW w:w="2208" w:type="pct"/>
            <w:gridSpan w:val="2"/>
            <w:noWrap/>
            <w:vAlign w:val="center"/>
            <w:hideMark/>
          </w:tcPr>
          <w:p w14:paraId="0F626A36" w14:textId="77777777" w:rsidR="00415ED9" w:rsidRPr="00415ED9" w:rsidRDefault="00415ED9" w:rsidP="00415ED9">
            <w:pPr>
              <w:jc w:val="center"/>
              <w:rPr>
                <w:sz w:val="20"/>
                <w:szCs w:val="20"/>
              </w:rPr>
            </w:pPr>
            <w:r w:rsidRPr="00415ED9">
              <w:rPr>
                <w:sz w:val="20"/>
                <w:szCs w:val="20"/>
              </w:rPr>
              <w:t>Итого</w:t>
            </w:r>
          </w:p>
        </w:tc>
        <w:tc>
          <w:tcPr>
            <w:tcW w:w="706" w:type="pct"/>
            <w:noWrap/>
            <w:vAlign w:val="center"/>
            <w:hideMark/>
          </w:tcPr>
          <w:p w14:paraId="4D915EA0" w14:textId="77777777" w:rsidR="00415ED9" w:rsidRPr="00415ED9" w:rsidRDefault="00415ED9" w:rsidP="00415ED9">
            <w:pPr>
              <w:jc w:val="center"/>
              <w:rPr>
                <w:sz w:val="20"/>
                <w:szCs w:val="20"/>
              </w:rPr>
            </w:pPr>
            <w:r w:rsidRPr="00415ED9">
              <w:rPr>
                <w:sz w:val="20"/>
                <w:szCs w:val="20"/>
              </w:rPr>
              <w:t>53981,45</w:t>
            </w:r>
          </w:p>
        </w:tc>
        <w:tc>
          <w:tcPr>
            <w:tcW w:w="515" w:type="pct"/>
            <w:noWrap/>
            <w:vAlign w:val="center"/>
            <w:hideMark/>
          </w:tcPr>
          <w:p w14:paraId="5CE80520" w14:textId="77777777" w:rsidR="00415ED9" w:rsidRPr="00415ED9" w:rsidRDefault="00415ED9" w:rsidP="00415ED9">
            <w:pPr>
              <w:jc w:val="center"/>
              <w:rPr>
                <w:sz w:val="20"/>
                <w:szCs w:val="20"/>
              </w:rPr>
            </w:pPr>
            <w:r w:rsidRPr="00415ED9">
              <w:rPr>
                <w:sz w:val="20"/>
                <w:szCs w:val="20"/>
              </w:rPr>
              <w:t>69888,55</w:t>
            </w:r>
          </w:p>
        </w:tc>
        <w:tc>
          <w:tcPr>
            <w:tcW w:w="407" w:type="pct"/>
            <w:noWrap/>
            <w:vAlign w:val="center"/>
            <w:hideMark/>
          </w:tcPr>
          <w:p w14:paraId="4C199722" w14:textId="77777777" w:rsidR="00415ED9" w:rsidRPr="00415ED9" w:rsidRDefault="00415ED9" w:rsidP="00415ED9">
            <w:pPr>
              <w:jc w:val="center"/>
              <w:rPr>
                <w:sz w:val="20"/>
                <w:szCs w:val="20"/>
              </w:rPr>
            </w:pPr>
            <w:r w:rsidRPr="00415ED9">
              <w:rPr>
                <w:sz w:val="20"/>
                <w:szCs w:val="20"/>
              </w:rPr>
              <w:t>-</w:t>
            </w:r>
          </w:p>
        </w:tc>
        <w:tc>
          <w:tcPr>
            <w:tcW w:w="1164" w:type="pct"/>
            <w:noWrap/>
            <w:vAlign w:val="center"/>
            <w:hideMark/>
          </w:tcPr>
          <w:p w14:paraId="0CC7CC85" w14:textId="77777777" w:rsidR="00415ED9" w:rsidRPr="00415ED9" w:rsidRDefault="00415ED9" w:rsidP="00415ED9">
            <w:pPr>
              <w:jc w:val="center"/>
              <w:rPr>
                <w:sz w:val="20"/>
                <w:szCs w:val="20"/>
              </w:rPr>
            </w:pPr>
            <w:r w:rsidRPr="00415ED9">
              <w:rPr>
                <w:sz w:val="20"/>
                <w:szCs w:val="20"/>
              </w:rPr>
              <w:t>Х</w:t>
            </w:r>
          </w:p>
        </w:tc>
      </w:tr>
      <w:bookmarkEnd w:id="7"/>
    </w:tbl>
    <w:p w14:paraId="72B54D9B" w14:textId="77777777" w:rsidR="00415ED9" w:rsidRDefault="00415ED9" w:rsidP="00415ED9">
      <w:pPr>
        <w:jc w:val="center"/>
        <w:rPr>
          <w:b/>
          <w:sz w:val="20"/>
          <w:szCs w:val="20"/>
        </w:rPr>
        <w:sectPr w:rsidR="00415ED9" w:rsidSect="00415ED9">
          <w:pgSz w:w="16838" w:h="11906" w:orient="landscape"/>
          <w:pgMar w:top="1701" w:right="567" w:bottom="567" w:left="1134" w:header="709" w:footer="709" w:gutter="0"/>
          <w:cols w:space="708"/>
          <w:titlePg/>
          <w:docGrid w:linePitch="360"/>
        </w:sectPr>
      </w:pPr>
    </w:p>
    <w:p w14:paraId="0D471C55" w14:textId="77777777" w:rsidR="00415ED9" w:rsidRPr="00415ED9" w:rsidRDefault="00415ED9" w:rsidP="00415ED9">
      <w:pPr>
        <w:jc w:val="center"/>
        <w:rPr>
          <w:b/>
          <w:sz w:val="20"/>
          <w:szCs w:val="20"/>
        </w:rPr>
      </w:pPr>
    </w:p>
    <w:p w14:paraId="3DDBAFEB" w14:textId="77777777" w:rsidR="00415ED9" w:rsidRDefault="00415ED9" w:rsidP="00415ED9">
      <w:pPr>
        <w:tabs>
          <w:tab w:val="left" w:pos="9214"/>
        </w:tabs>
        <w:ind w:left="-1075" w:right="-739" w:firstLine="6887"/>
      </w:pPr>
    </w:p>
    <w:p w14:paraId="306F2114" w14:textId="59917FAB" w:rsidR="00415ED9" w:rsidRPr="00753EDE" w:rsidRDefault="00415ED9" w:rsidP="00415ED9">
      <w:pPr>
        <w:tabs>
          <w:tab w:val="left" w:pos="9214"/>
        </w:tabs>
        <w:ind w:left="-1075" w:right="-739" w:firstLine="6887"/>
      </w:pPr>
      <w:r w:rsidRPr="009675EF">
        <w:t xml:space="preserve">Приложение № </w:t>
      </w:r>
      <w:r>
        <w:t>2</w:t>
      </w:r>
      <w:r>
        <w:t xml:space="preserve"> </w:t>
      </w:r>
      <w:r w:rsidRPr="009675EF">
        <w:t xml:space="preserve">к </w:t>
      </w:r>
      <w:r>
        <w:t>протоколу</w:t>
      </w:r>
      <w:r w:rsidRPr="009675EF">
        <w:t xml:space="preserve"> № </w:t>
      </w:r>
      <w:r>
        <w:t>73</w:t>
      </w:r>
    </w:p>
    <w:p w14:paraId="3254DA27" w14:textId="77777777" w:rsidR="00415ED9" w:rsidRPr="009675EF" w:rsidRDefault="00415ED9" w:rsidP="00415ED9">
      <w:pPr>
        <w:tabs>
          <w:tab w:val="left" w:pos="9214"/>
        </w:tabs>
        <w:ind w:left="-1075" w:right="-739" w:firstLine="6887"/>
      </w:pPr>
      <w:r w:rsidRPr="009675EF">
        <w:t>заседания правления Региональной</w:t>
      </w:r>
    </w:p>
    <w:p w14:paraId="7C41D47E" w14:textId="77777777" w:rsidR="00415ED9" w:rsidRPr="009675EF" w:rsidRDefault="00415ED9" w:rsidP="00415ED9">
      <w:pPr>
        <w:tabs>
          <w:tab w:val="left" w:pos="9214"/>
        </w:tabs>
        <w:ind w:left="-1075" w:right="-739" w:firstLine="6887"/>
      </w:pPr>
      <w:r w:rsidRPr="009675EF">
        <w:t>энергетической комиссии</w:t>
      </w:r>
    </w:p>
    <w:p w14:paraId="724C439C" w14:textId="2FF89A52" w:rsidR="006F1415" w:rsidRDefault="00415ED9" w:rsidP="00415ED9">
      <w:pPr>
        <w:tabs>
          <w:tab w:val="left" w:pos="9214"/>
        </w:tabs>
        <w:ind w:left="-1075" w:right="-739" w:firstLine="6887"/>
      </w:pPr>
      <w:r w:rsidRPr="009675EF">
        <w:t xml:space="preserve">Кузбасса от </w:t>
      </w:r>
      <w:r>
        <w:t>25</w:t>
      </w:r>
      <w:r w:rsidRPr="009675EF">
        <w:t>.</w:t>
      </w:r>
      <w:r>
        <w:t>09</w:t>
      </w:r>
      <w:r w:rsidRPr="009675EF">
        <w:t>.202</w:t>
      </w:r>
      <w:r>
        <w:t>5</w:t>
      </w:r>
    </w:p>
    <w:p w14:paraId="222C825A" w14:textId="77777777" w:rsidR="00C20234" w:rsidRPr="00C20234" w:rsidRDefault="00C20234" w:rsidP="00C20234">
      <w:pPr>
        <w:tabs>
          <w:tab w:val="left" w:pos="426"/>
          <w:tab w:val="right" w:leader="dot" w:pos="9356"/>
        </w:tabs>
        <w:suppressAutoHyphens/>
        <w:rPr>
          <w:b/>
          <w:sz w:val="28"/>
          <w:szCs w:val="28"/>
          <w:lang w:eastAsia="zh-CN"/>
        </w:rPr>
      </w:pPr>
    </w:p>
    <w:p w14:paraId="209173D7" w14:textId="77777777" w:rsidR="00C20234" w:rsidRPr="00C20234" w:rsidRDefault="00C20234" w:rsidP="00C20234">
      <w:pPr>
        <w:suppressAutoHyphens/>
        <w:jc w:val="center"/>
        <w:rPr>
          <w:sz w:val="28"/>
          <w:szCs w:val="28"/>
          <w:lang w:eastAsia="zh-CN"/>
        </w:rPr>
      </w:pPr>
      <w:r w:rsidRPr="00C20234">
        <w:rPr>
          <w:sz w:val="28"/>
          <w:szCs w:val="28"/>
          <w:lang w:eastAsia="zh-CN"/>
        </w:rPr>
        <w:t>Экспертное заключение</w:t>
      </w:r>
    </w:p>
    <w:p w14:paraId="0715BAFA" w14:textId="77777777" w:rsidR="00C20234" w:rsidRPr="00C20234" w:rsidRDefault="00C20234" w:rsidP="00C20234">
      <w:pPr>
        <w:suppressAutoHyphens/>
        <w:jc w:val="center"/>
        <w:rPr>
          <w:sz w:val="28"/>
          <w:szCs w:val="28"/>
          <w:lang w:eastAsia="zh-CN"/>
        </w:rPr>
      </w:pPr>
      <w:r w:rsidRPr="00C20234">
        <w:rPr>
          <w:sz w:val="28"/>
          <w:szCs w:val="28"/>
          <w:lang w:eastAsia="zh-CN"/>
        </w:rPr>
        <w:t>Региональной энергетической комиссии Кузбасса</w:t>
      </w:r>
    </w:p>
    <w:p w14:paraId="67B2C150" w14:textId="77777777" w:rsidR="00C20234" w:rsidRPr="00C20234" w:rsidRDefault="00C20234" w:rsidP="00C20234">
      <w:pPr>
        <w:suppressAutoHyphens/>
        <w:jc w:val="center"/>
        <w:rPr>
          <w:sz w:val="28"/>
          <w:szCs w:val="28"/>
          <w:lang w:eastAsia="zh-CN"/>
        </w:rPr>
      </w:pPr>
      <w:r w:rsidRPr="00C20234">
        <w:rPr>
          <w:sz w:val="28"/>
          <w:szCs w:val="28"/>
          <w:lang w:eastAsia="zh-CN"/>
        </w:rPr>
        <w:t xml:space="preserve">по материалам, представленным ООО «Краснобродский горгаз», </w:t>
      </w:r>
      <w:r w:rsidRPr="00C20234">
        <w:rPr>
          <w:sz w:val="28"/>
          <w:szCs w:val="28"/>
          <w:lang w:eastAsia="zh-CN"/>
        </w:rPr>
        <w:br/>
        <w:t xml:space="preserve">для установления розничных цен на сжиженный газ, реализуемый </w:t>
      </w:r>
      <w:r w:rsidRPr="00C20234">
        <w:rPr>
          <w:sz w:val="28"/>
          <w:szCs w:val="28"/>
          <w:lang w:eastAsia="zh-CN"/>
        </w:rPr>
        <w:br/>
        <w:t>населению для бытовых нужд, на 2026 год</w:t>
      </w:r>
    </w:p>
    <w:p w14:paraId="4FAF189E" w14:textId="77777777" w:rsidR="00C20234" w:rsidRPr="00C20234" w:rsidRDefault="00C20234" w:rsidP="00C20234">
      <w:pPr>
        <w:suppressAutoHyphens/>
        <w:jc w:val="center"/>
        <w:rPr>
          <w:sz w:val="28"/>
          <w:szCs w:val="28"/>
          <w:lang w:eastAsia="zh-CN"/>
        </w:rPr>
      </w:pPr>
    </w:p>
    <w:p w14:paraId="5A879A18" w14:textId="77777777" w:rsidR="00C20234" w:rsidRPr="00C20234" w:rsidRDefault="00C20234" w:rsidP="00371FC4">
      <w:pPr>
        <w:keepNext/>
        <w:numPr>
          <w:ilvl w:val="0"/>
          <w:numId w:val="8"/>
        </w:numPr>
        <w:tabs>
          <w:tab w:val="left" w:pos="284"/>
        </w:tabs>
        <w:suppressAutoHyphens/>
        <w:ind w:left="0" w:firstLine="0"/>
        <w:jc w:val="center"/>
        <w:outlineLvl w:val="0"/>
        <w:rPr>
          <w:rFonts w:cs="Arial"/>
          <w:b/>
          <w:bCs/>
          <w:kern w:val="2"/>
          <w:sz w:val="28"/>
          <w:szCs w:val="32"/>
          <w:u w:val="single"/>
          <w:lang w:eastAsia="zh-CN"/>
        </w:rPr>
      </w:pPr>
      <w:r w:rsidRPr="00C20234">
        <w:rPr>
          <w:rFonts w:cs="Arial"/>
          <w:b/>
          <w:bCs/>
          <w:kern w:val="2"/>
          <w:sz w:val="28"/>
          <w:szCs w:val="32"/>
          <w:lang w:eastAsia="zh-CN"/>
        </w:rPr>
        <w:t>Общая характеристика предприятия</w:t>
      </w:r>
    </w:p>
    <w:p w14:paraId="1F2F7605" w14:textId="77777777" w:rsidR="00C20234" w:rsidRPr="00C20234" w:rsidRDefault="00C20234" w:rsidP="00C20234">
      <w:pPr>
        <w:suppressAutoHyphens/>
        <w:ind w:firstLine="709"/>
        <w:jc w:val="center"/>
        <w:rPr>
          <w:b/>
          <w:sz w:val="28"/>
          <w:szCs w:val="28"/>
          <w:u w:val="single"/>
          <w:lang w:eastAsia="zh-CN"/>
        </w:rPr>
      </w:pPr>
    </w:p>
    <w:p w14:paraId="7ACF557C" w14:textId="77777777" w:rsidR="00C20234" w:rsidRPr="00C20234" w:rsidRDefault="00C20234" w:rsidP="00C20234">
      <w:pPr>
        <w:suppressAutoHyphens/>
        <w:ind w:firstLine="709"/>
        <w:jc w:val="both"/>
        <w:rPr>
          <w:sz w:val="28"/>
          <w:szCs w:val="28"/>
          <w:lang w:eastAsia="zh-CN"/>
        </w:rPr>
      </w:pPr>
      <w:r w:rsidRPr="00C20234">
        <w:rPr>
          <w:sz w:val="28"/>
          <w:szCs w:val="28"/>
          <w:lang w:eastAsia="zh-CN"/>
        </w:rPr>
        <w:t>Полное наименование организации – Общество с ограниченной ответственностью «Краснобродский горгаз».</w:t>
      </w:r>
    </w:p>
    <w:p w14:paraId="7F0F74AC" w14:textId="77777777" w:rsidR="00C20234" w:rsidRPr="00C20234" w:rsidRDefault="00C20234" w:rsidP="00C20234">
      <w:pPr>
        <w:suppressAutoHyphens/>
        <w:ind w:firstLine="709"/>
        <w:jc w:val="both"/>
        <w:rPr>
          <w:sz w:val="28"/>
          <w:szCs w:val="28"/>
          <w:lang w:eastAsia="zh-CN"/>
        </w:rPr>
      </w:pPr>
      <w:r w:rsidRPr="00C20234">
        <w:rPr>
          <w:sz w:val="28"/>
          <w:szCs w:val="28"/>
          <w:lang w:eastAsia="zh-CN"/>
        </w:rPr>
        <w:t>Сокращенное наименование организации – ООО «Краснобродский горгаз».</w:t>
      </w:r>
    </w:p>
    <w:p w14:paraId="1933AFFB" w14:textId="77777777" w:rsidR="00C20234" w:rsidRPr="00C20234" w:rsidRDefault="00C20234" w:rsidP="00C20234">
      <w:pPr>
        <w:suppressAutoHyphens/>
        <w:ind w:firstLine="709"/>
        <w:jc w:val="both"/>
        <w:rPr>
          <w:sz w:val="28"/>
          <w:szCs w:val="28"/>
          <w:lang w:eastAsia="zh-CN"/>
        </w:rPr>
      </w:pPr>
      <w:r w:rsidRPr="00C20234">
        <w:rPr>
          <w:sz w:val="28"/>
          <w:szCs w:val="28"/>
          <w:lang w:eastAsia="zh-CN"/>
        </w:rPr>
        <w:t>ООО «Краснобродский горгаз» применяет упрощенную систему налогообложения.</w:t>
      </w:r>
    </w:p>
    <w:p w14:paraId="6EF2E215" w14:textId="77777777" w:rsidR="00C20234" w:rsidRPr="00C20234" w:rsidRDefault="00C20234" w:rsidP="00C20234">
      <w:pPr>
        <w:suppressAutoHyphens/>
        <w:ind w:firstLine="709"/>
        <w:jc w:val="both"/>
        <w:rPr>
          <w:sz w:val="28"/>
          <w:szCs w:val="28"/>
          <w:lang w:eastAsia="zh-CN"/>
        </w:rPr>
      </w:pPr>
      <w:r w:rsidRPr="00C20234">
        <w:rPr>
          <w:sz w:val="28"/>
          <w:szCs w:val="28"/>
          <w:lang w:eastAsia="zh-CN"/>
        </w:rPr>
        <w:t xml:space="preserve">ООО «Краснобродский горгаз» осуществляет свою деятельность </w:t>
      </w:r>
      <w:r w:rsidRPr="00C20234">
        <w:rPr>
          <w:sz w:val="28"/>
          <w:szCs w:val="28"/>
          <w:lang w:eastAsia="zh-CN"/>
        </w:rPr>
        <w:br/>
        <w:t>в соответствии с действующим на территории Российской Федерации законодательством, Уставом предприятия.</w:t>
      </w:r>
    </w:p>
    <w:p w14:paraId="76D83EC7" w14:textId="77777777" w:rsidR="00C20234" w:rsidRPr="00C20234" w:rsidRDefault="00C20234" w:rsidP="00C20234">
      <w:pPr>
        <w:suppressAutoHyphens/>
        <w:ind w:firstLine="709"/>
        <w:jc w:val="both"/>
        <w:rPr>
          <w:b/>
          <w:szCs w:val="20"/>
          <w:lang w:eastAsia="zh-CN"/>
        </w:rPr>
      </w:pPr>
      <w:r w:rsidRPr="00C20234">
        <w:rPr>
          <w:sz w:val="28"/>
          <w:szCs w:val="28"/>
          <w:lang w:eastAsia="zh-CN"/>
        </w:rPr>
        <w:t>Основной целью предприятия является обеспечение надежной эксплуатации газового хозяйства и бесперебойное газоснабжение потребителей Прокопьевского муниципального округа.</w:t>
      </w:r>
    </w:p>
    <w:p w14:paraId="60ED61EF" w14:textId="77777777" w:rsidR="00C20234" w:rsidRPr="00C20234" w:rsidRDefault="00C20234" w:rsidP="00C20234">
      <w:pPr>
        <w:suppressAutoHyphens/>
        <w:ind w:firstLine="709"/>
        <w:jc w:val="both"/>
        <w:rPr>
          <w:sz w:val="28"/>
          <w:szCs w:val="28"/>
          <w:lang w:eastAsia="zh-CN"/>
        </w:rPr>
      </w:pPr>
      <w:r w:rsidRPr="00C20234">
        <w:rPr>
          <w:sz w:val="28"/>
          <w:szCs w:val="28"/>
          <w:lang w:eastAsia="zh-CN"/>
        </w:rPr>
        <w:t>В соответствии с прогнозом социально-экономического развития Российской Федерации на 2024 год и на плановый период 2025 и 2027 годов, опубликованным на официальном сайте Минэкономразвития России 30.09.2024, экспертами применялись следующие индексы:</w:t>
      </w:r>
    </w:p>
    <w:p w14:paraId="0DD30198" w14:textId="77777777" w:rsidR="00C20234" w:rsidRPr="00C20234" w:rsidRDefault="00C20234" w:rsidP="00C20234">
      <w:pPr>
        <w:tabs>
          <w:tab w:val="left" w:pos="8080"/>
        </w:tabs>
        <w:suppressAutoHyphens/>
        <w:ind w:firstLine="709"/>
        <w:jc w:val="both"/>
        <w:rPr>
          <w:sz w:val="28"/>
          <w:szCs w:val="28"/>
          <w:lang w:eastAsia="zh-CN"/>
        </w:rPr>
      </w:pPr>
      <w:r w:rsidRPr="00C20234">
        <w:rPr>
          <w:sz w:val="28"/>
          <w:szCs w:val="28"/>
          <w:lang w:eastAsia="zh-CN"/>
        </w:rPr>
        <w:t>ИПЦ – 1,058 (2025/2024), 1,043 (2026/2025);</w:t>
      </w:r>
    </w:p>
    <w:p w14:paraId="72F0C9AE" w14:textId="77777777" w:rsidR="00C20234" w:rsidRPr="00C20234" w:rsidRDefault="00C20234" w:rsidP="00C20234">
      <w:pPr>
        <w:suppressAutoHyphens/>
        <w:ind w:firstLine="709"/>
        <w:jc w:val="both"/>
        <w:rPr>
          <w:sz w:val="28"/>
          <w:szCs w:val="28"/>
          <w:lang w:eastAsia="zh-CN"/>
        </w:rPr>
      </w:pPr>
      <w:r w:rsidRPr="00C20234">
        <w:rPr>
          <w:sz w:val="28"/>
          <w:szCs w:val="28"/>
          <w:lang w:eastAsia="zh-CN"/>
        </w:rPr>
        <w:t>ИЦП на транспорт – 1,044 (2026/2025);</w:t>
      </w:r>
    </w:p>
    <w:p w14:paraId="1A761186" w14:textId="77777777" w:rsidR="00C20234" w:rsidRPr="00C20234" w:rsidRDefault="00C20234" w:rsidP="00C20234">
      <w:pPr>
        <w:suppressAutoHyphens/>
        <w:ind w:firstLine="709"/>
        <w:jc w:val="both"/>
        <w:rPr>
          <w:sz w:val="28"/>
          <w:szCs w:val="28"/>
          <w:lang w:eastAsia="zh-CN"/>
        </w:rPr>
      </w:pPr>
      <w:r w:rsidRPr="00C20234">
        <w:rPr>
          <w:sz w:val="28"/>
          <w:szCs w:val="28"/>
          <w:lang w:eastAsia="zh-CN"/>
        </w:rPr>
        <w:t>ИЦП на производство нефтепродуктов (на Санкт-Петербургской международной товарно – сырьевой бирже сжиженный углеводородный газ относится к нефтепродуктам) – 1,060 (2026/2025).</w:t>
      </w:r>
    </w:p>
    <w:p w14:paraId="3E8AF827" w14:textId="77777777" w:rsidR="00C20234" w:rsidRPr="00C20234" w:rsidRDefault="00C20234" w:rsidP="00C20234">
      <w:pPr>
        <w:suppressAutoHyphens/>
        <w:ind w:firstLine="709"/>
        <w:jc w:val="both"/>
        <w:rPr>
          <w:sz w:val="28"/>
          <w:szCs w:val="28"/>
          <w:lang w:eastAsia="zh-CN"/>
        </w:rPr>
      </w:pPr>
    </w:p>
    <w:p w14:paraId="745ECC07" w14:textId="77777777" w:rsidR="00C20234" w:rsidRPr="00C20234" w:rsidRDefault="00C20234" w:rsidP="00371FC4">
      <w:pPr>
        <w:keepNext/>
        <w:pageBreakBefore/>
        <w:numPr>
          <w:ilvl w:val="0"/>
          <w:numId w:val="8"/>
        </w:numPr>
        <w:tabs>
          <w:tab w:val="left" w:pos="284"/>
        </w:tabs>
        <w:suppressAutoHyphens/>
        <w:ind w:left="0" w:firstLine="0"/>
        <w:jc w:val="center"/>
        <w:outlineLvl w:val="0"/>
        <w:rPr>
          <w:rFonts w:cs="Arial"/>
          <w:b/>
          <w:bCs/>
          <w:kern w:val="2"/>
          <w:sz w:val="28"/>
          <w:szCs w:val="32"/>
          <w:lang w:eastAsia="en-US"/>
        </w:rPr>
      </w:pPr>
      <w:r w:rsidRPr="00C20234">
        <w:rPr>
          <w:rFonts w:cs="Arial"/>
          <w:b/>
          <w:bCs/>
          <w:kern w:val="2"/>
          <w:sz w:val="28"/>
          <w:szCs w:val="32"/>
          <w:lang w:eastAsia="zh-CN"/>
        </w:rPr>
        <w:lastRenderedPageBreak/>
        <w:t>Нормативно правовая база</w:t>
      </w:r>
    </w:p>
    <w:p w14:paraId="73C61CE7" w14:textId="77777777" w:rsidR="00C20234" w:rsidRPr="00C20234" w:rsidRDefault="00C20234" w:rsidP="00C20234">
      <w:pPr>
        <w:suppressAutoHyphens/>
        <w:ind w:firstLine="709"/>
        <w:rPr>
          <w:sz w:val="28"/>
          <w:szCs w:val="28"/>
          <w:lang w:eastAsia="en-US"/>
        </w:rPr>
      </w:pPr>
    </w:p>
    <w:p w14:paraId="124FCD92" w14:textId="77777777" w:rsidR="00C20234" w:rsidRPr="00C20234" w:rsidRDefault="00C20234" w:rsidP="00371FC4">
      <w:pPr>
        <w:numPr>
          <w:ilvl w:val="0"/>
          <w:numId w:val="9"/>
        </w:numPr>
        <w:tabs>
          <w:tab w:val="left" w:pos="1134"/>
          <w:tab w:val="left" w:pos="9900"/>
        </w:tabs>
        <w:suppressAutoHyphens/>
        <w:ind w:left="0" w:firstLine="709"/>
        <w:jc w:val="both"/>
        <w:rPr>
          <w:sz w:val="28"/>
          <w:szCs w:val="28"/>
          <w:lang w:eastAsia="zh-CN"/>
        </w:rPr>
      </w:pPr>
      <w:r w:rsidRPr="00C20234">
        <w:rPr>
          <w:sz w:val="28"/>
          <w:szCs w:val="28"/>
          <w:lang w:eastAsia="zh-CN"/>
        </w:rPr>
        <w:t>Гражданский кодекс Российской Федерации.</w:t>
      </w:r>
    </w:p>
    <w:p w14:paraId="1A8E1310" w14:textId="77777777" w:rsidR="00C20234" w:rsidRPr="00C20234" w:rsidRDefault="00C20234" w:rsidP="00371FC4">
      <w:pPr>
        <w:numPr>
          <w:ilvl w:val="0"/>
          <w:numId w:val="9"/>
        </w:numPr>
        <w:tabs>
          <w:tab w:val="left" w:pos="1134"/>
          <w:tab w:val="left" w:pos="9900"/>
        </w:tabs>
        <w:suppressAutoHyphens/>
        <w:ind w:left="0" w:firstLine="709"/>
        <w:jc w:val="both"/>
        <w:rPr>
          <w:sz w:val="28"/>
          <w:szCs w:val="28"/>
          <w:lang w:eastAsia="zh-CN"/>
        </w:rPr>
      </w:pPr>
      <w:r w:rsidRPr="00C20234">
        <w:rPr>
          <w:sz w:val="28"/>
          <w:szCs w:val="28"/>
          <w:lang w:eastAsia="zh-CN"/>
        </w:rPr>
        <w:t>Налоговый кодекс Российской Федерации.</w:t>
      </w:r>
    </w:p>
    <w:p w14:paraId="577E090E" w14:textId="77777777" w:rsidR="00C20234" w:rsidRPr="00C20234" w:rsidRDefault="00C20234" w:rsidP="00371FC4">
      <w:pPr>
        <w:numPr>
          <w:ilvl w:val="0"/>
          <w:numId w:val="9"/>
        </w:numPr>
        <w:tabs>
          <w:tab w:val="left" w:pos="1134"/>
          <w:tab w:val="left" w:pos="9900"/>
        </w:tabs>
        <w:suppressAutoHyphens/>
        <w:ind w:left="0" w:firstLine="709"/>
        <w:jc w:val="both"/>
        <w:rPr>
          <w:sz w:val="28"/>
          <w:szCs w:val="28"/>
          <w:lang w:eastAsia="zh-CN"/>
        </w:rPr>
      </w:pPr>
      <w:r w:rsidRPr="00C20234">
        <w:rPr>
          <w:sz w:val="28"/>
          <w:szCs w:val="28"/>
          <w:lang w:eastAsia="zh-CN"/>
        </w:rPr>
        <w:t>Трудовой Кодекс Российской Федерации.</w:t>
      </w:r>
    </w:p>
    <w:p w14:paraId="192E396D" w14:textId="77777777" w:rsidR="00C20234" w:rsidRPr="00C20234" w:rsidRDefault="00C20234" w:rsidP="00371FC4">
      <w:pPr>
        <w:numPr>
          <w:ilvl w:val="0"/>
          <w:numId w:val="9"/>
        </w:numPr>
        <w:tabs>
          <w:tab w:val="left" w:pos="1134"/>
          <w:tab w:val="left" w:pos="9900"/>
        </w:tabs>
        <w:suppressAutoHyphens/>
        <w:ind w:left="0" w:firstLine="709"/>
        <w:jc w:val="both"/>
        <w:rPr>
          <w:sz w:val="28"/>
          <w:szCs w:val="28"/>
          <w:lang w:eastAsia="zh-CN"/>
        </w:rPr>
      </w:pPr>
      <w:r w:rsidRPr="00C20234">
        <w:rPr>
          <w:sz w:val="28"/>
          <w:szCs w:val="28"/>
          <w:lang w:eastAsia="zh-CN"/>
        </w:rPr>
        <w:t>Федеральный Закон от 17.08.1995 № 147-ФЗ «О естественных монополиях».</w:t>
      </w:r>
    </w:p>
    <w:p w14:paraId="1D5DCE2F" w14:textId="77777777" w:rsidR="00C20234" w:rsidRPr="00C20234" w:rsidRDefault="00C20234" w:rsidP="00371FC4">
      <w:pPr>
        <w:numPr>
          <w:ilvl w:val="0"/>
          <w:numId w:val="9"/>
        </w:numPr>
        <w:tabs>
          <w:tab w:val="left" w:pos="1134"/>
          <w:tab w:val="left" w:pos="9900"/>
        </w:tabs>
        <w:suppressAutoHyphens/>
        <w:ind w:left="0" w:firstLine="709"/>
        <w:jc w:val="both"/>
        <w:rPr>
          <w:sz w:val="28"/>
          <w:szCs w:val="28"/>
          <w:lang w:eastAsia="zh-CN"/>
        </w:rPr>
      </w:pPr>
      <w:r w:rsidRPr="00C20234">
        <w:rPr>
          <w:sz w:val="28"/>
          <w:szCs w:val="28"/>
          <w:lang w:eastAsia="zh-CN"/>
        </w:rPr>
        <w:t xml:space="preserve"> Постановление Правительства РФ от 06.07.1998 № 700 </w:t>
      </w:r>
      <w:r w:rsidRPr="00C20234">
        <w:rPr>
          <w:sz w:val="28"/>
          <w:szCs w:val="28"/>
          <w:lang w:eastAsia="zh-CN"/>
        </w:rPr>
        <w:br/>
        <w:t xml:space="preserve">«О введении раздельного учета затрат по регулируемым видам деятельности </w:t>
      </w:r>
      <w:r w:rsidRPr="00C20234">
        <w:rPr>
          <w:sz w:val="28"/>
          <w:szCs w:val="28"/>
          <w:lang w:eastAsia="zh-CN"/>
        </w:rPr>
        <w:br/>
        <w:t>в энергетике».</w:t>
      </w:r>
    </w:p>
    <w:p w14:paraId="32BBB4C5" w14:textId="77777777" w:rsidR="00C20234" w:rsidRPr="00C20234" w:rsidRDefault="00C20234" w:rsidP="00371FC4">
      <w:pPr>
        <w:numPr>
          <w:ilvl w:val="0"/>
          <w:numId w:val="9"/>
        </w:numPr>
        <w:suppressAutoHyphens/>
        <w:autoSpaceDE w:val="0"/>
        <w:ind w:left="0" w:firstLine="709"/>
        <w:jc w:val="both"/>
        <w:rPr>
          <w:sz w:val="28"/>
          <w:szCs w:val="28"/>
          <w:lang w:eastAsia="zh-CN"/>
        </w:rPr>
      </w:pPr>
      <w:bookmarkStart w:id="11" w:name="_Hlk49777598"/>
      <w:r w:rsidRPr="00C20234">
        <w:rPr>
          <w:sz w:val="28"/>
          <w:szCs w:val="28"/>
          <w:lang w:eastAsia="zh-CN"/>
        </w:rPr>
        <w:t>Приказ ФАС России от 07.08.2019 № 1072/19</w:t>
      </w:r>
      <w:bookmarkEnd w:id="11"/>
      <w:r w:rsidRPr="00C20234">
        <w:rPr>
          <w:sz w:val="28"/>
          <w:szCs w:val="28"/>
          <w:lang w:eastAsia="zh-CN"/>
        </w:rPr>
        <w:t xml:space="preserve"> «Об утверждении Методических указаний по регулированию розничных цен на сжиженный газ, реализуемый населению для бытовых нужд».</w:t>
      </w:r>
    </w:p>
    <w:p w14:paraId="6612BF48" w14:textId="77777777" w:rsidR="00C20234" w:rsidRPr="00C20234" w:rsidRDefault="00C20234" w:rsidP="00371FC4">
      <w:pPr>
        <w:numPr>
          <w:ilvl w:val="0"/>
          <w:numId w:val="9"/>
        </w:numPr>
        <w:tabs>
          <w:tab w:val="left" w:pos="1134"/>
        </w:tabs>
        <w:suppressAutoHyphens/>
        <w:ind w:left="0" w:firstLine="709"/>
        <w:jc w:val="both"/>
        <w:rPr>
          <w:sz w:val="28"/>
          <w:szCs w:val="28"/>
          <w:lang w:eastAsia="zh-CN"/>
        </w:rPr>
      </w:pPr>
      <w:r w:rsidRPr="00C20234">
        <w:rPr>
          <w:sz w:val="28"/>
          <w:szCs w:val="28"/>
          <w:lang w:eastAsia="zh-CN"/>
        </w:rPr>
        <w:t xml:space="preserve">Прочие законы и подзаконные акты, методические разработки </w:t>
      </w:r>
      <w:r w:rsidRPr="00C20234">
        <w:rPr>
          <w:sz w:val="28"/>
          <w:szCs w:val="28"/>
          <w:lang w:eastAsia="zh-CN"/>
        </w:rPr>
        <w:br/>
        <w:t>и подходы, действующие в отношении сферы и предмета государственного регулирования тарифов на продукцию (услуги) в сфере газоснабжения.</w:t>
      </w:r>
    </w:p>
    <w:p w14:paraId="78412590" w14:textId="77777777" w:rsidR="00C20234" w:rsidRPr="00C20234" w:rsidRDefault="00C20234" w:rsidP="00C20234">
      <w:pPr>
        <w:tabs>
          <w:tab w:val="left" w:pos="851"/>
          <w:tab w:val="left" w:pos="1134"/>
        </w:tabs>
        <w:suppressAutoHyphens/>
        <w:ind w:firstLine="709"/>
        <w:jc w:val="both"/>
        <w:rPr>
          <w:szCs w:val="28"/>
          <w:lang w:eastAsia="zh-CN"/>
        </w:rPr>
      </w:pPr>
      <w:r w:rsidRPr="00C20234">
        <w:rPr>
          <w:sz w:val="28"/>
          <w:szCs w:val="28"/>
          <w:lang w:eastAsia="zh-CN"/>
        </w:rPr>
        <w:t>Вся нормативно – методическая основа используется в редакции, действующей на момент проведения экспертизы.</w:t>
      </w:r>
    </w:p>
    <w:p w14:paraId="764B018A" w14:textId="77777777" w:rsidR="00C20234" w:rsidRPr="00C20234" w:rsidRDefault="00C20234" w:rsidP="00C20234">
      <w:pPr>
        <w:suppressAutoHyphens/>
        <w:ind w:firstLine="709"/>
        <w:rPr>
          <w:sz w:val="28"/>
          <w:szCs w:val="28"/>
          <w:lang w:eastAsia="zh-CN"/>
        </w:rPr>
      </w:pPr>
    </w:p>
    <w:p w14:paraId="368711A1" w14:textId="77777777" w:rsidR="00C20234" w:rsidRPr="00C20234" w:rsidRDefault="00C20234" w:rsidP="00371FC4">
      <w:pPr>
        <w:keepNext/>
        <w:numPr>
          <w:ilvl w:val="0"/>
          <w:numId w:val="8"/>
        </w:numPr>
        <w:tabs>
          <w:tab w:val="left" w:pos="284"/>
        </w:tabs>
        <w:suppressAutoHyphens/>
        <w:ind w:left="0" w:firstLine="0"/>
        <w:jc w:val="center"/>
        <w:outlineLvl w:val="0"/>
        <w:rPr>
          <w:rFonts w:cs="Arial"/>
          <w:b/>
          <w:bCs/>
          <w:kern w:val="2"/>
          <w:sz w:val="28"/>
          <w:szCs w:val="32"/>
          <w:lang w:eastAsia="zh-CN"/>
        </w:rPr>
      </w:pPr>
      <w:r w:rsidRPr="00C20234">
        <w:rPr>
          <w:rFonts w:cs="Arial"/>
          <w:b/>
          <w:bCs/>
          <w:kern w:val="2"/>
          <w:sz w:val="28"/>
          <w:szCs w:val="32"/>
          <w:lang w:eastAsia="zh-CN"/>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76BC291F" w14:textId="77777777" w:rsidR="00C20234" w:rsidRPr="00C20234" w:rsidRDefault="00C20234" w:rsidP="00C20234">
      <w:pPr>
        <w:suppressAutoHyphens/>
        <w:ind w:firstLine="709"/>
        <w:jc w:val="both"/>
        <w:rPr>
          <w:sz w:val="28"/>
          <w:szCs w:val="28"/>
          <w:lang w:eastAsia="zh-CN"/>
        </w:rPr>
      </w:pPr>
    </w:p>
    <w:p w14:paraId="2B829016" w14:textId="77777777" w:rsidR="00C20234" w:rsidRPr="00C20234" w:rsidRDefault="00C20234" w:rsidP="00C20234">
      <w:pPr>
        <w:suppressAutoHyphens/>
        <w:autoSpaceDE w:val="0"/>
        <w:autoSpaceDN w:val="0"/>
        <w:adjustRightInd w:val="0"/>
        <w:ind w:firstLine="709"/>
        <w:jc w:val="both"/>
        <w:rPr>
          <w:sz w:val="28"/>
          <w:szCs w:val="28"/>
        </w:rPr>
      </w:pPr>
      <w:r w:rsidRPr="00C20234">
        <w:rPr>
          <w:sz w:val="28"/>
          <w:szCs w:val="28"/>
          <w:lang w:eastAsia="zh-CN"/>
        </w:rPr>
        <w:t xml:space="preserve">ООО «Краснобродский горгаз» обратилось в Региональную энергетическую комиссию Кузбасса с заявлением исх. № б/н (вх. </w:t>
      </w:r>
      <w:r w:rsidRPr="00C20234">
        <w:rPr>
          <w:sz w:val="28"/>
          <w:szCs w:val="28"/>
          <w:lang w:eastAsia="zh-CN"/>
        </w:rPr>
        <w:br/>
        <w:t xml:space="preserve">от 28.05.2025 № 3465) и представило пакет обосновывающих документов (1 том) для установления тарифов на сжиженный газ в баллонах, реализуемый населению для бытовых нужд, на 2026 год. Так же письмом исх. </w:t>
      </w:r>
      <w:r w:rsidRPr="00C20234">
        <w:rPr>
          <w:sz w:val="28"/>
          <w:szCs w:val="28"/>
          <w:lang w:eastAsia="zh-CN"/>
        </w:rPr>
        <w:br/>
        <w:t>от 24.09.2025 № 58 (вх. от 24.09.2025 № 6021) предоставлены дополнительные материалы.</w:t>
      </w:r>
    </w:p>
    <w:p w14:paraId="4ADE5F5A" w14:textId="77777777" w:rsidR="00C20234" w:rsidRPr="00C20234" w:rsidRDefault="00C20234" w:rsidP="00C20234">
      <w:pPr>
        <w:suppressAutoHyphens/>
        <w:autoSpaceDE w:val="0"/>
        <w:autoSpaceDN w:val="0"/>
        <w:adjustRightInd w:val="0"/>
        <w:ind w:firstLine="709"/>
        <w:jc w:val="both"/>
        <w:rPr>
          <w:sz w:val="28"/>
          <w:szCs w:val="28"/>
          <w:lang w:eastAsia="zh-CN"/>
        </w:rPr>
      </w:pPr>
      <w:r w:rsidRPr="00C20234">
        <w:rPr>
          <w:sz w:val="28"/>
          <w:szCs w:val="28"/>
          <w:lang w:eastAsia="zh-CN"/>
        </w:rPr>
        <w:t xml:space="preserve">На основании заявления открыто дело «Об установлении тарифов </w:t>
      </w:r>
      <w:r w:rsidRPr="00C20234">
        <w:rPr>
          <w:sz w:val="28"/>
          <w:szCs w:val="28"/>
          <w:lang w:eastAsia="zh-CN"/>
        </w:rPr>
        <w:br/>
        <w:t xml:space="preserve">на сжиженный газ в баллонах, реализуемый населению для бытовых нужд, </w:t>
      </w:r>
      <w:r w:rsidRPr="00C20234">
        <w:rPr>
          <w:sz w:val="28"/>
          <w:szCs w:val="28"/>
          <w:lang w:eastAsia="zh-CN"/>
        </w:rPr>
        <w:br/>
        <w:t xml:space="preserve">на 2026 год для ООО «Краснобродский горгаз» № РЭК/122-КГГ-2026 </w:t>
      </w:r>
      <w:r w:rsidRPr="00C20234">
        <w:rPr>
          <w:sz w:val="28"/>
          <w:szCs w:val="28"/>
          <w:lang w:eastAsia="zh-CN"/>
        </w:rPr>
        <w:br/>
        <w:t xml:space="preserve">от 05.06.2025. </w:t>
      </w:r>
    </w:p>
    <w:p w14:paraId="4FFCE4D9" w14:textId="77777777" w:rsidR="00C20234" w:rsidRPr="00C20234" w:rsidRDefault="00C20234" w:rsidP="00C20234">
      <w:pPr>
        <w:suppressAutoHyphens/>
        <w:ind w:firstLine="709"/>
        <w:jc w:val="both"/>
        <w:rPr>
          <w:sz w:val="28"/>
          <w:szCs w:val="28"/>
          <w:lang w:eastAsia="zh-CN"/>
        </w:rPr>
      </w:pPr>
      <w:r w:rsidRPr="00C20234">
        <w:rPr>
          <w:sz w:val="28"/>
          <w:szCs w:val="28"/>
          <w:lang w:eastAsia="zh-CN"/>
        </w:rPr>
        <w:t xml:space="preserve">Материалы ООО «Краснобродский горгаз» по расчету тарифов </w:t>
      </w:r>
      <w:r w:rsidRPr="00C20234">
        <w:rPr>
          <w:sz w:val="28"/>
          <w:szCs w:val="28"/>
          <w:lang w:eastAsia="zh-CN"/>
        </w:rPr>
        <w:br/>
        <w:t xml:space="preserve">на 2026 год, подготовлены в соответствии с требованиями Методических указаний по регулированию розничных цен на сжиженный газ, реализуемый населению для бытовых нужд, утвержденных приказом ФАС России </w:t>
      </w:r>
      <w:r w:rsidRPr="00C20234">
        <w:rPr>
          <w:sz w:val="28"/>
          <w:szCs w:val="28"/>
          <w:lang w:eastAsia="zh-CN"/>
        </w:rPr>
        <w:br/>
        <w:t>от 07.08.2019 № 1072/19.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33E43AEA" w14:textId="77777777" w:rsidR="00C20234" w:rsidRPr="00C20234" w:rsidRDefault="00C20234" w:rsidP="00C20234">
      <w:pPr>
        <w:suppressAutoHyphens/>
        <w:ind w:firstLine="709"/>
        <w:jc w:val="both"/>
        <w:rPr>
          <w:sz w:val="28"/>
          <w:szCs w:val="28"/>
          <w:lang w:eastAsia="zh-CN"/>
        </w:rPr>
      </w:pPr>
    </w:p>
    <w:p w14:paraId="55B4F3EE" w14:textId="77777777" w:rsidR="00C20234" w:rsidRPr="00C20234" w:rsidRDefault="00C20234" w:rsidP="00C20234">
      <w:pPr>
        <w:suppressAutoHyphens/>
        <w:ind w:firstLine="709"/>
        <w:jc w:val="both"/>
        <w:rPr>
          <w:sz w:val="28"/>
          <w:szCs w:val="28"/>
          <w:lang w:eastAsia="zh-CN"/>
        </w:rPr>
      </w:pPr>
    </w:p>
    <w:p w14:paraId="19FED1E5" w14:textId="77777777" w:rsidR="00C20234" w:rsidRPr="00C20234" w:rsidRDefault="00C20234" w:rsidP="00371FC4">
      <w:pPr>
        <w:keepNext/>
        <w:numPr>
          <w:ilvl w:val="0"/>
          <w:numId w:val="8"/>
        </w:numPr>
        <w:tabs>
          <w:tab w:val="left" w:pos="284"/>
        </w:tabs>
        <w:suppressAutoHyphens/>
        <w:ind w:left="0" w:firstLine="0"/>
        <w:jc w:val="center"/>
        <w:outlineLvl w:val="0"/>
        <w:rPr>
          <w:rFonts w:cs="Arial"/>
          <w:b/>
          <w:bCs/>
          <w:kern w:val="2"/>
          <w:sz w:val="28"/>
          <w:szCs w:val="32"/>
          <w:lang w:eastAsia="zh-CN"/>
        </w:rPr>
      </w:pPr>
      <w:r w:rsidRPr="00C20234">
        <w:rPr>
          <w:rFonts w:cs="Arial"/>
          <w:b/>
          <w:bCs/>
          <w:kern w:val="2"/>
          <w:sz w:val="28"/>
          <w:szCs w:val="32"/>
          <w:lang w:eastAsia="zh-CN"/>
        </w:rPr>
        <w:lastRenderedPageBreak/>
        <w:t xml:space="preserve">Оценка достоверности данных, приведенных в предложениях </w:t>
      </w:r>
      <w:r w:rsidRPr="00C20234">
        <w:rPr>
          <w:rFonts w:cs="Arial"/>
          <w:b/>
          <w:bCs/>
          <w:kern w:val="2"/>
          <w:sz w:val="28"/>
          <w:szCs w:val="32"/>
          <w:lang w:eastAsia="zh-CN"/>
        </w:rPr>
        <w:br/>
        <w:t>об установлении тарифов и (или) их предельных уровней</w:t>
      </w:r>
    </w:p>
    <w:p w14:paraId="5FC70F43" w14:textId="77777777" w:rsidR="00C20234" w:rsidRPr="00C20234" w:rsidRDefault="00C20234" w:rsidP="00C20234">
      <w:pPr>
        <w:suppressAutoHyphens/>
        <w:ind w:firstLine="709"/>
        <w:jc w:val="both"/>
        <w:rPr>
          <w:sz w:val="28"/>
          <w:szCs w:val="28"/>
          <w:lang w:eastAsia="zh-CN"/>
        </w:rPr>
      </w:pPr>
    </w:p>
    <w:p w14:paraId="72A16BB5" w14:textId="77777777" w:rsidR="00C20234" w:rsidRPr="00C20234" w:rsidRDefault="00C20234" w:rsidP="00C20234">
      <w:pPr>
        <w:suppressAutoHyphens/>
        <w:ind w:firstLine="709"/>
        <w:jc w:val="both"/>
        <w:rPr>
          <w:sz w:val="28"/>
          <w:szCs w:val="28"/>
          <w:lang w:eastAsia="zh-CN"/>
        </w:rPr>
      </w:pPr>
      <w:r w:rsidRPr="00C20234">
        <w:rPr>
          <w:sz w:val="28"/>
          <w:szCs w:val="28"/>
          <w:lang w:eastAsia="zh-CN"/>
        </w:rPr>
        <w:t xml:space="preserve">Экспертами рассматривались и принимались во внимание </w:t>
      </w:r>
      <w:r w:rsidRPr="00C20234">
        <w:rPr>
          <w:sz w:val="28"/>
          <w:szCs w:val="28"/>
          <w:lang w:eastAsia="zh-CN"/>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C20234">
        <w:rPr>
          <w:sz w:val="28"/>
          <w:szCs w:val="28"/>
          <w:lang w:eastAsia="zh-CN"/>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35ADEDF3" w14:textId="77777777" w:rsidR="00C20234" w:rsidRPr="00C20234" w:rsidRDefault="00C20234" w:rsidP="00C20234">
      <w:pPr>
        <w:suppressAutoHyphens/>
        <w:ind w:firstLine="709"/>
        <w:jc w:val="both"/>
        <w:rPr>
          <w:sz w:val="28"/>
          <w:szCs w:val="28"/>
          <w:lang w:eastAsia="zh-CN"/>
        </w:rPr>
      </w:pPr>
      <w:r w:rsidRPr="00C20234">
        <w:rPr>
          <w:sz w:val="28"/>
          <w:szCs w:val="28"/>
          <w:lang w:eastAsia="zh-CN"/>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w:t>
      </w:r>
      <w:r w:rsidRPr="00C20234">
        <w:rPr>
          <w:bCs/>
          <w:sz w:val="28"/>
          <w:szCs w:val="28"/>
          <w:lang w:eastAsia="zh-CN"/>
        </w:rPr>
        <w:t>Краснобродский горгаз</w:t>
      </w:r>
      <w:r w:rsidRPr="00C20234">
        <w:rPr>
          <w:sz w:val="28"/>
          <w:szCs w:val="28"/>
          <w:lang w:eastAsia="zh-CN"/>
        </w:rPr>
        <w:t xml:space="preserve">» информации </w:t>
      </w:r>
      <w:r w:rsidRPr="00C20234">
        <w:rPr>
          <w:sz w:val="28"/>
          <w:szCs w:val="28"/>
          <w:lang w:eastAsia="zh-CN"/>
        </w:rPr>
        <w:br/>
        <w:t xml:space="preserve">для определения величины экономически обоснованных расходов </w:t>
      </w:r>
      <w:r w:rsidRPr="00C20234">
        <w:rPr>
          <w:sz w:val="28"/>
          <w:szCs w:val="28"/>
          <w:lang w:eastAsia="zh-CN"/>
        </w:rPr>
        <w:br/>
        <w:t>по регулируемым РЭК Кузбасса видам деятельности на 2026 год.</w:t>
      </w:r>
    </w:p>
    <w:p w14:paraId="6C8E4C08" w14:textId="77777777" w:rsidR="00C20234" w:rsidRPr="00C20234" w:rsidRDefault="00C20234" w:rsidP="00C20234">
      <w:pPr>
        <w:suppressAutoHyphens/>
        <w:ind w:firstLine="709"/>
        <w:jc w:val="both"/>
        <w:rPr>
          <w:sz w:val="28"/>
          <w:szCs w:val="28"/>
          <w:lang w:eastAsia="zh-CN"/>
        </w:rPr>
      </w:pPr>
    </w:p>
    <w:p w14:paraId="2A07B70F" w14:textId="77777777" w:rsidR="00C20234" w:rsidRPr="00C20234" w:rsidRDefault="00C20234" w:rsidP="00371FC4">
      <w:pPr>
        <w:keepNext/>
        <w:numPr>
          <w:ilvl w:val="0"/>
          <w:numId w:val="8"/>
        </w:numPr>
        <w:tabs>
          <w:tab w:val="left" w:pos="284"/>
        </w:tabs>
        <w:suppressAutoHyphens/>
        <w:ind w:left="0" w:firstLine="0"/>
        <w:jc w:val="center"/>
        <w:outlineLvl w:val="0"/>
        <w:rPr>
          <w:rFonts w:cs="Arial"/>
          <w:b/>
          <w:bCs/>
          <w:kern w:val="2"/>
          <w:sz w:val="28"/>
          <w:szCs w:val="32"/>
          <w:lang w:eastAsia="zh-CN"/>
        </w:rPr>
      </w:pPr>
      <w:r w:rsidRPr="00C20234">
        <w:rPr>
          <w:b/>
          <w:bCs/>
          <w:kern w:val="2"/>
          <w:sz w:val="28"/>
          <w:szCs w:val="32"/>
          <w:lang w:eastAsia="zh-CN"/>
        </w:rPr>
        <w:t xml:space="preserve"> </w:t>
      </w:r>
      <w:r w:rsidRPr="00C20234">
        <w:rPr>
          <w:rFonts w:cs="Arial"/>
          <w:b/>
          <w:bCs/>
          <w:kern w:val="2"/>
          <w:sz w:val="28"/>
          <w:szCs w:val="32"/>
          <w:lang w:eastAsia="zh-CN"/>
        </w:rPr>
        <w:t>Анализ расходов ООО «</w:t>
      </w:r>
      <w:r w:rsidRPr="00C20234">
        <w:rPr>
          <w:rFonts w:cs="Arial"/>
          <w:b/>
          <w:bCs/>
          <w:kern w:val="2"/>
          <w:sz w:val="28"/>
          <w:szCs w:val="28"/>
          <w:lang w:eastAsia="zh-CN"/>
        </w:rPr>
        <w:t>Краснобродский горгаз</w:t>
      </w:r>
      <w:r w:rsidRPr="00C20234">
        <w:rPr>
          <w:rFonts w:cs="Arial"/>
          <w:b/>
          <w:bCs/>
          <w:kern w:val="2"/>
          <w:sz w:val="28"/>
          <w:szCs w:val="32"/>
          <w:lang w:eastAsia="zh-CN"/>
        </w:rPr>
        <w:t xml:space="preserve">» </w:t>
      </w:r>
      <w:r w:rsidRPr="00C20234">
        <w:rPr>
          <w:rFonts w:cs="Arial"/>
          <w:b/>
          <w:bCs/>
          <w:kern w:val="2"/>
          <w:sz w:val="28"/>
          <w:szCs w:val="32"/>
          <w:lang w:eastAsia="zh-CN"/>
        </w:rPr>
        <w:br/>
      </w:r>
    </w:p>
    <w:p w14:paraId="05068083" w14:textId="77777777" w:rsidR="00C20234" w:rsidRPr="00C20234" w:rsidRDefault="00C20234" w:rsidP="00C20234">
      <w:pPr>
        <w:keepNext/>
        <w:keepLines/>
        <w:suppressAutoHyphens/>
        <w:jc w:val="center"/>
        <w:outlineLvl w:val="1"/>
        <w:rPr>
          <w:rFonts w:eastAsia="Calibri"/>
          <w:b/>
          <w:sz w:val="28"/>
          <w:szCs w:val="28"/>
          <w:lang w:eastAsia="en-US"/>
        </w:rPr>
      </w:pPr>
      <w:r w:rsidRPr="00C20234">
        <w:rPr>
          <w:rFonts w:eastAsia="Calibri"/>
          <w:b/>
          <w:sz w:val="28"/>
          <w:szCs w:val="28"/>
          <w:lang w:eastAsia="zh-CN"/>
        </w:rPr>
        <w:t>Объем приобретаемого сжиженного газа населением</w:t>
      </w:r>
    </w:p>
    <w:p w14:paraId="657CCEB2" w14:textId="77777777" w:rsidR="00C20234" w:rsidRPr="00C20234" w:rsidRDefault="00C20234" w:rsidP="00C20234">
      <w:pPr>
        <w:suppressAutoHyphens/>
        <w:rPr>
          <w:sz w:val="28"/>
          <w:szCs w:val="28"/>
          <w:lang w:eastAsia="en-US"/>
        </w:rPr>
      </w:pPr>
    </w:p>
    <w:p w14:paraId="001269D8" w14:textId="77777777" w:rsidR="00C20234" w:rsidRPr="00C20234" w:rsidRDefault="00C20234" w:rsidP="00C20234">
      <w:pPr>
        <w:suppressAutoHyphens/>
        <w:autoSpaceDE w:val="0"/>
        <w:ind w:firstLine="851"/>
        <w:jc w:val="both"/>
        <w:rPr>
          <w:sz w:val="28"/>
          <w:szCs w:val="28"/>
          <w:lang w:eastAsia="zh-CN"/>
        </w:rPr>
      </w:pPr>
      <w:bookmarkStart w:id="12" w:name="_Hlk23317569"/>
      <w:r w:rsidRPr="00C20234">
        <w:rPr>
          <w:sz w:val="28"/>
          <w:szCs w:val="28"/>
          <w:lang w:eastAsia="zh-CN"/>
        </w:rPr>
        <w:t>В соответствии с пояснительной запиской предприятия плановый объем реализации газа на 2026 год в Прокопьевском муниципальном округе сформирован на основании факта объемов потребления сжиженного газа населением 2021-2024 гг. и составит 22,60 тонн (стр. 1 том 2).</w:t>
      </w:r>
      <w:bookmarkEnd w:id="12"/>
    </w:p>
    <w:p w14:paraId="5D733B83" w14:textId="77777777" w:rsidR="00C20234" w:rsidRPr="00C20234" w:rsidRDefault="00C20234" w:rsidP="00C20234">
      <w:pPr>
        <w:suppressAutoHyphens/>
        <w:autoSpaceDE w:val="0"/>
        <w:ind w:firstLine="851"/>
        <w:jc w:val="both"/>
        <w:rPr>
          <w:sz w:val="28"/>
          <w:szCs w:val="28"/>
          <w:lang w:eastAsia="zh-CN"/>
        </w:rPr>
      </w:pPr>
    </w:p>
    <w:p w14:paraId="28BF0BB3" w14:textId="77777777" w:rsidR="00C20234" w:rsidRPr="00C20234" w:rsidRDefault="00C20234" w:rsidP="00C20234">
      <w:pPr>
        <w:keepNext/>
        <w:keepLines/>
        <w:suppressAutoHyphens/>
        <w:jc w:val="center"/>
        <w:outlineLvl w:val="1"/>
        <w:rPr>
          <w:rFonts w:eastAsia="Calibri"/>
          <w:b/>
          <w:sz w:val="28"/>
          <w:szCs w:val="28"/>
          <w:highlight w:val="yellow"/>
          <w:lang w:eastAsia="en-US"/>
        </w:rPr>
      </w:pPr>
      <w:r w:rsidRPr="00C20234">
        <w:rPr>
          <w:rFonts w:eastAsia="Calibri"/>
          <w:b/>
          <w:sz w:val="28"/>
          <w:szCs w:val="28"/>
          <w:lang w:eastAsia="zh-CN"/>
        </w:rPr>
        <w:t>Фонд оплаты труда</w:t>
      </w:r>
    </w:p>
    <w:p w14:paraId="4430A3D9" w14:textId="77777777" w:rsidR="00C20234" w:rsidRPr="00C20234" w:rsidRDefault="00C20234" w:rsidP="00C20234">
      <w:pPr>
        <w:suppressAutoHyphens/>
        <w:autoSpaceDE w:val="0"/>
        <w:ind w:firstLine="851"/>
        <w:jc w:val="both"/>
        <w:rPr>
          <w:sz w:val="28"/>
          <w:szCs w:val="28"/>
          <w:highlight w:val="yellow"/>
          <w:lang w:eastAsia="en-US"/>
        </w:rPr>
      </w:pPr>
    </w:p>
    <w:p w14:paraId="190AA329" w14:textId="77777777" w:rsidR="00C20234" w:rsidRPr="00C20234" w:rsidRDefault="00C20234" w:rsidP="00C20234">
      <w:pPr>
        <w:tabs>
          <w:tab w:val="left" w:pos="1890"/>
        </w:tabs>
        <w:suppressAutoHyphens/>
        <w:ind w:firstLine="709"/>
        <w:jc w:val="both"/>
        <w:rPr>
          <w:sz w:val="28"/>
          <w:szCs w:val="28"/>
          <w:lang w:eastAsia="zh-CN"/>
        </w:rPr>
      </w:pPr>
      <w:r w:rsidRPr="00C20234">
        <w:rPr>
          <w:sz w:val="28"/>
          <w:szCs w:val="28"/>
          <w:lang w:eastAsia="zh-CN"/>
        </w:rPr>
        <w:t xml:space="preserve">По данной статье предприятием планируются расходы в размере </w:t>
      </w:r>
      <w:r w:rsidRPr="00C20234">
        <w:rPr>
          <w:sz w:val="28"/>
          <w:szCs w:val="28"/>
          <w:lang w:eastAsia="zh-CN"/>
        </w:rPr>
        <w:br/>
      </w:r>
      <w:r w:rsidRPr="00C20234">
        <w:rPr>
          <w:b/>
          <w:bCs/>
          <w:sz w:val="28"/>
          <w:szCs w:val="28"/>
          <w:lang w:eastAsia="zh-CN"/>
        </w:rPr>
        <w:t>1 259 тыс. руб.</w:t>
      </w:r>
      <w:r w:rsidRPr="00C20234">
        <w:rPr>
          <w:sz w:val="28"/>
          <w:szCs w:val="28"/>
          <w:lang w:eastAsia="zh-CN"/>
        </w:rPr>
        <w:t xml:space="preserve"> </w:t>
      </w:r>
    </w:p>
    <w:p w14:paraId="482221E1" w14:textId="77777777" w:rsidR="00C20234" w:rsidRPr="00C20234" w:rsidRDefault="00C20234" w:rsidP="00C20234">
      <w:pPr>
        <w:tabs>
          <w:tab w:val="left" w:pos="1890"/>
        </w:tabs>
        <w:suppressAutoHyphens/>
        <w:ind w:firstLine="709"/>
        <w:jc w:val="both"/>
        <w:rPr>
          <w:sz w:val="28"/>
          <w:szCs w:val="28"/>
          <w:lang w:eastAsia="en-US"/>
        </w:rPr>
      </w:pPr>
      <w:r w:rsidRPr="00C20234">
        <w:rPr>
          <w:sz w:val="28"/>
          <w:szCs w:val="28"/>
          <w:lang w:eastAsia="zh-CN"/>
        </w:rPr>
        <w:t>Экспертами были рассмотрены и проанализированы следующие представленные материалы:</w:t>
      </w:r>
    </w:p>
    <w:p w14:paraId="607A813D" w14:textId="77777777" w:rsidR="00C20234" w:rsidRPr="00C20234" w:rsidRDefault="00C20234" w:rsidP="00C20234">
      <w:pPr>
        <w:tabs>
          <w:tab w:val="left" w:pos="1890"/>
        </w:tabs>
        <w:suppressAutoHyphens/>
        <w:ind w:firstLine="709"/>
        <w:jc w:val="both"/>
        <w:rPr>
          <w:sz w:val="28"/>
          <w:szCs w:val="28"/>
          <w:lang w:eastAsia="en-US"/>
        </w:rPr>
      </w:pPr>
      <w:r w:rsidRPr="00C20234">
        <w:rPr>
          <w:sz w:val="28"/>
          <w:szCs w:val="28"/>
          <w:lang w:eastAsia="en-US"/>
        </w:rPr>
        <w:t>Штатное расписание на 2025 год (стр. 31 том 1).</w:t>
      </w:r>
    </w:p>
    <w:p w14:paraId="56BCEC75" w14:textId="77777777" w:rsidR="00C20234" w:rsidRPr="00C20234" w:rsidRDefault="00C20234" w:rsidP="00C20234">
      <w:pPr>
        <w:tabs>
          <w:tab w:val="left" w:pos="1890"/>
        </w:tabs>
        <w:suppressAutoHyphens/>
        <w:ind w:firstLine="709"/>
        <w:jc w:val="both"/>
        <w:rPr>
          <w:sz w:val="28"/>
          <w:szCs w:val="28"/>
          <w:lang w:eastAsia="en-US"/>
        </w:rPr>
      </w:pPr>
      <w:r w:rsidRPr="00C20234">
        <w:rPr>
          <w:sz w:val="28"/>
          <w:szCs w:val="28"/>
          <w:lang w:eastAsia="en-US"/>
        </w:rPr>
        <w:t xml:space="preserve">Калькуляция фактических расходов по реализации сжиженного газа, </w:t>
      </w:r>
      <w:r w:rsidRPr="00C20234">
        <w:rPr>
          <w:sz w:val="28"/>
          <w:szCs w:val="28"/>
          <w:lang w:eastAsia="en-US"/>
        </w:rPr>
        <w:br/>
        <w:t xml:space="preserve">с выделением расходов по регулируемому виду деятельности </w:t>
      </w:r>
      <w:r w:rsidRPr="00C20234">
        <w:rPr>
          <w:sz w:val="28"/>
          <w:szCs w:val="28"/>
          <w:lang w:eastAsia="en-US"/>
        </w:rPr>
        <w:br/>
        <w:t>по ООО «Краснобродский горгаз» за 2024 год в разрезе численности персонала по регулируемому виду деятельности (стр. 32/6 том 1) в количестве 1,5 человека.</w:t>
      </w:r>
    </w:p>
    <w:p w14:paraId="28C8228A" w14:textId="77777777" w:rsidR="00C20234" w:rsidRPr="00C20234" w:rsidRDefault="00C20234" w:rsidP="00C20234">
      <w:pPr>
        <w:tabs>
          <w:tab w:val="left" w:pos="1890"/>
        </w:tabs>
        <w:suppressAutoHyphens/>
        <w:ind w:firstLine="709"/>
        <w:jc w:val="both"/>
        <w:rPr>
          <w:sz w:val="28"/>
          <w:szCs w:val="28"/>
          <w:lang w:eastAsia="en-US"/>
        </w:rPr>
      </w:pPr>
      <w:r w:rsidRPr="00C20234">
        <w:rPr>
          <w:sz w:val="28"/>
          <w:szCs w:val="28"/>
          <w:lang w:eastAsia="en-US"/>
        </w:rPr>
        <w:t>Оборотно-сальдовая ведомость за 2024 год по счету 44 в разрезе оплаты труда (стр. 20 том 1) на сумму 792 тыс. руб. Средняя заработная плата в 2024 году составила 44 000 руб./мес.</w:t>
      </w:r>
      <w:r w:rsidRPr="00C20234">
        <w:rPr>
          <w:b/>
          <w:bCs/>
          <w:sz w:val="28"/>
          <w:szCs w:val="28"/>
          <w:lang w:eastAsia="en-US"/>
        </w:rPr>
        <w:t xml:space="preserve"> </w:t>
      </w:r>
      <w:r w:rsidRPr="00C20234">
        <w:rPr>
          <w:sz w:val="28"/>
          <w:szCs w:val="28"/>
          <w:lang w:eastAsia="en-US"/>
        </w:rPr>
        <w:t xml:space="preserve">(792 тыс. руб. ÷ 1,5 чел. ÷ </w:t>
      </w:r>
      <w:r w:rsidRPr="00C20234">
        <w:rPr>
          <w:sz w:val="28"/>
          <w:szCs w:val="28"/>
          <w:lang w:eastAsia="en-US"/>
        </w:rPr>
        <w:br/>
        <w:t xml:space="preserve">12 мес. × 1 000). С учетом индексации экономически обоснованная заработная плата на 2026 год составила </w:t>
      </w:r>
      <w:r w:rsidRPr="00C20234">
        <w:rPr>
          <w:b/>
          <w:bCs/>
          <w:sz w:val="28"/>
          <w:szCs w:val="28"/>
          <w:lang w:eastAsia="en-US"/>
        </w:rPr>
        <w:t>48 554 руб./мес.</w:t>
      </w:r>
      <w:r w:rsidRPr="00C20234">
        <w:rPr>
          <w:sz w:val="28"/>
          <w:szCs w:val="28"/>
          <w:lang w:eastAsia="en-US"/>
        </w:rPr>
        <w:t xml:space="preserve"> (44 000 руб./мес. × 1,058 × 1,043).</w:t>
      </w:r>
    </w:p>
    <w:p w14:paraId="20E1E067" w14:textId="77777777" w:rsidR="00C20234" w:rsidRPr="00C20234" w:rsidRDefault="00C20234" w:rsidP="00C20234">
      <w:pPr>
        <w:tabs>
          <w:tab w:val="left" w:pos="1890"/>
        </w:tabs>
        <w:suppressAutoHyphens/>
        <w:ind w:firstLine="709"/>
        <w:jc w:val="both"/>
        <w:rPr>
          <w:sz w:val="28"/>
          <w:szCs w:val="28"/>
          <w:lang w:eastAsia="en-US"/>
        </w:rPr>
      </w:pPr>
      <w:r w:rsidRPr="00C20234">
        <w:rPr>
          <w:sz w:val="28"/>
          <w:szCs w:val="28"/>
          <w:lang w:eastAsia="en-US"/>
        </w:rPr>
        <w:lastRenderedPageBreak/>
        <w:t xml:space="preserve">В связи с тем, что предложение предприятия на 2026 год по уровню средней заработной платы составляет </w:t>
      </w:r>
      <w:r w:rsidRPr="00C20234">
        <w:rPr>
          <w:b/>
          <w:bCs/>
          <w:sz w:val="28"/>
          <w:szCs w:val="28"/>
          <w:lang w:eastAsia="en-US"/>
        </w:rPr>
        <w:t>41 966 тыс. руб.</w:t>
      </w:r>
      <w:r w:rsidRPr="00C20234">
        <w:rPr>
          <w:sz w:val="28"/>
          <w:szCs w:val="28"/>
          <w:lang w:eastAsia="en-US"/>
        </w:rPr>
        <w:t>, с целью соблюдения баланса интересов производителей и потребителей газа, указанная величина признается экспертами экономически обоснованной и предлагается к учету при расчете плановой выручки.</w:t>
      </w:r>
    </w:p>
    <w:p w14:paraId="146A81D9" w14:textId="77777777" w:rsidR="00C20234" w:rsidRPr="00C20234" w:rsidRDefault="00C20234" w:rsidP="00C20234">
      <w:pPr>
        <w:tabs>
          <w:tab w:val="left" w:pos="1890"/>
        </w:tabs>
        <w:suppressAutoHyphens/>
        <w:ind w:firstLine="709"/>
        <w:jc w:val="both"/>
        <w:rPr>
          <w:sz w:val="28"/>
          <w:szCs w:val="28"/>
          <w:lang w:eastAsia="en-US"/>
        </w:rPr>
      </w:pPr>
      <w:r w:rsidRPr="00C20234">
        <w:rPr>
          <w:sz w:val="28"/>
          <w:szCs w:val="28"/>
          <w:lang w:eastAsia="en-US"/>
        </w:rPr>
        <w:t xml:space="preserve">Согласно штатному расписанию, эксперты предлагают принять </w:t>
      </w:r>
      <w:r w:rsidRPr="00C20234">
        <w:rPr>
          <w:sz w:val="28"/>
          <w:szCs w:val="28"/>
          <w:lang w:eastAsia="en-US"/>
        </w:rPr>
        <w:br/>
        <w:t>для расчета штат сотрудников в размере 2,5 чел., аналогично 2025 году.</w:t>
      </w:r>
    </w:p>
    <w:p w14:paraId="55041EAC" w14:textId="77777777" w:rsidR="00C20234" w:rsidRPr="00C20234" w:rsidRDefault="00C20234" w:rsidP="00C20234">
      <w:pPr>
        <w:suppressAutoHyphens/>
        <w:ind w:firstLine="709"/>
        <w:contextualSpacing/>
        <w:jc w:val="both"/>
        <w:rPr>
          <w:sz w:val="28"/>
          <w:szCs w:val="28"/>
          <w:lang w:eastAsia="zh-CN"/>
        </w:rPr>
      </w:pPr>
      <w:r w:rsidRPr="00C20234">
        <w:rPr>
          <w:sz w:val="28"/>
          <w:szCs w:val="28"/>
          <w:lang w:eastAsia="en-US"/>
        </w:rPr>
        <w:t xml:space="preserve">Фонд оплаты труда составляет </w:t>
      </w:r>
      <w:r w:rsidRPr="00C20234">
        <w:rPr>
          <w:b/>
          <w:bCs/>
          <w:sz w:val="28"/>
          <w:szCs w:val="28"/>
          <w:lang w:eastAsia="en-US"/>
        </w:rPr>
        <w:t>1 259 тыс. руб.</w:t>
      </w:r>
      <w:r w:rsidRPr="00C20234">
        <w:rPr>
          <w:sz w:val="28"/>
          <w:szCs w:val="28"/>
          <w:lang w:eastAsia="en-US"/>
        </w:rPr>
        <w:t xml:space="preserve"> (41 966 руб./мес. × </w:t>
      </w:r>
      <w:r w:rsidRPr="00C20234">
        <w:rPr>
          <w:sz w:val="28"/>
          <w:szCs w:val="28"/>
          <w:lang w:eastAsia="en-US"/>
        </w:rPr>
        <w:br/>
        <w:t xml:space="preserve">2,5 чел. × 12 мес.). </w:t>
      </w:r>
    </w:p>
    <w:p w14:paraId="1A199935" w14:textId="77777777" w:rsidR="00C20234" w:rsidRPr="00C20234" w:rsidRDefault="00C20234" w:rsidP="00C20234">
      <w:pPr>
        <w:suppressAutoHyphens/>
        <w:ind w:firstLine="709"/>
        <w:jc w:val="both"/>
        <w:rPr>
          <w:sz w:val="28"/>
          <w:szCs w:val="28"/>
          <w:lang w:eastAsia="zh-CN"/>
        </w:rPr>
      </w:pPr>
      <w:r w:rsidRPr="00C20234">
        <w:rPr>
          <w:sz w:val="28"/>
          <w:szCs w:val="28"/>
          <w:lang w:eastAsia="zh-CN"/>
        </w:rPr>
        <w:t>Корректировка предложения предприятия отсутствует.</w:t>
      </w:r>
    </w:p>
    <w:p w14:paraId="63174F3B" w14:textId="77777777" w:rsidR="00C20234" w:rsidRPr="00C20234" w:rsidRDefault="00C20234" w:rsidP="00C20234">
      <w:pPr>
        <w:suppressAutoHyphens/>
        <w:ind w:firstLine="709"/>
        <w:contextualSpacing/>
        <w:jc w:val="both"/>
        <w:rPr>
          <w:sz w:val="28"/>
          <w:szCs w:val="28"/>
          <w:lang w:eastAsia="zh-CN"/>
        </w:rPr>
      </w:pPr>
    </w:p>
    <w:p w14:paraId="1047877E" w14:textId="77777777" w:rsidR="00C20234" w:rsidRPr="00C20234" w:rsidRDefault="00C20234" w:rsidP="00C20234">
      <w:pPr>
        <w:keepNext/>
        <w:keepLines/>
        <w:suppressAutoHyphens/>
        <w:jc w:val="center"/>
        <w:outlineLvl w:val="1"/>
        <w:rPr>
          <w:rFonts w:eastAsia="Calibri"/>
          <w:b/>
          <w:sz w:val="28"/>
          <w:szCs w:val="28"/>
          <w:lang w:eastAsia="en-US"/>
        </w:rPr>
      </w:pPr>
      <w:r w:rsidRPr="00C20234">
        <w:rPr>
          <w:rFonts w:eastAsia="Calibri"/>
          <w:b/>
          <w:sz w:val="28"/>
          <w:szCs w:val="28"/>
          <w:lang w:eastAsia="zh-CN"/>
        </w:rPr>
        <w:t>Налоги на фонд оплаты труда</w:t>
      </w:r>
    </w:p>
    <w:p w14:paraId="2325A652" w14:textId="77777777" w:rsidR="00C20234" w:rsidRPr="00C20234" w:rsidRDefault="00C20234" w:rsidP="00C20234">
      <w:pPr>
        <w:suppressAutoHyphens/>
        <w:autoSpaceDE w:val="0"/>
        <w:ind w:firstLine="851"/>
        <w:jc w:val="center"/>
        <w:rPr>
          <w:sz w:val="28"/>
          <w:szCs w:val="28"/>
          <w:lang w:eastAsia="en-US"/>
        </w:rPr>
      </w:pPr>
    </w:p>
    <w:p w14:paraId="766A5E72" w14:textId="77777777" w:rsidR="00C20234" w:rsidRPr="00C20234" w:rsidRDefault="00C20234" w:rsidP="00C20234">
      <w:pPr>
        <w:tabs>
          <w:tab w:val="left" w:pos="1890"/>
        </w:tabs>
        <w:suppressAutoHyphens/>
        <w:ind w:firstLine="709"/>
        <w:jc w:val="both"/>
        <w:rPr>
          <w:sz w:val="28"/>
          <w:szCs w:val="28"/>
          <w:lang w:eastAsia="zh-CN"/>
        </w:rPr>
      </w:pPr>
      <w:r w:rsidRPr="00C20234">
        <w:rPr>
          <w:sz w:val="28"/>
          <w:szCs w:val="28"/>
          <w:lang w:eastAsia="zh-CN"/>
        </w:rPr>
        <w:t xml:space="preserve">По данной статье предприятием планируются расходы в размере </w:t>
      </w:r>
      <w:r w:rsidRPr="00C20234">
        <w:rPr>
          <w:sz w:val="28"/>
          <w:szCs w:val="28"/>
          <w:lang w:eastAsia="zh-CN"/>
        </w:rPr>
        <w:br/>
      </w:r>
      <w:r w:rsidRPr="00C20234">
        <w:rPr>
          <w:b/>
          <w:bCs/>
          <w:sz w:val="28"/>
          <w:szCs w:val="28"/>
          <w:lang w:eastAsia="zh-CN"/>
        </w:rPr>
        <w:t>380 тыс. руб.</w:t>
      </w:r>
      <w:r w:rsidRPr="00C20234">
        <w:rPr>
          <w:sz w:val="28"/>
          <w:szCs w:val="28"/>
          <w:lang w:eastAsia="zh-CN"/>
        </w:rPr>
        <w:t xml:space="preserve"> </w:t>
      </w:r>
    </w:p>
    <w:p w14:paraId="69B62044" w14:textId="77777777" w:rsidR="00C20234" w:rsidRPr="00C20234" w:rsidRDefault="00C20234" w:rsidP="00C20234">
      <w:pPr>
        <w:suppressAutoHyphens/>
        <w:ind w:firstLine="709"/>
        <w:jc w:val="both"/>
        <w:rPr>
          <w:sz w:val="28"/>
          <w:szCs w:val="28"/>
          <w:lang w:eastAsia="zh-CN"/>
        </w:rPr>
      </w:pPr>
      <w:r w:rsidRPr="00C20234">
        <w:rPr>
          <w:sz w:val="28"/>
          <w:szCs w:val="28"/>
          <w:lang w:eastAsia="zh-CN"/>
        </w:rPr>
        <w:t>В расходы по статье «налоги на ФОТ» включаются:</w:t>
      </w:r>
    </w:p>
    <w:p w14:paraId="0B00BD6D" w14:textId="77777777" w:rsidR="00C20234" w:rsidRPr="00C20234" w:rsidRDefault="00C20234" w:rsidP="00C20234">
      <w:pPr>
        <w:suppressAutoHyphens/>
        <w:ind w:firstLine="709"/>
        <w:jc w:val="both"/>
        <w:rPr>
          <w:sz w:val="28"/>
          <w:szCs w:val="28"/>
          <w:lang w:eastAsia="zh-CN"/>
        </w:rPr>
      </w:pPr>
      <w:r w:rsidRPr="00C20234">
        <w:rPr>
          <w:sz w:val="28"/>
          <w:szCs w:val="28"/>
          <w:lang w:eastAsia="zh-CN"/>
        </w:rPr>
        <w:t xml:space="preserve">- сумма страховых взносов в соответствии со ст. 425 Налогового кодекса Российской Федерации (часть вторая) от 05.08.2000 № 117-ФЗ </w:t>
      </w:r>
      <w:r w:rsidRPr="00C20234">
        <w:rPr>
          <w:sz w:val="28"/>
          <w:szCs w:val="28"/>
          <w:lang w:eastAsia="zh-CN"/>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366FC794" w14:textId="77777777" w:rsidR="00C20234" w:rsidRPr="00C20234" w:rsidRDefault="00C20234" w:rsidP="00C20234">
      <w:pPr>
        <w:suppressAutoHyphens/>
        <w:ind w:firstLine="709"/>
        <w:jc w:val="both"/>
        <w:rPr>
          <w:sz w:val="28"/>
          <w:szCs w:val="28"/>
          <w:lang w:eastAsia="zh-CN"/>
        </w:rPr>
      </w:pPr>
      <w:r w:rsidRPr="00C20234">
        <w:rPr>
          <w:sz w:val="28"/>
          <w:szCs w:val="28"/>
          <w:lang w:eastAsia="zh-CN"/>
        </w:rPr>
        <w:t xml:space="preserve">- сумма страховых взносов на обязательное социальное страхование </w:t>
      </w:r>
      <w:r w:rsidRPr="00C20234">
        <w:rPr>
          <w:sz w:val="28"/>
          <w:szCs w:val="28"/>
          <w:lang w:eastAsia="zh-CN"/>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79484F74" w14:textId="77777777" w:rsidR="00C20234" w:rsidRPr="00C20234" w:rsidRDefault="00C20234" w:rsidP="00C20234">
      <w:pPr>
        <w:suppressAutoHyphens/>
        <w:ind w:firstLine="709"/>
        <w:jc w:val="both"/>
        <w:rPr>
          <w:sz w:val="28"/>
          <w:szCs w:val="28"/>
          <w:lang w:eastAsia="zh-CN"/>
        </w:rPr>
      </w:pPr>
      <w:r w:rsidRPr="00C20234">
        <w:rPr>
          <w:sz w:val="28"/>
          <w:szCs w:val="28"/>
          <w:lang w:eastAsia="zh-CN"/>
        </w:rPr>
        <w:t xml:space="preserve">Общий процент отчислений на социальные нужды составляет: 30 % (сумма страховых взносов в фонды) + 0,2 % (страхование от несчастных случаев на производстве) = 30,2 %. Согласно ст. 427 Налогового кодекса РФ, субъекты МСП с выплат свыше 1,5 МРОТ платят взносы по тарифу 15%. </w:t>
      </w:r>
      <w:r w:rsidRPr="00C20234">
        <w:rPr>
          <w:sz w:val="28"/>
          <w:szCs w:val="28"/>
          <w:lang w:eastAsia="zh-CN"/>
        </w:rPr>
        <w:br/>
        <w:t xml:space="preserve">В Кузбассе МРОТ с 01.01.2025 составляет 22 440 рублей в месяц (с учетом НДФЛ). Средняя заработная плата на 2026 год составляет 42 638 руб./мес., </w:t>
      </w:r>
      <w:r w:rsidRPr="00C20234">
        <w:rPr>
          <w:sz w:val="28"/>
          <w:szCs w:val="28"/>
          <w:lang w:eastAsia="zh-CN"/>
        </w:rPr>
        <w:br/>
        <w:t>а 1,5 МРОТ на 2026 год составит 33 660 руб. (22 440 руб. × 1,5).</w:t>
      </w:r>
    </w:p>
    <w:p w14:paraId="661D1B69" w14:textId="77777777" w:rsidR="00C20234" w:rsidRPr="00C20234" w:rsidRDefault="00C20234" w:rsidP="00C20234">
      <w:pPr>
        <w:tabs>
          <w:tab w:val="left" w:pos="1890"/>
        </w:tabs>
        <w:suppressAutoHyphens/>
        <w:ind w:firstLine="709"/>
        <w:jc w:val="both"/>
        <w:rPr>
          <w:color w:val="FF0000"/>
          <w:sz w:val="28"/>
          <w:szCs w:val="28"/>
          <w:lang w:eastAsia="zh-CN"/>
        </w:rPr>
      </w:pPr>
      <w:r w:rsidRPr="00C20234">
        <w:rPr>
          <w:sz w:val="28"/>
          <w:szCs w:val="28"/>
          <w:lang w:eastAsia="zh-CN"/>
        </w:rPr>
        <w:t xml:space="preserve">Экономически обоснованными признаются расходы в размере </w:t>
      </w:r>
      <w:r w:rsidRPr="00C20234">
        <w:rPr>
          <w:sz w:val="28"/>
          <w:szCs w:val="28"/>
          <w:lang w:eastAsia="zh-CN"/>
        </w:rPr>
        <w:br/>
      </w:r>
      <w:r w:rsidRPr="00C20234">
        <w:rPr>
          <w:b/>
          <w:bCs/>
          <w:sz w:val="28"/>
          <w:szCs w:val="28"/>
          <w:lang w:eastAsia="zh-CN"/>
        </w:rPr>
        <w:t>292 тыс. руб.</w:t>
      </w:r>
      <w:r w:rsidRPr="00C20234">
        <w:rPr>
          <w:sz w:val="28"/>
          <w:szCs w:val="28"/>
          <w:lang w:eastAsia="zh-CN"/>
        </w:rPr>
        <w:t xml:space="preserve"> (673 тыс. руб. (33 660 руб./мес. (1,5 МРОТ) × 2,5 чел. × </w:t>
      </w:r>
      <w:r w:rsidRPr="00C20234">
        <w:rPr>
          <w:sz w:val="28"/>
          <w:szCs w:val="28"/>
          <w:lang w:eastAsia="zh-CN"/>
        </w:rPr>
        <w:br/>
        <w:t xml:space="preserve">12 мес.) × 30,2% + (1 259 тыс. руб. (ФОТ на 2026 год) – 673 тыс. руб.) ×15,2%. </w:t>
      </w:r>
    </w:p>
    <w:p w14:paraId="05B1782B" w14:textId="77777777" w:rsidR="00C20234" w:rsidRPr="00C20234" w:rsidRDefault="00C20234" w:rsidP="00C20234">
      <w:pPr>
        <w:suppressAutoHyphens/>
        <w:ind w:firstLine="709"/>
        <w:contextualSpacing/>
        <w:jc w:val="both"/>
        <w:rPr>
          <w:sz w:val="28"/>
          <w:szCs w:val="28"/>
          <w:lang w:eastAsia="zh-CN"/>
        </w:rPr>
      </w:pPr>
      <w:r w:rsidRPr="00C20234">
        <w:rPr>
          <w:sz w:val="28"/>
          <w:szCs w:val="28"/>
          <w:lang w:eastAsia="zh-CN"/>
        </w:rPr>
        <w:t xml:space="preserve">Расходы в размере </w:t>
      </w:r>
      <w:r w:rsidRPr="00C20234">
        <w:rPr>
          <w:b/>
          <w:bCs/>
          <w:sz w:val="28"/>
          <w:szCs w:val="28"/>
          <w:lang w:eastAsia="zh-CN"/>
        </w:rPr>
        <w:t>88 тыс. руб.</w:t>
      </w:r>
      <w:r w:rsidRPr="00C20234">
        <w:rPr>
          <w:sz w:val="28"/>
          <w:szCs w:val="28"/>
          <w:lang w:eastAsia="zh-CN"/>
        </w:rPr>
        <w:t xml:space="preserve">, не подтвержденные предприятием документально, подлежат исключению из плановой выручки на 2026 год, </w:t>
      </w:r>
      <w:r w:rsidRPr="00C20234">
        <w:rPr>
          <w:sz w:val="28"/>
          <w:szCs w:val="28"/>
          <w:lang w:eastAsia="zh-CN"/>
        </w:rPr>
        <w:br/>
        <w:t>как экономически необоснованные.</w:t>
      </w:r>
    </w:p>
    <w:p w14:paraId="045BC81E" w14:textId="77777777" w:rsidR="00C20234" w:rsidRPr="00C20234" w:rsidRDefault="00C20234" w:rsidP="00C20234">
      <w:pPr>
        <w:suppressAutoHyphens/>
        <w:ind w:firstLine="709"/>
        <w:jc w:val="both"/>
        <w:rPr>
          <w:sz w:val="28"/>
          <w:szCs w:val="28"/>
          <w:lang w:eastAsia="zh-CN"/>
        </w:rPr>
      </w:pPr>
    </w:p>
    <w:p w14:paraId="5018C6BE" w14:textId="77777777" w:rsidR="00C20234" w:rsidRPr="00C20234" w:rsidRDefault="00C20234" w:rsidP="00C20234">
      <w:pPr>
        <w:keepNext/>
        <w:keepLines/>
        <w:suppressAutoHyphens/>
        <w:jc w:val="center"/>
        <w:outlineLvl w:val="1"/>
        <w:rPr>
          <w:rFonts w:eastAsia="Calibri"/>
          <w:b/>
          <w:sz w:val="28"/>
          <w:szCs w:val="28"/>
          <w:lang w:eastAsia="en-US"/>
        </w:rPr>
      </w:pPr>
      <w:r w:rsidRPr="00C20234">
        <w:rPr>
          <w:rFonts w:eastAsia="Calibri"/>
          <w:b/>
          <w:sz w:val="28"/>
          <w:szCs w:val="28"/>
          <w:lang w:eastAsia="zh-CN"/>
        </w:rPr>
        <w:lastRenderedPageBreak/>
        <w:t>Затраты на материалы</w:t>
      </w:r>
    </w:p>
    <w:p w14:paraId="618D486E" w14:textId="77777777" w:rsidR="00C20234" w:rsidRPr="00C20234" w:rsidRDefault="00C20234" w:rsidP="00C20234">
      <w:pPr>
        <w:suppressAutoHyphens/>
        <w:rPr>
          <w:sz w:val="28"/>
          <w:szCs w:val="28"/>
          <w:lang w:eastAsia="en-US"/>
        </w:rPr>
      </w:pPr>
    </w:p>
    <w:p w14:paraId="042082E6" w14:textId="77777777" w:rsidR="00C20234" w:rsidRPr="00C20234" w:rsidRDefault="00C20234" w:rsidP="00C20234">
      <w:pPr>
        <w:suppressAutoHyphens/>
        <w:ind w:firstLine="709"/>
        <w:jc w:val="both"/>
        <w:rPr>
          <w:sz w:val="28"/>
          <w:szCs w:val="28"/>
          <w:lang w:eastAsia="zh-CN"/>
        </w:rPr>
      </w:pPr>
      <w:r w:rsidRPr="00C20234">
        <w:rPr>
          <w:sz w:val="28"/>
          <w:szCs w:val="28"/>
          <w:lang w:eastAsia="zh-CN"/>
        </w:rPr>
        <w:t xml:space="preserve">По данной статье предприятием планируются расходы в размере </w:t>
      </w:r>
      <w:r w:rsidRPr="00C20234">
        <w:rPr>
          <w:sz w:val="28"/>
          <w:szCs w:val="28"/>
          <w:lang w:eastAsia="zh-CN"/>
        </w:rPr>
        <w:br/>
      </w:r>
      <w:r w:rsidRPr="00C20234">
        <w:rPr>
          <w:b/>
          <w:bCs/>
          <w:sz w:val="28"/>
          <w:szCs w:val="28"/>
          <w:lang w:eastAsia="zh-CN"/>
        </w:rPr>
        <w:t>13 тыс. руб.</w:t>
      </w:r>
      <w:r w:rsidRPr="00C20234">
        <w:rPr>
          <w:sz w:val="28"/>
          <w:szCs w:val="28"/>
          <w:lang w:eastAsia="zh-CN"/>
        </w:rPr>
        <w:t xml:space="preserve"> </w:t>
      </w:r>
    </w:p>
    <w:p w14:paraId="6E4A6A59" w14:textId="77777777" w:rsidR="00C20234" w:rsidRPr="00C20234" w:rsidRDefault="00C20234" w:rsidP="00C20234">
      <w:pPr>
        <w:tabs>
          <w:tab w:val="left" w:pos="1890"/>
        </w:tabs>
        <w:suppressAutoHyphens/>
        <w:ind w:firstLine="709"/>
        <w:jc w:val="both"/>
        <w:rPr>
          <w:sz w:val="28"/>
          <w:szCs w:val="28"/>
          <w:lang w:eastAsia="zh-CN"/>
        </w:rPr>
      </w:pPr>
      <w:r w:rsidRPr="00C20234">
        <w:rPr>
          <w:sz w:val="28"/>
          <w:szCs w:val="28"/>
          <w:lang w:eastAsia="zh-CN"/>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37DECC66" w14:textId="77777777" w:rsidR="00C20234" w:rsidRPr="00C20234" w:rsidRDefault="00C20234" w:rsidP="00C20234">
      <w:pPr>
        <w:tabs>
          <w:tab w:val="left" w:pos="1890"/>
        </w:tabs>
        <w:suppressAutoHyphens/>
        <w:ind w:firstLine="709"/>
        <w:jc w:val="both"/>
        <w:rPr>
          <w:sz w:val="28"/>
          <w:szCs w:val="28"/>
          <w:lang w:eastAsia="zh-CN"/>
        </w:rPr>
      </w:pPr>
      <w:r w:rsidRPr="00C20234">
        <w:rPr>
          <w:sz w:val="28"/>
          <w:szCs w:val="28"/>
          <w:lang w:eastAsia="zh-CN"/>
        </w:rPr>
        <w:t xml:space="preserve">Оборотно-сальдовая ведомость по счету 44 за 2024 в разрезе затрат </w:t>
      </w:r>
      <w:r w:rsidRPr="00C20234">
        <w:rPr>
          <w:sz w:val="28"/>
          <w:szCs w:val="28"/>
          <w:lang w:eastAsia="zh-CN"/>
        </w:rPr>
        <w:br/>
        <w:t xml:space="preserve">на материалы на содержание и ремонт оргтехники (стр. 20 том 1) на сумму </w:t>
      </w:r>
      <w:r w:rsidRPr="00C20234">
        <w:rPr>
          <w:sz w:val="28"/>
          <w:szCs w:val="28"/>
          <w:lang w:eastAsia="zh-CN"/>
        </w:rPr>
        <w:br/>
        <w:t xml:space="preserve">12 тыс. руб. С учетом индексации экономически обоснованный размер затрат составляет </w:t>
      </w:r>
      <w:r w:rsidRPr="00C20234">
        <w:rPr>
          <w:b/>
          <w:bCs/>
          <w:sz w:val="28"/>
          <w:szCs w:val="28"/>
          <w:lang w:eastAsia="zh-CN"/>
        </w:rPr>
        <w:t>13 тыс. руб.</w:t>
      </w:r>
      <w:r w:rsidRPr="00C20234">
        <w:rPr>
          <w:sz w:val="28"/>
          <w:szCs w:val="28"/>
          <w:lang w:eastAsia="zh-CN"/>
        </w:rPr>
        <w:t xml:space="preserve"> (12 тыс. руб. × 1,058 × 1,043).</w:t>
      </w:r>
    </w:p>
    <w:p w14:paraId="79542677" w14:textId="77777777" w:rsidR="00C20234" w:rsidRPr="00C20234" w:rsidRDefault="00C20234" w:rsidP="00C20234">
      <w:pPr>
        <w:suppressAutoHyphens/>
        <w:ind w:firstLine="709"/>
        <w:jc w:val="both"/>
        <w:rPr>
          <w:sz w:val="28"/>
          <w:szCs w:val="28"/>
          <w:lang w:eastAsia="zh-CN"/>
        </w:rPr>
      </w:pPr>
      <w:r w:rsidRPr="00C20234">
        <w:rPr>
          <w:sz w:val="28"/>
          <w:szCs w:val="28"/>
          <w:lang w:eastAsia="zh-CN"/>
        </w:rPr>
        <w:t>Корректировка предложения предприятия отсутствует.</w:t>
      </w:r>
    </w:p>
    <w:p w14:paraId="2C549306" w14:textId="77777777" w:rsidR="00C20234" w:rsidRPr="00C20234" w:rsidRDefault="00C20234" w:rsidP="00C20234">
      <w:pPr>
        <w:suppressAutoHyphens/>
        <w:ind w:firstLine="709"/>
        <w:rPr>
          <w:sz w:val="28"/>
          <w:szCs w:val="28"/>
          <w:lang w:eastAsia="zh-CN"/>
        </w:rPr>
      </w:pPr>
    </w:p>
    <w:p w14:paraId="43992752" w14:textId="77777777" w:rsidR="00C20234" w:rsidRPr="00C20234" w:rsidRDefault="00C20234" w:rsidP="00C20234">
      <w:pPr>
        <w:keepNext/>
        <w:keepLines/>
        <w:suppressAutoHyphens/>
        <w:jc w:val="center"/>
        <w:outlineLvl w:val="1"/>
        <w:rPr>
          <w:rFonts w:eastAsia="Calibri"/>
          <w:b/>
          <w:i/>
          <w:sz w:val="28"/>
          <w:szCs w:val="28"/>
          <w:highlight w:val="yellow"/>
          <w:lang w:eastAsia="en-US"/>
        </w:rPr>
      </w:pPr>
      <w:r w:rsidRPr="00C20234">
        <w:rPr>
          <w:rFonts w:eastAsia="Calibri"/>
          <w:b/>
          <w:sz w:val="28"/>
          <w:szCs w:val="28"/>
          <w:lang w:eastAsia="zh-CN"/>
        </w:rPr>
        <w:t>Приобретение газа для последующей реализации населению</w:t>
      </w:r>
    </w:p>
    <w:p w14:paraId="65863BF8" w14:textId="77777777" w:rsidR="00C20234" w:rsidRPr="00C20234" w:rsidRDefault="00C20234" w:rsidP="00C20234">
      <w:pPr>
        <w:suppressAutoHyphens/>
        <w:ind w:firstLine="709"/>
        <w:rPr>
          <w:i/>
          <w:sz w:val="28"/>
          <w:szCs w:val="28"/>
          <w:highlight w:val="yellow"/>
          <w:lang w:eastAsia="en-US"/>
        </w:rPr>
      </w:pPr>
    </w:p>
    <w:p w14:paraId="69B7885C" w14:textId="77777777" w:rsidR="00C20234" w:rsidRPr="00C20234" w:rsidRDefault="00C20234" w:rsidP="00C20234">
      <w:pPr>
        <w:suppressAutoHyphens/>
        <w:ind w:firstLine="709"/>
        <w:jc w:val="both"/>
        <w:rPr>
          <w:sz w:val="28"/>
          <w:szCs w:val="28"/>
          <w:lang w:eastAsia="en-US"/>
        </w:rPr>
      </w:pPr>
      <w:r w:rsidRPr="00C20234">
        <w:rPr>
          <w:sz w:val="28"/>
          <w:szCs w:val="28"/>
          <w:lang w:eastAsia="en-US"/>
        </w:rPr>
        <w:t xml:space="preserve">Предприятием заявлены расходы на приобретение сжиженного газа </w:t>
      </w:r>
      <w:r w:rsidRPr="00C20234">
        <w:rPr>
          <w:sz w:val="28"/>
          <w:szCs w:val="28"/>
          <w:lang w:eastAsia="en-US"/>
        </w:rPr>
        <w:br/>
        <w:t xml:space="preserve">в размере </w:t>
      </w:r>
      <w:r w:rsidRPr="00C20234">
        <w:rPr>
          <w:b/>
          <w:bCs/>
          <w:sz w:val="28"/>
          <w:szCs w:val="28"/>
          <w:lang w:eastAsia="en-US"/>
        </w:rPr>
        <w:t>620 тыс. руб.</w:t>
      </w:r>
      <w:r w:rsidRPr="00C20234">
        <w:rPr>
          <w:sz w:val="28"/>
          <w:szCs w:val="28"/>
          <w:lang w:eastAsia="en-US"/>
        </w:rPr>
        <w:t xml:space="preserve"> Плановый объем реализации газа по предложениям предприятия составит 22,60 тонн. </w:t>
      </w:r>
    </w:p>
    <w:p w14:paraId="40F72782" w14:textId="77777777" w:rsidR="00C20234" w:rsidRPr="00C20234" w:rsidRDefault="00C20234" w:rsidP="00C20234">
      <w:pPr>
        <w:suppressAutoHyphens/>
        <w:ind w:firstLine="709"/>
        <w:jc w:val="both"/>
        <w:rPr>
          <w:sz w:val="28"/>
          <w:szCs w:val="28"/>
          <w:lang w:eastAsia="en-US"/>
        </w:rPr>
      </w:pPr>
      <w:r w:rsidRPr="00C20234">
        <w:rPr>
          <w:sz w:val="28"/>
          <w:szCs w:val="28"/>
          <w:lang w:eastAsia="en-US"/>
        </w:rPr>
        <w:t>В соответствии с пунктом 30.1. Методических указаний плановые расходы на приобретение сжиженного газа определяются по формуле 7.1:</w:t>
      </w:r>
    </w:p>
    <w:p w14:paraId="64B38A41" w14:textId="77777777" w:rsidR="00C20234" w:rsidRPr="00C20234" w:rsidRDefault="00C20234" w:rsidP="00C20234">
      <w:pPr>
        <w:suppressAutoHyphens/>
        <w:ind w:firstLine="709"/>
        <w:jc w:val="both"/>
        <w:rPr>
          <w:sz w:val="28"/>
          <w:szCs w:val="28"/>
          <w:lang w:eastAsia="en-US"/>
        </w:rPr>
      </w:pPr>
    </w:p>
    <w:p w14:paraId="56CBCC42" w14:textId="2885E657" w:rsidR="00C20234" w:rsidRPr="00C20234" w:rsidRDefault="00C20234" w:rsidP="00C20234">
      <w:pPr>
        <w:suppressAutoHyphens/>
        <w:ind w:firstLine="709"/>
        <w:jc w:val="center"/>
        <w:rPr>
          <w:sz w:val="28"/>
          <w:szCs w:val="28"/>
          <w:lang w:eastAsia="en-US"/>
        </w:rPr>
      </w:pPr>
      <w:r w:rsidRPr="00C20234">
        <w:rPr>
          <w:noProof/>
          <w:sz w:val="28"/>
          <w:szCs w:val="28"/>
          <w:lang w:eastAsia="en-US"/>
        </w:rPr>
        <w:drawing>
          <wp:inline distT="0" distB="0" distL="0" distR="0" wp14:anchorId="17047C98" wp14:editId="359176C3">
            <wp:extent cx="1971675" cy="352425"/>
            <wp:effectExtent l="0" t="0" r="9525" b="0"/>
            <wp:docPr id="165897310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1675" cy="352425"/>
                    </a:xfrm>
                    <a:prstGeom prst="rect">
                      <a:avLst/>
                    </a:prstGeom>
                    <a:noFill/>
                    <a:ln>
                      <a:noFill/>
                    </a:ln>
                  </pic:spPr>
                </pic:pic>
              </a:graphicData>
            </a:graphic>
          </wp:inline>
        </w:drawing>
      </w:r>
    </w:p>
    <w:p w14:paraId="6367E85A" w14:textId="77777777" w:rsidR="00C20234" w:rsidRPr="00C20234" w:rsidRDefault="00C20234" w:rsidP="00C20234">
      <w:pPr>
        <w:suppressAutoHyphens/>
        <w:ind w:firstLine="709"/>
        <w:jc w:val="center"/>
        <w:rPr>
          <w:sz w:val="28"/>
          <w:szCs w:val="28"/>
          <w:lang w:eastAsia="en-US"/>
        </w:rPr>
      </w:pPr>
    </w:p>
    <w:p w14:paraId="24499F83" w14:textId="77777777" w:rsidR="00C20234" w:rsidRPr="00C20234" w:rsidRDefault="00C20234" w:rsidP="00C20234">
      <w:pPr>
        <w:suppressAutoHyphens/>
        <w:ind w:firstLine="709"/>
        <w:jc w:val="both"/>
        <w:rPr>
          <w:sz w:val="28"/>
          <w:szCs w:val="28"/>
          <w:lang w:eastAsia="en-US"/>
        </w:rPr>
      </w:pPr>
      <w:r w:rsidRPr="00C20234">
        <w:rPr>
          <w:sz w:val="28"/>
          <w:szCs w:val="28"/>
          <w:lang w:eastAsia="en-US"/>
        </w:rPr>
        <w:t>Эксперты рассчитали среднегодовое значение единицы сжиженного газа по состоянию на 24.09.2025, в размере 17 696 руб./т (с НДС). Расчет среднегодового значения единицы сжиженного газа представлен в таблице 1.</w:t>
      </w:r>
    </w:p>
    <w:p w14:paraId="37791DC3" w14:textId="77777777" w:rsidR="00C20234" w:rsidRPr="00C20234" w:rsidRDefault="00C20234" w:rsidP="00C20234">
      <w:pPr>
        <w:suppressAutoHyphens/>
        <w:ind w:firstLine="709"/>
        <w:jc w:val="both"/>
        <w:rPr>
          <w:sz w:val="28"/>
          <w:szCs w:val="28"/>
          <w:lang w:eastAsia="en-US"/>
        </w:rPr>
      </w:pPr>
    </w:p>
    <w:p w14:paraId="3C778C05" w14:textId="77777777" w:rsidR="00C20234" w:rsidRPr="00C20234" w:rsidRDefault="00C20234" w:rsidP="00C20234">
      <w:pPr>
        <w:suppressAutoHyphens/>
        <w:ind w:firstLine="709"/>
        <w:jc w:val="right"/>
        <w:rPr>
          <w:sz w:val="28"/>
          <w:szCs w:val="28"/>
          <w:lang w:eastAsia="en-US"/>
        </w:rPr>
      </w:pPr>
      <w:r w:rsidRPr="00C20234">
        <w:rPr>
          <w:sz w:val="28"/>
          <w:szCs w:val="28"/>
          <w:lang w:eastAsia="en-US"/>
        </w:rPr>
        <w:t>Таблица 1</w:t>
      </w:r>
    </w:p>
    <w:tbl>
      <w:tblPr>
        <w:tblW w:w="9914" w:type="dxa"/>
        <w:tblInd w:w="-176" w:type="dxa"/>
        <w:tblLook w:val="04A0" w:firstRow="1" w:lastRow="0" w:firstColumn="1" w:lastColumn="0" w:noHBand="0" w:noVBand="1"/>
      </w:tblPr>
      <w:tblGrid>
        <w:gridCol w:w="1297"/>
        <w:gridCol w:w="698"/>
        <w:gridCol w:w="698"/>
        <w:gridCol w:w="602"/>
        <w:gridCol w:w="109"/>
        <w:gridCol w:w="700"/>
        <w:gridCol w:w="371"/>
        <w:gridCol w:w="335"/>
        <w:gridCol w:w="380"/>
        <w:gridCol w:w="343"/>
        <w:gridCol w:w="27"/>
        <w:gridCol w:w="698"/>
        <w:gridCol w:w="71"/>
        <w:gridCol w:w="637"/>
        <w:gridCol w:w="732"/>
        <w:gridCol w:w="41"/>
        <w:gridCol w:w="528"/>
        <w:gridCol w:w="200"/>
        <w:gridCol w:w="36"/>
        <w:gridCol w:w="236"/>
        <w:gridCol w:w="236"/>
        <w:gridCol w:w="259"/>
        <w:gridCol w:w="680"/>
      </w:tblGrid>
      <w:tr w:rsidR="00C20234" w:rsidRPr="00C20234" w14:paraId="2302CB58" w14:textId="77777777" w:rsidTr="009F7CED">
        <w:trPr>
          <w:trHeight w:val="690"/>
        </w:trPr>
        <w:tc>
          <w:tcPr>
            <w:tcW w:w="9914" w:type="dxa"/>
            <w:gridSpan w:val="23"/>
            <w:tcBorders>
              <w:top w:val="single" w:sz="4" w:space="0" w:color="auto"/>
              <w:left w:val="single" w:sz="4" w:space="0" w:color="auto"/>
              <w:bottom w:val="single" w:sz="4" w:space="0" w:color="auto"/>
              <w:right w:val="single" w:sz="4" w:space="0" w:color="000000"/>
            </w:tcBorders>
            <w:vAlign w:val="center"/>
            <w:hideMark/>
          </w:tcPr>
          <w:p w14:paraId="51436EE9" w14:textId="77777777" w:rsidR="00C20234" w:rsidRPr="00C20234" w:rsidRDefault="00C20234" w:rsidP="00C20234">
            <w:pPr>
              <w:jc w:val="center"/>
              <w:rPr>
                <w:color w:val="000000"/>
                <w:sz w:val="18"/>
                <w:szCs w:val="18"/>
              </w:rPr>
            </w:pPr>
            <w:r w:rsidRPr="00C20234">
              <w:rPr>
                <w:color w:val="000000"/>
                <w:sz w:val="18"/>
                <w:szCs w:val="18"/>
              </w:rPr>
              <w:t>Расчет среднегодового значения единицы сжиженного газа</w:t>
            </w:r>
          </w:p>
        </w:tc>
      </w:tr>
      <w:tr w:rsidR="00C20234" w:rsidRPr="00C20234" w14:paraId="235CEC0D" w14:textId="77777777" w:rsidTr="009F7CED">
        <w:trPr>
          <w:trHeight w:val="300"/>
        </w:trPr>
        <w:tc>
          <w:tcPr>
            <w:tcW w:w="1297" w:type="dxa"/>
            <w:tcBorders>
              <w:top w:val="nil"/>
              <w:left w:val="single" w:sz="4" w:space="0" w:color="auto"/>
              <w:bottom w:val="single" w:sz="4" w:space="0" w:color="auto"/>
              <w:right w:val="single" w:sz="4" w:space="0" w:color="auto"/>
            </w:tcBorders>
            <w:noWrap/>
            <w:vAlign w:val="bottom"/>
            <w:hideMark/>
          </w:tcPr>
          <w:p w14:paraId="3D3FBB9F" w14:textId="77777777" w:rsidR="00C20234" w:rsidRPr="00C20234" w:rsidRDefault="00C20234" w:rsidP="00C20234">
            <w:pPr>
              <w:rPr>
                <w:color w:val="000000"/>
                <w:sz w:val="18"/>
                <w:szCs w:val="18"/>
              </w:rPr>
            </w:pPr>
            <w:r w:rsidRPr="00C20234">
              <w:rPr>
                <w:color w:val="000000"/>
                <w:sz w:val="18"/>
                <w:szCs w:val="18"/>
              </w:rPr>
              <w:t> </w:t>
            </w:r>
          </w:p>
        </w:tc>
        <w:tc>
          <w:tcPr>
            <w:tcW w:w="698" w:type="dxa"/>
            <w:tcBorders>
              <w:top w:val="nil"/>
              <w:left w:val="nil"/>
              <w:bottom w:val="single" w:sz="4" w:space="0" w:color="auto"/>
              <w:right w:val="single" w:sz="4" w:space="0" w:color="auto"/>
            </w:tcBorders>
            <w:noWrap/>
            <w:vAlign w:val="center"/>
            <w:hideMark/>
          </w:tcPr>
          <w:p w14:paraId="510D95A2" w14:textId="77777777" w:rsidR="00C20234" w:rsidRPr="00C20234" w:rsidRDefault="00C20234" w:rsidP="00C20234">
            <w:pPr>
              <w:tabs>
                <w:tab w:val="left" w:pos="226"/>
              </w:tabs>
              <w:jc w:val="center"/>
              <w:rPr>
                <w:color w:val="000000"/>
                <w:sz w:val="18"/>
                <w:szCs w:val="18"/>
              </w:rPr>
            </w:pPr>
            <w:r w:rsidRPr="00C20234">
              <w:rPr>
                <w:color w:val="000000"/>
                <w:sz w:val="18"/>
                <w:szCs w:val="18"/>
              </w:rPr>
              <w:t>сен.24</w:t>
            </w:r>
          </w:p>
        </w:tc>
        <w:tc>
          <w:tcPr>
            <w:tcW w:w="698" w:type="dxa"/>
            <w:tcBorders>
              <w:top w:val="nil"/>
              <w:left w:val="nil"/>
              <w:bottom w:val="single" w:sz="4" w:space="0" w:color="auto"/>
              <w:right w:val="single" w:sz="4" w:space="0" w:color="auto"/>
            </w:tcBorders>
            <w:noWrap/>
            <w:vAlign w:val="center"/>
            <w:hideMark/>
          </w:tcPr>
          <w:p w14:paraId="11323DA6" w14:textId="77777777" w:rsidR="00C20234" w:rsidRPr="00C20234" w:rsidRDefault="00C20234" w:rsidP="00C20234">
            <w:pPr>
              <w:tabs>
                <w:tab w:val="left" w:pos="226"/>
              </w:tabs>
              <w:jc w:val="center"/>
              <w:rPr>
                <w:color w:val="000000"/>
                <w:sz w:val="18"/>
                <w:szCs w:val="18"/>
              </w:rPr>
            </w:pPr>
            <w:r w:rsidRPr="00C20234">
              <w:rPr>
                <w:color w:val="000000"/>
                <w:sz w:val="18"/>
                <w:szCs w:val="18"/>
              </w:rPr>
              <w:t>окт.24</w:t>
            </w:r>
          </w:p>
        </w:tc>
        <w:tc>
          <w:tcPr>
            <w:tcW w:w="711" w:type="dxa"/>
            <w:gridSpan w:val="2"/>
            <w:tcBorders>
              <w:top w:val="nil"/>
              <w:left w:val="nil"/>
              <w:bottom w:val="single" w:sz="4" w:space="0" w:color="auto"/>
              <w:right w:val="single" w:sz="4" w:space="0" w:color="auto"/>
            </w:tcBorders>
            <w:noWrap/>
            <w:vAlign w:val="center"/>
            <w:hideMark/>
          </w:tcPr>
          <w:p w14:paraId="4F73BBF5" w14:textId="77777777" w:rsidR="00C20234" w:rsidRPr="00C20234" w:rsidRDefault="00C20234" w:rsidP="00C20234">
            <w:pPr>
              <w:tabs>
                <w:tab w:val="left" w:pos="226"/>
              </w:tabs>
              <w:jc w:val="center"/>
              <w:rPr>
                <w:color w:val="000000"/>
                <w:sz w:val="18"/>
                <w:szCs w:val="18"/>
              </w:rPr>
            </w:pPr>
            <w:r w:rsidRPr="00C20234">
              <w:rPr>
                <w:color w:val="000000"/>
                <w:sz w:val="18"/>
                <w:szCs w:val="18"/>
              </w:rPr>
              <w:t>ноя.24</w:t>
            </w:r>
          </w:p>
        </w:tc>
        <w:tc>
          <w:tcPr>
            <w:tcW w:w="700" w:type="dxa"/>
            <w:tcBorders>
              <w:top w:val="nil"/>
              <w:left w:val="nil"/>
              <w:bottom w:val="single" w:sz="4" w:space="0" w:color="auto"/>
              <w:right w:val="single" w:sz="4" w:space="0" w:color="auto"/>
            </w:tcBorders>
            <w:noWrap/>
            <w:vAlign w:val="center"/>
            <w:hideMark/>
          </w:tcPr>
          <w:p w14:paraId="25FE77C1" w14:textId="77777777" w:rsidR="00C20234" w:rsidRPr="00C20234" w:rsidRDefault="00C20234" w:rsidP="00C20234">
            <w:pPr>
              <w:tabs>
                <w:tab w:val="left" w:pos="226"/>
              </w:tabs>
              <w:jc w:val="center"/>
              <w:rPr>
                <w:color w:val="000000"/>
                <w:sz w:val="18"/>
                <w:szCs w:val="18"/>
              </w:rPr>
            </w:pPr>
            <w:r w:rsidRPr="00C20234">
              <w:rPr>
                <w:color w:val="000000"/>
                <w:sz w:val="18"/>
                <w:szCs w:val="18"/>
              </w:rPr>
              <w:t>дек.24</w:t>
            </w:r>
          </w:p>
        </w:tc>
        <w:tc>
          <w:tcPr>
            <w:tcW w:w="706" w:type="dxa"/>
            <w:gridSpan w:val="2"/>
            <w:tcBorders>
              <w:top w:val="nil"/>
              <w:left w:val="nil"/>
              <w:bottom w:val="single" w:sz="4" w:space="0" w:color="auto"/>
              <w:right w:val="single" w:sz="4" w:space="0" w:color="auto"/>
            </w:tcBorders>
            <w:noWrap/>
            <w:vAlign w:val="center"/>
            <w:hideMark/>
          </w:tcPr>
          <w:p w14:paraId="2E44E11C" w14:textId="77777777" w:rsidR="00C20234" w:rsidRPr="00C20234" w:rsidRDefault="00C20234" w:rsidP="00C20234">
            <w:pPr>
              <w:tabs>
                <w:tab w:val="left" w:pos="226"/>
              </w:tabs>
              <w:jc w:val="center"/>
              <w:rPr>
                <w:color w:val="000000"/>
                <w:sz w:val="18"/>
                <w:szCs w:val="18"/>
              </w:rPr>
            </w:pPr>
            <w:r w:rsidRPr="00C20234">
              <w:rPr>
                <w:color w:val="000000"/>
                <w:sz w:val="18"/>
                <w:szCs w:val="18"/>
              </w:rPr>
              <w:t>янв.25</w:t>
            </w:r>
          </w:p>
        </w:tc>
        <w:tc>
          <w:tcPr>
            <w:tcW w:w="723" w:type="dxa"/>
            <w:gridSpan w:val="2"/>
            <w:tcBorders>
              <w:top w:val="nil"/>
              <w:left w:val="nil"/>
              <w:bottom w:val="single" w:sz="4" w:space="0" w:color="auto"/>
              <w:right w:val="single" w:sz="4" w:space="0" w:color="auto"/>
            </w:tcBorders>
            <w:noWrap/>
            <w:vAlign w:val="center"/>
            <w:hideMark/>
          </w:tcPr>
          <w:p w14:paraId="237CB947" w14:textId="77777777" w:rsidR="00C20234" w:rsidRPr="00C20234" w:rsidRDefault="00C20234" w:rsidP="00C20234">
            <w:pPr>
              <w:tabs>
                <w:tab w:val="left" w:pos="226"/>
              </w:tabs>
              <w:jc w:val="center"/>
              <w:rPr>
                <w:color w:val="000000"/>
                <w:sz w:val="18"/>
                <w:szCs w:val="18"/>
              </w:rPr>
            </w:pPr>
            <w:r w:rsidRPr="00C20234">
              <w:rPr>
                <w:color w:val="000000"/>
                <w:sz w:val="18"/>
                <w:szCs w:val="18"/>
              </w:rPr>
              <w:t>фев.25</w:t>
            </w:r>
          </w:p>
        </w:tc>
        <w:tc>
          <w:tcPr>
            <w:tcW w:w="725" w:type="dxa"/>
            <w:gridSpan w:val="2"/>
            <w:tcBorders>
              <w:top w:val="nil"/>
              <w:left w:val="nil"/>
              <w:bottom w:val="single" w:sz="4" w:space="0" w:color="auto"/>
              <w:right w:val="single" w:sz="4" w:space="0" w:color="auto"/>
            </w:tcBorders>
            <w:noWrap/>
            <w:vAlign w:val="center"/>
            <w:hideMark/>
          </w:tcPr>
          <w:p w14:paraId="02DCA4ED" w14:textId="77777777" w:rsidR="00C20234" w:rsidRPr="00C20234" w:rsidRDefault="00C20234" w:rsidP="00C20234">
            <w:pPr>
              <w:tabs>
                <w:tab w:val="left" w:pos="226"/>
              </w:tabs>
              <w:jc w:val="center"/>
              <w:rPr>
                <w:color w:val="000000"/>
                <w:sz w:val="18"/>
                <w:szCs w:val="18"/>
              </w:rPr>
            </w:pPr>
            <w:r w:rsidRPr="00C20234">
              <w:rPr>
                <w:color w:val="000000"/>
                <w:sz w:val="18"/>
                <w:szCs w:val="18"/>
              </w:rPr>
              <w:t>мар.25</w:t>
            </w:r>
          </w:p>
        </w:tc>
        <w:tc>
          <w:tcPr>
            <w:tcW w:w="708" w:type="dxa"/>
            <w:gridSpan w:val="2"/>
            <w:tcBorders>
              <w:top w:val="nil"/>
              <w:left w:val="nil"/>
              <w:bottom w:val="single" w:sz="4" w:space="0" w:color="auto"/>
              <w:right w:val="single" w:sz="4" w:space="0" w:color="auto"/>
            </w:tcBorders>
            <w:noWrap/>
            <w:vAlign w:val="center"/>
            <w:hideMark/>
          </w:tcPr>
          <w:p w14:paraId="65AFBA30" w14:textId="77777777" w:rsidR="00C20234" w:rsidRPr="00C20234" w:rsidRDefault="00C20234" w:rsidP="00C20234">
            <w:pPr>
              <w:tabs>
                <w:tab w:val="left" w:pos="226"/>
              </w:tabs>
              <w:jc w:val="center"/>
              <w:rPr>
                <w:color w:val="000000"/>
                <w:sz w:val="18"/>
                <w:szCs w:val="18"/>
              </w:rPr>
            </w:pPr>
            <w:r w:rsidRPr="00C20234">
              <w:rPr>
                <w:color w:val="000000"/>
                <w:sz w:val="18"/>
                <w:szCs w:val="18"/>
              </w:rPr>
              <w:t>апр.25</w:t>
            </w:r>
          </w:p>
        </w:tc>
        <w:tc>
          <w:tcPr>
            <w:tcW w:w="732" w:type="dxa"/>
            <w:tcBorders>
              <w:top w:val="nil"/>
              <w:left w:val="nil"/>
              <w:bottom w:val="single" w:sz="4" w:space="0" w:color="auto"/>
              <w:right w:val="single" w:sz="4" w:space="0" w:color="auto"/>
            </w:tcBorders>
            <w:noWrap/>
            <w:vAlign w:val="center"/>
            <w:hideMark/>
          </w:tcPr>
          <w:p w14:paraId="2186B615" w14:textId="77777777" w:rsidR="00C20234" w:rsidRPr="00C20234" w:rsidRDefault="00C20234" w:rsidP="00C20234">
            <w:pPr>
              <w:tabs>
                <w:tab w:val="left" w:pos="226"/>
              </w:tabs>
              <w:jc w:val="center"/>
              <w:rPr>
                <w:color w:val="000000"/>
                <w:sz w:val="18"/>
                <w:szCs w:val="18"/>
              </w:rPr>
            </w:pPr>
            <w:r w:rsidRPr="00C20234">
              <w:rPr>
                <w:color w:val="000000"/>
                <w:sz w:val="18"/>
                <w:szCs w:val="18"/>
              </w:rPr>
              <w:t>май.25</w:t>
            </w:r>
          </w:p>
        </w:tc>
        <w:tc>
          <w:tcPr>
            <w:tcW w:w="769" w:type="dxa"/>
            <w:gridSpan w:val="3"/>
            <w:tcBorders>
              <w:top w:val="nil"/>
              <w:left w:val="nil"/>
              <w:bottom w:val="single" w:sz="4" w:space="0" w:color="auto"/>
              <w:right w:val="single" w:sz="4" w:space="0" w:color="auto"/>
            </w:tcBorders>
            <w:noWrap/>
            <w:vAlign w:val="center"/>
            <w:hideMark/>
          </w:tcPr>
          <w:p w14:paraId="48040AA9" w14:textId="77777777" w:rsidR="00C20234" w:rsidRPr="00C20234" w:rsidRDefault="00C20234" w:rsidP="00C20234">
            <w:pPr>
              <w:tabs>
                <w:tab w:val="left" w:pos="226"/>
              </w:tabs>
              <w:jc w:val="center"/>
              <w:rPr>
                <w:color w:val="000000"/>
                <w:sz w:val="18"/>
                <w:szCs w:val="18"/>
              </w:rPr>
            </w:pPr>
            <w:r w:rsidRPr="00C20234">
              <w:rPr>
                <w:color w:val="000000"/>
                <w:sz w:val="18"/>
                <w:szCs w:val="18"/>
              </w:rPr>
              <w:t>июн.25</w:t>
            </w:r>
          </w:p>
        </w:tc>
        <w:tc>
          <w:tcPr>
            <w:tcW w:w="767" w:type="dxa"/>
            <w:gridSpan w:val="4"/>
            <w:tcBorders>
              <w:top w:val="nil"/>
              <w:left w:val="nil"/>
              <w:bottom w:val="single" w:sz="4" w:space="0" w:color="auto"/>
              <w:right w:val="single" w:sz="4" w:space="0" w:color="auto"/>
            </w:tcBorders>
            <w:noWrap/>
            <w:vAlign w:val="center"/>
            <w:hideMark/>
          </w:tcPr>
          <w:p w14:paraId="5E19D6BA" w14:textId="77777777" w:rsidR="00C20234" w:rsidRPr="00C20234" w:rsidRDefault="00C20234" w:rsidP="00C20234">
            <w:pPr>
              <w:tabs>
                <w:tab w:val="left" w:pos="226"/>
              </w:tabs>
              <w:jc w:val="center"/>
              <w:rPr>
                <w:color w:val="000000"/>
                <w:sz w:val="18"/>
                <w:szCs w:val="18"/>
              </w:rPr>
            </w:pPr>
            <w:r w:rsidRPr="00C20234">
              <w:rPr>
                <w:color w:val="000000"/>
                <w:sz w:val="18"/>
                <w:szCs w:val="18"/>
              </w:rPr>
              <w:t>июл.25</w:t>
            </w:r>
          </w:p>
        </w:tc>
        <w:tc>
          <w:tcPr>
            <w:tcW w:w="680" w:type="dxa"/>
            <w:tcBorders>
              <w:top w:val="nil"/>
              <w:left w:val="nil"/>
              <w:bottom w:val="single" w:sz="4" w:space="0" w:color="auto"/>
              <w:right w:val="single" w:sz="4" w:space="0" w:color="auto"/>
            </w:tcBorders>
            <w:noWrap/>
            <w:vAlign w:val="center"/>
            <w:hideMark/>
          </w:tcPr>
          <w:p w14:paraId="204F758A" w14:textId="77777777" w:rsidR="00C20234" w:rsidRPr="00C20234" w:rsidRDefault="00C20234" w:rsidP="00C20234">
            <w:pPr>
              <w:tabs>
                <w:tab w:val="left" w:pos="226"/>
              </w:tabs>
              <w:jc w:val="center"/>
              <w:rPr>
                <w:color w:val="000000"/>
                <w:sz w:val="18"/>
                <w:szCs w:val="18"/>
              </w:rPr>
            </w:pPr>
            <w:r w:rsidRPr="00C20234">
              <w:rPr>
                <w:color w:val="000000"/>
                <w:sz w:val="18"/>
                <w:szCs w:val="18"/>
              </w:rPr>
              <w:t>авг.25</w:t>
            </w:r>
          </w:p>
        </w:tc>
      </w:tr>
      <w:tr w:rsidR="00C20234" w:rsidRPr="00C20234" w14:paraId="252B7275" w14:textId="77777777" w:rsidTr="009F7CED">
        <w:trPr>
          <w:trHeight w:val="300"/>
        </w:trPr>
        <w:tc>
          <w:tcPr>
            <w:tcW w:w="1297" w:type="dxa"/>
            <w:tcBorders>
              <w:top w:val="nil"/>
              <w:left w:val="single" w:sz="4" w:space="0" w:color="auto"/>
              <w:bottom w:val="single" w:sz="4" w:space="0" w:color="auto"/>
              <w:right w:val="single" w:sz="4" w:space="0" w:color="auto"/>
            </w:tcBorders>
            <w:noWrap/>
            <w:vAlign w:val="bottom"/>
            <w:hideMark/>
          </w:tcPr>
          <w:p w14:paraId="3ED87C0D" w14:textId="77777777" w:rsidR="00C20234" w:rsidRPr="00C20234" w:rsidRDefault="00C20234" w:rsidP="00C20234">
            <w:pPr>
              <w:rPr>
                <w:color w:val="000000"/>
                <w:sz w:val="18"/>
                <w:szCs w:val="18"/>
              </w:rPr>
            </w:pPr>
            <w:r w:rsidRPr="00C20234">
              <w:rPr>
                <w:color w:val="000000"/>
                <w:sz w:val="18"/>
                <w:szCs w:val="18"/>
              </w:rPr>
              <w:t>Биржевой индекс</w:t>
            </w:r>
          </w:p>
        </w:tc>
        <w:tc>
          <w:tcPr>
            <w:tcW w:w="698" w:type="dxa"/>
            <w:tcBorders>
              <w:top w:val="nil"/>
              <w:left w:val="nil"/>
              <w:bottom w:val="single" w:sz="4" w:space="0" w:color="auto"/>
              <w:right w:val="single" w:sz="4" w:space="0" w:color="auto"/>
            </w:tcBorders>
            <w:noWrap/>
            <w:vAlign w:val="center"/>
            <w:hideMark/>
          </w:tcPr>
          <w:p w14:paraId="121BC396" w14:textId="77777777" w:rsidR="00C20234" w:rsidRPr="00C20234" w:rsidRDefault="00C20234" w:rsidP="00C20234">
            <w:pPr>
              <w:tabs>
                <w:tab w:val="left" w:pos="226"/>
              </w:tabs>
              <w:jc w:val="center"/>
              <w:rPr>
                <w:color w:val="000000"/>
                <w:sz w:val="18"/>
                <w:szCs w:val="18"/>
              </w:rPr>
            </w:pPr>
            <w:r w:rsidRPr="00C20234">
              <w:rPr>
                <w:color w:val="000000"/>
                <w:sz w:val="18"/>
                <w:szCs w:val="18"/>
              </w:rPr>
              <w:t>35996</w:t>
            </w:r>
          </w:p>
        </w:tc>
        <w:tc>
          <w:tcPr>
            <w:tcW w:w="698" w:type="dxa"/>
            <w:tcBorders>
              <w:top w:val="nil"/>
              <w:left w:val="nil"/>
              <w:bottom w:val="single" w:sz="4" w:space="0" w:color="auto"/>
              <w:right w:val="single" w:sz="4" w:space="0" w:color="auto"/>
            </w:tcBorders>
            <w:noWrap/>
            <w:vAlign w:val="center"/>
            <w:hideMark/>
          </w:tcPr>
          <w:p w14:paraId="4E2B0232" w14:textId="77777777" w:rsidR="00C20234" w:rsidRPr="00C20234" w:rsidRDefault="00C20234" w:rsidP="00C20234">
            <w:pPr>
              <w:tabs>
                <w:tab w:val="left" w:pos="226"/>
              </w:tabs>
              <w:jc w:val="center"/>
              <w:rPr>
                <w:color w:val="000000"/>
                <w:sz w:val="18"/>
                <w:szCs w:val="18"/>
              </w:rPr>
            </w:pPr>
            <w:r w:rsidRPr="00C20234">
              <w:rPr>
                <w:color w:val="000000"/>
                <w:sz w:val="18"/>
                <w:szCs w:val="18"/>
              </w:rPr>
              <w:t>26005</w:t>
            </w:r>
          </w:p>
        </w:tc>
        <w:tc>
          <w:tcPr>
            <w:tcW w:w="711" w:type="dxa"/>
            <w:gridSpan w:val="2"/>
            <w:tcBorders>
              <w:top w:val="nil"/>
              <w:left w:val="nil"/>
              <w:bottom w:val="single" w:sz="4" w:space="0" w:color="auto"/>
              <w:right w:val="single" w:sz="4" w:space="0" w:color="auto"/>
            </w:tcBorders>
            <w:noWrap/>
            <w:vAlign w:val="center"/>
            <w:hideMark/>
          </w:tcPr>
          <w:p w14:paraId="6300148D" w14:textId="77777777" w:rsidR="00C20234" w:rsidRPr="00C20234" w:rsidRDefault="00C20234" w:rsidP="00C20234">
            <w:pPr>
              <w:tabs>
                <w:tab w:val="left" w:pos="226"/>
              </w:tabs>
              <w:jc w:val="center"/>
              <w:rPr>
                <w:color w:val="000000"/>
                <w:sz w:val="18"/>
                <w:szCs w:val="18"/>
              </w:rPr>
            </w:pPr>
            <w:r w:rsidRPr="00C20234">
              <w:rPr>
                <w:color w:val="000000"/>
                <w:sz w:val="18"/>
                <w:szCs w:val="18"/>
              </w:rPr>
              <w:t>26952</w:t>
            </w:r>
          </w:p>
        </w:tc>
        <w:tc>
          <w:tcPr>
            <w:tcW w:w="700" w:type="dxa"/>
            <w:tcBorders>
              <w:top w:val="nil"/>
              <w:left w:val="nil"/>
              <w:bottom w:val="single" w:sz="4" w:space="0" w:color="auto"/>
              <w:right w:val="single" w:sz="4" w:space="0" w:color="auto"/>
            </w:tcBorders>
            <w:noWrap/>
            <w:vAlign w:val="center"/>
            <w:hideMark/>
          </w:tcPr>
          <w:p w14:paraId="15213DA4" w14:textId="77777777" w:rsidR="00C20234" w:rsidRPr="00C20234" w:rsidRDefault="00C20234" w:rsidP="00C20234">
            <w:pPr>
              <w:tabs>
                <w:tab w:val="left" w:pos="226"/>
              </w:tabs>
              <w:jc w:val="center"/>
              <w:rPr>
                <w:color w:val="000000"/>
                <w:sz w:val="18"/>
                <w:szCs w:val="18"/>
              </w:rPr>
            </w:pPr>
            <w:r w:rsidRPr="00C20234">
              <w:rPr>
                <w:color w:val="000000"/>
                <w:sz w:val="18"/>
                <w:szCs w:val="18"/>
              </w:rPr>
              <w:t>13492</w:t>
            </w:r>
          </w:p>
        </w:tc>
        <w:tc>
          <w:tcPr>
            <w:tcW w:w="706" w:type="dxa"/>
            <w:gridSpan w:val="2"/>
            <w:tcBorders>
              <w:top w:val="nil"/>
              <w:left w:val="nil"/>
              <w:bottom w:val="single" w:sz="4" w:space="0" w:color="auto"/>
              <w:right w:val="single" w:sz="4" w:space="0" w:color="auto"/>
            </w:tcBorders>
            <w:noWrap/>
            <w:vAlign w:val="center"/>
            <w:hideMark/>
          </w:tcPr>
          <w:p w14:paraId="37467CF1" w14:textId="77777777" w:rsidR="00C20234" w:rsidRPr="00C20234" w:rsidRDefault="00C20234" w:rsidP="00C20234">
            <w:pPr>
              <w:tabs>
                <w:tab w:val="left" w:pos="226"/>
              </w:tabs>
              <w:jc w:val="center"/>
              <w:rPr>
                <w:color w:val="000000"/>
                <w:sz w:val="18"/>
                <w:szCs w:val="18"/>
              </w:rPr>
            </w:pPr>
            <w:r w:rsidRPr="00C20234">
              <w:rPr>
                <w:color w:val="000000"/>
                <w:sz w:val="18"/>
                <w:szCs w:val="18"/>
              </w:rPr>
              <w:t>14969</w:t>
            </w:r>
          </w:p>
        </w:tc>
        <w:tc>
          <w:tcPr>
            <w:tcW w:w="723" w:type="dxa"/>
            <w:gridSpan w:val="2"/>
            <w:tcBorders>
              <w:top w:val="nil"/>
              <w:left w:val="nil"/>
              <w:bottom w:val="single" w:sz="4" w:space="0" w:color="auto"/>
              <w:right w:val="single" w:sz="4" w:space="0" w:color="auto"/>
            </w:tcBorders>
            <w:noWrap/>
            <w:vAlign w:val="center"/>
            <w:hideMark/>
          </w:tcPr>
          <w:p w14:paraId="26340484" w14:textId="77777777" w:rsidR="00C20234" w:rsidRPr="00C20234" w:rsidRDefault="00C20234" w:rsidP="00C20234">
            <w:pPr>
              <w:tabs>
                <w:tab w:val="left" w:pos="226"/>
              </w:tabs>
              <w:jc w:val="center"/>
              <w:rPr>
                <w:color w:val="000000"/>
                <w:sz w:val="18"/>
                <w:szCs w:val="18"/>
              </w:rPr>
            </w:pPr>
            <w:r w:rsidRPr="00C20234">
              <w:rPr>
                <w:color w:val="000000"/>
                <w:sz w:val="18"/>
                <w:szCs w:val="18"/>
              </w:rPr>
              <w:t>13959</w:t>
            </w:r>
          </w:p>
        </w:tc>
        <w:tc>
          <w:tcPr>
            <w:tcW w:w="725" w:type="dxa"/>
            <w:gridSpan w:val="2"/>
            <w:tcBorders>
              <w:top w:val="nil"/>
              <w:left w:val="nil"/>
              <w:bottom w:val="single" w:sz="4" w:space="0" w:color="auto"/>
              <w:right w:val="single" w:sz="4" w:space="0" w:color="auto"/>
            </w:tcBorders>
            <w:noWrap/>
            <w:vAlign w:val="center"/>
            <w:hideMark/>
          </w:tcPr>
          <w:p w14:paraId="349E0310" w14:textId="77777777" w:rsidR="00C20234" w:rsidRPr="00C20234" w:rsidRDefault="00C20234" w:rsidP="00C20234">
            <w:pPr>
              <w:tabs>
                <w:tab w:val="left" w:pos="226"/>
              </w:tabs>
              <w:jc w:val="center"/>
              <w:rPr>
                <w:color w:val="000000"/>
                <w:sz w:val="18"/>
                <w:szCs w:val="18"/>
              </w:rPr>
            </w:pPr>
            <w:r w:rsidRPr="00C20234">
              <w:rPr>
                <w:color w:val="000000"/>
                <w:sz w:val="18"/>
                <w:szCs w:val="18"/>
              </w:rPr>
              <w:t>13138</w:t>
            </w:r>
          </w:p>
        </w:tc>
        <w:tc>
          <w:tcPr>
            <w:tcW w:w="708" w:type="dxa"/>
            <w:gridSpan w:val="2"/>
            <w:tcBorders>
              <w:top w:val="nil"/>
              <w:left w:val="nil"/>
              <w:bottom w:val="single" w:sz="4" w:space="0" w:color="auto"/>
              <w:right w:val="single" w:sz="4" w:space="0" w:color="auto"/>
            </w:tcBorders>
            <w:noWrap/>
            <w:vAlign w:val="center"/>
            <w:hideMark/>
          </w:tcPr>
          <w:p w14:paraId="2CE83EC0" w14:textId="77777777" w:rsidR="00C20234" w:rsidRPr="00C20234" w:rsidRDefault="00C20234" w:rsidP="00C20234">
            <w:pPr>
              <w:tabs>
                <w:tab w:val="left" w:pos="226"/>
              </w:tabs>
              <w:jc w:val="center"/>
              <w:rPr>
                <w:color w:val="000000"/>
                <w:sz w:val="18"/>
                <w:szCs w:val="18"/>
              </w:rPr>
            </w:pPr>
            <w:r w:rsidRPr="00C20234">
              <w:rPr>
                <w:color w:val="000000"/>
                <w:sz w:val="18"/>
                <w:szCs w:val="18"/>
              </w:rPr>
              <w:t>13629</w:t>
            </w:r>
          </w:p>
        </w:tc>
        <w:tc>
          <w:tcPr>
            <w:tcW w:w="732" w:type="dxa"/>
            <w:tcBorders>
              <w:top w:val="nil"/>
              <w:left w:val="nil"/>
              <w:bottom w:val="single" w:sz="4" w:space="0" w:color="auto"/>
              <w:right w:val="single" w:sz="4" w:space="0" w:color="auto"/>
            </w:tcBorders>
            <w:noWrap/>
            <w:vAlign w:val="center"/>
            <w:hideMark/>
          </w:tcPr>
          <w:p w14:paraId="64BC1F98" w14:textId="77777777" w:rsidR="00C20234" w:rsidRPr="00C20234" w:rsidRDefault="00C20234" w:rsidP="00C20234">
            <w:pPr>
              <w:tabs>
                <w:tab w:val="left" w:pos="226"/>
              </w:tabs>
              <w:jc w:val="center"/>
              <w:rPr>
                <w:color w:val="000000"/>
                <w:sz w:val="18"/>
                <w:szCs w:val="18"/>
              </w:rPr>
            </w:pPr>
            <w:r w:rsidRPr="00C20234">
              <w:rPr>
                <w:color w:val="000000"/>
                <w:sz w:val="18"/>
                <w:szCs w:val="18"/>
              </w:rPr>
              <w:t>13500</w:t>
            </w:r>
          </w:p>
        </w:tc>
        <w:tc>
          <w:tcPr>
            <w:tcW w:w="769" w:type="dxa"/>
            <w:gridSpan w:val="3"/>
            <w:tcBorders>
              <w:top w:val="nil"/>
              <w:left w:val="nil"/>
              <w:bottom w:val="single" w:sz="4" w:space="0" w:color="auto"/>
              <w:right w:val="single" w:sz="4" w:space="0" w:color="auto"/>
            </w:tcBorders>
            <w:noWrap/>
            <w:vAlign w:val="center"/>
            <w:hideMark/>
          </w:tcPr>
          <w:p w14:paraId="2014EDE0" w14:textId="77777777" w:rsidR="00C20234" w:rsidRPr="00C20234" w:rsidRDefault="00C20234" w:rsidP="00C20234">
            <w:pPr>
              <w:tabs>
                <w:tab w:val="left" w:pos="226"/>
              </w:tabs>
              <w:jc w:val="center"/>
              <w:rPr>
                <w:color w:val="000000"/>
                <w:sz w:val="18"/>
                <w:szCs w:val="18"/>
              </w:rPr>
            </w:pPr>
            <w:r w:rsidRPr="00C20234">
              <w:rPr>
                <w:color w:val="000000"/>
                <w:sz w:val="18"/>
                <w:szCs w:val="18"/>
              </w:rPr>
              <w:t>11971</w:t>
            </w:r>
          </w:p>
        </w:tc>
        <w:tc>
          <w:tcPr>
            <w:tcW w:w="767" w:type="dxa"/>
            <w:gridSpan w:val="4"/>
            <w:tcBorders>
              <w:top w:val="nil"/>
              <w:left w:val="nil"/>
              <w:bottom w:val="single" w:sz="4" w:space="0" w:color="auto"/>
              <w:right w:val="single" w:sz="4" w:space="0" w:color="auto"/>
            </w:tcBorders>
            <w:noWrap/>
            <w:vAlign w:val="center"/>
            <w:hideMark/>
          </w:tcPr>
          <w:p w14:paraId="5DF6742E" w14:textId="77777777" w:rsidR="00C20234" w:rsidRPr="00C20234" w:rsidRDefault="00C20234" w:rsidP="00C20234">
            <w:pPr>
              <w:tabs>
                <w:tab w:val="left" w:pos="226"/>
              </w:tabs>
              <w:jc w:val="center"/>
              <w:rPr>
                <w:color w:val="000000"/>
                <w:sz w:val="18"/>
                <w:szCs w:val="18"/>
              </w:rPr>
            </w:pPr>
            <w:r w:rsidRPr="00C20234">
              <w:rPr>
                <w:color w:val="000000"/>
                <w:sz w:val="18"/>
                <w:szCs w:val="18"/>
              </w:rPr>
              <w:t>13760</w:t>
            </w:r>
          </w:p>
        </w:tc>
        <w:tc>
          <w:tcPr>
            <w:tcW w:w="680" w:type="dxa"/>
            <w:tcBorders>
              <w:top w:val="nil"/>
              <w:left w:val="nil"/>
              <w:bottom w:val="single" w:sz="4" w:space="0" w:color="auto"/>
              <w:right w:val="single" w:sz="4" w:space="0" w:color="auto"/>
            </w:tcBorders>
            <w:noWrap/>
            <w:vAlign w:val="center"/>
            <w:hideMark/>
          </w:tcPr>
          <w:p w14:paraId="52D3DF54" w14:textId="77777777" w:rsidR="00C20234" w:rsidRPr="00C20234" w:rsidRDefault="00C20234" w:rsidP="00C20234">
            <w:pPr>
              <w:tabs>
                <w:tab w:val="left" w:pos="226"/>
              </w:tabs>
              <w:jc w:val="center"/>
              <w:rPr>
                <w:color w:val="000000"/>
                <w:sz w:val="18"/>
                <w:szCs w:val="18"/>
              </w:rPr>
            </w:pPr>
            <w:r w:rsidRPr="00C20234">
              <w:rPr>
                <w:color w:val="000000"/>
                <w:sz w:val="18"/>
                <w:szCs w:val="18"/>
              </w:rPr>
              <w:t>17051</w:t>
            </w:r>
          </w:p>
        </w:tc>
      </w:tr>
      <w:tr w:rsidR="00C20234" w:rsidRPr="00C20234" w14:paraId="58472CC5" w14:textId="77777777" w:rsidTr="009F7CED">
        <w:trPr>
          <w:trHeight w:val="300"/>
        </w:trPr>
        <w:tc>
          <w:tcPr>
            <w:tcW w:w="1297" w:type="dxa"/>
            <w:tcBorders>
              <w:top w:val="nil"/>
              <w:left w:val="single" w:sz="4" w:space="0" w:color="auto"/>
              <w:bottom w:val="single" w:sz="4" w:space="0" w:color="auto"/>
              <w:right w:val="single" w:sz="4" w:space="0" w:color="auto"/>
            </w:tcBorders>
            <w:noWrap/>
            <w:vAlign w:val="bottom"/>
            <w:hideMark/>
          </w:tcPr>
          <w:p w14:paraId="0ED2BD49" w14:textId="77777777" w:rsidR="00C20234" w:rsidRPr="00C20234" w:rsidRDefault="00C20234" w:rsidP="00C20234">
            <w:pPr>
              <w:rPr>
                <w:color w:val="000000"/>
                <w:sz w:val="18"/>
                <w:szCs w:val="18"/>
              </w:rPr>
            </w:pPr>
            <w:r w:rsidRPr="00C20234">
              <w:rPr>
                <w:color w:val="000000"/>
                <w:sz w:val="18"/>
                <w:szCs w:val="18"/>
              </w:rPr>
              <w:t>Внебиржевой индекс</w:t>
            </w:r>
          </w:p>
        </w:tc>
        <w:tc>
          <w:tcPr>
            <w:tcW w:w="698" w:type="dxa"/>
            <w:tcBorders>
              <w:top w:val="nil"/>
              <w:left w:val="nil"/>
              <w:bottom w:val="single" w:sz="4" w:space="0" w:color="auto"/>
              <w:right w:val="single" w:sz="4" w:space="0" w:color="auto"/>
            </w:tcBorders>
            <w:noWrap/>
            <w:vAlign w:val="center"/>
            <w:hideMark/>
          </w:tcPr>
          <w:p w14:paraId="45B457A3" w14:textId="77777777" w:rsidR="00C20234" w:rsidRPr="00C20234" w:rsidRDefault="00C20234" w:rsidP="00C20234">
            <w:pPr>
              <w:tabs>
                <w:tab w:val="left" w:pos="226"/>
              </w:tabs>
              <w:jc w:val="center"/>
              <w:rPr>
                <w:color w:val="000000"/>
                <w:sz w:val="18"/>
                <w:szCs w:val="18"/>
              </w:rPr>
            </w:pPr>
            <w:r w:rsidRPr="00C20234">
              <w:rPr>
                <w:color w:val="000000"/>
                <w:sz w:val="18"/>
                <w:szCs w:val="18"/>
              </w:rPr>
              <w:t>37476</w:t>
            </w:r>
          </w:p>
        </w:tc>
        <w:tc>
          <w:tcPr>
            <w:tcW w:w="698" w:type="dxa"/>
            <w:tcBorders>
              <w:top w:val="nil"/>
              <w:left w:val="nil"/>
              <w:bottom w:val="single" w:sz="4" w:space="0" w:color="auto"/>
              <w:right w:val="single" w:sz="4" w:space="0" w:color="auto"/>
            </w:tcBorders>
            <w:noWrap/>
            <w:vAlign w:val="center"/>
            <w:hideMark/>
          </w:tcPr>
          <w:p w14:paraId="3292D1F2" w14:textId="77777777" w:rsidR="00C20234" w:rsidRPr="00C20234" w:rsidRDefault="00C20234" w:rsidP="00C20234">
            <w:pPr>
              <w:tabs>
                <w:tab w:val="left" w:pos="226"/>
              </w:tabs>
              <w:jc w:val="center"/>
              <w:rPr>
                <w:color w:val="000000"/>
                <w:sz w:val="18"/>
                <w:szCs w:val="18"/>
              </w:rPr>
            </w:pPr>
            <w:r w:rsidRPr="00C20234">
              <w:rPr>
                <w:color w:val="000000"/>
                <w:sz w:val="18"/>
                <w:szCs w:val="18"/>
              </w:rPr>
              <w:t>27864</w:t>
            </w:r>
          </w:p>
        </w:tc>
        <w:tc>
          <w:tcPr>
            <w:tcW w:w="711" w:type="dxa"/>
            <w:gridSpan w:val="2"/>
            <w:tcBorders>
              <w:top w:val="nil"/>
              <w:left w:val="nil"/>
              <w:bottom w:val="single" w:sz="4" w:space="0" w:color="auto"/>
              <w:right w:val="single" w:sz="4" w:space="0" w:color="auto"/>
            </w:tcBorders>
            <w:noWrap/>
            <w:vAlign w:val="center"/>
            <w:hideMark/>
          </w:tcPr>
          <w:p w14:paraId="458D0090" w14:textId="77777777" w:rsidR="00C20234" w:rsidRPr="00C20234" w:rsidRDefault="00C20234" w:rsidP="00C20234">
            <w:pPr>
              <w:tabs>
                <w:tab w:val="left" w:pos="226"/>
              </w:tabs>
              <w:jc w:val="center"/>
              <w:rPr>
                <w:color w:val="000000"/>
                <w:sz w:val="18"/>
                <w:szCs w:val="18"/>
              </w:rPr>
            </w:pPr>
            <w:r w:rsidRPr="00C20234">
              <w:rPr>
                <w:color w:val="000000"/>
                <w:sz w:val="18"/>
                <w:szCs w:val="18"/>
              </w:rPr>
              <w:t>27762</w:t>
            </w:r>
          </w:p>
        </w:tc>
        <w:tc>
          <w:tcPr>
            <w:tcW w:w="700" w:type="dxa"/>
            <w:tcBorders>
              <w:top w:val="nil"/>
              <w:left w:val="nil"/>
              <w:bottom w:val="single" w:sz="4" w:space="0" w:color="auto"/>
              <w:right w:val="single" w:sz="4" w:space="0" w:color="auto"/>
            </w:tcBorders>
            <w:noWrap/>
            <w:vAlign w:val="center"/>
            <w:hideMark/>
          </w:tcPr>
          <w:p w14:paraId="4D5B715F" w14:textId="77777777" w:rsidR="00C20234" w:rsidRPr="00C20234" w:rsidRDefault="00C20234" w:rsidP="00C20234">
            <w:pPr>
              <w:tabs>
                <w:tab w:val="left" w:pos="226"/>
              </w:tabs>
              <w:jc w:val="center"/>
              <w:rPr>
                <w:color w:val="000000"/>
                <w:sz w:val="18"/>
                <w:szCs w:val="18"/>
              </w:rPr>
            </w:pPr>
            <w:r w:rsidRPr="00C20234">
              <w:rPr>
                <w:color w:val="000000"/>
                <w:sz w:val="18"/>
                <w:szCs w:val="18"/>
              </w:rPr>
              <w:t>20610</w:t>
            </w:r>
          </w:p>
        </w:tc>
        <w:tc>
          <w:tcPr>
            <w:tcW w:w="706" w:type="dxa"/>
            <w:gridSpan w:val="2"/>
            <w:tcBorders>
              <w:top w:val="nil"/>
              <w:left w:val="nil"/>
              <w:bottom w:val="single" w:sz="4" w:space="0" w:color="auto"/>
              <w:right w:val="single" w:sz="4" w:space="0" w:color="auto"/>
            </w:tcBorders>
            <w:noWrap/>
            <w:vAlign w:val="center"/>
            <w:hideMark/>
          </w:tcPr>
          <w:p w14:paraId="48193A47" w14:textId="77777777" w:rsidR="00C20234" w:rsidRPr="00C20234" w:rsidRDefault="00C20234" w:rsidP="00C20234">
            <w:pPr>
              <w:tabs>
                <w:tab w:val="left" w:pos="226"/>
              </w:tabs>
              <w:jc w:val="center"/>
              <w:rPr>
                <w:color w:val="000000"/>
                <w:sz w:val="18"/>
                <w:szCs w:val="18"/>
              </w:rPr>
            </w:pPr>
            <w:r w:rsidRPr="00C20234">
              <w:rPr>
                <w:color w:val="000000"/>
                <w:sz w:val="18"/>
                <w:szCs w:val="18"/>
              </w:rPr>
              <w:t>12896</w:t>
            </w:r>
          </w:p>
        </w:tc>
        <w:tc>
          <w:tcPr>
            <w:tcW w:w="723" w:type="dxa"/>
            <w:gridSpan w:val="2"/>
            <w:tcBorders>
              <w:top w:val="nil"/>
              <w:left w:val="nil"/>
              <w:bottom w:val="single" w:sz="4" w:space="0" w:color="auto"/>
              <w:right w:val="single" w:sz="4" w:space="0" w:color="auto"/>
            </w:tcBorders>
            <w:noWrap/>
            <w:vAlign w:val="center"/>
            <w:hideMark/>
          </w:tcPr>
          <w:p w14:paraId="0ADD9DCC" w14:textId="77777777" w:rsidR="00C20234" w:rsidRPr="00C20234" w:rsidRDefault="00C20234" w:rsidP="00C20234">
            <w:pPr>
              <w:tabs>
                <w:tab w:val="left" w:pos="226"/>
              </w:tabs>
              <w:jc w:val="center"/>
              <w:rPr>
                <w:color w:val="000000"/>
                <w:sz w:val="18"/>
                <w:szCs w:val="18"/>
              </w:rPr>
            </w:pPr>
            <w:r w:rsidRPr="00C20234">
              <w:rPr>
                <w:color w:val="000000"/>
                <w:sz w:val="18"/>
                <w:szCs w:val="18"/>
              </w:rPr>
              <w:t>16030</w:t>
            </w:r>
          </w:p>
        </w:tc>
        <w:tc>
          <w:tcPr>
            <w:tcW w:w="725" w:type="dxa"/>
            <w:gridSpan w:val="2"/>
            <w:tcBorders>
              <w:top w:val="nil"/>
              <w:left w:val="nil"/>
              <w:bottom w:val="single" w:sz="4" w:space="0" w:color="auto"/>
              <w:right w:val="single" w:sz="4" w:space="0" w:color="auto"/>
            </w:tcBorders>
            <w:noWrap/>
            <w:vAlign w:val="center"/>
            <w:hideMark/>
          </w:tcPr>
          <w:p w14:paraId="72FB5314" w14:textId="77777777" w:rsidR="00C20234" w:rsidRPr="00C20234" w:rsidRDefault="00C20234" w:rsidP="00C20234">
            <w:pPr>
              <w:tabs>
                <w:tab w:val="left" w:pos="226"/>
              </w:tabs>
              <w:jc w:val="center"/>
              <w:rPr>
                <w:color w:val="000000"/>
                <w:sz w:val="18"/>
                <w:szCs w:val="18"/>
              </w:rPr>
            </w:pPr>
            <w:r w:rsidRPr="00C20234">
              <w:rPr>
                <w:color w:val="000000"/>
                <w:sz w:val="18"/>
                <w:szCs w:val="18"/>
              </w:rPr>
              <w:t>15054</w:t>
            </w:r>
          </w:p>
        </w:tc>
        <w:tc>
          <w:tcPr>
            <w:tcW w:w="708" w:type="dxa"/>
            <w:gridSpan w:val="2"/>
            <w:tcBorders>
              <w:top w:val="nil"/>
              <w:left w:val="nil"/>
              <w:bottom w:val="single" w:sz="4" w:space="0" w:color="auto"/>
              <w:right w:val="single" w:sz="4" w:space="0" w:color="auto"/>
            </w:tcBorders>
            <w:noWrap/>
            <w:vAlign w:val="center"/>
            <w:hideMark/>
          </w:tcPr>
          <w:p w14:paraId="2EAF1A68" w14:textId="77777777" w:rsidR="00C20234" w:rsidRPr="00C20234" w:rsidRDefault="00C20234" w:rsidP="00C20234">
            <w:pPr>
              <w:tabs>
                <w:tab w:val="left" w:pos="226"/>
              </w:tabs>
              <w:jc w:val="center"/>
              <w:rPr>
                <w:color w:val="000000"/>
                <w:sz w:val="18"/>
                <w:szCs w:val="18"/>
              </w:rPr>
            </w:pPr>
            <w:r w:rsidRPr="00C20234">
              <w:rPr>
                <w:color w:val="000000"/>
                <w:sz w:val="18"/>
                <w:szCs w:val="18"/>
              </w:rPr>
              <w:t>16893</w:t>
            </w:r>
          </w:p>
        </w:tc>
        <w:tc>
          <w:tcPr>
            <w:tcW w:w="732" w:type="dxa"/>
            <w:tcBorders>
              <w:top w:val="nil"/>
              <w:left w:val="nil"/>
              <w:bottom w:val="single" w:sz="4" w:space="0" w:color="auto"/>
              <w:right w:val="single" w:sz="4" w:space="0" w:color="auto"/>
            </w:tcBorders>
            <w:noWrap/>
            <w:vAlign w:val="center"/>
            <w:hideMark/>
          </w:tcPr>
          <w:p w14:paraId="0E94D03E" w14:textId="77777777" w:rsidR="00C20234" w:rsidRPr="00C20234" w:rsidRDefault="00C20234" w:rsidP="00C20234">
            <w:pPr>
              <w:tabs>
                <w:tab w:val="left" w:pos="226"/>
              </w:tabs>
              <w:jc w:val="center"/>
              <w:rPr>
                <w:color w:val="000000"/>
                <w:sz w:val="18"/>
                <w:szCs w:val="18"/>
              </w:rPr>
            </w:pPr>
            <w:r w:rsidRPr="00C20234">
              <w:rPr>
                <w:color w:val="000000"/>
                <w:sz w:val="18"/>
                <w:szCs w:val="18"/>
              </w:rPr>
              <w:t>15008</w:t>
            </w:r>
          </w:p>
        </w:tc>
        <w:tc>
          <w:tcPr>
            <w:tcW w:w="769" w:type="dxa"/>
            <w:gridSpan w:val="3"/>
            <w:tcBorders>
              <w:top w:val="nil"/>
              <w:left w:val="nil"/>
              <w:bottom w:val="single" w:sz="4" w:space="0" w:color="auto"/>
              <w:right w:val="single" w:sz="4" w:space="0" w:color="auto"/>
            </w:tcBorders>
            <w:noWrap/>
            <w:vAlign w:val="center"/>
            <w:hideMark/>
          </w:tcPr>
          <w:p w14:paraId="7E05806F" w14:textId="77777777" w:rsidR="00C20234" w:rsidRPr="00C20234" w:rsidRDefault="00C20234" w:rsidP="00C20234">
            <w:pPr>
              <w:tabs>
                <w:tab w:val="left" w:pos="226"/>
              </w:tabs>
              <w:jc w:val="center"/>
              <w:rPr>
                <w:color w:val="000000"/>
                <w:sz w:val="18"/>
                <w:szCs w:val="18"/>
              </w:rPr>
            </w:pPr>
            <w:r w:rsidRPr="00C20234">
              <w:rPr>
                <w:color w:val="000000"/>
                <w:sz w:val="18"/>
                <w:szCs w:val="18"/>
              </w:rPr>
              <w:t>12785</w:t>
            </w:r>
          </w:p>
        </w:tc>
        <w:tc>
          <w:tcPr>
            <w:tcW w:w="767" w:type="dxa"/>
            <w:gridSpan w:val="4"/>
            <w:tcBorders>
              <w:top w:val="nil"/>
              <w:left w:val="nil"/>
              <w:bottom w:val="single" w:sz="4" w:space="0" w:color="auto"/>
              <w:right w:val="single" w:sz="4" w:space="0" w:color="auto"/>
            </w:tcBorders>
            <w:noWrap/>
            <w:vAlign w:val="center"/>
            <w:hideMark/>
          </w:tcPr>
          <w:p w14:paraId="341D1F15" w14:textId="77777777" w:rsidR="00C20234" w:rsidRPr="00C20234" w:rsidRDefault="00C20234" w:rsidP="00C20234">
            <w:pPr>
              <w:tabs>
                <w:tab w:val="left" w:pos="226"/>
              </w:tabs>
              <w:jc w:val="center"/>
              <w:rPr>
                <w:color w:val="000000"/>
                <w:sz w:val="18"/>
                <w:szCs w:val="18"/>
              </w:rPr>
            </w:pPr>
            <w:r w:rsidRPr="00C20234">
              <w:rPr>
                <w:color w:val="000000"/>
                <w:sz w:val="18"/>
                <w:szCs w:val="18"/>
              </w:rPr>
              <w:t>14460</w:t>
            </w:r>
          </w:p>
        </w:tc>
        <w:tc>
          <w:tcPr>
            <w:tcW w:w="680" w:type="dxa"/>
            <w:tcBorders>
              <w:top w:val="nil"/>
              <w:left w:val="nil"/>
              <w:bottom w:val="single" w:sz="4" w:space="0" w:color="auto"/>
              <w:right w:val="single" w:sz="4" w:space="0" w:color="auto"/>
            </w:tcBorders>
            <w:noWrap/>
            <w:vAlign w:val="center"/>
            <w:hideMark/>
          </w:tcPr>
          <w:p w14:paraId="5C3E2CBD" w14:textId="77777777" w:rsidR="00C20234" w:rsidRPr="00C20234" w:rsidRDefault="00C20234" w:rsidP="00C20234">
            <w:pPr>
              <w:tabs>
                <w:tab w:val="left" w:pos="226"/>
              </w:tabs>
              <w:jc w:val="center"/>
              <w:rPr>
                <w:color w:val="000000"/>
                <w:sz w:val="18"/>
                <w:szCs w:val="18"/>
              </w:rPr>
            </w:pPr>
            <w:r w:rsidRPr="00C20234">
              <w:rPr>
                <w:color w:val="000000"/>
                <w:sz w:val="18"/>
                <w:szCs w:val="18"/>
              </w:rPr>
              <w:t>18518</w:t>
            </w:r>
          </w:p>
        </w:tc>
      </w:tr>
      <w:tr w:rsidR="00C20234" w:rsidRPr="00C20234" w14:paraId="5F1D5AA4" w14:textId="77777777" w:rsidTr="009F7CED">
        <w:trPr>
          <w:trHeight w:val="300"/>
        </w:trPr>
        <w:tc>
          <w:tcPr>
            <w:tcW w:w="1297" w:type="dxa"/>
            <w:tcBorders>
              <w:top w:val="nil"/>
              <w:left w:val="single" w:sz="4" w:space="0" w:color="auto"/>
              <w:bottom w:val="single" w:sz="4" w:space="0" w:color="auto"/>
              <w:right w:val="single" w:sz="4" w:space="0" w:color="auto"/>
            </w:tcBorders>
            <w:noWrap/>
            <w:vAlign w:val="bottom"/>
            <w:hideMark/>
          </w:tcPr>
          <w:p w14:paraId="3D8D60CD" w14:textId="77777777" w:rsidR="00C20234" w:rsidRPr="00C20234" w:rsidRDefault="00C20234" w:rsidP="00C20234">
            <w:pPr>
              <w:rPr>
                <w:color w:val="000000"/>
                <w:sz w:val="18"/>
                <w:szCs w:val="18"/>
              </w:rPr>
            </w:pPr>
            <w:r w:rsidRPr="00C20234">
              <w:rPr>
                <w:color w:val="000000"/>
                <w:sz w:val="18"/>
                <w:szCs w:val="18"/>
              </w:rPr>
              <w:t>Минимальное значение</w:t>
            </w:r>
          </w:p>
        </w:tc>
        <w:tc>
          <w:tcPr>
            <w:tcW w:w="698" w:type="dxa"/>
            <w:tcBorders>
              <w:top w:val="nil"/>
              <w:left w:val="nil"/>
              <w:bottom w:val="single" w:sz="4" w:space="0" w:color="auto"/>
              <w:right w:val="single" w:sz="4" w:space="0" w:color="auto"/>
            </w:tcBorders>
            <w:shd w:val="clear" w:color="000000" w:fill="FFE699"/>
            <w:noWrap/>
            <w:vAlign w:val="center"/>
            <w:hideMark/>
          </w:tcPr>
          <w:p w14:paraId="73C76D24" w14:textId="77777777" w:rsidR="00C20234" w:rsidRPr="00C20234" w:rsidRDefault="00C20234" w:rsidP="00C20234">
            <w:pPr>
              <w:tabs>
                <w:tab w:val="left" w:pos="226"/>
              </w:tabs>
              <w:jc w:val="center"/>
              <w:rPr>
                <w:color w:val="000000"/>
                <w:sz w:val="18"/>
                <w:szCs w:val="18"/>
              </w:rPr>
            </w:pPr>
            <w:r w:rsidRPr="00C20234">
              <w:rPr>
                <w:color w:val="000000"/>
                <w:sz w:val="18"/>
                <w:szCs w:val="18"/>
              </w:rPr>
              <w:t>35996</w:t>
            </w:r>
          </w:p>
        </w:tc>
        <w:tc>
          <w:tcPr>
            <w:tcW w:w="698" w:type="dxa"/>
            <w:tcBorders>
              <w:top w:val="nil"/>
              <w:left w:val="nil"/>
              <w:bottom w:val="single" w:sz="4" w:space="0" w:color="auto"/>
              <w:right w:val="single" w:sz="4" w:space="0" w:color="auto"/>
            </w:tcBorders>
            <w:shd w:val="clear" w:color="000000" w:fill="FFE699"/>
            <w:noWrap/>
            <w:vAlign w:val="center"/>
            <w:hideMark/>
          </w:tcPr>
          <w:p w14:paraId="44B2E1A8" w14:textId="77777777" w:rsidR="00C20234" w:rsidRPr="00C20234" w:rsidRDefault="00C20234" w:rsidP="00C20234">
            <w:pPr>
              <w:tabs>
                <w:tab w:val="left" w:pos="226"/>
              </w:tabs>
              <w:jc w:val="center"/>
              <w:rPr>
                <w:color w:val="000000"/>
                <w:sz w:val="18"/>
                <w:szCs w:val="18"/>
              </w:rPr>
            </w:pPr>
            <w:r w:rsidRPr="00C20234">
              <w:rPr>
                <w:color w:val="000000"/>
                <w:sz w:val="18"/>
                <w:szCs w:val="18"/>
              </w:rPr>
              <w:t>26005</w:t>
            </w:r>
          </w:p>
        </w:tc>
        <w:tc>
          <w:tcPr>
            <w:tcW w:w="711" w:type="dxa"/>
            <w:gridSpan w:val="2"/>
            <w:tcBorders>
              <w:top w:val="nil"/>
              <w:left w:val="nil"/>
              <w:bottom w:val="single" w:sz="4" w:space="0" w:color="auto"/>
              <w:right w:val="single" w:sz="4" w:space="0" w:color="auto"/>
            </w:tcBorders>
            <w:shd w:val="clear" w:color="000000" w:fill="FFE699"/>
            <w:noWrap/>
            <w:vAlign w:val="center"/>
            <w:hideMark/>
          </w:tcPr>
          <w:p w14:paraId="1D87D34F" w14:textId="77777777" w:rsidR="00C20234" w:rsidRPr="00C20234" w:rsidRDefault="00C20234" w:rsidP="00C20234">
            <w:pPr>
              <w:tabs>
                <w:tab w:val="left" w:pos="226"/>
              </w:tabs>
              <w:jc w:val="center"/>
              <w:rPr>
                <w:color w:val="000000"/>
                <w:sz w:val="18"/>
                <w:szCs w:val="18"/>
              </w:rPr>
            </w:pPr>
            <w:r w:rsidRPr="00C20234">
              <w:rPr>
                <w:color w:val="000000"/>
                <w:sz w:val="18"/>
                <w:szCs w:val="18"/>
              </w:rPr>
              <w:t>26952</w:t>
            </w:r>
          </w:p>
        </w:tc>
        <w:tc>
          <w:tcPr>
            <w:tcW w:w="700" w:type="dxa"/>
            <w:tcBorders>
              <w:top w:val="nil"/>
              <w:left w:val="nil"/>
              <w:bottom w:val="single" w:sz="4" w:space="0" w:color="auto"/>
              <w:right w:val="single" w:sz="4" w:space="0" w:color="auto"/>
            </w:tcBorders>
            <w:shd w:val="clear" w:color="000000" w:fill="FFE699"/>
            <w:noWrap/>
            <w:vAlign w:val="center"/>
            <w:hideMark/>
          </w:tcPr>
          <w:p w14:paraId="7EC2390A" w14:textId="77777777" w:rsidR="00C20234" w:rsidRPr="00C20234" w:rsidRDefault="00C20234" w:rsidP="00C20234">
            <w:pPr>
              <w:tabs>
                <w:tab w:val="left" w:pos="226"/>
              </w:tabs>
              <w:jc w:val="center"/>
              <w:rPr>
                <w:color w:val="000000"/>
                <w:sz w:val="18"/>
                <w:szCs w:val="18"/>
              </w:rPr>
            </w:pPr>
            <w:r w:rsidRPr="00C20234">
              <w:rPr>
                <w:color w:val="000000"/>
                <w:sz w:val="18"/>
                <w:szCs w:val="18"/>
              </w:rPr>
              <w:t>13492</w:t>
            </w:r>
          </w:p>
        </w:tc>
        <w:tc>
          <w:tcPr>
            <w:tcW w:w="706" w:type="dxa"/>
            <w:gridSpan w:val="2"/>
            <w:tcBorders>
              <w:top w:val="nil"/>
              <w:left w:val="nil"/>
              <w:bottom w:val="single" w:sz="4" w:space="0" w:color="auto"/>
              <w:right w:val="single" w:sz="4" w:space="0" w:color="auto"/>
            </w:tcBorders>
            <w:shd w:val="clear" w:color="000000" w:fill="FFE699"/>
            <w:noWrap/>
            <w:vAlign w:val="center"/>
            <w:hideMark/>
          </w:tcPr>
          <w:p w14:paraId="7C132F70" w14:textId="77777777" w:rsidR="00C20234" w:rsidRPr="00C20234" w:rsidRDefault="00C20234" w:rsidP="00C20234">
            <w:pPr>
              <w:tabs>
                <w:tab w:val="left" w:pos="226"/>
              </w:tabs>
              <w:jc w:val="center"/>
              <w:rPr>
                <w:color w:val="000000"/>
                <w:sz w:val="18"/>
                <w:szCs w:val="18"/>
              </w:rPr>
            </w:pPr>
            <w:r w:rsidRPr="00C20234">
              <w:rPr>
                <w:color w:val="000000"/>
                <w:sz w:val="18"/>
                <w:szCs w:val="18"/>
              </w:rPr>
              <w:t>12896</w:t>
            </w:r>
          </w:p>
        </w:tc>
        <w:tc>
          <w:tcPr>
            <w:tcW w:w="723" w:type="dxa"/>
            <w:gridSpan w:val="2"/>
            <w:tcBorders>
              <w:top w:val="nil"/>
              <w:left w:val="nil"/>
              <w:bottom w:val="single" w:sz="4" w:space="0" w:color="auto"/>
              <w:right w:val="single" w:sz="4" w:space="0" w:color="auto"/>
            </w:tcBorders>
            <w:shd w:val="clear" w:color="000000" w:fill="FFE699"/>
            <w:noWrap/>
            <w:vAlign w:val="center"/>
            <w:hideMark/>
          </w:tcPr>
          <w:p w14:paraId="070FD0CE" w14:textId="77777777" w:rsidR="00C20234" w:rsidRPr="00C20234" w:rsidRDefault="00C20234" w:rsidP="00C20234">
            <w:pPr>
              <w:tabs>
                <w:tab w:val="left" w:pos="226"/>
              </w:tabs>
              <w:jc w:val="center"/>
              <w:rPr>
                <w:color w:val="000000"/>
                <w:sz w:val="18"/>
                <w:szCs w:val="18"/>
              </w:rPr>
            </w:pPr>
            <w:r w:rsidRPr="00C20234">
              <w:rPr>
                <w:color w:val="000000"/>
                <w:sz w:val="18"/>
                <w:szCs w:val="18"/>
              </w:rPr>
              <w:t>13959</w:t>
            </w:r>
          </w:p>
        </w:tc>
        <w:tc>
          <w:tcPr>
            <w:tcW w:w="725" w:type="dxa"/>
            <w:gridSpan w:val="2"/>
            <w:tcBorders>
              <w:top w:val="nil"/>
              <w:left w:val="nil"/>
              <w:bottom w:val="single" w:sz="4" w:space="0" w:color="auto"/>
              <w:right w:val="single" w:sz="4" w:space="0" w:color="auto"/>
            </w:tcBorders>
            <w:shd w:val="clear" w:color="000000" w:fill="FFE699"/>
            <w:noWrap/>
            <w:vAlign w:val="center"/>
            <w:hideMark/>
          </w:tcPr>
          <w:p w14:paraId="04CA1EB8" w14:textId="77777777" w:rsidR="00C20234" w:rsidRPr="00C20234" w:rsidRDefault="00C20234" w:rsidP="00C20234">
            <w:pPr>
              <w:tabs>
                <w:tab w:val="left" w:pos="226"/>
              </w:tabs>
              <w:jc w:val="center"/>
              <w:rPr>
                <w:color w:val="000000"/>
                <w:sz w:val="18"/>
                <w:szCs w:val="18"/>
              </w:rPr>
            </w:pPr>
            <w:r w:rsidRPr="00C20234">
              <w:rPr>
                <w:color w:val="000000"/>
                <w:sz w:val="18"/>
                <w:szCs w:val="18"/>
              </w:rPr>
              <w:t>13138</w:t>
            </w:r>
          </w:p>
        </w:tc>
        <w:tc>
          <w:tcPr>
            <w:tcW w:w="708" w:type="dxa"/>
            <w:gridSpan w:val="2"/>
            <w:tcBorders>
              <w:top w:val="nil"/>
              <w:left w:val="nil"/>
              <w:bottom w:val="single" w:sz="4" w:space="0" w:color="auto"/>
              <w:right w:val="single" w:sz="4" w:space="0" w:color="auto"/>
            </w:tcBorders>
            <w:shd w:val="clear" w:color="000000" w:fill="FFE699"/>
            <w:noWrap/>
            <w:vAlign w:val="center"/>
            <w:hideMark/>
          </w:tcPr>
          <w:p w14:paraId="59092EF1" w14:textId="77777777" w:rsidR="00C20234" w:rsidRPr="00C20234" w:rsidRDefault="00C20234" w:rsidP="00C20234">
            <w:pPr>
              <w:tabs>
                <w:tab w:val="left" w:pos="226"/>
              </w:tabs>
              <w:jc w:val="center"/>
              <w:rPr>
                <w:color w:val="000000"/>
                <w:sz w:val="18"/>
                <w:szCs w:val="18"/>
              </w:rPr>
            </w:pPr>
            <w:r w:rsidRPr="00C20234">
              <w:rPr>
                <w:color w:val="000000"/>
                <w:sz w:val="18"/>
                <w:szCs w:val="18"/>
              </w:rPr>
              <w:t>13629</w:t>
            </w:r>
          </w:p>
        </w:tc>
        <w:tc>
          <w:tcPr>
            <w:tcW w:w="732" w:type="dxa"/>
            <w:tcBorders>
              <w:top w:val="nil"/>
              <w:left w:val="nil"/>
              <w:bottom w:val="single" w:sz="4" w:space="0" w:color="auto"/>
              <w:right w:val="single" w:sz="4" w:space="0" w:color="auto"/>
            </w:tcBorders>
            <w:shd w:val="clear" w:color="000000" w:fill="FFE699"/>
            <w:noWrap/>
            <w:vAlign w:val="center"/>
            <w:hideMark/>
          </w:tcPr>
          <w:p w14:paraId="505AB2EF" w14:textId="77777777" w:rsidR="00C20234" w:rsidRPr="00C20234" w:rsidRDefault="00C20234" w:rsidP="00C20234">
            <w:pPr>
              <w:tabs>
                <w:tab w:val="left" w:pos="226"/>
              </w:tabs>
              <w:jc w:val="center"/>
              <w:rPr>
                <w:color w:val="000000"/>
                <w:sz w:val="18"/>
                <w:szCs w:val="18"/>
              </w:rPr>
            </w:pPr>
            <w:r w:rsidRPr="00C20234">
              <w:rPr>
                <w:color w:val="000000"/>
                <w:sz w:val="18"/>
                <w:szCs w:val="18"/>
              </w:rPr>
              <w:t>13500</w:t>
            </w:r>
          </w:p>
        </w:tc>
        <w:tc>
          <w:tcPr>
            <w:tcW w:w="769" w:type="dxa"/>
            <w:gridSpan w:val="3"/>
            <w:tcBorders>
              <w:top w:val="nil"/>
              <w:left w:val="nil"/>
              <w:bottom w:val="single" w:sz="4" w:space="0" w:color="auto"/>
              <w:right w:val="single" w:sz="4" w:space="0" w:color="auto"/>
            </w:tcBorders>
            <w:shd w:val="clear" w:color="000000" w:fill="FFE699"/>
            <w:noWrap/>
            <w:vAlign w:val="center"/>
            <w:hideMark/>
          </w:tcPr>
          <w:p w14:paraId="428F5D6E" w14:textId="77777777" w:rsidR="00C20234" w:rsidRPr="00C20234" w:rsidRDefault="00C20234" w:rsidP="00C20234">
            <w:pPr>
              <w:tabs>
                <w:tab w:val="left" w:pos="226"/>
              </w:tabs>
              <w:jc w:val="center"/>
              <w:rPr>
                <w:color w:val="000000"/>
                <w:sz w:val="18"/>
                <w:szCs w:val="18"/>
              </w:rPr>
            </w:pPr>
            <w:r w:rsidRPr="00C20234">
              <w:rPr>
                <w:color w:val="000000"/>
                <w:sz w:val="18"/>
                <w:szCs w:val="18"/>
              </w:rPr>
              <w:t>11971</w:t>
            </w:r>
          </w:p>
        </w:tc>
        <w:tc>
          <w:tcPr>
            <w:tcW w:w="767" w:type="dxa"/>
            <w:gridSpan w:val="4"/>
            <w:tcBorders>
              <w:top w:val="nil"/>
              <w:left w:val="nil"/>
              <w:bottom w:val="single" w:sz="4" w:space="0" w:color="auto"/>
              <w:right w:val="single" w:sz="4" w:space="0" w:color="auto"/>
            </w:tcBorders>
            <w:shd w:val="clear" w:color="000000" w:fill="FFE699"/>
            <w:noWrap/>
            <w:vAlign w:val="center"/>
            <w:hideMark/>
          </w:tcPr>
          <w:p w14:paraId="1100204D" w14:textId="77777777" w:rsidR="00C20234" w:rsidRPr="00C20234" w:rsidRDefault="00C20234" w:rsidP="00C20234">
            <w:pPr>
              <w:tabs>
                <w:tab w:val="left" w:pos="226"/>
              </w:tabs>
              <w:jc w:val="center"/>
              <w:rPr>
                <w:color w:val="000000"/>
                <w:sz w:val="18"/>
                <w:szCs w:val="18"/>
              </w:rPr>
            </w:pPr>
            <w:r w:rsidRPr="00C20234">
              <w:rPr>
                <w:color w:val="000000"/>
                <w:sz w:val="18"/>
                <w:szCs w:val="18"/>
              </w:rPr>
              <w:t>13760</w:t>
            </w:r>
          </w:p>
        </w:tc>
        <w:tc>
          <w:tcPr>
            <w:tcW w:w="680" w:type="dxa"/>
            <w:tcBorders>
              <w:top w:val="nil"/>
              <w:left w:val="nil"/>
              <w:bottom w:val="single" w:sz="4" w:space="0" w:color="auto"/>
              <w:right w:val="single" w:sz="4" w:space="0" w:color="auto"/>
            </w:tcBorders>
            <w:shd w:val="clear" w:color="000000" w:fill="FFE699"/>
            <w:noWrap/>
            <w:vAlign w:val="center"/>
            <w:hideMark/>
          </w:tcPr>
          <w:p w14:paraId="4CE3ED8F" w14:textId="77777777" w:rsidR="00C20234" w:rsidRPr="00C20234" w:rsidRDefault="00C20234" w:rsidP="00C20234">
            <w:pPr>
              <w:tabs>
                <w:tab w:val="left" w:pos="226"/>
              </w:tabs>
              <w:jc w:val="center"/>
              <w:rPr>
                <w:color w:val="000000"/>
                <w:sz w:val="18"/>
                <w:szCs w:val="18"/>
              </w:rPr>
            </w:pPr>
            <w:r w:rsidRPr="00C20234">
              <w:rPr>
                <w:color w:val="000000"/>
                <w:sz w:val="18"/>
                <w:szCs w:val="18"/>
              </w:rPr>
              <w:t>17051</w:t>
            </w:r>
          </w:p>
        </w:tc>
      </w:tr>
      <w:tr w:rsidR="00C20234" w:rsidRPr="00C20234" w14:paraId="7FAE5764" w14:textId="77777777" w:rsidTr="009F7CED">
        <w:trPr>
          <w:trHeight w:val="300"/>
        </w:trPr>
        <w:tc>
          <w:tcPr>
            <w:tcW w:w="1297" w:type="dxa"/>
            <w:tcBorders>
              <w:top w:val="nil"/>
              <w:left w:val="nil"/>
              <w:bottom w:val="nil"/>
              <w:right w:val="nil"/>
            </w:tcBorders>
            <w:noWrap/>
            <w:vAlign w:val="bottom"/>
            <w:hideMark/>
          </w:tcPr>
          <w:p w14:paraId="042B41AA" w14:textId="77777777" w:rsidR="00C20234" w:rsidRPr="00C20234" w:rsidRDefault="00C20234" w:rsidP="00C20234">
            <w:pPr>
              <w:jc w:val="right"/>
              <w:rPr>
                <w:color w:val="000000"/>
                <w:sz w:val="18"/>
                <w:szCs w:val="18"/>
              </w:rPr>
            </w:pPr>
          </w:p>
        </w:tc>
        <w:tc>
          <w:tcPr>
            <w:tcW w:w="1998" w:type="dxa"/>
            <w:gridSpan w:val="3"/>
            <w:tcBorders>
              <w:top w:val="nil"/>
              <w:left w:val="nil"/>
              <w:bottom w:val="nil"/>
              <w:right w:val="nil"/>
            </w:tcBorders>
            <w:noWrap/>
            <w:vAlign w:val="bottom"/>
            <w:hideMark/>
          </w:tcPr>
          <w:p w14:paraId="0A82C272" w14:textId="77777777" w:rsidR="00C20234" w:rsidRPr="00C20234" w:rsidRDefault="00C20234" w:rsidP="00C20234">
            <w:pPr>
              <w:rPr>
                <w:sz w:val="18"/>
                <w:szCs w:val="18"/>
              </w:rPr>
            </w:pPr>
          </w:p>
        </w:tc>
        <w:tc>
          <w:tcPr>
            <w:tcW w:w="1180" w:type="dxa"/>
            <w:gridSpan w:val="3"/>
            <w:tcBorders>
              <w:top w:val="nil"/>
              <w:left w:val="nil"/>
              <w:bottom w:val="nil"/>
              <w:right w:val="nil"/>
            </w:tcBorders>
            <w:noWrap/>
            <w:vAlign w:val="bottom"/>
            <w:hideMark/>
          </w:tcPr>
          <w:p w14:paraId="556A3EEB" w14:textId="77777777" w:rsidR="00C20234" w:rsidRPr="00C20234" w:rsidRDefault="00C20234" w:rsidP="00C20234">
            <w:pPr>
              <w:rPr>
                <w:sz w:val="18"/>
                <w:szCs w:val="18"/>
              </w:rPr>
            </w:pPr>
          </w:p>
        </w:tc>
        <w:tc>
          <w:tcPr>
            <w:tcW w:w="715" w:type="dxa"/>
            <w:gridSpan w:val="2"/>
            <w:tcBorders>
              <w:top w:val="nil"/>
              <w:left w:val="nil"/>
              <w:bottom w:val="nil"/>
              <w:right w:val="nil"/>
            </w:tcBorders>
            <w:noWrap/>
            <w:vAlign w:val="bottom"/>
            <w:hideMark/>
          </w:tcPr>
          <w:p w14:paraId="67FC9D5A" w14:textId="77777777" w:rsidR="00C20234" w:rsidRPr="00C20234" w:rsidRDefault="00C20234" w:rsidP="00C20234">
            <w:pPr>
              <w:rPr>
                <w:sz w:val="18"/>
                <w:szCs w:val="18"/>
              </w:rPr>
            </w:pPr>
          </w:p>
        </w:tc>
        <w:tc>
          <w:tcPr>
            <w:tcW w:w="370" w:type="dxa"/>
            <w:gridSpan w:val="2"/>
            <w:tcBorders>
              <w:top w:val="nil"/>
              <w:left w:val="nil"/>
              <w:bottom w:val="nil"/>
              <w:right w:val="nil"/>
            </w:tcBorders>
            <w:noWrap/>
            <w:vAlign w:val="bottom"/>
            <w:hideMark/>
          </w:tcPr>
          <w:p w14:paraId="612D79AF" w14:textId="77777777" w:rsidR="00C20234" w:rsidRPr="00C20234" w:rsidRDefault="00C20234" w:rsidP="00C20234">
            <w:pPr>
              <w:rPr>
                <w:sz w:val="18"/>
                <w:szCs w:val="18"/>
              </w:rPr>
            </w:pPr>
          </w:p>
        </w:tc>
        <w:tc>
          <w:tcPr>
            <w:tcW w:w="769" w:type="dxa"/>
            <w:gridSpan w:val="2"/>
            <w:tcBorders>
              <w:top w:val="nil"/>
              <w:left w:val="nil"/>
              <w:bottom w:val="nil"/>
              <w:right w:val="nil"/>
            </w:tcBorders>
            <w:noWrap/>
            <w:vAlign w:val="bottom"/>
            <w:hideMark/>
          </w:tcPr>
          <w:p w14:paraId="28A20F4F" w14:textId="77777777" w:rsidR="00C20234" w:rsidRPr="00C20234" w:rsidRDefault="00C20234" w:rsidP="00C20234">
            <w:pPr>
              <w:rPr>
                <w:sz w:val="18"/>
                <w:szCs w:val="18"/>
              </w:rPr>
            </w:pPr>
          </w:p>
        </w:tc>
        <w:tc>
          <w:tcPr>
            <w:tcW w:w="1410" w:type="dxa"/>
            <w:gridSpan w:val="3"/>
            <w:tcBorders>
              <w:top w:val="nil"/>
              <w:left w:val="nil"/>
              <w:bottom w:val="nil"/>
              <w:right w:val="nil"/>
            </w:tcBorders>
            <w:noWrap/>
            <w:vAlign w:val="bottom"/>
            <w:hideMark/>
          </w:tcPr>
          <w:p w14:paraId="6C321048" w14:textId="77777777" w:rsidR="00C20234" w:rsidRPr="00C20234" w:rsidRDefault="00C20234" w:rsidP="00C20234">
            <w:pPr>
              <w:rPr>
                <w:sz w:val="18"/>
                <w:szCs w:val="18"/>
              </w:rPr>
            </w:pPr>
          </w:p>
        </w:tc>
        <w:tc>
          <w:tcPr>
            <w:tcW w:w="528" w:type="dxa"/>
            <w:tcBorders>
              <w:top w:val="nil"/>
              <w:left w:val="nil"/>
              <w:bottom w:val="nil"/>
              <w:right w:val="nil"/>
            </w:tcBorders>
            <w:noWrap/>
            <w:vAlign w:val="bottom"/>
            <w:hideMark/>
          </w:tcPr>
          <w:p w14:paraId="57A7780A" w14:textId="77777777" w:rsidR="00C20234" w:rsidRPr="00C20234" w:rsidRDefault="00C20234" w:rsidP="00C20234">
            <w:pPr>
              <w:rPr>
                <w:sz w:val="18"/>
                <w:szCs w:val="18"/>
              </w:rPr>
            </w:pPr>
          </w:p>
        </w:tc>
        <w:tc>
          <w:tcPr>
            <w:tcW w:w="236" w:type="dxa"/>
            <w:gridSpan w:val="2"/>
            <w:tcBorders>
              <w:top w:val="nil"/>
              <w:left w:val="nil"/>
              <w:bottom w:val="nil"/>
              <w:right w:val="nil"/>
            </w:tcBorders>
            <w:noWrap/>
            <w:vAlign w:val="bottom"/>
            <w:hideMark/>
          </w:tcPr>
          <w:p w14:paraId="4EB50866" w14:textId="77777777" w:rsidR="00C20234" w:rsidRPr="00C20234" w:rsidRDefault="00C20234" w:rsidP="00C20234">
            <w:pPr>
              <w:rPr>
                <w:sz w:val="18"/>
                <w:szCs w:val="18"/>
              </w:rPr>
            </w:pPr>
          </w:p>
        </w:tc>
        <w:tc>
          <w:tcPr>
            <w:tcW w:w="236" w:type="dxa"/>
            <w:tcBorders>
              <w:top w:val="nil"/>
              <w:left w:val="nil"/>
              <w:bottom w:val="nil"/>
              <w:right w:val="nil"/>
            </w:tcBorders>
            <w:noWrap/>
            <w:vAlign w:val="bottom"/>
            <w:hideMark/>
          </w:tcPr>
          <w:p w14:paraId="1210190F" w14:textId="77777777" w:rsidR="00C20234" w:rsidRPr="00C20234" w:rsidRDefault="00C20234" w:rsidP="00C20234">
            <w:pPr>
              <w:rPr>
                <w:sz w:val="18"/>
                <w:szCs w:val="18"/>
              </w:rPr>
            </w:pPr>
          </w:p>
        </w:tc>
        <w:tc>
          <w:tcPr>
            <w:tcW w:w="236" w:type="dxa"/>
            <w:tcBorders>
              <w:top w:val="nil"/>
              <w:left w:val="nil"/>
              <w:bottom w:val="nil"/>
              <w:right w:val="nil"/>
            </w:tcBorders>
            <w:noWrap/>
            <w:vAlign w:val="bottom"/>
            <w:hideMark/>
          </w:tcPr>
          <w:p w14:paraId="0E9E0C6D" w14:textId="77777777" w:rsidR="00C20234" w:rsidRPr="00C20234" w:rsidRDefault="00C20234" w:rsidP="00C20234">
            <w:pPr>
              <w:rPr>
                <w:sz w:val="18"/>
                <w:szCs w:val="18"/>
              </w:rPr>
            </w:pPr>
          </w:p>
        </w:tc>
        <w:tc>
          <w:tcPr>
            <w:tcW w:w="259" w:type="dxa"/>
            <w:tcBorders>
              <w:top w:val="nil"/>
              <w:left w:val="nil"/>
              <w:bottom w:val="nil"/>
              <w:right w:val="nil"/>
            </w:tcBorders>
            <w:noWrap/>
            <w:vAlign w:val="bottom"/>
            <w:hideMark/>
          </w:tcPr>
          <w:p w14:paraId="604F5902" w14:textId="77777777" w:rsidR="00C20234" w:rsidRPr="00C20234" w:rsidRDefault="00C20234" w:rsidP="00C20234">
            <w:pPr>
              <w:rPr>
                <w:sz w:val="18"/>
                <w:szCs w:val="18"/>
              </w:rPr>
            </w:pPr>
          </w:p>
        </w:tc>
        <w:tc>
          <w:tcPr>
            <w:tcW w:w="680" w:type="dxa"/>
            <w:tcBorders>
              <w:top w:val="nil"/>
              <w:left w:val="single" w:sz="4" w:space="0" w:color="auto"/>
              <w:bottom w:val="single" w:sz="4" w:space="0" w:color="auto"/>
              <w:right w:val="single" w:sz="4" w:space="0" w:color="auto"/>
            </w:tcBorders>
            <w:shd w:val="clear" w:color="000000" w:fill="B4C6E7"/>
            <w:noWrap/>
            <w:vAlign w:val="bottom"/>
            <w:hideMark/>
          </w:tcPr>
          <w:p w14:paraId="5F169065" w14:textId="77777777" w:rsidR="00C20234" w:rsidRPr="00C20234" w:rsidRDefault="00C20234" w:rsidP="00C20234">
            <w:pPr>
              <w:jc w:val="right"/>
              <w:rPr>
                <w:color w:val="000000"/>
                <w:sz w:val="18"/>
                <w:szCs w:val="18"/>
              </w:rPr>
            </w:pPr>
            <w:r w:rsidRPr="00C20234">
              <w:rPr>
                <w:color w:val="000000"/>
                <w:sz w:val="18"/>
                <w:szCs w:val="18"/>
              </w:rPr>
              <w:t>17696</w:t>
            </w:r>
          </w:p>
        </w:tc>
      </w:tr>
    </w:tbl>
    <w:p w14:paraId="5E5B9C53" w14:textId="77777777" w:rsidR="00C20234" w:rsidRPr="00C20234" w:rsidRDefault="00C20234" w:rsidP="00C20234">
      <w:pPr>
        <w:suppressAutoHyphens/>
        <w:ind w:firstLine="709"/>
        <w:jc w:val="both"/>
        <w:rPr>
          <w:sz w:val="28"/>
          <w:szCs w:val="28"/>
          <w:lang w:eastAsia="en-US"/>
        </w:rPr>
      </w:pPr>
    </w:p>
    <w:p w14:paraId="7B8905DF" w14:textId="77777777" w:rsidR="00C20234" w:rsidRPr="00C20234" w:rsidRDefault="00C20234" w:rsidP="00C20234">
      <w:pPr>
        <w:suppressAutoHyphens/>
        <w:ind w:firstLine="709"/>
        <w:jc w:val="both"/>
        <w:rPr>
          <w:sz w:val="28"/>
          <w:szCs w:val="28"/>
          <w:lang w:eastAsia="zh-CN"/>
        </w:rPr>
      </w:pPr>
      <w:r w:rsidRPr="00C20234">
        <w:rPr>
          <w:sz w:val="28"/>
          <w:szCs w:val="28"/>
          <w:lang w:eastAsia="en-US"/>
        </w:rPr>
        <w:t xml:space="preserve">Экономически обоснованные расходы по данной статье составляют: </w:t>
      </w:r>
      <w:r w:rsidRPr="00C20234">
        <w:rPr>
          <w:sz w:val="28"/>
          <w:szCs w:val="28"/>
          <w:lang w:eastAsia="en-US"/>
        </w:rPr>
        <w:br/>
        <w:t xml:space="preserve">(17 696 руб./т × 22,60 т × 1,034 (ИПЦ на газ) ÷ 1000 = </w:t>
      </w:r>
      <w:r w:rsidRPr="00C20234">
        <w:rPr>
          <w:b/>
          <w:bCs/>
          <w:sz w:val="28"/>
          <w:szCs w:val="28"/>
          <w:lang w:eastAsia="en-US"/>
        </w:rPr>
        <w:t>414 тыс. руб.</w:t>
      </w:r>
      <w:r w:rsidRPr="00C20234">
        <w:rPr>
          <w:sz w:val="28"/>
          <w:szCs w:val="28"/>
          <w:lang w:eastAsia="en-US"/>
        </w:rPr>
        <w:t xml:space="preserve">, </w:t>
      </w:r>
      <w:r w:rsidRPr="00C20234">
        <w:rPr>
          <w:sz w:val="28"/>
          <w:szCs w:val="28"/>
          <w:lang w:eastAsia="en-US"/>
        </w:rPr>
        <w:br/>
        <w:t>и предлагаются к включению в плановую выручку от реализации сжиженного газа населению на 2026 год.</w:t>
      </w:r>
    </w:p>
    <w:p w14:paraId="52B34787" w14:textId="77777777" w:rsidR="00C20234" w:rsidRPr="00C20234" w:rsidRDefault="00C20234" w:rsidP="00C20234">
      <w:pPr>
        <w:suppressAutoHyphens/>
        <w:ind w:firstLine="709"/>
        <w:contextualSpacing/>
        <w:jc w:val="both"/>
        <w:rPr>
          <w:sz w:val="28"/>
          <w:szCs w:val="28"/>
          <w:lang w:eastAsia="en-US"/>
        </w:rPr>
      </w:pPr>
      <w:r w:rsidRPr="00C20234">
        <w:rPr>
          <w:sz w:val="28"/>
          <w:szCs w:val="28"/>
          <w:lang w:eastAsia="zh-CN"/>
        </w:rPr>
        <w:lastRenderedPageBreak/>
        <w:t xml:space="preserve">Расходы в размере </w:t>
      </w:r>
      <w:r w:rsidRPr="00C20234">
        <w:rPr>
          <w:b/>
          <w:bCs/>
          <w:sz w:val="28"/>
          <w:szCs w:val="28"/>
          <w:lang w:eastAsia="zh-CN"/>
        </w:rPr>
        <w:t>206 тыс. руб.</w:t>
      </w:r>
      <w:r w:rsidRPr="00C20234">
        <w:rPr>
          <w:sz w:val="28"/>
          <w:szCs w:val="28"/>
          <w:lang w:eastAsia="zh-CN"/>
        </w:rPr>
        <w:t xml:space="preserve">, не подтвержденные предприятием документально, подлежат исключению из плановой выручки на 2026 год, </w:t>
      </w:r>
      <w:r w:rsidRPr="00C20234">
        <w:rPr>
          <w:sz w:val="28"/>
          <w:szCs w:val="28"/>
          <w:lang w:eastAsia="zh-CN"/>
        </w:rPr>
        <w:br/>
        <w:t>как экономически необоснованные.</w:t>
      </w:r>
    </w:p>
    <w:p w14:paraId="42CBE846" w14:textId="77777777" w:rsidR="00C20234" w:rsidRPr="00C20234" w:rsidRDefault="00C20234" w:rsidP="00C20234">
      <w:pPr>
        <w:suppressAutoHyphens/>
        <w:ind w:firstLine="709"/>
        <w:jc w:val="both"/>
        <w:rPr>
          <w:sz w:val="28"/>
          <w:szCs w:val="28"/>
          <w:lang w:eastAsia="zh-CN"/>
        </w:rPr>
      </w:pPr>
    </w:p>
    <w:p w14:paraId="239AA44A" w14:textId="77777777" w:rsidR="00C20234" w:rsidRPr="00C20234" w:rsidRDefault="00C20234" w:rsidP="00C20234">
      <w:pPr>
        <w:keepNext/>
        <w:keepLines/>
        <w:suppressAutoHyphens/>
        <w:jc w:val="center"/>
        <w:outlineLvl w:val="1"/>
        <w:rPr>
          <w:rFonts w:eastAsia="Calibri"/>
          <w:b/>
          <w:sz w:val="28"/>
          <w:szCs w:val="28"/>
          <w:lang w:eastAsia="en-US"/>
        </w:rPr>
      </w:pPr>
      <w:r w:rsidRPr="00C20234">
        <w:rPr>
          <w:rFonts w:eastAsia="Calibri"/>
          <w:b/>
          <w:sz w:val="28"/>
          <w:szCs w:val="28"/>
          <w:lang w:eastAsia="zh-CN"/>
        </w:rPr>
        <w:t>Услуги сторонних организаций</w:t>
      </w:r>
    </w:p>
    <w:p w14:paraId="7E9D8312" w14:textId="77777777" w:rsidR="00C20234" w:rsidRPr="00C20234" w:rsidRDefault="00C20234" w:rsidP="00C20234">
      <w:pPr>
        <w:suppressAutoHyphens/>
        <w:rPr>
          <w:sz w:val="28"/>
          <w:szCs w:val="28"/>
          <w:lang w:eastAsia="en-US"/>
        </w:rPr>
      </w:pPr>
    </w:p>
    <w:p w14:paraId="7BBA41B9" w14:textId="77777777" w:rsidR="00C20234" w:rsidRPr="00C20234" w:rsidRDefault="00C20234" w:rsidP="00C20234">
      <w:pPr>
        <w:tabs>
          <w:tab w:val="left" w:pos="1890"/>
        </w:tabs>
        <w:suppressAutoHyphens/>
        <w:ind w:firstLine="709"/>
        <w:jc w:val="both"/>
        <w:rPr>
          <w:sz w:val="28"/>
          <w:szCs w:val="28"/>
          <w:lang w:eastAsia="zh-CN"/>
        </w:rPr>
      </w:pPr>
      <w:bookmarkStart w:id="13" w:name="_Hlk116909510"/>
      <w:r w:rsidRPr="00C20234">
        <w:rPr>
          <w:sz w:val="28"/>
          <w:szCs w:val="28"/>
          <w:lang w:eastAsia="zh-CN"/>
        </w:rPr>
        <w:t xml:space="preserve">По данной статье предприятием планируются расходы в размере </w:t>
      </w:r>
      <w:r w:rsidRPr="00C20234">
        <w:rPr>
          <w:sz w:val="28"/>
          <w:szCs w:val="28"/>
          <w:lang w:eastAsia="zh-CN"/>
        </w:rPr>
        <w:br/>
      </w:r>
      <w:r w:rsidRPr="00C20234">
        <w:rPr>
          <w:b/>
          <w:bCs/>
          <w:sz w:val="28"/>
          <w:szCs w:val="28"/>
          <w:lang w:eastAsia="zh-CN"/>
        </w:rPr>
        <w:t>1 135 тыс. руб.</w:t>
      </w:r>
      <w:r w:rsidRPr="00C20234">
        <w:rPr>
          <w:sz w:val="28"/>
          <w:szCs w:val="28"/>
          <w:lang w:eastAsia="zh-CN"/>
        </w:rPr>
        <w:t xml:space="preserve"> </w:t>
      </w:r>
    </w:p>
    <w:p w14:paraId="33783D89" w14:textId="77777777" w:rsidR="00C20234" w:rsidRPr="00C20234" w:rsidRDefault="00C20234" w:rsidP="00C20234">
      <w:pPr>
        <w:tabs>
          <w:tab w:val="left" w:pos="1890"/>
        </w:tabs>
        <w:suppressAutoHyphens/>
        <w:ind w:firstLine="709"/>
        <w:jc w:val="both"/>
        <w:rPr>
          <w:sz w:val="28"/>
          <w:szCs w:val="28"/>
          <w:lang w:eastAsia="zh-CN"/>
        </w:rPr>
      </w:pPr>
      <w:r w:rsidRPr="00C20234">
        <w:rPr>
          <w:sz w:val="28"/>
          <w:szCs w:val="28"/>
          <w:lang w:eastAsia="zh-CN"/>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26DD76D4" w14:textId="77777777" w:rsidR="00C20234" w:rsidRPr="00C20234" w:rsidRDefault="00C20234" w:rsidP="00C20234">
      <w:pPr>
        <w:tabs>
          <w:tab w:val="left" w:pos="1890"/>
        </w:tabs>
        <w:suppressAutoHyphens/>
        <w:ind w:firstLine="709"/>
        <w:jc w:val="both"/>
        <w:rPr>
          <w:sz w:val="28"/>
          <w:szCs w:val="28"/>
          <w:lang w:eastAsia="zh-CN"/>
        </w:rPr>
      </w:pPr>
      <w:r w:rsidRPr="00C20234">
        <w:rPr>
          <w:sz w:val="28"/>
          <w:szCs w:val="28"/>
          <w:lang w:eastAsia="zh-CN"/>
        </w:rPr>
        <w:t xml:space="preserve">Оборотно-сальдовая ведомость по счету 44 за 2024 в разрезе затрат на услуги связи (стр. 20 том 1) на сумму 3 тыс. руб. С учетом индексации экономически обоснованный размер затрат составляет </w:t>
      </w:r>
      <w:r w:rsidRPr="00C20234">
        <w:rPr>
          <w:b/>
          <w:bCs/>
          <w:sz w:val="28"/>
          <w:szCs w:val="28"/>
          <w:lang w:eastAsia="zh-CN"/>
        </w:rPr>
        <w:t>3 тыс. руб.</w:t>
      </w:r>
      <w:r w:rsidRPr="00C20234">
        <w:rPr>
          <w:sz w:val="28"/>
          <w:szCs w:val="28"/>
          <w:lang w:eastAsia="zh-CN"/>
        </w:rPr>
        <w:t xml:space="preserve"> (3 тыс. руб. × 1,058 × 1,043).</w:t>
      </w:r>
    </w:p>
    <w:p w14:paraId="1924767D" w14:textId="77777777" w:rsidR="00C20234" w:rsidRPr="00C20234" w:rsidRDefault="00C20234" w:rsidP="00C20234">
      <w:pPr>
        <w:tabs>
          <w:tab w:val="left" w:pos="1890"/>
        </w:tabs>
        <w:suppressAutoHyphens/>
        <w:ind w:firstLine="709"/>
        <w:jc w:val="both"/>
        <w:rPr>
          <w:sz w:val="28"/>
          <w:szCs w:val="28"/>
          <w:lang w:eastAsia="zh-CN"/>
        </w:rPr>
      </w:pPr>
      <w:r w:rsidRPr="00C20234">
        <w:rPr>
          <w:sz w:val="28"/>
          <w:szCs w:val="28"/>
          <w:lang w:eastAsia="zh-CN"/>
        </w:rPr>
        <w:t xml:space="preserve">Оборотно-сальдовая ведомость по счету 44 за 2024 в разрезе затрат </w:t>
      </w:r>
      <w:r w:rsidRPr="00C20234">
        <w:rPr>
          <w:sz w:val="28"/>
          <w:szCs w:val="28"/>
          <w:lang w:eastAsia="zh-CN"/>
        </w:rPr>
        <w:br/>
        <w:t xml:space="preserve">на услуги ТО ККМ (стр. 20 том 1) на сумму 3 тыс. руб. С учетом индексации экономически обоснованный размер затрат составляет </w:t>
      </w:r>
      <w:r w:rsidRPr="00C20234">
        <w:rPr>
          <w:b/>
          <w:bCs/>
          <w:sz w:val="28"/>
          <w:szCs w:val="28"/>
          <w:lang w:eastAsia="zh-CN"/>
        </w:rPr>
        <w:t>3</w:t>
      </w:r>
      <w:r w:rsidRPr="00C20234">
        <w:rPr>
          <w:sz w:val="28"/>
          <w:szCs w:val="28"/>
          <w:lang w:eastAsia="zh-CN"/>
        </w:rPr>
        <w:t xml:space="preserve"> </w:t>
      </w:r>
      <w:r w:rsidRPr="00C20234">
        <w:rPr>
          <w:b/>
          <w:bCs/>
          <w:sz w:val="28"/>
          <w:szCs w:val="28"/>
          <w:lang w:eastAsia="zh-CN"/>
        </w:rPr>
        <w:t>тыс. руб.</w:t>
      </w:r>
      <w:r w:rsidRPr="00C20234">
        <w:rPr>
          <w:sz w:val="28"/>
          <w:szCs w:val="28"/>
          <w:lang w:eastAsia="zh-CN"/>
        </w:rPr>
        <w:t xml:space="preserve"> </w:t>
      </w:r>
      <w:r w:rsidRPr="00C20234">
        <w:rPr>
          <w:sz w:val="28"/>
          <w:szCs w:val="28"/>
          <w:lang w:eastAsia="zh-CN"/>
        </w:rPr>
        <w:br/>
        <w:t>(3 тыс. руб. × 1,058 × 1,043).</w:t>
      </w:r>
    </w:p>
    <w:p w14:paraId="26E25A3A" w14:textId="77777777" w:rsidR="00C20234" w:rsidRPr="00C20234" w:rsidRDefault="00C20234" w:rsidP="00C20234">
      <w:pPr>
        <w:tabs>
          <w:tab w:val="left" w:pos="1890"/>
        </w:tabs>
        <w:suppressAutoHyphens/>
        <w:ind w:firstLine="709"/>
        <w:jc w:val="both"/>
        <w:rPr>
          <w:sz w:val="28"/>
          <w:szCs w:val="28"/>
          <w:lang w:eastAsia="zh-CN"/>
        </w:rPr>
      </w:pPr>
      <w:r w:rsidRPr="00C20234">
        <w:rPr>
          <w:sz w:val="28"/>
          <w:szCs w:val="28"/>
          <w:lang w:eastAsia="zh-CN"/>
        </w:rPr>
        <w:t xml:space="preserve">Оборотно-сальдовая ведомость по счету 44 за 2024 в разрезе аудиторских и консалтинговых услуг (стр. 20 том 1). Договор на оказание услуг по ведению бухгалтерского и налогового учета № б/н от 01.01.2024, заключенный с ООО «Счетовод» без срока действия (стр. 203 том 1) на сумму 31 850 руб./мес. Экономически обоснованный размер затрат составляет </w:t>
      </w:r>
      <w:r w:rsidRPr="00C20234">
        <w:rPr>
          <w:sz w:val="28"/>
          <w:szCs w:val="28"/>
          <w:lang w:eastAsia="zh-CN"/>
        </w:rPr>
        <w:br/>
      </w:r>
      <w:r w:rsidRPr="00C20234">
        <w:rPr>
          <w:b/>
          <w:bCs/>
          <w:sz w:val="28"/>
          <w:szCs w:val="28"/>
          <w:lang w:eastAsia="zh-CN"/>
        </w:rPr>
        <w:t>382 тыс. руб.</w:t>
      </w:r>
      <w:r w:rsidRPr="00C20234">
        <w:rPr>
          <w:sz w:val="28"/>
          <w:szCs w:val="28"/>
          <w:lang w:eastAsia="zh-CN"/>
        </w:rPr>
        <w:t xml:space="preserve"> (31 850 руб./мес. × 12 мес.).</w:t>
      </w:r>
    </w:p>
    <w:p w14:paraId="54AC1B1E" w14:textId="77777777" w:rsidR="00C20234" w:rsidRPr="00C20234" w:rsidRDefault="00C20234" w:rsidP="00C20234">
      <w:pPr>
        <w:tabs>
          <w:tab w:val="left" w:pos="1890"/>
        </w:tabs>
        <w:suppressAutoHyphens/>
        <w:ind w:firstLine="709"/>
        <w:jc w:val="both"/>
        <w:rPr>
          <w:sz w:val="28"/>
          <w:szCs w:val="28"/>
          <w:lang w:eastAsia="zh-CN"/>
        </w:rPr>
      </w:pPr>
      <w:r w:rsidRPr="00C20234">
        <w:rPr>
          <w:sz w:val="28"/>
          <w:szCs w:val="28"/>
          <w:lang w:eastAsia="zh-CN"/>
        </w:rPr>
        <w:t xml:space="preserve">Договор № б/н от 01.01.2021 заключенный с ООО «Сатурн» </w:t>
      </w:r>
      <w:r w:rsidRPr="00C20234">
        <w:rPr>
          <w:sz w:val="28"/>
          <w:szCs w:val="28"/>
          <w:lang w:eastAsia="zh-CN"/>
        </w:rPr>
        <w:br/>
        <w:t xml:space="preserve">на оказание услуг по перевозки СУГ, действующий до 31.12.2021 </w:t>
      </w:r>
      <w:r w:rsidRPr="00C20234">
        <w:rPr>
          <w:sz w:val="28"/>
          <w:szCs w:val="28"/>
          <w:lang w:eastAsia="zh-CN"/>
        </w:rPr>
        <w:br/>
        <w:t xml:space="preserve">с автопролонгацией (стр. 64 том 1) в разрезе перевозки </w:t>
      </w:r>
      <w:r w:rsidRPr="00C20234">
        <w:rPr>
          <w:sz w:val="28"/>
          <w:szCs w:val="28"/>
          <w:lang w:eastAsia="zh-CN"/>
        </w:rPr>
        <w:br/>
        <w:t xml:space="preserve">до пгт. Краснобродский на сумму 9 000 руб./т (с НДС). С учетом индексации экономически обоснованный размер затрат составляет </w:t>
      </w:r>
      <w:r w:rsidRPr="00C20234">
        <w:rPr>
          <w:b/>
          <w:bCs/>
          <w:sz w:val="28"/>
          <w:szCs w:val="28"/>
          <w:lang w:eastAsia="zh-CN"/>
        </w:rPr>
        <w:t>212 тыс. руб.</w:t>
      </w:r>
      <w:r w:rsidRPr="00C20234">
        <w:rPr>
          <w:sz w:val="28"/>
          <w:szCs w:val="28"/>
          <w:lang w:eastAsia="zh-CN"/>
        </w:rPr>
        <w:t xml:space="preserve"> </w:t>
      </w:r>
      <w:r w:rsidRPr="00C20234">
        <w:rPr>
          <w:sz w:val="28"/>
          <w:szCs w:val="28"/>
          <w:lang w:eastAsia="zh-CN"/>
        </w:rPr>
        <w:br/>
        <w:t>(9 000 руб./т × 1,044 × 22,60 т).</w:t>
      </w:r>
    </w:p>
    <w:p w14:paraId="699922A4" w14:textId="77777777" w:rsidR="00C20234" w:rsidRPr="00C20234" w:rsidRDefault="00C20234" w:rsidP="00C20234">
      <w:pPr>
        <w:tabs>
          <w:tab w:val="left" w:pos="1890"/>
        </w:tabs>
        <w:suppressAutoHyphens/>
        <w:ind w:firstLine="709"/>
        <w:jc w:val="both"/>
        <w:rPr>
          <w:sz w:val="28"/>
          <w:szCs w:val="28"/>
          <w:lang w:eastAsia="zh-CN"/>
        </w:rPr>
      </w:pPr>
      <w:r w:rsidRPr="00C20234">
        <w:rPr>
          <w:sz w:val="28"/>
          <w:szCs w:val="28"/>
          <w:lang w:eastAsia="zh-CN"/>
        </w:rPr>
        <w:t xml:space="preserve">Договор № 2024.gorga24003DP от 09.01.2025 заключенный </w:t>
      </w:r>
      <w:r w:rsidRPr="00C20234">
        <w:rPr>
          <w:sz w:val="28"/>
          <w:szCs w:val="28"/>
          <w:lang w:eastAsia="zh-CN"/>
        </w:rPr>
        <w:br/>
        <w:t xml:space="preserve">с ООО «Сатурн» на хранение сжиженного углеводородного газа </w:t>
      </w:r>
      <w:r w:rsidRPr="00C20234">
        <w:rPr>
          <w:sz w:val="28"/>
          <w:szCs w:val="28"/>
          <w:lang w:eastAsia="zh-CN"/>
        </w:rPr>
        <w:br/>
        <w:t xml:space="preserve">и наполнение бытовых баллонов, действующий до 31.12.2025 </w:t>
      </w:r>
      <w:r w:rsidRPr="00C20234">
        <w:rPr>
          <w:sz w:val="28"/>
          <w:szCs w:val="28"/>
          <w:lang w:eastAsia="zh-CN"/>
        </w:rPr>
        <w:br/>
        <w:t xml:space="preserve">без автопролонгации (стр. 192 том 1), на сумму 8,3 руб./кг (с НДС). С учетом индексации экономически обоснованный размер затрат составляет </w:t>
      </w:r>
      <w:r w:rsidRPr="00C20234">
        <w:rPr>
          <w:sz w:val="28"/>
          <w:szCs w:val="28"/>
          <w:lang w:eastAsia="zh-CN"/>
        </w:rPr>
        <w:br/>
      </w:r>
      <w:r w:rsidRPr="00C20234">
        <w:rPr>
          <w:b/>
          <w:bCs/>
          <w:sz w:val="28"/>
          <w:szCs w:val="28"/>
          <w:lang w:eastAsia="zh-CN"/>
        </w:rPr>
        <w:t>197 тыс. руб.</w:t>
      </w:r>
      <w:r w:rsidRPr="00C20234">
        <w:rPr>
          <w:sz w:val="28"/>
          <w:szCs w:val="28"/>
          <w:lang w:eastAsia="zh-CN"/>
        </w:rPr>
        <w:t xml:space="preserve"> (8,3 руб./кг × 22,60 т × 1,043).</w:t>
      </w:r>
    </w:p>
    <w:p w14:paraId="32D2D821" w14:textId="77777777" w:rsidR="00C20234" w:rsidRPr="00C20234" w:rsidRDefault="00C20234" w:rsidP="00C20234">
      <w:pPr>
        <w:suppressAutoHyphens/>
        <w:ind w:firstLine="709"/>
        <w:jc w:val="both"/>
        <w:rPr>
          <w:sz w:val="28"/>
          <w:szCs w:val="28"/>
          <w:u w:val="single"/>
          <w:lang w:eastAsia="en-US"/>
        </w:rPr>
      </w:pPr>
      <w:r w:rsidRPr="00C20234">
        <w:rPr>
          <w:sz w:val="28"/>
          <w:szCs w:val="28"/>
          <w:u w:val="single"/>
          <w:lang w:eastAsia="en-US"/>
        </w:rPr>
        <w:t>Транспортные услуги:</w:t>
      </w:r>
    </w:p>
    <w:p w14:paraId="5DBA28B4" w14:textId="77777777" w:rsidR="00C20234" w:rsidRPr="00C20234" w:rsidRDefault="00C20234" w:rsidP="00C20234">
      <w:pPr>
        <w:suppressAutoHyphens/>
        <w:ind w:firstLine="709"/>
        <w:jc w:val="both"/>
        <w:rPr>
          <w:sz w:val="28"/>
          <w:szCs w:val="28"/>
          <w:lang w:eastAsia="en-US"/>
        </w:rPr>
      </w:pPr>
      <w:r w:rsidRPr="00C20234">
        <w:rPr>
          <w:sz w:val="28"/>
          <w:szCs w:val="28"/>
          <w:lang w:eastAsia="en-US"/>
        </w:rPr>
        <w:t xml:space="preserve">Так как цена газа у поставщика так же включает транспортные услуги, </w:t>
      </w:r>
      <w:r w:rsidRPr="00C20234">
        <w:rPr>
          <w:sz w:val="28"/>
          <w:szCs w:val="28"/>
          <w:lang w:eastAsia="en-US"/>
        </w:rPr>
        <w:br/>
        <w:t xml:space="preserve">а именно ж/д доставку до г. Новосибирск, перевалку и доставку до места хранения (г. Белово), стоимость данных услуг эксперты предлагают взять </w:t>
      </w:r>
      <w:r w:rsidRPr="00C20234">
        <w:rPr>
          <w:sz w:val="28"/>
          <w:szCs w:val="28"/>
          <w:lang w:eastAsia="en-US"/>
        </w:rPr>
        <w:br/>
        <w:t xml:space="preserve">из представленного предприятием договора № 2024.gorga23005DP </w:t>
      </w:r>
      <w:r w:rsidRPr="00C20234">
        <w:rPr>
          <w:sz w:val="28"/>
          <w:szCs w:val="28"/>
          <w:lang w:eastAsia="en-US"/>
        </w:rPr>
        <w:br/>
        <w:t xml:space="preserve">на поставку газа сжиженного углеводородного топливного, для обеспечения коммунально-бытовых нужд населения и приравненных к ним категорий </w:t>
      </w:r>
      <w:r w:rsidRPr="00C20234">
        <w:rPr>
          <w:sz w:val="28"/>
          <w:szCs w:val="28"/>
          <w:lang w:eastAsia="en-US"/>
        </w:rPr>
        <w:lastRenderedPageBreak/>
        <w:t xml:space="preserve">заключенный с ООО «Энерджи Трейд», действующий до 31.12.2025 </w:t>
      </w:r>
      <w:r w:rsidRPr="00C20234">
        <w:rPr>
          <w:sz w:val="28"/>
          <w:szCs w:val="28"/>
          <w:lang w:eastAsia="en-US"/>
        </w:rPr>
        <w:br/>
        <w:t xml:space="preserve">без автопролонгации (стр. 192 том 1). </w:t>
      </w:r>
    </w:p>
    <w:p w14:paraId="49B85C81" w14:textId="77777777" w:rsidR="00C20234" w:rsidRPr="00C20234" w:rsidRDefault="00C20234" w:rsidP="00C20234">
      <w:pPr>
        <w:suppressAutoHyphens/>
        <w:ind w:firstLine="709"/>
        <w:jc w:val="both"/>
        <w:rPr>
          <w:sz w:val="28"/>
          <w:szCs w:val="28"/>
          <w:lang w:eastAsia="zh-CN"/>
        </w:rPr>
      </w:pPr>
      <w:r w:rsidRPr="00C20234">
        <w:rPr>
          <w:sz w:val="28"/>
          <w:szCs w:val="28"/>
          <w:lang w:eastAsia="en-US"/>
        </w:rPr>
        <w:t>Предприятие представило с</w:t>
      </w:r>
      <w:r w:rsidRPr="00C20234">
        <w:rPr>
          <w:sz w:val="28"/>
          <w:szCs w:val="28"/>
          <w:lang w:eastAsia="zh-CN"/>
        </w:rPr>
        <w:t xml:space="preserve">пецификацию № б/н к договору поставки газа № 2024.gorga23005DP от 09.01.2025 в разрезе стоимости перевалки ГНС Толмачево г. Новосибирск, а также стоимости транспортных услуг </w:t>
      </w:r>
      <w:r w:rsidRPr="00C20234">
        <w:rPr>
          <w:sz w:val="28"/>
          <w:szCs w:val="28"/>
          <w:lang w:eastAsia="zh-CN"/>
        </w:rPr>
        <w:br/>
        <w:t xml:space="preserve">г. Новосибирск - г. Белово (доп. материалы). </w:t>
      </w:r>
    </w:p>
    <w:p w14:paraId="40C195E8" w14:textId="77777777" w:rsidR="00C20234" w:rsidRPr="00C20234" w:rsidRDefault="00C20234" w:rsidP="00C20234">
      <w:pPr>
        <w:suppressAutoHyphens/>
        <w:ind w:firstLine="709"/>
        <w:jc w:val="both"/>
        <w:rPr>
          <w:sz w:val="28"/>
          <w:szCs w:val="28"/>
          <w:lang w:eastAsia="zh-CN"/>
        </w:rPr>
      </w:pPr>
      <w:r w:rsidRPr="00C20234">
        <w:rPr>
          <w:sz w:val="28"/>
          <w:szCs w:val="28"/>
          <w:lang w:eastAsia="zh-CN"/>
        </w:rPr>
        <w:t xml:space="preserve">Согласно спецификации, перевалка ГНС Толмачево г. Новосибирск составляет 1 000 руб./т. С учетом индексации экономически обоснованный размер затрат составляет </w:t>
      </w:r>
      <w:r w:rsidRPr="00C20234">
        <w:rPr>
          <w:b/>
          <w:bCs/>
          <w:sz w:val="28"/>
          <w:szCs w:val="28"/>
          <w:lang w:eastAsia="zh-CN"/>
        </w:rPr>
        <w:t>24</w:t>
      </w:r>
      <w:r w:rsidRPr="00C20234">
        <w:rPr>
          <w:sz w:val="28"/>
          <w:szCs w:val="28"/>
          <w:lang w:eastAsia="zh-CN"/>
        </w:rPr>
        <w:t xml:space="preserve"> </w:t>
      </w:r>
      <w:r w:rsidRPr="00C20234">
        <w:rPr>
          <w:b/>
          <w:bCs/>
          <w:sz w:val="28"/>
          <w:szCs w:val="28"/>
          <w:lang w:eastAsia="zh-CN"/>
        </w:rPr>
        <w:t>тыс. руб.</w:t>
      </w:r>
      <w:r w:rsidRPr="00C20234">
        <w:rPr>
          <w:sz w:val="28"/>
          <w:szCs w:val="28"/>
          <w:lang w:eastAsia="zh-CN"/>
        </w:rPr>
        <w:t xml:space="preserve"> (1 000 руб./т × 22,60 т × 1,043).</w:t>
      </w:r>
    </w:p>
    <w:p w14:paraId="5DA0C556" w14:textId="77777777" w:rsidR="00C20234" w:rsidRPr="00C20234" w:rsidRDefault="00C20234" w:rsidP="00C20234">
      <w:pPr>
        <w:tabs>
          <w:tab w:val="left" w:pos="1890"/>
        </w:tabs>
        <w:suppressAutoHyphens/>
        <w:ind w:firstLine="709"/>
        <w:jc w:val="both"/>
        <w:rPr>
          <w:sz w:val="28"/>
          <w:szCs w:val="28"/>
          <w:lang w:eastAsia="zh-CN"/>
        </w:rPr>
      </w:pPr>
      <w:r w:rsidRPr="00C20234">
        <w:rPr>
          <w:sz w:val="28"/>
          <w:szCs w:val="28"/>
          <w:lang w:eastAsia="zh-CN"/>
        </w:rPr>
        <w:t xml:space="preserve">Согласно спецификации, транспортные услуги г. Новосибирск - </w:t>
      </w:r>
      <w:r w:rsidRPr="00C20234">
        <w:rPr>
          <w:sz w:val="28"/>
          <w:szCs w:val="28"/>
          <w:lang w:eastAsia="zh-CN"/>
        </w:rPr>
        <w:br/>
        <w:t xml:space="preserve">г. Белово составляют 2 176 руб./т. С учетом индексации экономически обоснованный размер затрат составляет </w:t>
      </w:r>
      <w:r w:rsidRPr="00C20234">
        <w:rPr>
          <w:b/>
          <w:bCs/>
          <w:sz w:val="28"/>
          <w:szCs w:val="28"/>
          <w:lang w:eastAsia="zh-CN"/>
        </w:rPr>
        <w:t>51 тыс. руб.</w:t>
      </w:r>
      <w:r w:rsidRPr="00C20234">
        <w:rPr>
          <w:sz w:val="28"/>
          <w:szCs w:val="28"/>
          <w:lang w:eastAsia="zh-CN"/>
        </w:rPr>
        <w:t xml:space="preserve"> (2 176 руб./т × 22,60 т × 1,044).</w:t>
      </w:r>
    </w:p>
    <w:p w14:paraId="7BBF6F32" w14:textId="77777777" w:rsidR="00C20234" w:rsidRPr="00C20234" w:rsidRDefault="00C20234" w:rsidP="00C20234">
      <w:pPr>
        <w:tabs>
          <w:tab w:val="left" w:pos="1890"/>
        </w:tabs>
        <w:suppressAutoHyphens/>
        <w:ind w:firstLine="709"/>
        <w:jc w:val="both"/>
        <w:rPr>
          <w:sz w:val="28"/>
          <w:szCs w:val="28"/>
          <w:lang w:eastAsia="en-US"/>
        </w:rPr>
      </w:pPr>
      <w:r w:rsidRPr="00C20234">
        <w:rPr>
          <w:sz w:val="28"/>
          <w:szCs w:val="28"/>
          <w:lang w:eastAsia="en-US"/>
        </w:rPr>
        <w:t xml:space="preserve">Так же, в соответствии с договором № 2024.gorga23005DP, </w:t>
      </w:r>
      <w:r w:rsidRPr="00C20234">
        <w:rPr>
          <w:sz w:val="28"/>
          <w:szCs w:val="28"/>
          <w:lang w:eastAsia="en-US"/>
        </w:rPr>
        <w:br/>
        <w:t xml:space="preserve">в стоимость включен железнодорожный тариф на транспортировку грузов ЖД транспортом от ст. Сургут до станции назначения. Для расчета используются официальные утвержденные тарифные схемы ООО «Газпром ГНП Холдинг». Исходя из официально опубликованной информации на сайте </w:t>
      </w:r>
      <w:hyperlink r:id="rId12" w:history="1">
        <w:r w:rsidRPr="00C20234">
          <w:rPr>
            <w:color w:val="0000FF"/>
            <w:sz w:val="28"/>
            <w:szCs w:val="28"/>
            <w:u w:val="single"/>
            <w:lang w:eastAsia="en-US"/>
          </w:rPr>
          <w:t>https://gnpholding.gazprom.ru/processed-gas-products/lpg/tariff/</w:t>
        </w:r>
      </w:hyperlink>
      <w:r w:rsidRPr="00C20234">
        <w:rPr>
          <w:sz w:val="28"/>
          <w:szCs w:val="28"/>
          <w:lang w:eastAsia="en-US"/>
        </w:rPr>
        <w:t xml:space="preserve"> ж/д тариф от ст. Сургут до ст. Клещиха г. Новосибирск с 01.12.2025 составляет </w:t>
      </w:r>
      <w:r w:rsidRPr="00C20234">
        <w:rPr>
          <w:sz w:val="28"/>
          <w:szCs w:val="28"/>
          <w:lang w:eastAsia="en-US"/>
        </w:rPr>
        <w:br/>
        <w:t>10 480 руб./т..</w:t>
      </w:r>
      <w:r w:rsidRPr="00C20234">
        <w:rPr>
          <w:sz w:val="28"/>
          <w:szCs w:val="28"/>
          <w:lang w:eastAsia="zh-CN"/>
        </w:rPr>
        <w:t xml:space="preserve"> С учетом индексации экономически обоснованный размер затрат составляет </w:t>
      </w:r>
      <w:r w:rsidRPr="00C20234">
        <w:rPr>
          <w:b/>
          <w:bCs/>
          <w:sz w:val="28"/>
          <w:szCs w:val="28"/>
          <w:lang w:eastAsia="zh-CN"/>
        </w:rPr>
        <w:t>247 тыс. руб.</w:t>
      </w:r>
      <w:r w:rsidRPr="00C20234">
        <w:rPr>
          <w:sz w:val="28"/>
          <w:szCs w:val="28"/>
          <w:lang w:eastAsia="zh-CN"/>
        </w:rPr>
        <w:t xml:space="preserve"> (10 480 тыс. руб./т × 22,60 т × 1,044 ÷ 1000).</w:t>
      </w:r>
    </w:p>
    <w:p w14:paraId="7A19D423" w14:textId="77777777" w:rsidR="00C20234" w:rsidRPr="00C20234" w:rsidRDefault="00C20234" w:rsidP="00C20234">
      <w:pPr>
        <w:suppressAutoHyphens/>
        <w:ind w:firstLine="851"/>
        <w:jc w:val="both"/>
        <w:rPr>
          <w:sz w:val="28"/>
          <w:szCs w:val="28"/>
          <w:lang w:eastAsia="zh-CN"/>
        </w:rPr>
      </w:pPr>
      <w:r w:rsidRPr="00C20234">
        <w:rPr>
          <w:sz w:val="28"/>
          <w:szCs w:val="28"/>
          <w:lang w:eastAsia="en-US"/>
        </w:rPr>
        <w:t xml:space="preserve">Экономически обоснованные расходы по данной статье составляют </w:t>
      </w:r>
      <w:r w:rsidRPr="00C20234">
        <w:rPr>
          <w:sz w:val="28"/>
          <w:szCs w:val="28"/>
          <w:lang w:eastAsia="en-US"/>
        </w:rPr>
        <w:br/>
      </w:r>
      <w:r w:rsidRPr="00C20234">
        <w:rPr>
          <w:b/>
          <w:bCs/>
          <w:sz w:val="28"/>
          <w:szCs w:val="28"/>
          <w:lang w:eastAsia="zh-CN"/>
        </w:rPr>
        <w:t xml:space="preserve">1 121 тыс. руб. </w:t>
      </w:r>
      <w:r w:rsidRPr="00C20234">
        <w:rPr>
          <w:sz w:val="28"/>
          <w:szCs w:val="28"/>
          <w:lang w:eastAsia="zh-CN"/>
        </w:rPr>
        <w:t xml:space="preserve">(3 тыс. руб. + 3 тыс. руб. + 2 тыс. руб. + 382 тыс. руб. + </w:t>
      </w:r>
      <w:r w:rsidRPr="00C20234">
        <w:rPr>
          <w:sz w:val="28"/>
          <w:szCs w:val="28"/>
          <w:lang w:eastAsia="zh-CN"/>
        </w:rPr>
        <w:br/>
        <w:t>212 тыс. руб. + 197 тыс. руб. + 24 тыс. руб. + 51 тыс. руб. + 247 тыс. руб.).</w:t>
      </w:r>
    </w:p>
    <w:bookmarkEnd w:id="13"/>
    <w:p w14:paraId="4BEC3009" w14:textId="77777777" w:rsidR="00C20234" w:rsidRPr="00C20234" w:rsidRDefault="00C20234" w:rsidP="00C20234">
      <w:pPr>
        <w:suppressAutoHyphens/>
        <w:ind w:firstLine="709"/>
        <w:jc w:val="both"/>
        <w:rPr>
          <w:sz w:val="28"/>
          <w:szCs w:val="28"/>
          <w:lang w:eastAsia="zh-CN"/>
        </w:rPr>
      </w:pPr>
      <w:r w:rsidRPr="00C20234">
        <w:rPr>
          <w:sz w:val="28"/>
          <w:szCs w:val="28"/>
          <w:lang w:eastAsia="zh-CN"/>
        </w:rPr>
        <w:t xml:space="preserve">Расходы в размере </w:t>
      </w:r>
      <w:r w:rsidRPr="00C20234">
        <w:rPr>
          <w:b/>
          <w:bCs/>
          <w:sz w:val="28"/>
          <w:szCs w:val="28"/>
          <w:lang w:eastAsia="zh-CN"/>
        </w:rPr>
        <w:t>14 тыс. руб.</w:t>
      </w:r>
      <w:r w:rsidRPr="00C20234">
        <w:rPr>
          <w:sz w:val="28"/>
          <w:szCs w:val="28"/>
          <w:lang w:eastAsia="zh-CN"/>
        </w:rPr>
        <w:t xml:space="preserve">, не подтвержденные предприятием документально, подлежат исключению из плановой выручки на 2026 год, </w:t>
      </w:r>
      <w:r w:rsidRPr="00C20234">
        <w:rPr>
          <w:sz w:val="28"/>
          <w:szCs w:val="28"/>
          <w:lang w:eastAsia="zh-CN"/>
        </w:rPr>
        <w:br/>
        <w:t>как экономически необоснованные.</w:t>
      </w:r>
    </w:p>
    <w:p w14:paraId="3EFBA3B5" w14:textId="77777777" w:rsidR="00C20234" w:rsidRPr="00C20234" w:rsidRDefault="00C20234" w:rsidP="00C20234">
      <w:pPr>
        <w:suppressAutoHyphens/>
        <w:ind w:firstLine="709"/>
        <w:rPr>
          <w:sz w:val="28"/>
          <w:szCs w:val="28"/>
          <w:lang w:eastAsia="en-US"/>
        </w:rPr>
      </w:pPr>
    </w:p>
    <w:p w14:paraId="56C439CF" w14:textId="77777777" w:rsidR="00C20234" w:rsidRPr="00C20234" w:rsidRDefault="00C20234" w:rsidP="00C20234">
      <w:pPr>
        <w:keepNext/>
        <w:keepLines/>
        <w:suppressAutoHyphens/>
        <w:jc w:val="center"/>
        <w:outlineLvl w:val="1"/>
        <w:rPr>
          <w:rFonts w:eastAsia="Calibri"/>
          <w:b/>
          <w:sz w:val="28"/>
          <w:szCs w:val="28"/>
          <w:lang w:eastAsia="en-US"/>
        </w:rPr>
      </w:pPr>
      <w:r w:rsidRPr="00C20234">
        <w:rPr>
          <w:rFonts w:eastAsia="Calibri"/>
          <w:b/>
          <w:sz w:val="28"/>
          <w:szCs w:val="28"/>
          <w:lang w:eastAsia="zh-CN"/>
        </w:rPr>
        <w:t>Другие затраты</w:t>
      </w:r>
    </w:p>
    <w:p w14:paraId="40EA98FC" w14:textId="77777777" w:rsidR="00C20234" w:rsidRPr="00C20234" w:rsidRDefault="00C20234" w:rsidP="00C20234">
      <w:pPr>
        <w:suppressAutoHyphens/>
        <w:rPr>
          <w:sz w:val="28"/>
          <w:szCs w:val="28"/>
          <w:lang w:eastAsia="en-US"/>
        </w:rPr>
      </w:pPr>
    </w:p>
    <w:p w14:paraId="02FBCCC6" w14:textId="77777777" w:rsidR="00C20234" w:rsidRPr="00C20234" w:rsidRDefault="00C20234" w:rsidP="00C20234">
      <w:pPr>
        <w:tabs>
          <w:tab w:val="left" w:pos="1890"/>
        </w:tabs>
        <w:suppressAutoHyphens/>
        <w:ind w:firstLine="709"/>
        <w:jc w:val="both"/>
        <w:rPr>
          <w:sz w:val="28"/>
          <w:szCs w:val="28"/>
          <w:lang w:eastAsia="zh-CN"/>
        </w:rPr>
      </w:pPr>
      <w:r w:rsidRPr="00C20234">
        <w:rPr>
          <w:sz w:val="28"/>
          <w:szCs w:val="28"/>
          <w:lang w:eastAsia="zh-CN"/>
        </w:rPr>
        <w:t xml:space="preserve">По данной статье предприятием планируются расходы в размере </w:t>
      </w:r>
      <w:r w:rsidRPr="00C20234">
        <w:rPr>
          <w:sz w:val="28"/>
          <w:szCs w:val="28"/>
          <w:lang w:eastAsia="zh-CN"/>
        </w:rPr>
        <w:br/>
      </w:r>
      <w:r w:rsidRPr="00C20234">
        <w:rPr>
          <w:b/>
          <w:bCs/>
          <w:sz w:val="28"/>
          <w:szCs w:val="28"/>
          <w:lang w:eastAsia="zh-CN"/>
        </w:rPr>
        <w:t>14 тыс. руб.</w:t>
      </w:r>
      <w:r w:rsidRPr="00C20234">
        <w:rPr>
          <w:sz w:val="28"/>
          <w:szCs w:val="28"/>
          <w:lang w:eastAsia="zh-CN"/>
        </w:rPr>
        <w:t xml:space="preserve"> </w:t>
      </w:r>
    </w:p>
    <w:p w14:paraId="10EB7783" w14:textId="77777777" w:rsidR="00C20234" w:rsidRPr="00C20234" w:rsidRDefault="00C20234" w:rsidP="00C20234">
      <w:pPr>
        <w:tabs>
          <w:tab w:val="left" w:pos="1890"/>
        </w:tabs>
        <w:suppressAutoHyphens/>
        <w:ind w:firstLine="709"/>
        <w:jc w:val="both"/>
        <w:rPr>
          <w:sz w:val="28"/>
          <w:szCs w:val="28"/>
          <w:lang w:eastAsia="zh-CN"/>
        </w:rPr>
      </w:pPr>
      <w:r w:rsidRPr="00C20234">
        <w:rPr>
          <w:sz w:val="28"/>
          <w:szCs w:val="28"/>
          <w:lang w:eastAsia="zh-CN"/>
        </w:rPr>
        <w:t>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34549D2E" w14:textId="77777777" w:rsidR="00C20234" w:rsidRPr="00C20234" w:rsidRDefault="00C20234" w:rsidP="00C20234">
      <w:pPr>
        <w:tabs>
          <w:tab w:val="left" w:pos="1890"/>
        </w:tabs>
        <w:suppressAutoHyphens/>
        <w:ind w:firstLine="709"/>
        <w:jc w:val="both"/>
        <w:rPr>
          <w:sz w:val="28"/>
          <w:szCs w:val="28"/>
          <w:lang w:eastAsia="zh-CN"/>
        </w:rPr>
      </w:pPr>
      <w:r w:rsidRPr="00C20234">
        <w:rPr>
          <w:sz w:val="28"/>
          <w:szCs w:val="28"/>
          <w:lang w:eastAsia="zh-CN"/>
        </w:rPr>
        <w:t xml:space="preserve">Оборотно-сальдовая ведомость по счету 44 за 2024 в разрезе затрат на программное обеспечение (стр. 20 том 1) на сумму 13 тыс. руб. </w:t>
      </w:r>
      <w:r w:rsidRPr="00C20234">
        <w:rPr>
          <w:sz w:val="28"/>
          <w:szCs w:val="28"/>
          <w:lang w:eastAsia="zh-CN"/>
        </w:rPr>
        <w:br/>
        <w:t xml:space="preserve">С учетом индексации экономически обоснованный размер затрат составляет </w:t>
      </w:r>
      <w:r w:rsidRPr="00C20234">
        <w:rPr>
          <w:sz w:val="28"/>
          <w:szCs w:val="28"/>
          <w:lang w:eastAsia="zh-CN"/>
        </w:rPr>
        <w:br/>
      </w:r>
      <w:r w:rsidRPr="00C20234">
        <w:rPr>
          <w:b/>
          <w:bCs/>
          <w:sz w:val="28"/>
          <w:szCs w:val="28"/>
          <w:lang w:eastAsia="zh-CN"/>
        </w:rPr>
        <w:t>13 тыс. руб.</w:t>
      </w:r>
      <w:r w:rsidRPr="00C20234">
        <w:rPr>
          <w:sz w:val="28"/>
          <w:szCs w:val="28"/>
          <w:lang w:eastAsia="zh-CN"/>
        </w:rPr>
        <w:t xml:space="preserve"> (12 тыс. руб. × 1,058 × 1,043).</w:t>
      </w:r>
    </w:p>
    <w:p w14:paraId="2D1ECE38" w14:textId="77777777" w:rsidR="00C20234" w:rsidRPr="00C20234" w:rsidRDefault="00C20234" w:rsidP="00C20234">
      <w:pPr>
        <w:suppressAutoHyphens/>
        <w:ind w:firstLine="709"/>
        <w:jc w:val="both"/>
        <w:rPr>
          <w:sz w:val="28"/>
          <w:szCs w:val="28"/>
          <w:lang w:eastAsia="en-US"/>
        </w:rPr>
      </w:pPr>
      <w:r w:rsidRPr="00C20234">
        <w:rPr>
          <w:sz w:val="28"/>
          <w:szCs w:val="28"/>
          <w:lang w:eastAsia="zh-CN"/>
        </w:rPr>
        <w:t>Корректировка предложения предприятия отсутствует.</w:t>
      </w:r>
    </w:p>
    <w:p w14:paraId="11DA1263" w14:textId="77777777" w:rsidR="00C20234" w:rsidRPr="00C20234" w:rsidRDefault="00C20234" w:rsidP="00C20234">
      <w:pPr>
        <w:suppressAutoHyphens/>
        <w:ind w:firstLine="709"/>
        <w:contextualSpacing/>
        <w:jc w:val="both"/>
        <w:rPr>
          <w:sz w:val="28"/>
          <w:szCs w:val="28"/>
          <w:lang w:eastAsia="zh-CN"/>
        </w:rPr>
      </w:pPr>
    </w:p>
    <w:p w14:paraId="760023D9" w14:textId="77777777" w:rsidR="00C20234" w:rsidRPr="00C20234" w:rsidRDefault="00C20234" w:rsidP="00C20234">
      <w:pPr>
        <w:keepNext/>
        <w:keepLines/>
        <w:suppressAutoHyphens/>
        <w:jc w:val="center"/>
        <w:outlineLvl w:val="1"/>
        <w:rPr>
          <w:rFonts w:eastAsia="Calibri"/>
          <w:b/>
          <w:sz w:val="28"/>
          <w:szCs w:val="28"/>
          <w:lang w:eastAsia="zh-CN"/>
        </w:rPr>
      </w:pPr>
      <w:r w:rsidRPr="00C20234">
        <w:rPr>
          <w:rFonts w:eastAsia="Calibri"/>
          <w:b/>
          <w:sz w:val="28"/>
          <w:szCs w:val="28"/>
          <w:lang w:eastAsia="zh-CN"/>
        </w:rPr>
        <w:t xml:space="preserve">Сальдо прочих доходов и расходов </w:t>
      </w:r>
    </w:p>
    <w:p w14:paraId="7E6C2B66" w14:textId="77777777" w:rsidR="00C20234" w:rsidRPr="00C20234" w:rsidRDefault="00C20234" w:rsidP="00C20234">
      <w:pPr>
        <w:suppressAutoHyphens/>
        <w:ind w:firstLine="851"/>
        <w:jc w:val="both"/>
        <w:rPr>
          <w:sz w:val="28"/>
          <w:szCs w:val="28"/>
          <w:lang w:eastAsia="zh-CN"/>
        </w:rPr>
      </w:pPr>
    </w:p>
    <w:p w14:paraId="16C9D3BB" w14:textId="77777777" w:rsidR="00C20234" w:rsidRPr="00C20234" w:rsidRDefault="00C20234" w:rsidP="00C20234">
      <w:pPr>
        <w:tabs>
          <w:tab w:val="left" w:pos="1890"/>
        </w:tabs>
        <w:suppressAutoHyphens/>
        <w:ind w:firstLine="709"/>
        <w:jc w:val="both"/>
        <w:rPr>
          <w:sz w:val="28"/>
          <w:szCs w:val="28"/>
          <w:lang w:eastAsia="zh-CN"/>
        </w:rPr>
      </w:pPr>
      <w:r w:rsidRPr="00C20234">
        <w:rPr>
          <w:sz w:val="28"/>
          <w:szCs w:val="28"/>
          <w:lang w:eastAsia="zh-CN"/>
        </w:rPr>
        <w:lastRenderedPageBreak/>
        <w:t xml:space="preserve">По данной статье предприятием планируются расходы в размере </w:t>
      </w:r>
      <w:r w:rsidRPr="00C20234">
        <w:rPr>
          <w:sz w:val="28"/>
          <w:szCs w:val="28"/>
          <w:lang w:eastAsia="zh-CN"/>
        </w:rPr>
        <w:br/>
        <w:t>-</w:t>
      </w:r>
      <w:r w:rsidRPr="00C20234">
        <w:rPr>
          <w:b/>
          <w:bCs/>
          <w:sz w:val="28"/>
          <w:szCs w:val="28"/>
          <w:lang w:eastAsia="zh-CN"/>
        </w:rPr>
        <w:t>757 тыс. руб.</w:t>
      </w:r>
      <w:r w:rsidRPr="00C20234">
        <w:rPr>
          <w:sz w:val="28"/>
          <w:szCs w:val="28"/>
          <w:lang w:eastAsia="zh-CN"/>
        </w:rPr>
        <w:t xml:space="preserve"> </w:t>
      </w:r>
    </w:p>
    <w:p w14:paraId="57CC6128" w14:textId="77777777" w:rsidR="00C20234" w:rsidRPr="00C20234" w:rsidRDefault="00C20234" w:rsidP="00C20234">
      <w:pPr>
        <w:tabs>
          <w:tab w:val="left" w:pos="1890"/>
        </w:tabs>
        <w:suppressAutoHyphens/>
        <w:ind w:firstLine="709"/>
        <w:jc w:val="both"/>
        <w:rPr>
          <w:sz w:val="28"/>
          <w:szCs w:val="28"/>
          <w:lang w:eastAsia="zh-CN"/>
        </w:rPr>
      </w:pPr>
      <w:r w:rsidRPr="00C20234">
        <w:rPr>
          <w:sz w:val="28"/>
          <w:szCs w:val="28"/>
          <w:lang w:eastAsia="zh-CN"/>
        </w:rPr>
        <w:t xml:space="preserve">В соответствии с пунктом 11 Приказа ФАС России от 07.08.2019 </w:t>
      </w:r>
      <w:r w:rsidRPr="00C20234">
        <w:rPr>
          <w:sz w:val="28"/>
          <w:szCs w:val="28"/>
          <w:lang w:eastAsia="zh-CN"/>
        </w:rPr>
        <w:br/>
        <w:t xml:space="preserve">№ 1072/19 (ред. от 25.02.2021) «Об утверждении Методических указаний </w:t>
      </w:r>
      <w:r w:rsidRPr="00C20234">
        <w:rPr>
          <w:sz w:val="28"/>
          <w:szCs w:val="28"/>
          <w:lang w:eastAsia="zh-CN"/>
        </w:rPr>
        <w:br/>
        <w:t>по регулированию розничных цен на сжиженный газ, реализуемый населению для бытовых нужд» неиспользованные в течение предыдущего расчетного периода действия розничных цен средства по отдельным статьям расходов, выявленные по данным отчетности, могут учитываться при расчете розничных цен на следующий период в качестве источника покрытия предстоящих расходов.</w:t>
      </w:r>
    </w:p>
    <w:p w14:paraId="56B82C86" w14:textId="77777777" w:rsidR="00C20234" w:rsidRPr="00C20234" w:rsidRDefault="00C20234" w:rsidP="00C20234">
      <w:pPr>
        <w:tabs>
          <w:tab w:val="left" w:pos="1890"/>
        </w:tabs>
        <w:suppressAutoHyphens/>
        <w:ind w:firstLine="709"/>
        <w:jc w:val="both"/>
        <w:rPr>
          <w:sz w:val="28"/>
          <w:szCs w:val="28"/>
          <w:lang w:eastAsia="zh-CN"/>
        </w:rPr>
      </w:pPr>
      <w:r w:rsidRPr="00C20234">
        <w:rPr>
          <w:sz w:val="28"/>
          <w:szCs w:val="28"/>
          <w:lang w:eastAsia="zh-CN"/>
        </w:rPr>
        <w:t xml:space="preserve">Экспертами был произведен анализ экономической обоснованности затрат предприятия по данной статье, в соответствии с Методическими указаниями. </w:t>
      </w:r>
    </w:p>
    <w:p w14:paraId="7290E738" w14:textId="77777777" w:rsidR="00C20234" w:rsidRPr="00C20234" w:rsidRDefault="00C20234" w:rsidP="00C20234">
      <w:pPr>
        <w:tabs>
          <w:tab w:val="left" w:pos="1890"/>
        </w:tabs>
        <w:suppressAutoHyphens/>
        <w:ind w:firstLine="709"/>
        <w:jc w:val="both"/>
        <w:rPr>
          <w:b/>
          <w:bCs/>
          <w:sz w:val="28"/>
          <w:szCs w:val="28"/>
          <w:u w:val="single"/>
          <w:lang w:eastAsia="zh-CN"/>
        </w:rPr>
      </w:pPr>
      <w:r w:rsidRPr="00C20234">
        <w:rPr>
          <w:b/>
          <w:bCs/>
          <w:sz w:val="28"/>
          <w:szCs w:val="28"/>
          <w:u w:val="single"/>
          <w:lang w:eastAsia="zh-CN"/>
        </w:rPr>
        <w:t>Прочие доходы</w:t>
      </w:r>
    </w:p>
    <w:p w14:paraId="3C0347AE" w14:textId="77777777" w:rsidR="00C20234" w:rsidRPr="00C20234" w:rsidRDefault="00C20234" w:rsidP="00C20234">
      <w:pPr>
        <w:suppressAutoHyphens/>
        <w:ind w:firstLine="709"/>
        <w:jc w:val="both"/>
        <w:rPr>
          <w:sz w:val="28"/>
          <w:szCs w:val="28"/>
          <w:lang w:eastAsia="zh-CN"/>
        </w:rPr>
      </w:pPr>
      <w:r w:rsidRPr="00C20234">
        <w:rPr>
          <w:sz w:val="28"/>
          <w:szCs w:val="28"/>
          <w:lang w:eastAsia="zh-CN"/>
        </w:rPr>
        <w:t xml:space="preserve">Предприятием не представлены подтверждающие документы </w:t>
      </w:r>
      <w:r w:rsidRPr="00C20234">
        <w:rPr>
          <w:sz w:val="28"/>
          <w:szCs w:val="28"/>
          <w:lang w:eastAsia="zh-CN"/>
        </w:rPr>
        <w:br/>
        <w:t xml:space="preserve">по данной статье затрат. Экономически обоснованные расходы по данной статье составляют </w:t>
      </w:r>
      <w:r w:rsidRPr="00C20234">
        <w:rPr>
          <w:b/>
          <w:bCs/>
          <w:sz w:val="28"/>
          <w:szCs w:val="28"/>
          <w:lang w:eastAsia="zh-CN"/>
        </w:rPr>
        <w:t>0 тыс. руб.</w:t>
      </w:r>
      <w:r w:rsidRPr="00C20234">
        <w:rPr>
          <w:sz w:val="28"/>
          <w:szCs w:val="28"/>
          <w:lang w:eastAsia="zh-CN"/>
        </w:rPr>
        <w:t xml:space="preserve"> </w:t>
      </w:r>
    </w:p>
    <w:p w14:paraId="64E1AD42" w14:textId="77777777" w:rsidR="00C20234" w:rsidRPr="00C20234" w:rsidRDefault="00C20234" w:rsidP="00C20234">
      <w:pPr>
        <w:suppressAutoHyphens/>
        <w:ind w:firstLine="709"/>
        <w:jc w:val="both"/>
        <w:rPr>
          <w:sz w:val="28"/>
          <w:szCs w:val="28"/>
          <w:lang w:eastAsia="zh-CN"/>
        </w:rPr>
      </w:pPr>
    </w:p>
    <w:p w14:paraId="40C0AF05" w14:textId="77777777" w:rsidR="00C20234" w:rsidRPr="00C20234" w:rsidRDefault="00C20234" w:rsidP="00C20234">
      <w:pPr>
        <w:tabs>
          <w:tab w:val="left" w:pos="1890"/>
        </w:tabs>
        <w:suppressAutoHyphens/>
        <w:ind w:firstLine="709"/>
        <w:jc w:val="both"/>
        <w:rPr>
          <w:sz w:val="28"/>
          <w:szCs w:val="28"/>
          <w:lang w:eastAsia="zh-CN"/>
        </w:rPr>
      </w:pPr>
      <w:r w:rsidRPr="00C20234">
        <w:rPr>
          <w:b/>
          <w:bCs/>
          <w:sz w:val="28"/>
          <w:szCs w:val="28"/>
          <w:u w:val="single"/>
          <w:lang w:eastAsia="zh-CN"/>
        </w:rPr>
        <w:t>Прочие расходы</w:t>
      </w:r>
    </w:p>
    <w:p w14:paraId="3B0717D3" w14:textId="77777777" w:rsidR="00C20234" w:rsidRPr="00C20234" w:rsidRDefault="00C20234" w:rsidP="00C20234">
      <w:pPr>
        <w:tabs>
          <w:tab w:val="left" w:pos="1890"/>
        </w:tabs>
        <w:suppressAutoHyphens/>
        <w:ind w:firstLine="709"/>
        <w:jc w:val="both"/>
        <w:rPr>
          <w:sz w:val="28"/>
          <w:szCs w:val="28"/>
          <w:lang w:eastAsia="zh-CN"/>
        </w:rPr>
      </w:pPr>
      <w:r w:rsidRPr="00C20234">
        <w:rPr>
          <w:sz w:val="28"/>
          <w:szCs w:val="28"/>
          <w:lang w:eastAsia="zh-CN"/>
        </w:rPr>
        <w:t xml:space="preserve">Оборотно-сальдовая ведомость по счету 91 за 2024 в разрезе затрат </w:t>
      </w:r>
      <w:r w:rsidRPr="00C20234">
        <w:rPr>
          <w:sz w:val="28"/>
          <w:szCs w:val="28"/>
          <w:lang w:eastAsia="zh-CN"/>
        </w:rPr>
        <w:br/>
        <w:t xml:space="preserve">на услуги банка (стр. 20 том 1) на сумму 11 тыс. руб. С учетом индексации экономически обоснованный размер затрат составляет </w:t>
      </w:r>
      <w:r w:rsidRPr="00C20234">
        <w:rPr>
          <w:b/>
          <w:bCs/>
          <w:sz w:val="28"/>
          <w:szCs w:val="28"/>
          <w:lang w:eastAsia="zh-CN"/>
        </w:rPr>
        <w:t>12 тыс. руб.</w:t>
      </w:r>
      <w:r w:rsidRPr="00C20234">
        <w:rPr>
          <w:sz w:val="28"/>
          <w:szCs w:val="28"/>
          <w:lang w:eastAsia="zh-CN"/>
        </w:rPr>
        <w:t xml:space="preserve"> </w:t>
      </w:r>
      <w:r w:rsidRPr="00C20234">
        <w:rPr>
          <w:sz w:val="28"/>
          <w:szCs w:val="28"/>
          <w:lang w:eastAsia="zh-CN"/>
        </w:rPr>
        <w:br/>
        <w:t>(11 тыс. руб. × 1,058 × 1,043).</w:t>
      </w:r>
    </w:p>
    <w:p w14:paraId="1A29DEA9" w14:textId="77777777" w:rsidR="00C20234" w:rsidRPr="00C20234" w:rsidRDefault="00C20234" w:rsidP="00C20234">
      <w:pPr>
        <w:suppressAutoHyphens/>
        <w:ind w:firstLine="709"/>
        <w:jc w:val="both"/>
        <w:rPr>
          <w:sz w:val="28"/>
          <w:szCs w:val="28"/>
          <w:lang w:eastAsia="zh-CN"/>
        </w:rPr>
      </w:pPr>
      <w:r w:rsidRPr="00C20234">
        <w:rPr>
          <w:sz w:val="28"/>
          <w:szCs w:val="28"/>
          <w:lang w:eastAsia="zh-CN"/>
        </w:rPr>
        <w:t xml:space="preserve">По данной статье отражаются затраты на уплату налога </w:t>
      </w:r>
      <w:r w:rsidRPr="00C20234">
        <w:rPr>
          <w:sz w:val="28"/>
          <w:szCs w:val="28"/>
          <w:lang w:eastAsia="zh-CN"/>
        </w:rPr>
        <w:br/>
        <w:t>на доходы организации.</w:t>
      </w:r>
    </w:p>
    <w:p w14:paraId="534FA72D" w14:textId="77777777" w:rsidR="00C20234" w:rsidRPr="00C20234" w:rsidRDefault="00C20234" w:rsidP="00C20234">
      <w:pPr>
        <w:suppressAutoHyphens/>
        <w:ind w:firstLine="709"/>
        <w:jc w:val="both"/>
        <w:rPr>
          <w:sz w:val="28"/>
          <w:szCs w:val="28"/>
          <w:lang w:eastAsia="zh-CN"/>
        </w:rPr>
      </w:pPr>
      <w:r w:rsidRPr="00C20234">
        <w:rPr>
          <w:sz w:val="28"/>
          <w:szCs w:val="28"/>
          <w:lang w:eastAsia="zh-CN"/>
        </w:rPr>
        <w:t xml:space="preserve">Предприятие находится на упрощенной системе налогообложения </w:t>
      </w:r>
      <w:r w:rsidRPr="00C20234">
        <w:rPr>
          <w:sz w:val="28"/>
          <w:szCs w:val="28"/>
          <w:lang w:eastAsia="zh-CN"/>
        </w:rPr>
        <w:br/>
        <w:t xml:space="preserve">(6 % от доходов). Эксперты рассчитали величину налога: 3 444 тыс. руб. плановая выручка предприятия на 2026 год (1 259 тыс. руб. ФОТ + 292 тыс. руб. налоги на ФОТ + 414 тыс. руб. приобретение газа + 1 135 тыс. руб. прочие затраты – (-331 тыс. руб.) сальдо прочих доходов и расходов) × 6 % ÷ 2 = </w:t>
      </w:r>
      <w:r w:rsidRPr="00C20234">
        <w:rPr>
          <w:b/>
          <w:bCs/>
          <w:sz w:val="28"/>
          <w:szCs w:val="28"/>
          <w:lang w:eastAsia="zh-CN"/>
        </w:rPr>
        <w:t xml:space="preserve">103 тыс. руб. </w:t>
      </w:r>
      <w:r w:rsidRPr="00C20234">
        <w:rPr>
          <w:sz w:val="28"/>
          <w:szCs w:val="28"/>
          <w:lang w:eastAsia="zh-CN"/>
        </w:rPr>
        <w:t>Налог уменьшен в 2 раза за счет страховых взносов в соответствии п. 3.1 ст. 346.21 НК РФ.</w:t>
      </w:r>
    </w:p>
    <w:p w14:paraId="31CD4283" w14:textId="77777777" w:rsidR="00C20234" w:rsidRPr="00C20234" w:rsidRDefault="00C20234" w:rsidP="00C20234">
      <w:pPr>
        <w:tabs>
          <w:tab w:val="left" w:pos="1890"/>
        </w:tabs>
        <w:suppressAutoHyphens/>
        <w:ind w:firstLine="709"/>
        <w:jc w:val="both"/>
        <w:rPr>
          <w:sz w:val="28"/>
          <w:szCs w:val="28"/>
          <w:lang w:eastAsia="zh-CN"/>
        </w:rPr>
      </w:pPr>
      <w:r w:rsidRPr="00C20234">
        <w:rPr>
          <w:sz w:val="28"/>
          <w:szCs w:val="28"/>
          <w:lang w:eastAsia="zh-CN"/>
        </w:rPr>
        <w:t>Так же предприятием предоставлен расчет выпадающих расходов (стр. 2 том 1). Экспертами был произведен анализ экономической обоснованности затрат предприятия по данной статье, в соответствии с Методическими указаниями. Для этого были рассмотрены и проанализированы следующие представленные материалы:</w:t>
      </w:r>
    </w:p>
    <w:p w14:paraId="2A7D7B46" w14:textId="77777777" w:rsidR="00C20234" w:rsidRPr="00C20234" w:rsidRDefault="00C20234" w:rsidP="00C20234">
      <w:pPr>
        <w:tabs>
          <w:tab w:val="left" w:pos="1890"/>
        </w:tabs>
        <w:suppressAutoHyphens/>
        <w:ind w:firstLine="709"/>
        <w:jc w:val="both"/>
        <w:rPr>
          <w:sz w:val="28"/>
          <w:szCs w:val="28"/>
          <w:lang w:eastAsia="zh-CN"/>
        </w:rPr>
      </w:pPr>
      <w:r w:rsidRPr="00C20234">
        <w:rPr>
          <w:sz w:val="28"/>
          <w:szCs w:val="28"/>
          <w:lang w:eastAsia="zh-CN"/>
        </w:rPr>
        <w:t>Оборотно-сальдовые ведомости за 2024 год по счету 44, 41, 68, 70, 90, 91.</w:t>
      </w:r>
    </w:p>
    <w:p w14:paraId="2AEF048C" w14:textId="77777777" w:rsidR="00C20234" w:rsidRPr="00C20234" w:rsidRDefault="00C20234" w:rsidP="00C20234">
      <w:pPr>
        <w:tabs>
          <w:tab w:val="left" w:pos="1890"/>
        </w:tabs>
        <w:suppressAutoHyphens/>
        <w:ind w:firstLine="709"/>
        <w:jc w:val="both"/>
        <w:rPr>
          <w:sz w:val="28"/>
          <w:szCs w:val="28"/>
          <w:lang w:eastAsia="zh-CN"/>
        </w:rPr>
      </w:pPr>
    </w:p>
    <w:p w14:paraId="2E8E39B7" w14:textId="77777777" w:rsidR="00C20234" w:rsidRPr="00C20234" w:rsidRDefault="00C20234" w:rsidP="00C20234">
      <w:pPr>
        <w:tabs>
          <w:tab w:val="left" w:pos="1890"/>
        </w:tabs>
        <w:suppressAutoHyphens/>
        <w:ind w:firstLine="709"/>
        <w:jc w:val="both"/>
        <w:rPr>
          <w:sz w:val="28"/>
          <w:szCs w:val="28"/>
          <w:lang w:eastAsia="zh-CN"/>
        </w:rPr>
      </w:pPr>
    </w:p>
    <w:p w14:paraId="2148E691" w14:textId="77777777" w:rsidR="00C20234" w:rsidRPr="00C20234" w:rsidRDefault="00C20234" w:rsidP="00C20234">
      <w:pPr>
        <w:tabs>
          <w:tab w:val="left" w:pos="1890"/>
        </w:tabs>
        <w:suppressAutoHyphens/>
        <w:ind w:firstLine="709"/>
        <w:jc w:val="both"/>
        <w:rPr>
          <w:sz w:val="28"/>
          <w:szCs w:val="28"/>
          <w:lang w:eastAsia="zh-CN"/>
        </w:rPr>
      </w:pPr>
    </w:p>
    <w:p w14:paraId="04C20E4A" w14:textId="77777777" w:rsidR="00C20234" w:rsidRPr="00C20234" w:rsidRDefault="00C20234" w:rsidP="00C20234">
      <w:pPr>
        <w:tabs>
          <w:tab w:val="left" w:pos="1890"/>
        </w:tabs>
        <w:suppressAutoHyphens/>
        <w:ind w:firstLine="709"/>
        <w:jc w:val="both"/>
        <w:rPr>
          <w:sz w:val="28"/>
          <w:szCs w:val="28"/>
          <w:lang w:eastAsia="zh-CN"/>
        </w:rPr>
      </w:pPr>
    </w:p>
    <w:p w14:paraId="23AAD68C" w14:textId="77777777" w:rsidR="00C20234" w:rsidRPr="00C20234" w:rsidRDefault="00C20234" w:rsidP="00C20234">
      <w:pPr>
        <w:suppressAutoHyphens/>
        <w:ind w:firstLine="709"/>
        <w:jc w:val="right"/>
        <w:rPr>
          <w:sz w:val="28"/>
          <w:szCs w:val="28"/>
          <w:lang w:eastAsia="zh-CN"/>
        </w:rPr>
      </w:pPr>
      <w:r w:rsidRPr="00C20234">
        <w:rPr>
          <w:sz w:val="28"/>
          <w:szCs w:val="28"/>
          <w:lang w:eastAsia="zh-CN"/>
        </w:rPr>
        <w:t>Таблица 2</w:t>
      </w:r>
    </w:p>
    <w:p w14:paraId="6BF56C08" w14:textId="77777777" w:rsidR="00C20234" w:rsidRPr="00C20234" w:rsidRDefault="00C20234" w:rsidP="00C20234">
      <w:pPr>
        <w:suppressAutoHyphens/>
        <w:ind w:firstLine="709"/>
        <w:jc w:val="center"/>
        <w:rPr>
          <w:sz w:val="28"/>
          <w:szCs w:val="28"/>
          <w:lang w:eastAsia="zh-CN"/>
        </w:rPr>
      </w:pPr>
      <w:r w:rsidRPr="00C20234">
        <w:rPr>
          <w:sz w:val="28"/>
          <w:szCs w:val="28"/>
          <w:lang w:eastAsia="zh-CN"/>
        </w:rPr>
        <w:t>Расчет выпадающих расходов по реализацию сжиженного газа в баллонах ООО «Краснобродский горгаз» для населения</w:t>
      </w:r>
    </w:p>
    <w:p w14:paraId="413E716E" w14:textId="77777777" w:rsidR="00C20234" w:rsidRPr="00C20234" w:rsidRDefault="00C20234" w:rsidP="00C20234">
      <w:pPr>
        <w:suppressAutoHyphens/>
        <w:ind w:firstLine="709"/>
        <w:jc w:val="center"/>
        <w:rPr>
          <w:sz w:val="28"/>
          <w:szCs w:val="28"/>
          <w:lang w:eastAsia="zh-CN"/>
        </w:rPr>
      </w:pPr>
    </w:p>
    <w:tbl>
      <w:tblPr>
        <w:tblW w:w="9949" w:type="dxa"/>
        <w:tblInd w:w="108" w:type="dxa"/>
        <w:tblLook w:val="04A0" w:firstRow="1" w:lastRow="0" w:firstColumn="1" w:lastColumn="0" w:noHBand="0" w:noVBand="1"/>
      </w:tblPr>
      <w:tblGrid>
        <w:gridCol w:w="540"/>
        <w:gridCol w:w="3550"/>
        <w:gridCol w:w="1439"/>
        <w:gridCol w:w="3711"/>
        <w:gridCol w:w="709"/>
      </w:tblGrid>
      <w:tr w:rsidR="00C20234" w:rsidRPr="00C20234" w14:paraId="10700AA3" w14:textId="77777777" w:rsidTr="009F7CED">
        <w:trPr>
          <w:gridAfter w:val="1"/>
          <w:wAfter w:w="709" w:type="dxa"/>
          <w:trHeight w:val="408"/>
        </w:trPr>
        <w:tc>
          <w:tcPr>
            <w:tcW w:w="540"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139272FD" w14:textId="77777777" w:rsidR="00C20234" w:rsidRPr="00C20234" w:rsidRDefault="00C20234" w:rsidP="00C20234">
            <w:pPr>
              <w:suppressAutoHyphens/>
              <w:jc w:val="center"/>
              <w:rPr>
                <w:lang w:eastAsia="zh-CN"/>
              </w:rPr>
            </w:pPr>
            <w:r w:rsidRPr="00C20234">
              <w:rPr>
                <w:lang w:eastAsia="zh-CN"/>
              </w:rPr>
              <w:lastRenderedPageBreak/>
              <w:t>№ п/п</w:t>
            </w:r>
          </w:p>
        </w:tc>
        <w:tc>
          <w:tcPr>
            <w:tcW w:w="355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4520835" w14:textId="77777777" w:rsidR="00C20234" w:rsidRPr="00C20234" w:rsidRDefault="00C20234" w:rsidP="00C20234">
            <w:pPr>
              <w:suppressAutoHyphens/>
              <w:jc w:val="center"/>
              <w:rPr>
                <w:lang w:eastAsia="zh-CN"/>
              </w:rPr>
            </w:pPr>
            <w:r w:rsidRPr="00C20234">
              <w:rPr>
                <w:lang w:eastAsia="zh-CN"/>
              </w:rPr>
              <w:t xml:space="preserve">Наименование показателей </w:t>
            </w:r>
          </w:p>
        </w:tc>
        <w:tc>
          <w:tcPr>
            <w:tcW w:w="143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A11D138" w14:textId="77777777" w:rsidR="00C20234" w:rsidRPr="00C20234" w:rsidRDefault="00C20234" w:rsidP="00C20234">
            <w:pPr>
              <w:suppressAutoHyphens/>
              <w:jc w:val="center"/>
              <w:rPr>
                <w:lang w:eastAsia="zh-CN"/>
              </w:rPr>
            </w:pPr>
            <w:r w:rsidRPr="00C20234">
              <w:rPr>
                <w:lang w:eastAsia="zh-CN"/>
              </w:rPr>
              <w:t>Ед. изм</w:t>
            </w:r>
          </w:p>
        </w:tc>
        <w:tc>
          <w:tcPr>
            <w:tcW w:w="3711" w:type="dxa"/>
            <w:vMerge w:val="restart"/>
            <w:tcBorders>
              <w:top w:val="single" w:sz="8" w:space="0" w:color="auto"/>
              <w:left w:val="single" w:sz="8" w:space="0" w:color="auto"/>
              <w:bottom w:val="single" w:sz="8" w:space="0" w:color="000000"/>
              <w:right w:val="single" w:sz="8" w:space="0" w:color="auto"/>
            </w:tcBorders>
            <w:vAlign w:val="center"/>
            <w:hideMark/>
          </w:tcPr>
          <w:p w14:paraId="6893FD79" w14:textId="77777777" w:rsidR="00C20234" w:rsidRPr="00C20234" w:rsidRDefault="00C20234" w:rsidP="00C20234">
            <w:pPr>
              <w:suppressAutoHyphens/>
              <w:jc w:val="center"/>
              <w:rPr>
                <w:lang w:eastAsia="zh-CN"/>
              </w:rPr>
            </w:pPr>
            <w:r w:rsidRPr="00C20234">
              <w:rPr>
                <w:lang w:eastAsia="zh-CN"/>
              </w:rPr>
              <w:t>Факт 2024 г.</w:t>
            </w:r>
          </w:p>
        </w:tc>
      </w:tr>
      <w:tr w:rsidR="00C20234" w:rsidRPr="00C20234" w14:paraId="6A912E2A" w14:textId="77777777" w:rsidTr="009F7CED">
        <w:trPr>
          <w:trHeight w:val="465"/>
        </w:trPr>
        <w:tc>
          <w:tcPr>
            <w:tcW w:w="540" w:type="dxa"/>
            <w:vMerge/>
            <w:tcBorders>
              <w:top w:val="single" w:sz="8" w:space="0" w:color="auto"/>
              <w:left w:val="single" w:sz="8" w:space="0" w:color="auto"/>
              <w:bottom w:val="single" w:sz="8" w:space="0" w:color="000000"/>
              <w:right w:val="nil"/>
            </w:tcBorders>
            <w:vAlign w:val="center"/>
            <w:hideMark/>
          </w:tcPr>
          <w:p w14:paraId="3554D679" w14:textId="77777777" w:rsidR="00C20234" w:rsidRPr="00C20234" w:rsidRDefault="00C20234" w:rsidP="00C20234">
            <w:pPr>
              <w:suppressAutoHyphens/>
              <w:rPr>
                <w:lang w:eastAsia="zh-CN"/>
              </w:rPr>
            </w:pPr>
          </w:p>
        </w:tc>
        <w:tc>
          <w:tcPr>
            <w:tcW w:w="3550" w:type="dxa"/>
            <w:vMerge/>
            <w:tcBorders>
              <w:top w:val="single" w:sz="8" w:space="0" w:color="auto"/>
              <w:left w:val="single" w:sz="8" w:space="0" w:color="auto"/>
              <w:bottom w:val="single" w:sz="8" w:space="0" w:color="000000"/>
              <w:right w:val="single" w:sz="8" w:space="0" w:color="auto"/>
            </w:tcBorders>
            <w:vAlign w:val="center"/>
            <w:hideMark/>
          </w:tcPr>
          <w:p w14:paraId="12B4AFD5" w14:textId="77777777" w:rsidR="00C20234" w:rsidRPr="00C20234" w:rsidRDefault="00C20234" w:rsidP="00C20234">
            <w:pPr>
              <w:suppressAutoHyphens/>
              <w:rPr>
                <w:lang w:eastAsia="zh-CN"/>
              </w:rPr>
            </w:pPr>
          </w:p>
        </w:tc>
        <w:tc>
          <w:tcPr>
            <w:tcW w:w="1439" w:type="dxa"/>
            <w:vMerge/>
            <w:tcBorders>
              <w:top w:val="single" w:sz="8" w:space="0" w:color="auto"/>
              <w:left w:val="single" w:sz="8" w:space="0" w:color="auto"/>
              <w:bottom w:val="single" w:sz="8" w:space="0" w:color="000000"/>
              <w:right w:val="single" w:sz="8" w:space="0" w:color="auto"/>
            </w:tcBorders>
            <w:vAlign w:val="center"/>
            <w:hideMark/>
          </w:tcPr>
          <w:p w14:paraId="38CA49FB" w14:textId="77777777" w:rsidR="00C20234" w:rsidRPr="00C20234" w:rsidRDefault="00C20234" w:rsidP="00C20234">
            <w:pPr>
              <w:suppressAutoHyphens/>
              <w:rPr>
                <w:lang w:eastAsia="zh-CN"/>
              </w:rPr>
            </w:pPr>
          </w:p>
        </w:tc>
        <w:tc>
          <w:tcPr>
            <w:tcW w:w="3711" w:type="dxa"/>
            <w:vMerge/>
            <w:tcBorders>
              <w:top w:val="single" w:sz="8" w:space="0" w:color="auto"/>
              <w:left w:val="single" w:sz="8" w:space="0" w:color="auto"/>
              <w:bottom w:val="single" w:sz="8" w:space="0" w:color="000000"/>
              <w:right w:val="single" w:sz="8" w:space="0" w:color="auto"/>
            </w:tcBorders>
            <w:vAlign w:val="center"/>
            <w:hideMark/>
          </w:tcPr>
          <w:p w14:paraId="43850696" w14:textId="77777777" w:rsidR="00C20234" w:rsidRPr="00C20234" w:rsidRDefault="00C20234" w:rsidP="00C20234">
            <w:pPr>
              <w:suppressAutoHyphens/>
              <w:rPr>
                <w:b/>
                <w:bCs/>
                <w:sz w:val="28"/>
                <w:szCs w:val="28"/>
                <w:lang w:eastAsia="zh-CN"/>
              </w:rPr>
            </w:pPr>
          </w:p>
        </w:tc>
        <w:tc>
          <w:tcPr>
            <w:tcW w:w="709" w:type="dxa"/>
            <w:tcBorders>
              <w:top w:val="nil"/>
              <w:left w:val="nil"/>
              <w:bottom w:val="nil"/>
              <w:right w:val="nil"/>
            </w:tcBorders>
            <w:noWrap/>
            <w:vAlign w:val="bottom"/>
            <w:hideMark/>
          </w:tcPr>
          <w:p w14:paraId="615A919D" w14:textId="77777777" w:rsidR="00C20234" w:rsidRPr="00C20234" w:rsidRDefault="00C20234" w:rsidP="00C20234">
            <w:pPr>
              <w:suppressAutoHyphens/>
              <w:jc w:val="center"/>
              <w:rPr>
                <w:b/>
                <w:bCs/>
                <w:sz w:val="28"/>
                <w:szCs w:val="28"/>
                <w:lang w:eastAsia="zh-CN"/>
              </w:rPr>
            </w:pPr>
          </w:p>
        </w:tc>
      </w:tr>
      <w:tr w:rsidR="00C20234" w:rsidRPr="00C20234" w14:paraId="4AD94F95" w14:textId="77777777" w:rsidTr="009F7CED">
        <w:trPr>
          <w:trHeight w:val="45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5EA5044E" w14:textId="77777777" w:rsidR="00C20234" w:rsidRPr="00C20234" w:rsidRDefault="00C20234" w:rsidP="00C20234">
            <w:pPr>
              <w:suppressAutoHyphens/>
              <w:jc w:val="center"/>
              <w:rPr>
                <w:lang w:eastAsia="zh-CN"/>
              </w:rPr>
            </w:pPr>
            <w:r w:rsidRPr="00C20234">
              <w:rPr>
                <w:lang w:eastAsia="zh-CN"/>
              </w:rPr>
              <w:t>1</w:t>
            </w:r>
          </w:p>
        </w:tc>
        <w:tc>
          <w:tcPr>
            <w:tcW w:w="3550" w:type="dxa"/>
            <w:tcBorders>
              <w:top w:val="nil"/>
              <w:left w:val="nil"/>
              <w:bottom w:val="single" w:sz="4" w:space="0" w:color="auto"/>
              <w:right w:val="single" w:sz="4" w:space="0" w:color="auto"/>
            </w:tcBorders>
            <w:shd w:val="clear" w:color="000000" w:fill="FFFFFF"/>
            <w:vAlign w:val="center"/>
            <w:hideMark/>
          </w:tcPr>
          <w:p w14:paraId="7BA3189F" w14:textId="77777777" w:rsidR="00C20234" w:rsidRPr="00C20234" w:rsidRDefault="00C20234" w:rsidP="00C20234">
            <w:pPr>
              <w:suppressAutoHyphens/>
              <w:rPr>
                <w:sz w:val="22"/>
                <w:szCs w:val="22"/>
                <w:lang w:eastAsia="zh-CN"/>
              </w:rPr>
            </w:pPr>
            <w:r w:rsidRPr="00C20234">
              <w:rPr>
                <w:sz w:val="22"/>
                <w:szCs w:val="22"/>
                <w:lang w:eastAsia="zh-CN"/>
              </w:rPr>
              <w:t xml:space="preserve">  Объем реализованного газа</w:t>
            </w:r>
          </w:p>
        </w:tc>
        <w:tc>
          <w:tcPr>
            <w:tcW w:w="1439" w:type="dxa"/>
            <w:tcBorders>
              <w:top w:val="nil"/>
              <w:left w:val="nil"/>
              <w:bottom w:val="single" w:sz="4" w:space="0" w:color="auto"/>
              <w:right w:val="single" w:sz="4" w:space="0" w:color="auto"/>
            </w:tcBorders>
            <w:shd w:val="clear" w:color="000000" w:fill="FFFFFF"/>
            <w:noWrap/>
            <w:vAlign w:val="center"/>
            <w:hideMark/>
          </w:tcPr>
          <w:p w14:paraId="3AF4885E" w14:textId="77777777" w:rsidR="00C20234" w:rsidRPr="00C20234" w:rsidRDefault="00C20234" w:rsidP="00C20234">
            <w:pPr>
              <w:suppressAutoHyphens/>
              <w:jc w:val="center"/>
              <w:rPr>
                <w:lang w:eastAsia="zh-CN"/>
              </w:rPr>
            </w:pPr>
            <w:r w:rsidRPr="00C20234">
              <w:rPr>
                <w:lang w:eastAsia="zh-CN"/>
              </w:rPr>
              <w:t>т</w:t>
            </w:r>
          </w:p>
        </w:tc>
        <w:tc>
          <w:tcPr>
            <w:tcW w:w="3711" w:type="dxa"/>
            <w:tcBorders>
              <w:top w:val="single" w:sz="4" w:space="0" w:color="auto"/>
              <w:left w:val="nil"/>
              <w:bottom w:val="single" w:sz="4" w:space="0" w:color="auto"/>
              <w:right w:val="single" w:sz="4" w:space="0" w:color="auto"/>
            </w:tcBorders>
            <w:shd w:val="clear" w:color="000000" w:fill="FFFFFF"/>
            <w:noWrap/>
            <w:vAlign w:val="center"/>
            <w:hideMark/>
          </w:tcPr>
          <w:p w14:paraId="52205AAF" w14:textId="77777777" w:rsidR="00C20234" w:rsidRPr="00C20234" w:rsidRDefault="00C20234" w:rsidP="00C20234">
            <w:pPr>
              <w:suppressAutoHyphens/>
              <w:jc w:val="center"/>
              <w:rPr>
                <w:color w:val="000000"/>
                <w:lang w:eastAsia="zh-CN"/>
              </w:rPr>
            </w:pPr>
            <w:r w:rsidRPr="00C20234">
              <w:rPr>
                <w:lang w:eastAsia="zh-CN"/>
              </w:rPr>
              <w:t>22</w:t>
            </w:r>
          </w:p>
        </w:tc>
        <w:tc>
          <w:tcPr>
            <w:tcW w:w="709" w:type="dxa"/>
            <w:vAlign w:val="center"/>
            <w:hideMark/>
          </w:tcPr>
          <w:p w14:paraId="3E43D1ED" w14:textId="77777777" w:rsidR="00C20234" w:rsidRPr="00C20234" w:rsidRDefault="00C20234" w:rsidP="00C20234">
            <w:pPr>
              <w:suppressAutoHyphens/>
              <w:rPr>
                <w:sz w:val="20"/>
                <w:szCs w:val="20"/>
                <w:lang w:eastAsia="zh-CN"/>
              </w:rPr>
            </w:pPr>
          </w:p>
        </w:tc>
      </w:tr>
      <w:tr w:rsidR="00C20234" w:rsidRPr="00C20234" w14:paraId="05A4E343" w14:textId="77777777" w:rsidTr="009F7CED">
        <w:trPr>
          <w:trHeight w:val="45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0DCEE2D8" w14:textId="77777777" w:rsidR="00C20234" w:rsidRPr="00C20234" w:rsidRDefault="00C20234" w:rsidP="00C20234">
            <w:pPr>
              <w:suppressAutoHyphens/>
              <w:jc w:val="center"/>
              <w:rPr>
                <w:lang w:eastAsia="zh-CN"/>
              </w:rPr>
            </w:pPr>
            <w:r w:rsidRPr="00C20234">
              <w:rPr>
                <w:lang w:eastAsia="zh-CN"/>
              </w:rPr>
              <w:t>2</w:t>
            </w:r>
          </w:p>
        </w:tc>
        <w:tc>
          <w:tcPr>
            <w:tcW w:w="3550" w:type="dxa"/>
            <w:tcBorders>
              <w:top w:val="nil"/>
              <w:left w:val="nil"/>
              <w:bottom w:val="single" w:sz="4" w:space="0" w:color="auto"/>
              <w:right w:val="single" w:sz="4" w:space="0" w:color="auto"/>
            </w:tcBorders>
            <w:shd w:val="clear" w:color="000000" w:fill="FFFFFF"/>
            <w:vAlign w:val="center"/>
            <w:hideMark/>
          </w:tcPr>
          <w:p w14:paraId="54E13888" w14:textId="77777777" w:rsidR="00C20234" w:rsidRPr="00C20234" w:rsidRDefault="00C20234" w:rsidP="00C20234">
            <w:pPr>
              <w:suppressAutoHyphens/>
              <w:rPr>
                <w:sz w:val="22"/>
                <w:szCs w:val="22"/>
                <w:lang w:eastAsia="zh-CN"/>
              </w:rPr>
            </w:pPr>
            <w:r w:rsidRPr="00C20234">
              <w:rPr>
                <w:sz w:val="22"/>
                <w:szCs w:val="22"/>
                <w:lang w:eastAsia="zh-CN"/>
              </w:rPr>
              <w:t xml:space="preserve">  Расходы на приобретение газа</w:t>
            </w:r>
          </w:p>
        </w:tc>
        <w:tc>
          <w:tcPr>
            <w:tcW w:w="1439" w:type="dxa"/>
            <w:tcBorders>
              <w:top w:val="nil"/>
              <w:left w:val="nil"/>
              <w:bottom w:val="single" w:sz="4" w:space="0" w:color="auto"/>
              <w:right w:val="single" w:sz="4" w:space="0" w:color="auto"/>
            </w:tcBorders>
            <w:shd w:val="clear" w:color="000000" w:fill="FFFFFF"/>
            <w:noWrap/>
            <w:vAlign w:val="center"/>
            <w:hideMark/>
          </w:tcPr>
          <w:p w14:paraId="5F429EDC" w14:textId="77777777" w:rsidR="00C20234" w:rsidRPr="00C20234" w:rsidRDefault="00C20234" w:rsidP="00C20234">
            <w:pPr>
              <w:suppressAutoHyphens/>
              <w:jc w:val="center"/>
              <w:rPr>
                <w:lang w:eastAsia="zh-CN"/>
              </w:rPr>
            </w:pPr>
            <w:r w:rsidRPr="00C20234">
              <w:rPr>
                <w:lang w:eastAsia="zh-CN"/>
              </w:rPr>
              <w:t>тыс. руб.</w:t>
            </w:r>
          </w:p>
        </w:tc>
        <w:tc>
          <w:tcPr>
            <w:tcW w:w="3711" w:type="dxa"/>
            <w:tcBorders>
              <w:top w:val="nil"/>
              <w:left w:val="nil"/>
              <w:bottom w:val="single" w:sz="4" w:space="0" w:color="auto"/>
              <w:right w:val="single" w:sz="4" w:space="0" w:color="auto"/>
            </w:tcBorders>
            <w:shd w:val="clear" w:color="000000" w:fill="FFFFFF"/>
            <w:noWrap/>
            <w:vAlign w:val="center"/>
            <w:hideMark/>
          </w:tcPr>
          <w:p w14:paraId="19D53584" w14:textId="77777777" w:rsidR="00C20234" w:rsidRPr="00C20234" w:rsidRDefault="00C20234" w:rsidP="00C20234">
            <w:pPr>
              <w:suppressAutoHyphens/>
              <w:jc w:val="center"/>
              <w:rPr>
                <w:color w:val="000000"/>
                <w:lang w:eastAsia="zh-CN"/>
              </w:rPr>
            </w:pPr>
            <w:r w:rsidRPr="00C20234">
              <w:rPr>
                <w:lang w:eastAsia="zh-CN"/>
              </w:rPr>
              <w:t>657</w:t>
            </w:r>
          </w:p>
        </w:tc>
        <w:tc>
          <w:tcPr>
            <w:tcW w:w="709" w:type="dxa"/>
            <w:vAlign w:val="center"/>
            <w:hideMark/>
          </w:tcPr>
          <w:p w14:paraId="2372C965" w14:textId="77777777" w:rsidR="00C20234" w:rsidRPr="00C20234" w:rsidRDefault="00C20234" w:rsidP="00C20234">
            <w:pPr>
              <w:suppressAutoHyphens/>
              <w:rPr>
                <w:sz w:val="20"/>
                <w:szCs w:val="20"/>
                <w:lang w:eastAsia="zh-CN"/>
              </w:rPr>
            </w:pPr>
          </w:p>
        </w:tc>
      </w:tr>
      <w:tr w:rsidR="00C20234" w:rsidRPr="00C20234" w14:paraId="39177020" w14:textId="77777777" w:rsidTr="009F7CED">
        <w:trPr>
          <w:trHeight w:val="45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21AF4454" w14:textId="77777777" w:rsidR="00C20234" w:rsidRPr="00C20234" w:rsidRDefault="00C20234" w:rsidP="00C20234">
            <w:pPr>
              <w:suppressAutoHyphens/>
              <w:jc w:val="center"/>
              <w:rPr>
                <w:lang w:eastAsia="zh-CN"/>
              </w:rPr>
            </w:pPr>
            <w:r w:rsidRPr="00C20234">
              <w:rPr>
                <w:lang w:eastAsia="zh-CN"/>
              </w:rPr>
              <w:t>3</w:t>
            </w:r>
          </w:p>
        </w:tc>
        <w:tc>
          <w:tcPr>
            <w:tcW w:w="3550" w:type="dxa"/>
            <w:tcBorders>
              <w:top w:val="nil"/>
              <w:left w:val="nil"/>
              <w:bottom w:val="single" w:sz="4" w:space="0" w:color="auto"/>
              <w:right w:val="single" w:sz="4" w:space="0" w:color="auto"/>
            </w:tcBorders>
            <w:shd w:val="clear" w:color="000000" w:fill="FFFFFF"/>
            <w:vAlign w:val="center"/>
            <w:hideMark/>
          </w:tcPr>
          <w:p w14:paraId="5BDD0CD3" w14:textId="77777777" w:rsidR="00C20234" w:rsidRPr="00C20234" w:rsidRDefault="00C20234" w:rsidP="00C20234">
            <w:pPr>
              <w:suppressAutoHyphens/>
              <w:rPr>
                <w:sz w:val="22"/>
                <w:szCs w:val="22"/>
                <w:lang w:eastAsia="zh-CN"/>
              </w:rPr>
            </w:pPr>
            <w:r w:rsidRPr="00C20234">
              <w:rPr>
                <w:sz w:val="22"/>
                <w:szCs w:val="22"/>
                <w:lang w:eastAsia="zh-CN"/>
              </w:rPr>
              <w:t xml:space="preserve">  Цена на газ</w:t>
            </w:r>
          </w:p>
        </w:tc>
        <w:tc>
          <w:tcPr>
            <w:tcW w:w="1439" w:type="dxa"/>
            <w:tcBorders>
              <w:top w:val="nil"/>
              <w:left w:val="nil"/>
              <w:bottom w:val="single" w:sz="4" w:space="0" w:color="auto"/>
              <w:right w:val="single" w:sz="4" w:space="0" w:color="auto"/>
            </w:tcBorders>
            <w:shd w:val="clear" w:color="000000" w:fill="FFFFFF"/>
            <w:noWrap/>
            <w:vAlign w:val="center"/>
            <w:hideMark/>
          </w:tcPr>
          <w:p w14:paraId="4A41F157" w14:textId="77777777" w:rsidR="00C20234" w:rsidRPr="00C20234" w:rsidRDefault="00C20234" w:rsidP="00C20234">
            <w:pPr>
              <w:suppressAutoHyphens/>
              <w:jc w:val="center"/>
              <w:rPr>
                <w:lang w:eastAsia="zh-CN"/>
              </w:rPr>
            </w:pPr>
            <w:r w:rsidRPr="00C20234">
              <w:rPr>
                <w:lang w:eastAsia="zh-CN"/>
              </w:rPr>
              <w:t>руб./кг</w:t>
            </w:r>
          </w:p>
        </w:tc>
        <w:tc>
          <w:tcPr>
            <w:tcW w:w="3711" w:type="dxa"/>
            <w:tcBorders>
              <w:top w:val="nil"/>
              <w:left w:val="nil"/>
              <w:bottom w:val="single" w:sz="4" w:space="0" w:color="auto"/>
              <w:right w:val="single" w:sz="4" w:space="0" w:color="auto"/>
            </w:tcBorders>
            <w:shd w:val="clear" w:color="000000" w:fill="FFFFFF"/>
            <w:noWrap/>
            <w:vAlign w:val="center"/>
            <w:hideMark/>
          </w:tcPr>
          <w:p w14:paraId="5ED465A7" w14:textId="77777777" w:rsidR="00C20234" w:rsidRPr="00C20234" w:rsidRDefault="00C20234" w:rsidP="00C20234">
            <w:pPr>
              <w:suppressAutoHyphens/>
              <w:jc w:val="center"/>
              <w:rPr>
                <w:color w:val="000000"/>
                <w:lang w:eastAsia="zh-CN"/>
              </w:rPr>
            </w:pPr>
            <w:r w:rsidRPr="00C20234">
              <w:rPr>
                <w:lang w:eastAsia="zh-CN"/>
              </w:rPr>
              <w:t>29,41</w:t>
            </w:r>
          </w:p>
        </w:tc>
        <w:tc>
          <w:tcPr>
            <w:tcW w:w="709" w:type="dxa"/>
            <w:vAlign w:val="center"/>
            <w:hideMark/>
          </w:tcPr>
          <w:p w14:paraId="154CA9B6" w14:textId="77777777" w:rsidR="00C20234" w:rsidRPr="00C20234" w:rsidRDefault="00C20234" w:rsidP="00C20234">
            <w:pPr>
              <w:suppressAutoHyphens/>
              <w:rPr>
                <w:sz w:val="20"/>
                <w:szCs w:val="20"/>
                <w:lang w:eastAsia="zh-CN"/>
              </w:rPr>
            </w:pPr>
          </w:p>
        </w:tc>
      </w:tr>
      <w:tr w:rsidR="00C20234" w:rsidRPr="00C20234" w14:paraId="01E6693D" w14:textId="77777777" w:rsidTr="009F7CED">
        <w:trPr>
          <w:trHeight w:val="60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533560A1" w14:textId="77777777" w:rsidR="00C20234" w:rsidRPr="00C20234" w:rsidRDefault="00C20234" w:rsidP="00C20234">
            <w:pPr>
              <w:suppressAutoHyphens/>
              <w:jc w:val="center"/>
              <w:rPr>
                <w:lang w:eastAsia="zh-CN"/>
              </w:rPr>
            </w:pPr>
            <w:r w:rsidRPr="00C20234">
              <w:rPr>
                <w:lang w:eastAsia="zh-CN"/>
              </w:rPr>
              <w:t>4</w:t>
            </w:r>
          </w:p>
        </w:tc>
        <w:tc>
          <w:tcPr>
            <w:tcW w:w="3550" w:type="dxa"/>
            <w:tcBorders>
              <w:top w:val="nil"/>
              <w:left w:val="nil"/>
              <w:bottom w:val="single" w:sz="4" w:space="0" w:color="auto"/>
              <w:right w:val="single" w:sz="4" w:space="0" w:color="auto"/>
            </w:tcBorders>
            <w:shd w:val="clear" w:color="000000" w:fill="FFFFFF"/>
            <w:vAlign w:val="center"/>
            <w:hideMark/>
          </w:tcPr>
          <w:p w14:paraId="41C8D4A2" w14:textId="77777777" w:rsidR="00C20234" w:rsidRPr="00C20234" w:rsidRDefault="00C20234" w:rsidP="00C20234">
            <w:pPr>
              <w:suppressAutoHyphens/>
              <w:rPr>
                <w:sz w:val="22"/>
                <w:szCs w:val="22"/>
                <w:lang w:eastAsia="zh-CN"/>
              </w:rPr>
            </w:pPr>
            <w:r w:rsidRPr="00C20234">
              <w:rPr>
                <w:sz w:val="22"/>
                <w:szCs w:val="22"/>
                <w:lang w:eastAsia="zh-CN"/>
              </w:rPr>
              <w:t>Эксплуатационные расходы всего, в т.ч.:</w:t>
            </w:r>
          </w:p>
        </w:tc>
        <w:tc>
          <w:tcPr>
            <w:tcW w:w="1439" w:type="dxa"/>
            <w:tcBorders>
              <w:top w:val="nil"/>
              <w:left w:val="nil"/>
              <w:bottom w:val="single" w:sz="4" w:space="0" w:color="auto"/>
              <w:right w:val="single" w:sz="4" w:space="0" w:color="auto"/>
            </w:tcBorders>
            <w:shd w:val="clear" w:color="000000" w:fill="FFFFFF"/>
            <w:noWrap/>
            <w:vAlign w:val="center"/>
            <w:hideMark/>
          </w:tcPr>
          <w:p w14:paraId="50922404" w14:textId="77777777" w:rsidR="00C20234" w:rsidRPr="00C20234" w:rsidRDefault="00C20234" w:rsidP="00C20234">
            <w:pPr>
              <w:suppressAutoHyphens/>
              <w:jc w:val="center"/>
              <w:rPr>
                <w:lang w:eastAsia="zh-CN"/>
              </w:rPr>
            </w:pPr>
            <w:r w:rsidRPr="00C20234">
              <w:rPr>
                <w:lang w:eastAsia="zh-CN"/>
              </w:rPr>
              <w:t>тыс. руб.</w:t>
            </w:r>
          </w:p>
        </w:tc>
        <w:tc>
          <w:tcPr>
            <w:tcW w:w="3711" w:type="dxa"/>
            <w:tcBorders>
              <w:top w:val="nil"/>
              <w:left w:val="nil"/>
              <w:bottom w:val="single" w:sz="4" w:space="0" w:color="auto"/>
              <w:right w:val="single" w:sz="4" w:space="0" w:color="auto"/>
            </w:tcBorders>
            <w:shd w:val="clear" w:color="000000" w:fill="FFFFFF"/>
            <w:noWrap/>
            <w:vAlign w:val="center"/>
            <w:hideMark/>
          </w:tcPr>
          <w:p w14:paraId="117C8D24" w14:textId="77777777" w:rsidR="00C20234" w:rsidRPr="00C20234" w:rsidRDefault="00C20234" w:rsidP="00C20234">
            <w:pPr>
              <w:suppressAutoHyphens/>
              <w:jc w:val="center"/>
              <w:rPr>
                <w:color w:val="000000"/>
                <w:lang w:eastAsia="zh-CN"/>
              </w:rPr>
            </w:pPr>
            <w:r w:rsidRPr="00C20234">
              <w:rPr>
                <w:lang w:eastAsia="zh-CN"/>
              </w:rPr>
              <w:t>2 093</w:t>
            </w:r>
          </w:p>
        </w:tc>
        <w:tc>
          <w:tcPr>
            <w:tcW w:w="709" w:type="dxa"/>
            <w:vAlign w:val="center"/>
            <w:hideMark/>
          </w:tcPr>
          <w:p w14:paraId="723F4FD4" w14:textId="77777777" w:rsidR="00C20234" w:rsidRPr="00C20234" w:rsidRDefault="00C20234" w:rsidP="00C20234">
            <w:pPr>
              <w:suppressAutoHyphens/>
              <w:rPr>
                <w:sz w:val="20"/>
                <w:szCs w:val="20"/>
                <w:lang w:eastAsia="zh-CN"/>
              </w:rPr>
            </w:pPr>
          </w:p>
        </w:tc>
      </w:tr>
      <w:tr w:rsidR="00C20234" w:rsidRPr="00C20234" w14:paraId="4A1AE82E" w14:textId="77777777" w:rsidTr="009F7CED">
        <w:trPr>
          <w:trHeight w:val="45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7F5FE7F4" w14:textId="77777777" w:rsidR="00C20234" w:rsidRPr="00C20234" w:rsidRDefault="00C20234" w:rsidP="00C20234">
            <w:pPr>
              <w:suppressAutoHyphens/>
              <w:jc w:val="center"/>
              <w:rPr>
                <w:lang w:eastAsia="zh-CN"/>
              </w:rPr>
            </w:pPr>
            <w:r w:rsidRPr="00C20234">
              <w:rPr>
                <w:lang w:eastAsia="zh-CN"/>
              </w:rPr>
              <w:t>5</w:t>
            </w:r>
          </w:p>
        </w:tc>
        <w:tc>
          <w:tcPr>
            <w:tcW w:w="3550" w:type="dxa"/>
            <w:tcBorders>
              <w:top w:val="nil"/>
              <w:left w:val="nil"/>
              <w:bottom w:val="single" w:sz="4" w:space="0" w:color="auto"/>
              <w:right w:val="single" w:sz="4" w:space="0" w:color="auto"/>
            </w:tcBorders>
            <w:shd w:val="clear" w:color="000000" w:fill="FFFFFF"/>
            <w:vAlign w:val="center"/>
            <w:hideMark/>
          </w:tcPr>
          <w:p w14:paraId="1D526E96" w14:textId="77777777" w:rsidR="00C20234" w:rsidRPr="00C20234" w:rsidRDefault="00C20234" w:rsidP="00C20234">
            <w:pPr>
              <w:suppressAutoHyphens/>
              <w:rPr>
                <w:sz w:val="22"/>
                <w:szCs w:val="22"/>
                <w:lang w:eastAsia="zh-CN"/>
              </w:rPr>
            </w:pPr>
            <w:r w:rsidRPr="00C20234">
              <w:rPr>
                <w:sz w:val="22"/>
                <w:szCs w:val="22"/>
                <w:lang w:eastAsia="zh-CN"/>
              </w:rPr>
              <w:t xml:space="preserve"> - материальные затраты</w:t>
            </w:r>
          </w:p>
        </w:tc>
        <w:tc>
          <w:tcPr>
            <w:tcW w:w="1439" w:type="dxa"/>
            <w:tcBorders>
              <w:top w:val="nil"/>
              <w:left w:val="nil"/>
              <w:bottom w:val="single" w:sz="4" w:space="0" w:color="auto"/>
              <w:right w:val="single" w:sz="4" w:space="0" w:color="auto"/>
            </w:tcBorders>
            <w:shd w:val="clear" w:color="000000" w:fill="FFFFFF"/>
            <w:noWrap/>
            <w:vAlign w:val="center"/>
            <w:hideMark/>
          </w:tcPr>
          <w:p w14:paraId="7E692D1B" w14:textId="77777777" w:rsidR="00C20234" w:rsidRPr="00C20234" w:rsidRDefault="00C20234" w:rsidP="00C20234">
            <w:pPr>
              <w:suppressAutoHyphens/>
              <w:jc w:val="center"/>
              <w:rPr>
                <w:lang w:eastAsia="zh-CN"/>
              </w:rPr>
            </w:pPr>
            <w:r w:rsidRPr="00C20234">
              <w:rPr>
                <w:lang w:eastAsia="zh-CN"/>
              </w:rPr>
              <w:t>-//-</w:t>
            </w:r>
          </w:p>
        </w:tc>
        <w:tc>
          <w:tcPr>
            <w:tcW w:w="3711" w:type="dxa"/>
            <w:tcBorders>
              <w:top w:val="nil"/>
              <w:left w:val="nil"/>
              <w:bottom w:val="single" w:sz="4" w:space="0" w:color="auto"/>
              <w:right w:val="single" w:sz="4" w:space="0" w:color="auto"/>
            </w:tcBorders>
            <w:shd w:val="clear" w:color="000000" w:fill="FFFFFF"/>
            <w:noWrap/>
            <w:vAlign w:val="center"/>
            <w:hideMark/>
          </w:tcPr>
          <w:p w14:paraId="23F462FD" w14:textId="77777777" w:rsidR="00C20234" w:rsidRPr="00C20234" w:rsidRDefault="00C20234" w:rsidP="00C20234">
            <w:pPr>
              <w:suppressAutoHyphens/>
              <w:jc w:val="center"/>
              <w:rPr>
                <w:color w:val="000000"/>
                <w:lang w:eastAsia="zh-CN"/>
              </w:rPr>
            </w:pPr>
            <w:r w:rsidRPr="00C20234">
              <w:rPr>
                <w:lang w:eastAsia="zh-CN"/>
              </w:rPr>
              <w:t>12</w:t>
            </w:r>
          </w:p>
        </w:tc>
        <w:tc>
          <w:tcPr>
            <w:tcW w:w="709" w:type="dxa"/>
            <w:vAlign w:val="center"/>
            <w:hideMark/>
          </w:tcPr>
          <w:p w14:paraId="71865940" w14:textId="77777777" w:rsidR="00C20234" w:rsidRPr="00C20234" w:rsidRDefault="00C20234" w:rsidP="00C20234">
            <w:pPr>
              <w:suppressAutoHyphens/>
              <w:rPr>
                <w:sz w:val="20"/>
                <w:szCs w:val="20"/>
                <w:lang w:eastAsia="zh-CN"/>
              </w:rPr>
            </w:pPr>
          </w:p>
        </w:tc>
      </w:tr>
      <w:tr w:rsidR="00C20234" w:rsidRPr="00C20234" w14:paraId="3A041C95" w14:textId="77777777" w:rsidTr="009F7CED">
        <w:trPr>
          <w:trHeight w:val="45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054A1756" w14:textId="77777777" w:rsidR="00C20234" w:rsidRPr="00C20234" w:rsidRDefault="00C20234" w:rsidP="00C20234">
            <w:pPr>
              <w:suppressAutoHyphens/>
              <w:jc w:val="center"/>
              <w:rPr>
                <w:lang w:eastAsia="zh-CN"/>
              </w:rPr>
            </w:pPr>
            <w:r w:rsidRPr="00C20234">
              <w:rPr>
                <w:lang w:eastAsia="zh-CN"/>
              </w:rPr>
              <w:t>6</w:t>
            </w:r>
          </w:p>
        </w:tc>
        <w:tc>
          <w:tcPr>
            <w:tcW w:w="3550" w:type="dxa"/>
            <w:tcBorders>
              <w:top w:val="nil"/>
              <w:left w:val="nil"/>
              <w:bottom w:val="single" w:sz="4" w:space="0" w:color="auto"/>
              <w:right w:val="single" w:sz="4" w:space="0" w:color="auto"/>
            </w:tcBorders>
            <w:shd w:val="clear" w:color="000000" w:fill="FFFFFF"/>
            <w:vAlign w:val="center"/>
            <w:hideMark/>
          </w:tcPr>
          <w:p w14:paraId="066E03EE" w14:textId="77777777" w:rsidR="00C20234" w:rsidRPr="00C20234" w:rsidRDefault="00C20234" w:rsidP="00C20234">
            <w:pPr>
              <w:suppressAutoHyphens/>
              <w:rPr>
                <w:sz w:val="22"/>
                <w:szCs w:val="22"/>
                <w:lang w:eastAsia="zh-CN"/>
              </w:rPr>
            </w:pPr>
            <w:r w:rsidRPr="00C20234">
              <w:rPr>
                <w:sz w:val="22"/>
                <w:szCs w:val="22"/>
                <w:lang w:eastAsia="zh-CN"/>
              </w:rPr>
              <w:t xml:space="preserve"> - затраты на оплату труда</w:t>
            </w:r>
          </w:p>
        </w:tc>
        <w:tc>
          <w:tcPr>
            <w:tcW w:w="1439" w:type="dxa"/>
            <w:tcBorders>
              <w:top w:val="nil"/>
              <w:left w:val="nil"/>
              <w:bottom w:val="single" w:sz="4" w:space="0" w:color="auto"/>
              <w:right w:val="single" w:sz="4" w:space="0" w:color="auto"/>
            </w:tcBorders>
            <w:shd w:val="clear" w:color="000000" w:fill="FFFFFF"/>
            <w:noWrap/>
            <w:vAlign w:val="center"/>
            <w:hideMark/>
          </w:tcPr>
          <w:p w14:paraId="45997217" w14:textId="77777777" w:rsidR="00C20234" w:rsidRPr="00C20234" w:rsidRDefault="00C20234" w:rsidP="00C20234">
            <w:pPr>
              <w:suppressAutoHyphens/>
              <w:jc w:val="center"/>
              <w:rPr>
                <w:lang w:eastAsia="zh-CN"/>
              </w:rPr>
            </w:pPr>
            <w:r w:rsidRPr="00C20234">
              <w:rPr>
                <w:lang w:eastAsia="zh-CN"/>
              </w:rPr>
              <w:t>-//-</w:t>
            </w:r>
          </w:p>
        </w:tc>
        <w:tc>
          <w:tcPr>
            <w:tcW w:w="3711" w:type="dxa"/>
            <w:tcBorders>
              <w:top w:val="nil"/>
              <w:left w:val="nil"/>
              <w:bottom w:val="single" w:sz="4" w:space="0" w:color="auto"/>
              <w:right w:val="single" w:sz="4" w:space="0" w:color="auto"/>
            </w:tcBorders>
            <w:shd w:val="clear" w:color="000000" w:fill="FFFFFF"/>
            <w:noWrap/>
            <w:vAlign w:val="center"/>
            <w:hideMark/>
          </w:tcPr>
          <w:p w14:paraId="2ABAB1C6" w14:textId="77777777" w:rsidR="00C20234" w:rsidRPr="00C20234" w:rsidRDefault="00C20234" w:rsidP="00C20234">
            <w:pPr>
              <w:suppressAutoHyphens/>
              <w:jc w:val="center"/>
              <w:rPr>
                <w:color w:val="000000"/>
                <w:lang w:eastAsia="zh-CN"/>
              </w:rPr>
            </w:pPr>
            <w:r w:rsidRPr="00C20234">
              <w:rPr>
                <w:lang w:eastAsia="zh-CN"/>
              </w:rPr>
              <w:t>792</w:t>
            </w:r>
          </w:p>
        </w:tc>
        <w:tc>
          <w:tcPr>
            <w:tcW w:w="709" w:type="dxa"/>
            <w:vAlign w:val="center"/>
            <w:hideMark/>
          </w:tcPr>
          <w:p w14:paraId="5742D577" w14:textId="77777777" w:rsidR="00C20234" w:rsidRPr="00C20234" w:rsidRDefault="00C20234" w:rsidP="00C20234">
            <w:pPr>
              <w:suppressAutoHyphens/>
              <w:rPr>
                <w:sz w:val="20"/>
                <w:szCs w:val="20"/>
                <w:lang w:eastAsia="zh-CN"/>
              </w:rPr>
            </w:pPr>
          </w:p>
        </w:tc>
      </w:tr>
      <w:tr w:rsidR="00C20234" w:rsidRPr="00C20234" w14:paraId="1F2A93CD" w14:textId="77777777" w:rsidTr="009F7CED">
        <w:trPr>
          <w:trHeight w:val="45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4AC95E9D" w14:textId="77777777" w:rsidR="00C20234" w:rsidRPr="00C20234" w:rsidRDefault="00C20234" w:rsidP="00C20234">
            <w:pPr>
              <w:suppressAutoHyphens/>
              <w:jc w:val="center"/>
              <w:rPr>
                <w:lang w:eastAsia="zh-CN"/>
              </w:rPr>
            </w:pPr>
            <w:r w:rsidRPr="00C20234">
              <w:rPr>
                <w:lang w:eastAsia="zh-CN"/>
              </w:rPr>
              <w:t>7</w:t>
            </w:r>
          </w:p>
        </w:tc>
        <w:tc>
          <w:tcPr>
            <w:tcW w:w="3550" w:type="dxa"/>
            <w:tcBorders>
              <w:top w:val="nil"/>
              <w:left w:val="nil"/>
              <w:bottom w:val="single" w:sz="4" w:space="0" w:color="auto"/>
              <w:right w:val="single" w:sz="4" w:space="0" w:color="auto"/>
            </w:tcBorders>
            <w:shd w:val="clear" w:color="000000" w:fill="FFFFFF"/>
            <w:vAlign w:val="center"/>
            <w:hideMark/>
          </w:tcPr>
          <w:p w14:paraId="2A3F88C0" w14:textId="77777777" w:rsidR="00C20234" w:rsidRPr="00C20234" w:rsidRDefault="00C20234" w:rsidP="00C20234">
            <w:pPr>
              <w:suppressAutoHyphens/>
              <w:rPr>
                <w:sz w:val="22"/>
                <w:szCs w:val="22"/>
                <w:lang w:eastAsia="zh-CN"/>
              </w:rPr>
            </w:pPr>
            <w:r w:rsidRPr="00C20234">
              <w:rPr>
                <w:sz w:val="22"/>
                <w:szCs w:val="22"/>
                <w:lang w:eastAsia="zh-CN"/>
              </w:rPr>
              <w:t>численность</w:t>
            </w:r>
          </w:p>
        </w:tc>
        <w:tc>
          <w:tcPr>
            <w:tcW w:w="1439" w:type="dxa"/>
            <w:tcBorders>
              <w:top w:val="nil"/>
              <w:left w:val="nil"/>
              <w:bottom w:val="single" w:sz="4" w:space="0" w:color="auto"/>
              <w:right w:val="single" w:sz="4" w:space="0" w:color="auto"/>
            </w:tcBorders>
            <w:shd w:val="clear" w:color="000000" w:fill="FFFFFF"/>
            <w:noWrap/>
            <w:vAlign w:val="center"/>
            <w:hideMark/>
          </w:tcPr>
          <w:p w14:paraId="626DEDD0" w14:textId="77777777" w:rsidR="00C20234" w:rsidRPr="00C20234" w:rsidRDefault="00C20234" w:rsidP="00C20234">
            <w:pPr>
              <w:suppressAutoHyphens/>
              <w:jc w:val="center"/>
              <w:rPr>
                <w:lang w:eastAsia="zh-CN"/>
              </w:rPr>
            </w:pPr>
            <w:r w:rsidRPr="00C20234">
              <w:rPr>
                <w:lang w:eastAsia="zh-CN"/>
              </w:rPr>
              <w:t xml:space="preserve">чел. </w:t>
            </w:r>
          </w:p>
        </w:tc>
        <w:tc>
          <w:tcPr>
            <w:tcW w:w="3711" w:type="dxa"/>
            <w:tcBorders>
              <w:top w:val="nil"/>
              <w:left w:val="nil"/>
              <w:bottom w:val="single" w:sz="4" w:space="0" w:color="auto"/>
              <w:right w:val="single" w:sz="4" w:space="0" w:color="auto"/>
            </w:tcBorders>
            <w:shd w:val="clear" w:color="000000" w:fill="FFFFFF"/>
            <w:noWrap/>
            <w:vAlign w:val="center"/>
            <w:hideMark/>
          </w:tcPr>
          <w:p w14:paraId="2E492A04" w14:textId="77777777" w:rsidR="00C20234" w:rsidRPr="00C20234" w:rsidRDefault="00C20234" w:rsidP="00C20234">
            <w:pPr>
              <w:suppressAutoHyphens/>
              <w:jc w:val="center"/>
              <w:rPr>
                <w:color w:val="000000"/>
                <w:lang w:eastAsia="zh-CN"/>
              </w:rPr>
            </w:pPr>
            <w:r w:rsidRPr="00C20234">
              <w:rPr>
                <w:lang w:eastAsia="zh-CN"/>
              </w:rPr>
              <w:t>2</w:t>
            </w:r>
          </w:p>
        </w:tc>
        <w:tc>
          <w:tcPr>
            <w:tcW w:w="709" w:type="dxa"/>
            <w:vAlign w:val="center"/>
            <w:hideMark/>
          </w:tcPr>
          <w:p w14:paraId="47DDB30B" w14:textId="77777777" w:rsidR="00C20234" w:rsidRPr="00C20234" w:rsidRDefault="00C20234" w:rsidP="00C20234">
            <w:pPr>
              <w:suppressAutoHyphens/>
              <w:rPr>
                <w:sz w:val="20"/>
                <w:szCs w:val="20"/>
                <w:lang w:eastAsia="zh-CN"/>
              </w:rPr>
            </w:pPr>
          </w:p>
        </w:tc>
      </w:tr>
      <w:tr w:rsidR="00C20234" w:rsidRPr="00C20234" w14:paraId="08752A21" w14:textId="77777777" w:rsidTr="009F7CED">
        <w:trPr>
          <w:trHeight w:val="45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3F74DB0A" w14:textId="77777777" w:rsidR="00C20234" w:rsidRPr="00C20234" w:rsidRDefault="00C20234" w:rsidP="00C20234">
            <w:pPr>
              <w:suppressAutoHyphens/>
              <w:jc w:val="center"/>
              <w:rPr>
                <w:lang w:eastAsia="zh-CN"/>
              </w:rPr>
            </w:pPr>
            <w:r w:rsidRPr="00C20234">
              <w:rPr>
                <w:lang w:eastAsia="zh-CN"/>
              </w:rPr>
              <w:t>8</w:t>
            </w:r>
          </w:p>
        </w:tc>
        <w:tc>
          <w:tcPr>
            <w:tcW w:w="3550" w:type="dxa"/>
            <w:tcBorders>
              <w:top w:val="nil"/>
              <w:left w:val="nil"/>
              <w:bottom w:val="single" w:sz="4" w:space="0" w:color="auto"/>
              <w:right w:val="single" w:sz="4" w:space="0" w:color="auto"/>
            </w:tcBorders>
            <w:shd w:val="clear" w:color="000000" w:fill="FFFFFF"/>
            <w:vAlign w:val="center"/>
            <w:hideMark/>
          </w:tcPr>
          <w:p w14:paraId="0103F7FC" w14:textId="77777777" w:rsidR="00C20234" w:rsidRPr="00C20234" w:rsidRDefault="00C20234" w:rsidP="00C20234">
            <w:pPr>
              <w:suppressAutoHyphens/>
              <w:rPr>
                <w:sz w:val="22"/>
                <w:szCs w:val="22"/>
                <w:lang w:eastAsia="zh-CN"/>
              </w:rPr>
            </w:pPr>
            <w:r w:rsidRPr="00C20234">
              <w:rPr>
                <w:sz w:val="22"/>
                <w:szCs w:val="22"/>
                <w:lang w:eastAsia="zh-CN"/>
              </w:rPr>
              <w:t>средняя з/плата</w:t>
            </w:r>
          </w:p>
        </w:tc>
        <w:tc>
          <w:tcPr>
            <w:tcW w:w="1439" w:type="dxa"/>
            <w:tcBorders>
              <w:top w:val="nil"/>
              <w:left w:val="nil"/>
              <w:bottom w:val="single" w:sz="4" w:space="0" w:color="auto"/>
              <w:right w:val="single" w:sz="4" w:space="0" w:color="auto"/>
            </w:tcBorders>
            <w:shd w:val="clear" w:color="000000" w:fill="FFFFFF"/>
            <w:noWrap/>
            <w:vAlign w:val="center"/>
            <w:hideMark/>
          </w:tcPr>
          <w:p w14:paraId="104D40DD" w14:textId="77777777" w:rsidR="00C20234" w:rsidRPr="00C20234" w:rsidRDefault="00C20234" w:rsidP="00C20234">
            <w:pPr>
              <w:suppressAutoHyphens/>
              <w:jc w:val="center"/>
              <w:rPr>
                <w:lang w:eastAsia="zh-CN"/>
              </w:rPr>
            </w:pPr>
            <w:r w:rsidRPr="00C20234">
              <w:rPr>
                <w:lang w:eastAsia="zh-CN"/>
              </w:rPr>
              <w:t>руб./мес.</w:t>
            </w:r>
          </w:p>
        </w:tc>
        <w:tc>
          <w:tcPr>
            <w:tcW w:w="3711" w:type="dxa"/>
            <w:tcBorders>
              <w:top w:val="nil"/>
              <w:left w:val="nil"/>
              <w:bottom w:val="single" w:sz="4" w:space="0" w:color="auto"/>
              <w:right w:val="single" w:sz="4" w:space="0" w:color="auto"/>
            </w:tcBorders>
            <w:shd w:val="clear" w:color="000000" w:fill="FFFFFF"/>
            <w:noWrap/>
            <w:vAlign w:val="center"/>
            <w:hideMark/>
          </w:tcPr>
          <w:p w14:paraId="7EBE083E" w14:textId="77777777" w:rsidR="00C20234" w:rsidRPr="00C20234" w:rsidRDefault="00C20234" w:rsidP="00C20234">
            <w:pPr>
              <w:suppressAutoHyphens/>
              <w:jc w:val="center"/>
              <w:rPr>
                <w:color w:val="000000"/>
                <w:lang w:eastAsia="zh-CN"/>
              </w:rPr>
            </w:pPr>
            <w:r w:rsidRPr="00C20234">
              <w:rPr>
                <w:lang w:eastAsia="zh-CN"/>
              </w:rPr>
              <w:t>44 000</w:t>
            </w:r>
          </w:p>
        </w:tc>
        <w:tc>
          <w:tcPr>
            <w:tcW w:w="709" w:type="dxa"/>
            <w:vAlign w:val="center"/>
            <w:hideMark/>
          </w:tcPr>
          <w:p w14:paraId="5B4F3370" w14:textId="77777777" w:rsidR="00C20234" w:rsidRPr="00C20234" w:rsidRDefault="00C20234" w:rsidP="00C20234">
            <w:pPr>
              <w:suppressAutoHyphens/>
              <w:rPr>
                <w:sz w:val="20"/>
                <w:szCs w:val="20"/>
                <w:lang w:eastAsia="zh-CN"/>
              </w:rPr>
            </w:pPr>
          </w:p>
        </w:tc>
      </w:tr>
      <w:tr w:rsidR="00C20234" w:rsidRPr="00C20234" w14:paraId="30CAC7D1" w14:textId="77777777" w:rsidTr="009F7CED">
        <w:trPr>
          <w:trHeight w:val="45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11DDF0AF" w14:textId="77777777" w:rsidR="00C20234" w:rsidRPr="00C20234" w:rsidRDefault="00C20234" w:rsidP="00C20234">
            <w:pPr>
              <w:suppressAutoHyphens/>
              <w:jc w:val="center"/>
              <w:rPr>
                <w:lang w:eastAsia="zh-CN"/>
              </w:rPr>
            </w:pPr>
            <w:r w:rsidRPr="00C20234">
              <w:rPr>
                <w:lang w:eastAsia="zh-CN"/>
              </w:rPr>
              <w:t>10</w:t>
            </w:r>
          </w:p>
        </w:tc>
        <w:tc>
          <w:tcPr>
            <w:tcW w:w="3550" w:type="dxa"/>
            <w:tcBorders>
              <w:top w:val="nil"/>
              <w:left w:val="nil"/>
              <w:bottom w:val="single" w:sz="4" w:space="0" w:color="auto"/>
              <w:right w:val="single" w:sz="4" w:space="0" w:color="auto"/>
            </w:tcBorders>
            <w:shd w:val="clear" w:color="000000" w:fill="FFFFFF"/>
            <w:vAlign w:val="center"/>
            <w:hideMark/>
          </w:tcPr>
          <w:p w14:paraId="0A672200" w14:textId="77777777" w:rsidR="00C20234" w:rsidRPr="00C20234" w:rsidRDefault="00C20234" w:rsidP="00C20234">
            <w:pPr>
              <w:suppressAutoHyphens/>
              <w:rPr>
                <w:sz w:val="22"/>
                <w:szCs w:val="22"/>
                <w:lang w:eastAsia="zh-CN"/>
              </w:rPr>
            </w:pPr>
            <w:r w:rsidRPr="00C20234">
              <w:rPr>
                <w:sz w:val="22"/>
                <w:szCs w:val="22"/>
                <w:lang w:eastAsia="zh-CN"/>
              </w:rPr>
              <w:t xml:space="preserve">   - отчисления на социальные нужды</w:t>
            </w:r>
          </w:p>
        </w:tc>
        <w:tc>
          <w:tcPr>
            <w:tcW w:w="1439" w:type="dxa"/>
            <w:tcBorders>
              <w:top w:val="nil"/>
              <w:left w:val="nil"/>
              <w:bottom w:val="single" w:sz="4" w:space="0" w:color="auto"/>
              <w:right w:val="single" w:sz="4" w:space="0" w:color="auto"/>
            </w:tcBorders>
            <w:shd w:val="clear" w:color="000000" w:fill="FFFFFF"/>
            <w:noWrap/>
            <w:vAlign w:val="center"/>
            <w:hideMark/>
          </w:tcPr>
          <w:p w14:paraId="319004DC" w14:textId="77777777" w:rsidR="00C20234" w:rsidRPr="00C20234" w:rsidRDefault="00C20234" w:rsidP="00C20234">
            <w:pPr>
              <w:suppressAutoHyphens/>
              <w:jc w:val="center"/>
              <w:rPr>
                <w:lang w:eastAsia="zh-CN"/>
              </w:rPr>
            </w:pPr>
            <w:r w:rsidRPr="00C20234">
              <w:rPr>
                <w:lang w:eastAsia="zh-CN"/>
              </w:rPr>
              <w:t>-//-</w:t>
            </w:r>
          </w:p>
        </w:tc>
        <w:tc>
          <w:tcPr>
            <w:tcW w:w="3711" w:type="dxa"/>
            <w:tcBorders>
              <w:top w:val="nil"/>
              <w:left w:val="nil"/>
              <w:bottom w:val="single" w:sz="4" w:space="0" w:color="auto"/>
              <w:right w:val="single" w:sz="4" w:space="0" w:color="auto"/>
            </w:tcBorders>
            <w:shd w:val="clear" w:color="000000" w:fill="FFFFFF"/>
            <w:noWrap/>
            <w:vAlign w:val="center"/>
            <w:hideMark/>
          </w:tcPr>
          <w:p w14:paraId="7D1741DC" w14:textId="77777777" w:rsidR="00C20234" w:rsidRPr="00C20234" w:rsidRDefault="00C20234" w:rsidP="00C20234">
            <w:pPr>
              <w:suppressAutoHyphens/>
              <w:jc w:val="center"/>
              <w:rPr>
                <w:color w:val="000000"/>
                <w:lang w:eastAsia="zh-CN"/>
              </w:rPr>
            </w:pPr>
            <w:r w:rsidRPr="00C20234">
              <w:rPr>
                <w:lang w:eastAsia="zh-CN"/>
              </w:rPr>
              <w:t>239</w:t>
            </w:r>
          </w:p>
        </w:tc>
        <w:tc>
          <w:tcPr>
            <w:tcW w:w="709" w:type="dxa"/>
            <w:vAlign w:val="center"/>
            <w:hideMark/>
          </w:tcPr>
          <w:p w14:paraId="0046A23E" w14:textId="77777777" w:rsidR="00C20234" w:rsidRPr="00C20234" w:rsidRDefault="00C20234" w:rsidP="00C20234">
            <w:pPr>
              <w:suppressAutoHyphens/>
              <w:rPr>
                <w:sz w:val="20"/>
                <w:szCs w:val="20"/>
                <w:lang w:eastAsia="zh-CN"/>
              </w:rPr>
            </w:pPr>
          </w:p>
        </w:tc>
      </w:tr>
      <w:tr w:rsidR="00C20234" w:rsidRPr="00C20234" w14:paraId="1CFFF242" w14:textId="77777777" w:rsidTr="009F7CED">
        <w:trPr>
          <w:trHeight w:val="45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6E60659B" w14:textId="77777777" w:rsidR="00C20234" w:rsidRPr="00C20234" w:rsidRDefault="00C20234" w:rsidP="00C20234">
            <w:pPr>
              <w:suppressAutoHyphens/>
              <w:jc w:val="center"/>
              <w:rPr>
                <w:lang w:eastAsia="zh-CN"/>
              </w:rPr>
            </w:pPr>
            <w:r w:rsidRPr="00C20234">
              <w:rPr>
                <w:lang w:eastAsia="zh-CN"/>
              </w:rPr>
              <w:t>11</w:t>
            </w:r>
          </w:p>
        </w:tc>
        <w:tc>
          <w:tcPr>
            <w:tcW w:w="3550" w:type="dxa"/>
            <w:tcBorders>
              <w:top w:val="nil"/>
              <w:left w:val="nil"/>
              <w:bottom w:val="single" w:sz="4" w:space="0" w:color="auto"/>
              <w:right w:val="single" w:sz="4" w:space="0" w:color="auto"/>
            </w:tcBorders>
            <w:shd w:val="clear" w:color="000000" w:fill="FFFFFF"/>
            <w:vAlign w:val="center"/>
            <w:hideMark/>
          </w:tcPr>
          <w:p w14:paraId="0326DAE2" w14:textId="77777777" w:rsidR="00C20234" w:rsidRPr="00C20234" w:rsidRDefault="00C20234" w:rsidP="00C20234">
            <w:pPr>
              <w:suppressAutoHyphens/>
              <w:rPr>
                <w:sz w:val="22"/>
                <w:szCs w:val="22"/>
                <w:lang w:eastAsia="zh-CN"/>
              </w:rPr>
            </w:pPr>
            <w:r w:rsidRPr="00C20234">
              <w:rPr>
                <w:sz w:val="22"/>
                <w:szCs w:val="22"/>
                <w:lang w:eastAsia="zh-CN"/>
              </w:rPr>
              <w:t xml:space="preserve">   -амортизация</w:t>
            </w:r>
          </w:p>
        </w:tc>
        <w:tc>
          <w:tcPr>
            <w:tcW w:w="1439" w:type="dxa"/>
            <w:tcBorders>
              <w:top w:val="nil"/>
              <w:left w:val="nil"/>
              <w:bottom w:val="single" w:sz="4" w:space="0" w:color="auto"/>
              <w:right w:val="single" w:sz="4" w:space="0" w:color="auto"/>
            </w:tcBorders>
            <w:shd w:val="clear" w:color="000000" w:fill="FFFFFF"/>
            <w:noWrap/>
            <w:vAlign w:val="center"/>
            <w:hideMark/>
          </w:tcPr>
          <w:p w14:paraId="04A7AF0D" w14:textId="77777777" w:rsidR="00C20234" w:rsidRPr="00C20234" w:rsidRDefault="00C20234" w:rsidP="00C20234">
            <w:pPr>
              <w:suppressAutoHyphens/>
              <w:jc w:val="center"/>
              <w:rPr>
                <w:lang w:eastAsia="zh-CN"/>
              </w:rPr>
            </w:pPr>
            <w:r w:rsidRPr="00C20234">
              <w:rPr>
                <w:lang w:eastAsia="zh-CN"/>
              </w:rPr>
              <w:t>-//-</w:t>
            </w:r>
          </w:p>
        </w:tc>
        <w:tc>
          <w:tcPr>
            <w:tcW w:w="3711" w:type="dxa"/>
            <w:tcBorders>
              <w:top w:val="nil"/>
              <w:left w:val="nil"/>
              <w:bottom w:val="single" w:sz="4" w:space="0" w:color="auto"/>
              <w:right w:val="single" w:sz="4" w:space="0" w:color="auto"/>
            </w:tcBorders>
            <w:shd w:val="clear" w:color="000000" w:fill="FFFFFF"/>
            <w:noWrap/>
            <w:vAlign w:val="center"/>
            <w:hideMark/>
          </w:tcPr>
          <w:p w14:paraId="2FF339E0" w14:textId="77777777" w:rsidR="00C20234" w:rsidRPr="00C20234" w:rsidRDefault="00C20234" w:rsidP="00C20234">
            <w:pPr>
              <w:suppressAutoHyphens/>
              <w:jc w:val="center"/>
              <w:rPr>
                <w:color w:val="000000"/>
                <w:lang w:eastAsia="zh-CN"/>
              </w:rPr>
            </w:pPr>
            <w:r w:rsidRPr="00C20234">
              <w:rPr>
                <w:lang w:eastAsia="zh-CN"/>
              </w:rPr>
              <w:t>0</w:t>
            </w:r>
          </w:p>
        </w:tc>
        <w:tc>
          <w:tcPr>
            <w:tcW w:w="709" w:type="dxa"/>
            <w:vAlign w:val="center"/>
            <w:hideMark/>
          </w:tcPr>
          <w:p w14:paraId="21002108" w14:textId="77777777" w:rsidR="00C20234" w:rsidRPr="00C20234" w:rsidRDefault="00C20234" w:rsidP="00C20234">
            <w:pPr>
              <w:suppressAutoHyphens/>
              <w:rPr>
                <w:sz w:val="20"/>
                <w:szCs w:val="20"/>
                <w:lang w:eastAsia="zh-CN"/>
              </w:rPr>
            </w:pPr>
          </w:p>
        </w:tc>
      </w:tr>
      <w:tr w:rsidR="00C20234" w:rsidRPr="00C20234" w14:paraId="1310DB7B" w14:textId="77777777" w:rsidTr="009F7CED">
        <w:trPr>
          <w:trHeight w:val="45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21FD8E9B" w14:textId="77777777" w:rsidR="00C20234" w:rsidRPr="00C20234" w:rsidRDefault="00C20234" w:rsidP="00C20234">
            <w:pPr>
              <w:suppressAutoHyphens/>
              <w:jc w:val="center"/>
              <w:rPr>
                <w:lang w:eastAsia="zh-CN"/>
              </w:rPr>
            </w:pPr>
            <w:r w:rsidRPr="00C20234">
              <w:rPr>
                <w:lang w:eastAsia="zh-CN"/>
              </w:rPr>
              <w:t>12</w:t>
            </w:r>
          </w:p>
        </w:tc>
        <w:tc>
          <w:tcPr>
            <w:tcW w:w="3550" w:type="dxa"/>
            <w:tcBorders>
              <w:top w:val="nil"/>
              <w:left w:val="nil"/>
              <w:bottom w:val="single" w:sz="4" w:space="0" w:color="auto"/>
              <w:right w:val="single" w:sz="4" w:space="0" w:color="auto"/>
            </w:tcBorders>
            <w:shd w:val="clear" w:color="000000" w:fill="FFFFFF"/>
            <w:vAlign w:val="center"/>
            <w:hideMark/>
          </w:tcPr>
          <w:p w14:paraId="17548A1E" w14:textId="77777777" w:rsidR="00C20234" w:rsidRPr="00C20234" w:rsidRDefault="00C20234" w:rsidP="00C20234">
            <w:pPr>
              <w:suppressAutoHyphens/>
              <w:rPr>
                <w:sz w:val="22"/>
                <w:szCs w:val="22"/>
                <w:lang w:eastAsia="zh-CN"/>
              </w:rPr>
            </w:pPr>
            <w:r w:rsidRPr="00C20234">
              <w:rPr>
                <w:sz w:val="22"/>
                <w:szCs w:val="22"/>
                <w:lang w:eastAsia="zh-CN"/>
              </w:rPr>
              <w:t xml:space="preserve">   - прочие затраты</w:t>
            </w:r>
          </w:p>
        </w:tc>
        <w:tc>
          <w:tcPr>
            <w:tcW w:w="1439" w:type="dxa"/>
            <w:tcBorders>
              <w:top w:val="nil"/>
              <w:left w:val="nil"/>
              <w:bottom w:val="single" w:sz="4" w:space="0" w:color="auto"/>
              <w:right w:val="single" w:sz="4" w:space="0" w:color="auto"/>
            </w:tcBorders>
            <w:shd w:val="clear" w:color="000000" w:fill="FFFFFF"/>
            <w:noWrap/>
            <w:vAlign w:val="center"/>
            <w:hideMark/>
          </w:tcPr>
          <w:p w14:paraId="21436CC4" w14:textId="77777777" w:rsidR="00C20234" w:rsidRPr="00C20234" w:rsidRDefault="00C20234" w:rsidP="00C20234">
            <w:pPr>
              <w:suppressAutoHyphens/>
              <w:jc w:val="center"/>
              <w:rPr>
                <w:lang w:eastAsia="zh-CN"/>
              </w:rPr>
            </w:pPr>
            <w:r w:rsidRPr="00C20234">
              <w:rPr>
                <w:lang w:eastAsia="zh-CN"/>
              </w:rPr>
              <w:t>-//-</w:t>
            </w:r>
          </w:p>
        </w:tc>
        <w:tc>
          <w:tcPr>
            <w:tcW w:w="3711" w:type="dxa"/>
            <w:tcBorders>
              <w:top w:val="nil"/>
              <w:left w:val="nil"/>
              <w:bottom w:val="single" w:sz="4" w:space="0" w:color="auto"/>
              <w:right w:val="single" w:sz="4" w:space="0" w:color="auto"/>
            </w:tcBorders>
            <w:shd w:val="clear" w:color="000000" w:fill="FFFFFF"/>
            <w:noWrap/>
            <w:vAlign w:val="center"/>
            <w:hideMark/>
          </w:tcPr>
          <w:p w14:paraId="32B05E74" w14:textId="77777777" w:rsidR="00C20234" w:rsidRPr="00C20234" w:rsidRDefault="00C20234" w:rsidP="00C20234">
            <w:pPr>
              <w:suppressAutoHyphens/>
              <w:jc w:val="center"/>
              <w:rPr>
                <w:color w:val="000000"/>
                <w:lang w:eastAsia="zh-CN"/>
              </w:rPr>
            </w:pPr>
            <w:r w:rsidRPr="00C20234">
              <w:rPr>
                <w:lang w:eastAsia="zh-CN"/>
              </w:rPr>
              <w:t>1 050</w:t>
            </w:r>
          </w:p>
        </w:tc>
        <w:tc>
          <w:tcPr>
            <w:tcW w:w="709" w:type="dxa"/>
            <w:vAlign w:val="center"/>
            <w:hideMark/>
          </w:tcPr>
          <w:p w14:paraId="33244FA9" w14:textId="77777777" w:rsidR="00C20234" w:rsidRPr="00C20234" w:rsidRDefault="00C20234" w:rsidP="00C20234">
            <w:pPr>
              <w:suppressAutoHyphens/>
              <w:rPr>
                <w:sz w:val="20"/>
                <w:szCs w:val="20"/>
                <w:lang w:eastAsia="zh-CN"/>
              </w:rPr>
            </w:pPr>
          </w:p>
        </w:tc>
      </w:tr>
      <w:tr w:rsidR="00C20234" w:rsidRPr="00C20234" w14:paraId="3D53393E" w14:textId="77777777" w:rsidTr="009F7CED">
        <w:trPr>
          <w:trHeight w:val="45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08C0A7AF" w14:textId="77777777" w:rsidR="00C20234" w:rsidRPr="00C20234" w:rsidRDefault="00C20234" w:rsidP="00C20234">
            <w:pPr>
              <w:suppressAutoHyphens/>
              <w:jc w:val="center"/>
              <w:rPr>
                <w:lang w:eastAsia="zh-CN"/>
              </w:rPr>
            </w:pPr>
            <w:r w:rsidRPr="00C20234">
              <w:rPr>
                <w:lang w:eastAsia="zh-CN"/>
              </w:rPr>
              <w:t>13</w:t>
            </w:r>
          </w:p>
        </w:tc>
        <w:tc>
          <w:tcPr>
            <w:tcW w:w="3550" w:type="dxa"/>
            <w:tcBorders>
              <w:top w:val="nil"/>
              <w:left w:val="nil"/>
              <w:bottom w:val="single" w:sz="4" w:space="0" w:color="auto"/>
              <w:right w:val="single" w:sz="4" w:space="0" w:color="auto"/>
            </w:tcBorders>
            <w:shd w:val="clear" w:color="000000" w:fill="FFFFFF"/>
            <w:vAlign w:val="center"/>
            <w:hideMark/>
          </w:tcPr>
          <w:p w14:paraId="61EDA3ED" w14:textId="77777777" w:rsidR="00C20234" w:rsidRPr="00C20234" w:rsidRDefault="00C20234" w:rsidP="00C20234">
            <w:pPr>
              <w:suppressAutoHyphens/>
              <w:rPr>
                <w:sz w:val="22"/>
                <w:szCs w:val="22"/>
                <w:lang w:eastAsia="zh-CN"/>
              </w:rPr>
            </w:pPr>
            <w:r w:rsidRPr="00C20234">
              <w:rPr>
                <w:sz w:val="22"/>
                <w:szCs w:val="22"/>
                <w:lang w:eastAsia="zh-CN"/>
              </w:rPr>
              <w:t>Всего затрат</w:t>
            </w:r>
          </w:p>
        </w:tc>
        <w:tc>
          <w:tcPr>
            <w:tcW w:w="1439" w:type="dxa"/>
            <w:tcBorders>
              <w:top w:val="nil"/>
              <w:left w:val="nil"/>
              <w:bottom w:val="single" w:sz="4" w:space="0" w:color="auto"/>
              <w:right w:val="single" w:sz="4" w:space="0" w:color="auto"/>
            </w:tcBorders>
            <w:shd w:val="clear" w:color="000000" w:fill="FFFFFF"/>
            <w:noWrap/>
            <w:vAlign w:val="center"/>
            <w:hideMark/>
          </w:tcPr>
          <w:p w14:paraId="74B697E5" w14:textId="77777777" w:rsidR="00C20234" w:rsidRPr="00C20234" w:rsidRDefault="00C20234" w:rsidP="00C20234">
            <w:pPr>
              <w:suppressAutoHyphens/>
              <w:jc w:val="center"/>
              <w:rPr>
                <w:lang w:eastAsia="zh-CN"/>
              </w:rPr>
            </w:pPr>
            <w:r w:rsidRPr="00C20234">
              <w:rPr>
                <w:lang w:eastAsia="zh-CN"/>
              </w:rPr>
              <w:t>-//-</w:t>
            </w:r>
          </w:p>
        </w:tc>
        <w:tc>
          <w:tcPr>
            <w:tcW w:w="3711" w:type="dxa"/>
            <w:tcBorders>
              <w:top w:val="nil"/>
              <w:left w:val="nil"/>
              <w:bottom w:val="single" w:sz="4" w:space="0" w:color="auto"/>
              <w:right w:val="single" w:sz="4" w:space="0" w:color="auto"/>
            </w:tcBorders>
            <w:shd w:val="clear" w:color="000000" w:fill="FFFFFF"/>
            <w:noWrap/>
            <w:vAlign w:val="center"/>
            <w:hideMark/>
          </w:tcPr>
          <w:p w14:paraId="1BEE17CA" w14:textId="77777777" w:rsidR="00C20234" w:rsidRPr="00C20234" w:rsidRDefault="00C20234" w:rsidP="00C20234">
            <w:pPr>
              <w:suppressAutoHyphens/>
              <w:jc w:val="center"/>
              <w:rPr>
                <w:color w:val="000000"/>
                <w:lang w:eastAsia="zh-CN"/>
              </w:rPr>
            </w:pPr>
            <w:r w:rsidRPr="00C20234">
              <w:rPr>
                <w:lang w:eastAsia="zh-CN"/>
              </w:rPr>
              <w:t>2 750</w:t>
            </w:r>
          </w:p>
        </w:tc>
        <w:tc>
          <w:tcPr>
            <w:tcW w:w="709" w:type="dxa"/>
            <w:vAlign w:val="center"/>
            <w:hideMark/>
          </w:tcPr>
          <w:p w14:paraId="181373EE" w14:textId="77777777" w:rsidR="00C20234" w:rsidRPr="00C20234" w:rsidRDefault="00C20234" w:rsidP="00C20234">
            <w:pPr>
              <w:suppressAutoHyphens/>
              <w:rPr>
                <w:sz w:val="20"/>
                <w:szCs w:val="20"/>
                <w:lang w:eastAsia="zh-CN"/>
              </w:rPr>
            </w:pPr>
          </w:p>
        </w:tc>
      </w:tr>
      <w:tr w:rsidR="00C20234" w:rsidRPr="00C20234" w14:paraId="729C0D8A" w14:textId="77777777" w:rsidTr="009F7CED">
        <w:trPr>
          <w:trHeight w:val="45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3CC7D9D0" w14:textId="77777777" w:rsidR="00C20234" w:rsidRPr="00C20234" w:rsidRDefault="00C20234" w:rsidP="00C20234">
            <w:pPr>
              <w:suppressAutoHyphens/>
              <w:jc w:val="center"/>
              <w:rPr>
                <w:lang w:eastAsia="zh-CN"/>
              </w:rPr>
            </w:pPr>
            <w:r w:rsidRPr="00C20234">
              <w:rPr>
                <w:lang w:eastAsia="zh-CN"/>
              </w:rPr>
              <w:t>14</w:t>
            </w:r>
          </w:p>
        </w:tc>
        <w:tc>
          <w:tcPr>
            <w:tcW w:w="3550" w:type="dxa"/>
            <w:tcBorders>
              <w:top w:val="nil"/>
              <w:left w:val="nil"/>
              <w:bottom w:val="single" w:sz="4" w:space="0" w:color="auto"/>
              <w:right w:val="single" w:sz="4" w:space="0" w:color="auto"/>
            </w:tcBorders>
            <w:shd w:val="clear" w:color="000000" w:fill="FFFFFF"/>
            <w:vAlign w:val="center"/>
            <w:hideMark/>
          </w:tcPr>
          <w:p w14:paraId="59FBD5AE" w14:textId="77777777" w:rsidR="00C20234" w:rsidRPr="00C20234" w:rsidRDefault="00C20234" w:rsidP="00C20234">
            <w:pPr>
              <w:suppressAutoHyphens/>
              <w:rPr>
                <w:sz w:val="22"/>
                <w:szCs w:val="22"/>
                <w:lang w:eastAsia="zh-CN"/>
              </w:rPr>
            </w:pPr>
            <w:r w:rsidRPr="00C20234">
              <w:rPr>
                <w:sz w:val="22"/>
                <w:szCs w:val="22"/>
                <w:lang w:eastAsia="zh-CN"/>
              </w:rPr>
              <w:t>Себестоимость</w:t>
            </w:r>
          </w:p>
        </w:tc>
        <w:tc>
          <w:tcPr>
            <w:tcW w:w="1439" w:type="dxa"/>
            <w:tcBorders>
              <w:top w:val="nil"/>
              <w:left w:val="nil"/>
              <w:bottom w:val="single" w:sz="4" w:space="0" w:color="auto"/>
              <w:right w:val="single" w:sz="4" w:space="0" w:color="auto"/>
            </w:tcBorders>
            <w:shd w:val="clear" w:color="000000" w:fill="FFFFFF"/>
            <w:noWrap/>
            <w:vAlign w:val="center"/>
            <w:hideMark/>
          </w:tcPr>
          <w:p w14:paraId="2D415B3D" w14:textId="77777777" w:rsidR="00C20234" w:rsidRPr="00C20234" w:rsidRDefault="00C20234" w:rsidP="00C20234">
            <w:pPr>
              <w:suppressAutoHyphens/>
              <w:jc w:val="center"/>
              <w:rPr>
                <w:lang w:eastAsia="zh-CN"/>
              </w:rPr>
            </w:pPr>
            <w:r w:rsidRPr="00C20234">
              <w:rPr>
                <w:lang w:eastAsia="zh-CN"/>
              </w:rPr>
              <w:t xml:space="preserve"> руб./кг</w:t>
            </w:r>
          </w:p>
        </w:tc>
        <w:tc>
          <w:tcPr>
            <w:tcW w:w="3711" w:type="dxa"/>
            <w:tcBorders>
              <w:top w:val="nil"/>
              <w:left w:val="nil"/>
              <w:bottom w:val="single" w:sz="4" w:space="0" w:color="auto"/>
              <w:right w:val="single" w:sz="4" w:space="0" w:color="auto"/>
            </w:tcBorders>
            <w:shd w:val="clear" w:color="000000" w:fill="FFFFFF"/>
            <w:noWrap/>
            <w:vAlign w:val="center"/>
            <w:hideMark/>
          </w:tcPr>
          <w:p w14:paraId="3F5603A2" w14:textId="77777777" w:rsidR="00C20234" w:rsidRPr="00C20234" w:rsidRDefault="00C20234" w:rsidP="00C20234">
            <w:pPr>
              <w:suppressAutoHyphens/>
              <w:jc w:val="center"/>
              <w:rPr>
                <w:color w:val="000000"/>
                <w:lang w:eastAsia="zh-CN"/>
              </w:rPr>
            </w:pPr>
            <w:r w:rsidRPr="00C20234">
              <w:rPr>
                <w:lang w:eastAsia="zh-CN"/>
              </w:rPr>
              <w:t>123,14</w:t>
            </w:r>
          </w:p>
        </w:tc>
        <w:tc>
          <w:tcPr>
            <w:tcW w:w="709" w:type="dxa"/>
            <w:vAlign w:val="center"/>
            <w:hideMark/>
          </w:tcPr>
          <w:p w14:paraId="61D63AD6" w14:textId="77777777" w:rsidR="00C20234" w:rsidRPr="00C20234" w:rsidRDefault="00C20234" w:rsidP="00C20234">
            <w:pPr>
              <w:suppressAutoHyphens/>
              <w:rPr>
                <w:sz w:val="20"/>
                <w:szCs w:val="20"/>
                <w:lang w:eastAsia="zh-CN"/>
              </w:rPr>
            </w:pPr>
          </w:p>
        </w:tc>
      </w:tr>
      <w:tr w:rsidR="00C20234" w:rsidRPr="00C20234" w14:paraId="04659412" w14:textId="77777777" w:rsidTr="009F7CED">
        <w:trPr>
          <w:trHeight w:val="45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67C05341" w14:textId="77777777" w:rsidR="00C20234" w:rsidRPr="00C20234" w:rsidRDefault="00C20234" w:rsidP="00C20234">
            <w:pPr>
              <w:suppressAutoHyphens/>
              <w:jc w:val="center"/>
              <w:rPr>
                <w:lang w:eastAsia="zh-CN"/>
              </w:rPr>
            </w:pPr>
            <w:r w:rsidRPr="00C20234">
              <w:rPr>
                <w:lang w:eastAsia="zh-CN"/>
              </w:rPr>
              <w:t>15</w:t>
            </w:r>
          </w:p>
        </w:tc>
        <w:tc>
          <w:tcPr>
            <w:tcW w:w="3550" w:type="dxa"/>
            <w:tcBorders>
              <w:top w:val="nil"/>
              <w:left w:val="nil"/>
              <w:bottom w:val="single" w:sz="4" w:space="0" w:color="auto"/>
              <w:right w:val="single" w:sz="4" w:space="0" w:color="auto"/>
            </w:tcBorders>
            <w:shd w:val="clear" w:color="000000" w:fill="FFFFFF"/>
            <w:vAlign w:val="center"/>
            <w:hideMark/>
          </w:tcPr>
          <w:p w14:paraId="5846C2A6" w14:textId="77777777" w:rsidR="00C20234" w:rsidRPr="00C20234" w:rsidRDefault="00C20234" w:rsidP="00C20234">
            <w:pPr>
              <w:suppressAutoHyphens/>
              <w:rPr>
                <w:sz w:val="22"/>
                <w:szCs w:val="22"/>
                <w:lang w:eastAsia="zh-CN"/>
              </w:rPr>
            </w:pPr>
            <w:r w:rsidRPr="00C20234">
              <w:rPr>
                <w:sz w:val="22"/>
                <w:szCs w:val="22"/>
                <w:lang w:eastAsia="zh-CN"/>
              </w:rPr>
              <w:t>Прибыль</w:t>
            </w:r>
          </w:p>
        </w:tc>
        <w:tc>
          <w:tcPr>
            <w:tcW w:w="1439" w:type="dxa"/>
            <w:tcBorders>
              <w:top w:val="nil"/>
              <w:left w:val="nil"/>
              <w:bottom w:val="single" w:sz="4" w:space="0" w:color="auto"/>
              <w:right w:val="single" w:sz="4" w:space="0" w:color="auto"/>
            </w:tcBorders>
            <w:shd w:val="clear" w:color="000000" w:fill="FFFFFF"/>
            <w:noWrap/>
            <w:vAlign w:val="center"/>
            <w:hideMark/>
          </w:tcPr>
          <w:p w14:paraId="2DA63292" w14:textId="77777777" w:rsidR="00C20234" w:rsidRPr="00C20234" w:rsidRDefault="00C20234" w:rsidP="00C20234">
            <w:pPr>
              <w:suppressAutoHyphens/>
              <w:jc w:val="center"/>
              <w:rPr>
                <w:lang w:eastAsia="zh-CN"/>
              </w:rPr>
            </w:pPr>
            <w:r w:rsidRPr="00C20234">
              <w:rPr>
                <w:lang w:eastAsia="zh-CN"/>
              </w:rPr>
              <w:t>тыс. руб.</w:t>
            </w:r>
          </w:p>
        </w:tc>
        <w:tc>
          <w:tcPr>
            <w:tcW w:w="3711" w:type="dxa"/>
            <w:tcBorders>
              <w:top w:val="nil"/>
              <w:left w:val="nil"/>
              <w:bottom w:val="single" w:sz="4" w:space="0" w:color="auto"/>
              <w:right w:val="single" w:sz="4" w:space="0" w:color="auto"/>
            </w:tcBorders>
            <w:shd w:val="clear" w:color="000000" w:fill="FFFFFF"/>
            <w:noWrap/>
            <w:vAlign w:val="center"/>
            <w:hideMark/>
          </w:tcPr>
          <w:p w14:paraId="5BEEE3D4" w14:textId="77777777" w:rsidR="00C20234" w:rsidRPr="00C20234" w:rsidRDefault="00C20234" w:rsidP="00C20234">
            <w:pPr>
              <w:suppressAutoHyphens/>
              <w:jc w:val="center"/>
              <w:rPr>
                <w:color w:val="000000"/>
                <w:lang w:eastAsia="zh-CN"/>
              </w:rPr>
            </w:pPr>
            <w:r w:rsidRPr="00C20234">
              <w:rPr>
                <w:lang w:eastAsia="zh-CN"/>
              </w:rPr>
              <w:t>0</w:t>
            </w:r>
          </w:p>
        </w:tc>
        <w:tc>
          <w:tcPr>
            <w:tcW w:w="709" w:type="dxa"/>
            <w:vAlign w:val="center"/>
            <w:hideMark/>
          </w:tcPr>
          <w:p w14:paraId="76A71F38" w14:textId="77777777" w:rsidR="00C20234" w:rsidRPr="00C20234" w:rsidRDefault="00C20234" w:rsidP="00C20234">
            <w:pPr>
              <w:suppressAutoHyphens/>
              <w:rPr>
                <w:sz w:val="20"/>
                <w:szCs w:val="20"/>
                <w:lang w:eastAsia="zh-CN"/>
              </w:rPr>
            </w:pPr>
          </w:p>
        </w:tc>
      </w:tr>
      <w:tr w:rsidR="00C20234" w:rsidRPr="00C20234" w14:paraId="14F13FAB" w14:textId="77777777" w:rsidTr="009F7CED">
        <w:trPr>
          <w:trHeight w:val="45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47EE193B" w14:textId="77777777" w:rsidR="00C20234" w:rsidRPr="00C20234" w:rsidRDefault="00C20234" w:rsidP="00C20234">
            <w:pPr>
              <w:suppressAutoHyphens/>
              <w:jc w:val="center"/>
              <w:rPr>
                <w:lang w:eastAsia="zh-CN"/>
              </w:rPr>
            </w:pPr>
            <w:r w:rsidRPr="00C20234">
              <w:rPr>
                <w:lang w:eastAsia="zh-CN"/>
              </w:rPr>
              <w:t>16</w:t>
            </w:r>
          </w:p>
        </w:tc>
        <w:tc>
          <w:tcPr>
            <w:tcW w:w="3550" w:type="dxa"/>
            <w:tcBorders>
              <w:top w:val="nil"/>
              <w:left w:val="nil"/>
              <w:bottom w:val="single" w:sz="4" w:space="0" w:color="auto"/>
              <w:right w:val="single" w:sz="4" w:space="0" w:color="auto"/>
            </w:tcBorders>
            <w:shd w:val="clear" w:color="000000" w:fill="FFFFFF"/>
            <w:vAlign w:val="center"/>
            <w:hideMark/>
          </w:tcPr>
          <w:p w14:paraId="144ACA19" w14:textId="77777777" w:rsidR="00C20234" w:rsidRPr="00C20234" w:rsidRDefault="00C20234" w:rsidP="00C20234">
            <w:pPr>
              <w:suppressAutoHyphens/>
              <w:rPr>
                <w:sz w:val="22"/>
                <w:szCs w:val="22"/>
                <w:lang w:eastAsia="zh-CN"/>
              </w:rPr>
            </w:pPr>
            <w:r w:rsidRPr="00C20234">
              <w:rPr>
                <w:sz w:val="22"/>
                <w:szCs w:val="22"/>
                <w:lang w:eastAsia="zh-CN"/>
              </w:rPr>
              <w:t xml:space="preserve">Рентабельность </w:t>
            </w:r>
          </w:p>
        </w:tc>
        <w:tc>
          <w:tcPr>
            <w:tcW w:w="1439" w:type="dxa"/>
            <w:tcBorders>
              <w:top w:val="nil"/>
              <w:left w:val="nil"/>
              <w:bottom w:val="single" w:sz="4" w:space="0" w:color="auto"/>
              <w:right w:val="single" w:sz="4" w:space="0" w:color="auto"/>
            </w:tcBorders>
            <w:shd w:val="clear" w:color="000000" w:fill="FFFFFF"/>
            <w:noWrap/>
            <w:vAlign w:val="center"/>
            <w:hideMark/>
          </w:tcPr>
          <w:p w14:paraId="1437D682" w14:textId="77777777" w:rsidR="00C20234" w:rsidRPr="00C20234" w:rsidRDefault="00C20234" w:rsidP="00C20234">
            <w:pPr>
              <w:suppressAutoHyphens/>
              <w:jc w:val="center"/>
              <w:rPr>
                <w:lang w:eastAsia="zh-CN"/>
              </w:rPr>
            </w:pPr>
            <w:r w:rsidRPr="00C20234">
              <w:rPr>
                <w:lang w:eastAsia="zh-CN"/>
              </w:rPr>
              <w:t>%</w:t>
            </w:r>
          </w:p>
        </w:tc>
        <w:tc>
          <w:tcPr>
            <w:tcW w:w="3711" w:type="dxa"/>
            <w:tcBorders>
              <w:top w:val="nil"/>
              <w:left w:val="nil"/>
              <w:bottom w:val="single" w:sz="4" w:space="0" w:color="auto"/>
              <w:right w:val="single" w:sz="4" w:space="0" w:color="auto"/>
            </w:tcBorders>
            <w:shd w:val="clear" w:color="000000" w:fill="FFFFFF"/>
            <w:noWrap/>
            <w:vAlign w:val="center"/>
            <w:hideMark/>
          </w:tcPr>
          <w:p w14:paraId="3D2D0042" w14:textId="77777777" w:rsidR="00C20234" w:rsidRPr="00C20234" w:rsidRDefault="00C20234" w:rsidP="00C20234">
            <w:pPr>
              <w:suppressAutoHyphens/>
              <w:jc w:val="center"/>
              <w:rPr>
                <w:color w:val="000000"/>
                <w:lang w:eastAsia="zh-CN"/>
              </w:rPr>
            </w:pPr>
            <w:r w:rsidRPr="00C20234">
              <w:rPr>
                <w:lang w:eastAsia="zh-CN"/>
              </w:rPr>
              <w:t>0</w:t>
            </w:r>
          </w:p>
        </w:tc>
        <w:tc>
          <w:tcPr>
            <w:tcW w:w="709" w:type="dxa"/>
            <w:vAlign w:val="center"/>
            <w:hideMark/>
          </w:tcPr>
          <w:p w14:paraId="026FC550" w14:textId="77777777" w:rsidR="00C20234" w:rsidRPr="00C20234" w:rsidRDefault="00C20234" w:rsidP="00C20234">
            <w:pPr>
              <w:suppressAutoHyphens/>
              <w:rPr>
                <w:sz w:val="20"/>
                <w:szCs w:val="20"/>
                <w:lang w:eastAsia="zh-CN"/>
              </w:rPr>
            </w:pPr>
          </w:p>
        </w:tc>
      </w:tr>
      <w:tr w:rsidR="00C20234" w:rsidRPr="00C20234" w14:paraId="2F301125" w14:textId="77777777" w:rsidTr="009F7CED">
        <w:trPr>
          <w:trHeight w:val="45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0624400B" w14:textId="77777777" w:rsidR="00C20234" w:rsidRPr="00C20234" w:rsidRDefault="00C20234" w:rsidP="00C20234">
            <w:pPr>
              <w:suppressAutoHyphens/>
              <w:jc w:val="center"/>
              <w:rPr>
                <w:lang w:eastAsia="zh-CN"/>
              </w:rPr>
            </w:pPr>
            <w:r w:rsidRPr="00C20234">
              <w:rPr>
                <w:lang w:eastAsia="zh-CN"/>
              </w:rPr>
              <w:t>17</w:t>
            </w:r>
          </w:p>
        </w:tc>
        <w:tc>
          <w:tcPr>
            <w:tcW w:w="3550" w:type="dxa"/>
            <w:tcBorders>
              <w:top w:val="nil"/>
              <w:left w:val="nil"/>
              <w:bottom w:val="single" w:sz="4" w:space="0" w:color="auto"/>
              <w:right w:val="single" w:sz="4" w:space="0" w:color="auto"/>
            </w:tcBorders>
            <w:shd w:val="clear" w:color="000000" w:fill="FFFFFF"/>
            <w:vAlign w:val="center"/>
            <w:hideMark/>
          </w:tcPr>
          <w:p w14:paraId="37B9A3F6" w14:textId="77777777" w:rsidR="00C20234" w:rsidRPr="00C20234" w:rsidRDefault="00C20234" w:rsidP="00C20234">
            <w:pPr>
              <w:suppressAutoHyphens/>
              <w:rPr>
                <w:sz w:val="22"/>
                <w:szCs w:val="22"/>
                <w:lang w:eastAsia="zh-CN"/>
              </w:rPr>
            </w:pPr>
            <w:r w:rsidRPr="00C20234">
              <w:rPr>
                <w:sz w:val="22"/>
                <w:szCs w:val="22"/>
                <w:lang w:eastAsia="zh-CN"/>
              </w:rPr>
              <w:t>Необходимая валовая выручка</w:t>
            </w:r>
          </w:p>
        </w:tc>
        <w:tc>
          <w:tcPr>
            <w:tcW w:w="1439" w:type="dxa"/>
            <w:tcBorders>
              <w:top w:val="nil"/>
              <w:left w:val="nil"/>
              <w:bottom w:val="single" w:sz="4" w:space="0" w:color="auto"/>
              <w:right w:val="single" w:sz="4" w:space="0" w:color="auto"/>
            </w:tcBorders>
            <w:shd w:val="clear" w:color="000000" w:fill="FFFFFF"/>
            <w:noWrap/>
            <w:vAlign w:val="center"/>
            <w:hideMark/>
          </w:tcPr>
          <w:p w14:paraId="67D3F685" w14:textId="77777777" w:rsidR="00C20234" w:rsidRPr="00C20234" w:rsidRDefault="00C20234" w:rsidP="00C20234">
            <w:pPr>
              <w:suppressAutoHyphens/>
              <w:jc w:val="center"/>
              <w:rPr>
                <w:lang w:eastAsia="zh-CN"/>
              </w:rPr>
            </w:pPr>
            <w:r w:rsidRPr="00C20234">
              <w:rPr>
                <w:lang w:eastAsia="zh-CN"/>
              </w:rPr>
              <w:t>тыс. руб.</w:t>
            </w:r>
          </w:p>
        </w:tc>
        <w:tc>
          <w:tcPr>
            <w:tcW w:w="3711" w:type="dxa"/>
            <w:tcBorders>
              <w:top w:val="nil"/>
              <w:left w:val="nil"/>
              <w:bottom w:val="single" w:sz="4" w:space="0" w:color="auto"/>
              <w:right w:val="single" w:sz="4" w:space="0" w:color="auto"/>
            </w:tcBorders>
            <w:shd w:val="clear" w:color="000000" w:fill="FFFFFF"/>
            <w:noWrap/>
            <w:vAlign w:val="center"/>
            <w:hideMark/>
          </w:tcPr>
          <w:p w14:paraId="49A54A92" w14:textId="77777777" w:rsidR="00C20234" w:rsidRPr="00C20234" w:rsidRDefault="00C20234" w:rsidP="00C20234">
            <w:pPr>
              <w:suppressAutoHyphens/>
              <w:jc w:val="center"/>
              <w:rPr>
                <w:color w:val="000000"/>
                <w:lang w:eastAsia="zh-CN"/>
              </w:rPr>
            </w:pPr>
            <w:r w:rsidRPr="00C20234">
              <w:rPr>
                <w:lang w:eastAsia="zh-CN"/>
              </w:rPr>
              <w:t>2 750</w:t>
            </w:r>
          </w:p>
        </w:tc>
        <w:tc>
          <w:tcPr>
            <w:tcW w:w="709" w:type="dxa"/>
            <w:vAlign w:val="center"/>
            <w:hideMark/>
          </w:tcPr>
          <w:p w14:paraId="652A9F59" w14:textId="77777777" w:rsidR="00C20234" w:rsidRPr="00C20234" w:rsidRDefault="00C20234" w:rsidP="00C20234">
            <w:pPr>
              <w:suppressAutoHyphens/>
              <w:rPr>
                <w:sz w:val="20"/>
                <w:szCs w:val="20"/>
                <w:lang w:eastAsia="zh-CN"/>
              </w:rPr>
            </w:pPr>
          </w:p>
        </w:tc>
      </w:tr>
      <w:tr w:rsidR="00C20234" w:rsidRPr="00C20234" w14:paraId="735DC553" w14:textId="77777777" w:rsidTr="009F7CED">
        <w:trPr>
          <w:trHeight w:val="45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620E7CED" w14:textId="77777777" w:rsidR="00C20234" w:rsidRPr="00C20234" w:rsidRDefault="00C20234" w:rsidP="00C20234">
            <w:pPr>
              <w:suppressAutoHyphens/>
              <w:jc w:val="center"/>
              <w:rPr>
                <w:lang w:eastAsia="zh-CN"/>
              </w:rPr>
            </w:pPr>
            <w:r w:rsidRPr="00C20234">
              <w:rPr>
                <w:lang w:eastAsia="zh-CN"/>
              </w:rPr>
              <w:t>18</w:t>
            </w:r>
          </w:p>
        </w:tc>
        <w:tc>
          <w:tcPr>
            <w:tcW w:w="3550" w:type="dxa"/>
            <w:tcBorders>
              <w:top w:val="nil"/>
              <w:left w:val="nil"/>
              <w:bottom w:val="single" w:sz="4" w:space="0" w:color="auto"/>
              <w:right w:val="single" w:sz="4" w:space="0" w:color="auto"/>
            </w:tcBorders>
            <w:shd w:val="clear" w:color="000000" w:fill="FFFFFF"/>
            <w:vAlign w:val="center"/>
            <w:hideMark/>
          </w:tcPr>
          <w:p w14:paraId="60DB6AAF" w14:textId="77777777" w:rsidR="00C20234" w:rsidRPr="00C20234" w:rsidRDefault="00C20234" w:rsidP="00C20234">
            <w:pPr>
              <w:suppressAutoHyphens/>
              <w:rPr>
                <w:sz w:val="22"/>
                <w:szCs w:val="22"/>
                <w:lang w:eastAsia="zh-CN"/>
              </w:rPr>
            </w:pPr>
            <w:r w:rsidRPr="00C20234">
              <w:rPr>
                <w:sz w:val="22"/>
                <w:szCs w:val="22"/>
                <w:lang w:eastAsia="zh-CN"/>
              </w:rPr>
              <w:t>НВВ без доставки газа до абонентов</w:t>
            </w:r>
          </w:p>
        </w:tc>
        <w:tc>
          <w:tcPr>
            <w:tcW w:w="1439" w:type="dxa"/>
            <w:tcBorders>
              <w:top w:val="nil"/>
              <w:left w:val="nil"/>
              <w:bottom w:val="single" w:sz="4" w:space="0" w:color="auto"/>
              <w:right w:val="single" w:sz="4" w:space="0" w:color="auto"/>
            </w:tcBorders>
            <w:shd w:val="clear" w:color="000000" w:fill="FFFFFF"/>
            <w:noWrap/>
            <w:vAlign w:val="center"/>
            <w:hideMark/>
          </w:tcPr>
          <w:p w14:paraId="5C98AC91" w14:textId="77777777" w:rsidR="00C20234" w:rsidRPr="00C20234" w:rsidRDefault="00C20234" w:rsidP="00C20234">
            <w:pPr>
              <w:suppressAutoHyphens/>
              <w:jc w:val="center"/>
              <w:rPr>
                <w:lang w:eastAsia="zh-CN"/>
              </w:rPr>
            </w:pPr>
            <w:r w:rsidRPr="00C20234">
              <w:rPr>
                <w:lang w:eastAsia="zh-CN"/>
              </w:rPr>
              <w:t>-//-</w:t>
            </w:r>
          </w:p>
        </w:tc>
        <w:tc>
          <w:tcPr>
            <w:tcW w:w="3711" w:type="dxa"/>
            <w:tcBorders>
              <w:top w:val="nil"/>
              <w:left w:val="nil"/>
              <w:bottom w:val="single" w:sz="4" w:space="0" w:color="auto"/>
              <w:right w:val="single" w:sz="4" w:space="0" w:color="auto"/>
            </w:tcBorders>
            <w:shd w:val="clear" w:color="000000" w:fill="FFFFFF"/>
            <w:noWrap/>
            <w:vAlign w:val="center"/>
            <w:hideMark/>
          </w:tcPr>
          <w:p w14:paraId="68210D37" w14:textId="77777777" w:rsidR="00C20234" w:rsidRPr="00C20234" w:rsidRDefault="00C20234" w:rsidP="00C20234">
            <w:pPr>
              <w:suppressAutoHyphens/>
              <w:jc w:val="center"/>
              <w:rPr>
                <w:color w:val="000000"/>
                <w:lang w:eastAsia="zh-CN"/>
              </w:rPr>
            </w:pPr>
            <w:r w:rsidRPr="00C20234">
              <w:rPr>
                <w:lang w:eastAsia="zh-CN"/>
              </w:rPr>
              <w:t>2 750</w:t>
            </w:r>
          </w:p>
        </w:tc>
        <w:tc>
          <w:tcPr>
            <w:tcW w:w="709" w:type="dxa"/>
            <w:vAlign w:val="center"/>
            <w:hideMark/>
          </w:tcPr>
          <w:p w14:paraId="5704EF50" w14:textId="77777777" w:rsidR="00C20234" w:rsidRPr="00C20234" w:rsidRDefault="00C20234" w:rsidP="00C20234">
            <w:pPr>
              <w:suppressAutoHyphens/>
              <w:rPr>
                <w:sz w:val="20"/>
                <w:szCs w:val="20"/>
                <w:lang w:eastAsia="zh-CN"/>
              </w:rPr>
            </w:pPr>
          </w:p>
        </w:tc>
      </w:tr>
      <w:tr w:rsidR="00C20234" w:rsidRPr="00C20234" w14:paraId="4C44C26E" w14:textId="77777777" w:rsidTr="009F7CED">
        <w:trPr>
          <w:trHeight w:val="45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6F67E541" w14:textId="77777777" w:rsidR="00C20234" w:rsidRPr="00C20234" w:rsidRDefault="00C20234" w:rsidP="00C20234">
            <w:pPr>
              <w:suppressAutoHyphens/>
              <w:jc w:val="center"/>
              <w:rPr>
                <w:lang w:eastAsia="zh-CN"/>
              </w:rPr>
            </w:pPr>
            <w:r w:rsidRPr="00C20234">
              <w:rPr>
                <w:lang w:eastAsia="zh-CN"/>
              </w:rPr>
              <w:t>19</w:t>
            </w:r>
          </w:p>
        </w:tc>
        <w:tc>
          <w:tcPr>
            <w:tcW w:w="3550" w:type="dxa"/>
            <w:tcBorders>
              <w:top w:val="nil"/>
              <w:left w:val="nil"/>
              <w:bottom w:val="single" w:sz="4" w:space="0" w:color="auto"/>
              <w:right w:val="single" w:sz="4" w:space="0" w:color="auto"/>
            </w:tcBorders>
            <w:shd w:val="clear" w:color="000000" w:fill="FFFFFF"/>
            <w:vAlign w:val="center"/>
            <w:hideMark/>
          </w:tcPr>
          <w:p w14:paraId="7FD2E239" w14:textId="77777777" w:rsidR="00C20234" w:rsidRPr="00C20234" w:rsidRDefault="00C20234" w:rsidP="00C20234">
            <w:pPr>
              <w:suppressAutoHyphens/>
              <w:rPr>
                <w:sz w:val="22"/>
                <w:szCs w:val="22"/>
                <w:lang w:eastAsia="zh-CN"/>
              </w:rPr>
            </w:pPr>
            <w:r w:rsidRPr="00C20234">
              <w:rPr>
                <w:sz w:val="22"/>
                <w:szCs w:val="22"/>
                <w:lang w:eastAsia="zh-CN"/>
              </w:rPr>
              <w:t>Бюджетное финансирование</w:t>
            </w:r>
          </w:p>
        </w:tc>
        <w:tc>
          <w:tcPr>
            <w:tcW w:w="1439" w:type="dxa"/>
            <w:tcBorders>
              <w:top w:val="nil"/>
              <w:left w:val="nil"/>
              <w:bottom w:val="single" w:sz="4" w:space="0" w:color="auto"/>
              <w:right w:val="single" w:sz="4" w:space="0" w:color="auto"/>
            </w:tcBorders>
            <w:shd w:val="clear" w:color="000000" w:fill="FFFFFF"/>
            <w:noWrap/>
            <w:vAlign w:val="center"/>
            <w:hideMark/>
          </w:tcPr>
          <w:p w14:paraId="583DAF66" w14:textId="77777777" w:rsidR="00C20234" w:rsidRPr="00C20234" w:rsidRDefault="00C20234" w:rsidP="00C20234">
            <w:pPr>
              <w:suppressAutoHyphens/>
              <w:jc w:val="center"/>
              <w:rPr>
                <w:lang w:eastAsia="zh-CN"/>
              </w:rPr>
            </w:pPr>
            <w:r w:rsidRPr="00C20234">
              <w:rPr>
                <w:lang w:eastAsia="zh-CN"/>
              </w:rPr>
              <w:t>-//-</w:t>
            </w:r>
          </w:p>
        </w:tc>
        <w:tc>
          <w:tcPr>
            <w:tcW w:w="3711" w:type="dxa"/>
            <w:tcBorders>
              <w:top w:val="nil"/>
              <w:left w:val="nil"/>
              <w:bottom w:val="single" w:sz="4" w:space="0" w:color="auto"/>
              <w:right w:val="single" w:sz="4" w:space="0" w:color="auto"/>
            </w:tcBorders>
            <w:shd w:val="clear" w:color="000000" w:fill="FFFFFF"/>
            <w:noWrap/>
            <w:vAlign w:val="center"/>
            <w:hideMark/>
          </w:tcPr>
          <w:p w14:paraId="517EBE49" w14:textId="77777777" w:rsidR="00C20234" w:rsidRPr="00C20234" w:rsidRDefault="00C20234" w:rsidP="00C20234">
            <w:pPr>
              <w:suppressAutoHyphens/>
              <w:jc w:val="center"/>
              <w:rPr>
                <w:b/>
                <w:bCs/>
                <w:color w:val="000000"/>
                <w:lang w:eastAsia="zh-CN"/>
              </w:rPr>
            </w:pPr>
            <w:r w:rsidRPr="00C20234">
              <w:rPr>
                <w:lang w:eastAsia="zh-CN"/>
              </w:rPr>
              <w:t>0</w:t>
            </w:r>
          </w:p>
        </w:tc>
        <w:tc>
          <w:tcPr>
            <w:tcW w:w="709" w:type="dxa"/>
            <w:vAlign w:val="center"/>
            <w:hideMark/>
          </w:tcPr>
          <w:p w14:paraId="0656D562" w14:textId="77777777" w:rsidR="00C20234" w:rsidRPr="00C20234" w:rsidRDefault="00C20234" w:rsidP="00C20234">
            <w:pPr>
              <w:suppressAutoHyphens/>
              <w:rPr>
                <w:sz w:val="20"/>
                <w:szCs w:val="20"/>
                <w:lang w:eastAsia="zh-CN"/>
              </w:rPr>
            </w:pPr>
          </w:p>
        </w:tc>
      </w:tr>
      <w:tr w:rsidR="00C20234" w:rsidRPr="00C20234" w14:paraId="3875EACD" w14:textId="77777777" w:rsidTr="009F7CED">
        <w:trPr>
          <w:trHeight w:val="45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04E3C7C9" w14:textId="77777777" w:rsidR="00C20234" w:rsidRPr="00C20234" w:rsidRDefault="00C20234" w:rsidP="00C20234">
            <w:pPr>
              <w:suppressAutoHyphens/>
              <w:jc w:val="center"/>
              <w:rPr>
                <w:lang w:eastAsia="zh-CN"/>
              </w:rPr>
            </w:pPr>
            <w:r w:rsidRPr="00C20234">
              <w:rPr>
                <w:lang w:eastAsia="zh-CN"/>
              </w:rPr>
              <w:t>20</w:t>
            </w:r>
          </w:p>
        </w:tc>
        <w:tc>
          <w:tcPr>
            <w:tcW w:w="3550" w:type="dxa"/>
            <w:tcBorders>
              <w:top w:val="nil"/>
              <w:left w:val="nil"/>
              <w:bottom w:val="single" w:sz="4" w:space="0" w:color="auto"/>
              <w:right w:val="single" w:sz="4" w:space="0" w:color="auto"/>
            </w:tcBorders>
            <w:shd w:val="clear" w:color="000000" w:fill="FFFFFF"/>
            <w:vAlign w:val="center"/>
            <w:hideMark/>
          </w:tcPr>
          <w:p w14:paraId="31742AFC" w14:textId="77777777" w:rsidR="00C20234" w:rsidRPr="00C20234" w:rsidRDefault="00C20234" w:rsidP="00C20234">
            <w:pPr>
              <w:suppressAutoHyphens/>
              <w:rPr>
                <w:sz w:val="22"/>
                <w:szCs w:val="22"/>
                <w:lang w:eastAsia="zh-CN"/>
              </w:rPr>
            </w:pPr>
            <w:r w:rsidRPr="00C20234">
              <w:rPr>
                <w:sz w:val="22"/>
                <w:szCs w:val="22"/>
                <w:lang w:eastAsia="zh-CN"/>
              </w:rPr>
              <w:t>Цена газа (НДС не облагается)</w:t>
            </w:r>
          </w:p>
        </w:tc>
        <w:tc>
          <w:tcPr>
            <w:tcW w:w="1439" w:type="dxa"/>
            <w:tcBorders>
              <w:top w:val="nil"/>
              <w:left w:val="nil"/>
              <w:bottom w:val="single" w:sz="4" w:space="0" w:color="auto"/>
              <w:right w:val="single" w:sz="4" w:space="0" w:color="auto"/>
            </w:tcBorders>
            <w:shd w:val="clear" w:color="000000" w:fill="FFFFFF"/>
            <w:noWrap/>
            <w:vAlign w:val="center"/>
            <w:hideMark/>
          </w:tcPr>
          <w:p w14:paraId="50A1CB87" w14:textId="77777777" w:rsidR="00C20234" w:rsidRPr="00C20234" w:rsidRDefault="00C20234" w:rsidP="00C20234">
            <w:pPr>
              <w:suppressAutoHyphens/>
              <w:jc w:val="center"/>
              <w:rPr>
                <w:lang w:eastAsia="zh-CN"/>
              </w:rPr>
            </w:pPr>
            <w:r w:rsidRPr="00C20234">
              <w:rPr>
                <w:lang w:eastAsia="zh-CN"/>
              </w:rPr>
              <w:t>руб./кг</w:t>
            </w:r>
          </w:p>
        </w:tc>
        <w:tc>
          <w:tcPr>
            <w:tcW w:w="3711" w:type="dxa"/>
            <w:tcBorders>
              <w:top w:val="nil"/>
              <w:left w:val="nil"/>
              <w:bottom w:val="single" w:sz="4" w:space="0" w:color="auto"/>
              <w:right w:val="single" w:sz="4" w:space="0" w:color="auto"/>
            </w:tcBorders>
            <w:shd w:val="clear" w:color="000000" w:fill="FFFFFF"/>
            <w:noWrap/>
            <w:vAlign w:val="center"/>
            <w:hideMark/>
          </w:tcPr>
          <w:p w14:paraId="6A09ECE8" w14:textId="77777777" w:rsidR="00C20234" w:rsidRPr="00C20234" w:rsidRDefault="00C20234" w:rsidP="00C20234">
            <w:pPr>
              <w:suppressAutoHyphens/>
              <w:jc w:val="center"/>
              <w:rPr>
                <w:color w:val="000000"/>
                <w:lang w:eastAsia="zh-CN"/>
              </w:rPr>
            </w:pPr>
            <w:r w:rsidRPr="00C20234">
              <w:rPr>
                <w:lang w:eastAsia="zh-CN"/>
              </w:rPr>
              <w:t>123,15</w:t>
            </w:r>
          </w:p>
        </w:tc>
        <w:tc>
          <w:tcPr>
            <w:tcW w:w="709" w:type="dxa"/>
            <w:vAlign w:val="center"/>
            <w:hideMark/>
          </w:tcPr>
          <w:p w14:paraId="19D26B95" w14:textId="77777777" w:rsidR="00C20234" w:rsidRPr="00C20234" w:rsidRDefault="00C20234" w:rsidP="00C20234">
            <w:pPr>
              <w:suppressAutoHyphens/>
              <w:rPr>
                <w:sz w:val="20"/>
                <w:szCs w:val="20"/>
                <w:lang w:eastAsia="zh-CN"/>
              </w:rPr>
            </w:pPr>
          </w:p>
        </w:tc>
      </w:tr>
      <w:tr w:rsidR="00C20234" w:rsidRPr="00C20234" w14:paraId="39C58608" w14:textId="77777777" w:rsidTr="009F7CED">
        <w:trPr>
          <w:trHeight w:val="45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1EBD92BE" w14:textId="77777777" w:rsidR="00C20234" w:rsidRPr="00C20234" w:rsidRDefault="00C20234" w:rsidP="00C20234">
            <w:pPr>
              <w:suppressAutoHyphens/>
              <w:jc w:val="center"/>
              <w:rPr>
                <w:lang w:eastAsia="zh-CN"/>
              </w:rPr>
            </w:pPr>
            <w:r w:rsidRPr="00C20234">
              <w:rPr>
                <w:lang w:eastAsia="zh-CN"/>
              </w:rPr>
              <w:t>21</w:t>
            </w:r>
          </w:p>
        </w:tc>
        <w:tc>
          <w:tcPr>
            <w:tcW w:w="3550" w:type="dxa"/>
            <w:tcBorders>
              <w:top w:val="single" w:sz="4" w:space="0" w:color="auto"/>
              <w:left w:val="nil"/>
              <w:bottom w:val="single" w:sz="4" w:space="0" w:color="auto"/>
              <w:right w:val="single" w:sz="4" w:space="0" w:color="auto"/>
            </w:tcBorders>
            <w:shd w:val="clear" w:color="000000" w:fill="FFFFFF"/>
            <w:vAlign w:val="center"/>
            <w:hideMark/>
          </w:tcPr>
          <w:p w14:paraId="69B33573" w14:textId="77777777" w:rsidR="00C20234" w:rsidRPr="00C20234" w:rsidRDefault="00C20234" w:rsidP="00C20234">
            <w:pPr>
              <w:suppressAutoHyphens/>
              <w:rPr>
                <w:sz w:val="22"/>
                <w:szCs w:val="22"/>
                <w:lang w:eastAsia="zh-CN"/>
              </w:rPr>
            </w:pPr>
            <w:r w:rsidRPr="00C20234">
              <w:rPr>
                <w:sz w:val="22"/>
                <w:szCs w:val="22"/>
                <w:lang w:eastAsia="zh-CN"/>
              </w:rPr>
              <w:t>Выпадающие доходы</w:t>
            </w:r>
          </w:p>
        </w:tc>
        <w:tc>
          <w:tcPr>
            <w:tcW w:w="1439" w:type="dxa"/>
            <w:tcBorders>
              <w:top w:val="single" w:sz="4" w:space="0" w:color="auto"/>
              <w:left w:val="nil"/>
              <w:bottom w:val="single" w:sz="4" w:space="0" w:color="auto"/>
              <w:right w:val="single" w:sz="4" w:space="0" w:color="auto"/>
            </w:tcBorders>
            <w:shd w:val="clear" w:color="000000" w:fill="FFFFFF"/>
            <w:noWrap/>
            <w:vAlign w:val="center"/>
            <w:hideMark/>
          </w:tcPr>
          <w:p w14:paraId="1B165FFC" w14:textId="77777777" w:rsidR="00C20234" w:rsidRPr="00C20234" w:rsidRDefault="00C20234" w:rsidP="00C20234">
            <w:pPr>
              <w:suppressAutoHyphens/>
              <w:jc w:val="center"/>
              <w:rPr>
                <w:lang w:eastAsia="zh-CN"/>
              </w:rPr>
            </w:pPr>
            <w:r w:rsidRPr="00C20234">
              <w:rPr>
                <w:lang w:eastAsia="zh-CN"/>
              </w:rPr>
              <w:t>тыс. руб.</w:t>
            </w:r>
          </w:p>
        </w:tc>
        <w:tc>
          <w:tcPr>
            <w:tcW w:w="3711" w:type="dxa"/>
            <w:tcBorders>
              <w:top w:val="single" w:sz="4" w:space="0" w:color="auto"/>
              <w:left w:val="nil"/>
              <w:bottom w:val="single" w:sz="4" w:space="0" w:color="auto"/>
              <w:right w:val="single" w:sz="4" w:space="0" w:color="auto"/>
            </w:tcBorders>
            <w:shd w:val="clear" w:color="000000" w:fill="FFFFFF"/>
            <w:noWrap/>
            <w:vAlign w:val="center"/>
            <w:hideMark/>
          </w:tcPr>
          <w:p w14:paraId="446D0CE8" w14:textId="77777777" w:rsidR="00C20234" w:rsidRPr="00C20234" w:rsidRDefault="00C20234" w:rsidP="00C20234">
            <w:pPr>
              <w:suppressAutoHyphens/>
              <w:jc w:val="center"/>
              <w:rPr>
                <w:color w:val="000000"/>
                <w:lang w:eastAsia="zh-CN"/>
              </w:rPr>
            </w:pPr>
            <w:r w:rsidRPr="00C20234">
              <w:rPr>
                <w:lang w:eastAsia="zh-CN"/>
              </w:rPr>
              <w:t>2 750</w:t>
            </w:r>
          </w:p>
        </w:tc>
        <w:tc>
          <w:tcPr>
            <w:tcW w:w="709" w:type="dxa"/>
            <w:vAlign w:val="center"/>
            <w:hideMark/>
          </w:tcPr>
          <w:p w14:paraId="2694E943" w14:textId="77777777" w:rsidR="00C20234" w:rsidRPr="00C20234" w:rsidRDefault="00C20234" w:rsidP="00C20234">
            <w:pPr>
              <w:suppressAutoHyphens/>
              <w:rPr>
                <w:sz w:val="20"/>
                <w:szCs w:val="20"/>
                <w:lang w:eastAsia="zh-CN"/>
              </w:rPr>
            </w:pPr>
          </w:p>
        </w:tc>
      </w:tr>
      <w:tr w:rsidR="00C20234" w:rsidRPr="00C20234" w14:paraId="0B142720" w14:textId="77777777" w:rsidTr="009F7CED">
        <w:trPr>
          <w:trHeight w:val="450"/>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69B3C0D0" w14:textId="77777777" w:rsidR="00C20234" w:rsidRPr="00C20234" w:rsidRDefault="00C20234" w:rsidP="00C20234">
            <w:pPr>
              <w:suppressAutoHyphens/>
              <w:jc w:val="center"/>
              <w:rPr>
                <w:lang w:eastAsia="zh-CN"/>
              </w:rPr>
            </w:pPr>
            <w:r w:rsidRPr="00C20234">
              <w:rPr>
                <w:lang w:eastAsia="zh-CN"/>
              </w:rPr>
              <w:t>24</w:t>
            </w:r>
          </w:p>
        </w:tc>
        <w:tc>
          <w:tcPr>
            <w:tcW w:w="3550" w:type="dxa"/>
            <w:tcBorders>
              <w:top w:val="nil"/>
              <w:left w:val="nil"/>
              <w:bottom w:val="single" w:sz="4" w:space="0" w:color="auto"/>
              <w:right w:val="single" w:sz="4" w:space="0" w:color="auto"/>
            </w:tcBorders>
            <w:shd w:val="clear" w:color="000000" w:fill="FFFFFF"/>
            <w:vAlign w:val="center"/>
            <w:hideMark/>
          </w:tcPr>
          <w:p w14:paraId="2FF8D896" w14:textId="77777777" w:rsidR="00C20234" w:rsidRPr="00C20234" w:rsidRDefault="00C20234" w:rsidP="00C20234">
            <w:pPr>
              <w:suppressAutoHyphens/>
              <w:rPr>
                <w:sz w:val="22"/>
                <w:szCs w:val="22"/>
                <w:lang w:eastAsia="zh-CN"/>
              </w:rPr>
            </w:pPr>
            <w:r w:rsidRPr="00C20234">
              <w:rPr>
                <w:sz w:val="22"/>
                <w:szCs w:val="22"/>
                <w:lang w:eastAsia="zh-CN"/>
              </w:rPr>
              <w:t>Выпадающие по выручке</w:t>
            </w:r>
          </w:p>
        </w:tc>
        <w:tc>
          <w:tcPr>
            <w:tcW w:w="1439" w:type="dxa"/>
            <w:tcBorders>
              <w:top w:val="nil"/>
              <w:left w:val="nil"/>
              <w:bottom w:val="single" w:sz="4" w:space="0" w:color="auto"/>
              <w:right w:val="single" w:sz="4" w:space="0" w:color="auto"/>
            </w:tcBorders>
            <w:shd w:val="clear" w:color="000000" w:fill="FFFFFF"/>
            <w:noWrap/>
            <w:vAlign w:val="center"/>
            <w:hideMark/>
          </w:tcPr>
          <w:p w14:paraId="7899B0FB" w14:textId="77777777" w:rsidR="00C20234" w:rsidRPr="00C20234" w:rsidRDefault="00C20234" w:rsidP="00C20234">
            <w:pPr>
              <w:suppressAutoHyphens/>
              <w:jc w:val="center"/>
              <w:rPr>
                <w:lang w:eastAsia="zh-CN"/>
              </w:rPr>
            </w:pPr>
            <w:r w:rsidRPr="00C20234">
              <w:rPr>
                <w:lang w:eastAsia="zh-CN"/>
              </w:rPr>
              <w:t>тыс. руб.</w:t>
            </w:r>
          </w:p>
        </w:tc>
        <w:tc>
          <w:tcPr>
            <w:tcW w:w="3711" w:type="dxa"/>
            <w:tcBorders>
              <w:top w:val="nil"/>
              <w:left w:val="nil"/>
              <w:bottom w:val="single" w:sz="4" w:space="0" w:color="auto"/>
              <w:right w:val="single" w:sz="4" w:space="0" w:color="auto"/>
            </w:tcBorders>
            <w:shd w:val="clear" w:color="000000" w:fill="FFFFFF"/>
            <w:noWrap/>
            <w:vAlign w:val="center"/>
            <w:hideMark/>
          </w:tcPr>
          <w:p w14:paraId="3B2779C1" w14:textId="77777777" w:rsidR="00C20234" w:rsidRPr="00C20234" w:rsidRDefault="00C20234" w:rsidP="00C20234">
            <w:pPr>
              <w:suppressAutoHyphens/>
              <w:jc w:val="center"/>
              <w:rPr>
                <w:color w:val="000000"/>
                <w:lang w:eastAsia="zh-CN"/>
              </w:rPr>
            </w:pPr>
            <w:r w:rsidRPr="00C20234">
              <w:rPr>
                <w:lang w:eastAsia="zh-CN"/>
              </w:rPr>
              <w:t>2 554</w:t>
            </w:r>
          </w:p>
        </w:tc>
        <w:tc>
          <w:tcPr>
            <w:tcW w:w="709" w:type="dxa"/>
            <w:vAlign w:val="center"/>
            <w:hideMark/>
          </w:tcPr>
          <w:p w14:paraId="7476C298" w14:textId="77777777" w:rsidR="00C20234" w:rsidRPr="00C20234" w:rsidRDefault="00C20234" w:rsidP="00C20234">
            <w:pPr>
              <w:suppressAutoHyphens/>
              <w:rPr>
                <w:sz w:val="20"/>
                <w:szCs w:val="20"/>
                <w:lang w:eastAsia="zh-CN"/>
              </w:rPr>
            </w:pPr>
          </w:p>
        </w:tc>
      </w:tr>
      <w:tr w:rsidR="00C20234" w:rsidRPr="00C20234" w14:paraId="019DB595" w14:textId="77777777" w:rsidTr="009F7CED">
        <w:trPr>
          <w:trHeight w:val="315"/>
        </w:trPr>
        <w:tc>
          <w:tcPr>
            <w:tcW w:w="540" w:type="dxa"/>
            <w:tcBorders>
              <w:top w:val="nil"/>
              <w:left w:val="single" w:sz="8" w:space="0" w:color="auto"/>
              <w:bottom w:val="single" w:sz="4" w:space="0" w:color="auto"/>
              <w:right w:val="single" w:sz="4" w:space="0" w:color="auto"/>
            </w:tcBorders>
            <w:shd w:val="clear" w:color="000000" w:fill="FFFFFF"/>
            <w:noWrap/>
            <w:vAlign w:val="center"/>
            <w:hideMark/>
          </w:tcPr>
          <w:p w14:paraId="1F2DAB4D" w14:textId="77777777" w:rsidR="00C20234" w:rsidRPr="00C20234" w:rsidRDefault="00C20234" w:rsidP="00C20234">
            <w:pPr>
              <w:suppressAutoHyphens/>
              <w:jc w:val="center"/>
              <w:rPr>
                <w:lang w:eastAsia="zh-CN"/>
              </w:rPr>
            </w:pPr>
            <w:r w:rsidRPr="00C20234">
              <w:rPr>
                <w:lang w:eastAsia="zh-CN"/>
              </w:rPr>
              <w:t>25</w:t>
            </w:r>
          </w:p>
        </w:tc>
        <w:tc>
          <w:tcPr>
            <w:tcW w:w="3550" w:type="dxa"/>
            <w:tcBorders>
              <w:top w:val="nil"/>
              <w:left w:val="nil"/>
              <w:bottom w:val="single" w:sz="4" w:space="0" w:color="auto"/>
              <w:right w:val="single" w:sz="4" w:space="0" w:color="auto"/>
            </w:tcBorders>
            <w:shd w:val="clear" w:color="000000" w:fill="FFFFFF"/>
            <w:vAlign w:val="center"/>
            <w:hideMark/>
          </w:tcPr>
          <w:p w14:paraId="3611770D" w14:textId="77777777" w:rsidR="00C20234" w:rsidRPr="00C20234" w:rsidRDefault="00C20234" w:rsidP="00C20234">
            <w:pPr>
              <w:suppressAutoHyphens/>
              <w:rPr>
                <w:sz w:val="22"/>
                <w:szCs w:val="22"/>
                <w:lang w:eastAsia="zh-CN"/>
              </w:rPr>
            </w:pPr>
            <w:r w:rsidRPr="00C20234">
              <w:rPr>
                <w:sz w:val="22"/>
                <w:szCs w:val="22"/>
                <w:lang w:eastAsia="zh-CN"/>
              </w:rPr>
              <w:t>Итого</w:t>
            </w:r>
          </w:p>
        </w:tc>
        <w:tc>
          <w:tcPr>
            <w:tcW w:w="1439" w:type="dxa"/>
            <w:tcBorders>
              <w:top w:val="nil"/>
              <w:left w:val="nil"/>
              <w:bottom w:val="single" w:sz="4" w:space="0" w:color="auto"/>
              <w:right w:val="nil"/>
            </w:tcBorders>
            <w:shd w:val="clear" w:color="000000" w:fill="FFFFFF"/>
            <w:noWrap/>
            <w:vAlign w:val="center"/>
            <w:hideMark/>
          </w:tcPr>
          <w:p w14:paraId="5710EB8A" w14:textId="77777777" w:rsidR="00C20234" w:rsidRPr="00C20234" w:rsidRDefault="00C20234" w:rsidP="00C20234">
            <w:pPr>
              <w:suppressAutoHyphens/>
              <w:jc w:val="center"/>
              <w:rPr>
                <w:color w:val="000000"/>
                <w:lang w:eastAsia="zh-CN"/>
              </w:rPr>
            </w:pPr>
            <w:r w:rsidRPr="00C20234">
              <w:rPr>
                <w:lang w:eastAsia="zh-CN"/>
              </w:rPr>
              <w:t>тыс. руб.</w:t>
            </w:r>
          </w:p>
        </w:tc>
        <w:tc>
          <w:tcPr>
            <w:tcW w:w="3711" w:type="dxa"/>
            <w:tcBorders>
              <w:top w:val="nil"/>
              <w:left w:val="single" w:sz="4" w:space="0" w:color="auto"/>
              <w:bottom w:val="single" w:sz="4" w:space="0" w:color="auto"/>
              <w:right w:val="single" w:sz="4" w:space="0" w:color="auto"/>
            </w:tcBorders>
            <w:shd w:val="clear" w:color="000000" w:fill="FFFFFF"/>
            <w:noWrap/>
            <w:vAlign w:val="center"/>
            <w:hideMark/>
          </w:tcPr>
          <w:p w14:paraId="3F28E15A" w14:textId="77777777" w:rsidR="00C20234" w:rsidRPr="00C20234" w:rsidRDefault="00C20234" w:rsidP="00C20234">
            <w:pPr>
              <w:suppressAutoHyphens/>
              <w:jc w:val="center"/>
              <w:rPr>
                <w:color w:val="000000"/>
                <w:lang w:eastAsia="zh-CN"/>
              </w:rPr>
            </w:pPr>
            <w:r w:rsidRPr="00C20234">
              <w:rPr>
                <w:lang w:eastAsia="zh-CN"/>
              </w:rPr>
              <w:t>196</w:t>
            </w:r>
          </w:p>
        </w:tc>
        <w:tc>
          <w:tcPr>
            <w:tcW w:w="709" w:type="dxa"/>
            <w:tcBorders>
              <w:left w:val="single" w:sz="4" w:space="0" w:color="auto"/>
            </w:tcBorders>
            <w:vAlign w:val="center"/>
            <w:hideMark/>
          </w:tcPr>
          <w:p w14:paraId="1E5A19D5" w14:textId="77777777" w:rsidR="00C20234" w:rsidRPr="00C20234" w:rsidRDefault="00C20234" w:rsidP="00C20234">
            <w:pPr>
              <w:suppressAutoHyphens/>
              <w:rPr>
                <w:sz w:val="20"/>
                <w:szCs w:val="20"/>
                <w:lang w:eastAsia="zh-CN"/>
              </w:rPr>
            </w:pPr>
          </w:p>
        </w:tc>
      </w:tr>
    </w:tbl>
    <w:p w14:paraId="1A4BC742" w14:textId="77777777" w:rsidR="00C20234" w:rsidRPr="00C20234" w:rsidRDefault="00C20234" w:rsidP="00C20234">
      <w:pPr>
        <w:suppressAutoHyphens/>
        <w:ind w:firstLine="709"/>
        <w:jc w:val="both"/>
        <w:rPr>
          <w:sz w:val="28"/>
          <w:szCs w:val="28"/>
          <w:lang w:eastAsia="zh-CN"/>
        </w:rPr>
      </w:pPr>
    </w:p>
    <w:p w14:paraId="6827F64F" w14:textId="77777777" w:rsidR="00C20234" w:rsidRPr="00C20234" w:rsidRDefault="00C20234" w:rsidP="00C20234">
      <w:pPr>
        <w:suppressAutoHyphens/>
        <w:ind w:firstLine="709"/>
        <w:jc w:val="both"/>
        <w:rPr>
          <w:sz w:val="28"/>
          <w:szCs w:val="28"/>
          <w:lang w:eastAsia="zh-CN"/>
        </w:rPr>
      </w:pPr>
      <w:r w:rsidRPr="00C20234">
        <w:rPr>
          <w:sz w:val="28"/>
          <w:szCs w:val="28"/>
          <w:lang w:eastAsia="en-US"/>
        </w:rPr>
        <w:t xml:space="preserve">Расходы составили </w:t>
      </w:r>
      <w:r w:rsidRPr="00C20234">
        <w:rPr>
          <w:bCs/>
          <w:sz w:val="28"/>
          <w:szCs w:val="28"/>
          <w:lang w:eastAsia="zh-CN"/>
        </w:rPr>
        <w:t>196 тыс. руб.</w:t>
      </w:r>
      <w:r w:rsidRPr="00C20234">
        <w:rPr>
          <w:b/>
          <w:sz w:val="28"/>
          <w:szCs w:val="28"/>
          <w:lang w:eastAsia="zh-CN"/>
        </w:rPr>
        <w:t xml:space="preserve"> </w:t>
      </w:r>
      <w:r w:rsidRPr="00C20234">
        <w:rPr>
          <w:sz w:val="28"/>
          <w:szCs w:val="28"/>
          <w:lang w:eastAsia="zh-CN"/>
        </w:rPr>
        <w:t>(</w:t>
      </w:r>
      <w:r w:rsidRPr="00C20234">
        <w:rPr>
          <w:color w:val="000000"/>
          <w:sz w:val="28"/>
          <w:szCs w:val="28"/>
          <w:lang w:eastAsia="zh-CN"/>
        </w:rPr>
        <w:t>2 750 тыс. руб. – 2 554 тыс. руб.).</w:t>
      </w:r>
      <w:r w:rsidRPr="00C20234">
        <w:rPr>
          <w:sz w:val="28"/>
          <w:szCs w:val="28"/>
          <w:lang w:eastAsia="zh-CN"/>
        </w:rPr>
        <w:t xml:space="preserve"> </w:t>
      </w:r>
      <w:r w:rsidRPr="00C20234">
        <w:rPr>
          <w:sz w:val="28"/>
          <w:szCs w:val="28"/>
          <w:lang w:eastAsia="zh-CN"/>
        </w:rPr>
        <w:br/>
        <w:t xml:space="preserve">С учетом индексации экономически обоснованный размер затрат составляет </w:t>
      </w:r>
      <w:r w:rsidRPr="00C20234">
        <w:rPr>
          <w:b/>
          <w:bCs/>
          <w:sz w:val="28"/>
          <w:szCs w:val="28"/>
          <w:lang w:eastAsia="zh-CN"/>
        </w:rPr>
        <w:t>216 тыс. руб.</w:t>
      </w:r>
      <w:r w:rsidRPr="00C20234">
        <w:rPr>
          <w:bCs/>
          <w:sz w:val="28"/>
          <w:szCs w:val="28"/>
          <w:lang w:eastAsia="zh-CN"/>
        </w:rPr>
        <w:t xml:space="preserve"> (196 тыс. руб. </w:t>
      </w:r>
      <w:r w:rsidRPr="00C20234">
        <w:rPr>
          <w:sz w:val="28"/>
          <w:szCs w:val="28"/>
          <w:lang w:eastAsia="zh-CN"/>
        </w:rPr>
        <w:t>× 1,058 (ИПЦ на 2025 год) × 1,043 (ИПЦ на 2026 год)).</w:t>
      </w:r>
    </w:p>
    <w:p w14:paraId="6021170A" w14:textId="77777777" w:rsidR="00C20234" w:rsidRPr="00C20234" w:rsidRDefault="00C20234" w:rsidP="00C20234">
      <w:pPr>
        <w:suppressAutoHyphens/>
        <w:ind w:firstLine="851"/>
        <w:jc w:val="both"/>
        <w:rPr>
          <w:sz w:val="28"/>
          <w:szCs w:val="28"/>
          <w:lang w:eastAsia="zh-CN"/>
        </w:rPr>
      </w:pPr>
      <w:r w:rsidRPr="00C20234">
        <w:rPr>
          <w:sz w:val="28"/>
          <w:szCs w:val="28"/>
          <w:lang w:eastAsia="en-US"/>
        </w:rPr>
        <w:t>Экономически обоснованные с</w:t>
      </w:r>
      <w:r w:rsidRPr="00C20234">
        <w:rPr>
          <w:sz w:val="28"/>
          <w:szCs w:val="28"/>
          <w:lang w:eastAsia="zh-CN"/>
        </w:rPr>
        <w:t>альдо прочих доходов и расходов составило</w:t>
      </w:r>
      <w:r w:rsidRPr="00C20234">
        <w:rPr>
          <w:sz w:val="28"/>
          <w:szCs w:val="28"/>
          <w:lang w:eastAsia="en-US"/>
        </w:rPr>
        <w:t xml:space="preserve">: </w:t>
      </w:r>
      <w:r w:rsidRPr="00C20234">
        <w:rPr>
          <w:b/>
          <w:bCs/>
          <w:sz w:val="28"/>
          <w:szCs w:val="28"/>
          <w:lang w:eastAsia="zh-CN"/>
        </w:rPr>
        <w:t xml:space="preserve">-331 тыс. руб. </w:t>
      </w:r>
      <w:r w:rsidRPr="00C20234">
        <w:rPr>
          <w:sz w:val="28"/>
          <w:szCs w:val="28"/>
          <w:lang w:eastAsia="zh-CN"/>
        </w:rPr>
        <w:t xml:space="preserve">(0 тыс. руб. (прочие доходы) – (12 тыс. руб. + </w:t>
      </w:r>
      <w:r w:rsidRPr="00C20234">
        <w:rPr>
          <w:sz w:val="28"/>
          <w:szCs w:val="28"/>
          <w:lang w:eastAsia="zh-CN"/>
        </w:rPr>
        <w:br/>
        <w:t>103 тыс. руб. + 216 тыс. руб.) (прочие расходы)).</w:t>
      </w:r>
    </w:p>
    <w:p w14:paraId="707DD729" w14:textId="77777777" w:rsidR="00C20234" w:rsidRPr="00C20234" w:rsidRDefault="00C20234" w:rsidP="00C20234">
      <w:pPr>
        <w:suppressAutoHyphens/>
        <w:ind w:firstLine="709"/>
        <w:jc w:val="both"/>
        <w:rPr>
          <w:sz w:val="28"/>
          <w:szCs w:val="28"/>
          <w:lang w:eastAsia="zh-CN"/>
        </w:rPr>
      </w:pPr>
      <w:r w:rsidRPr="00C20234">
        <w:rPr>
          <w:sz w:val="28"/>
          <w:szCs w:val="28"/>
          <w:lang w:eastAsia="zh-CN"/>
        </w:rPr>
        <w:t>Расходы в размере</w:t>
      </w:r>
      <w:r w:rsidRPr="00C20234">
        <w:rPr>
          <w:b/>
          <w:bCs/>
          <w:sz w:val="28"/>
          <w:szCs w:val="28"/>
          <w:lang w:eastAsia="zh-CN"/>
        </w:rPr>
        <w:t xml:space="preserve"> 426 тыс. руб.</w:t>
      </w:r>
      <w:r w:rsidRPr="00C20234">
        <w:rPr>
          <w:sz w:val="28"/>
          <w:szCs w:val="28"/>
          <w:lang w:eastAsia="zh-CN"/>
        </w:rPr>
        <w:t xml:space="preserve">, не подтвержденные предприятием документально, подлежат исключению из плановой выручки на 2026 год, </w:t>
      </w:r>
      <w:r w:rsidRPr="00C20234">
        <w:rPr>
          <w:sz w:val="28"/>
          <w:szCs w:val="28"/>
          <w:lang w:eastAsia="zh-CN"/>
        </w:rPr>
        <w:br/>
        <w:t>как экономически необоснованные.</w:t>
      </w:r>
    </w:p>
    <w:p w14:paraId="26B43BC1" w14:textId="77777777" w:rsidR="00C20234" w:rsidRPr="00C20234" w:rsidRDefault="00C20234" w:rsidP="00C20234">
      <w:pPr>
        <w:suppressAutoHyphens/>
        <w:ind w:firstLine="709"/>
        <w:jc w:val="both"/>
        <w:rPr>
          <w:sz w:val="28"/>
          <w:szCs w:val="28"/>
          <w:lang w:eastAsia="zh-CN"/>
        </w:rPr>
      </w:pPr>
    </w:p>
    <w:p w14:paraId="6B651854" w14:textId="77777777" w:rsidR="00C20234" w:rsidRPr="00C20234" w:rsidRDefault="00C20234" w:rsidP="00C20234">
      <w:pPr>
        <w:keepNext/>
        <w:keepLines/>
        <w:suppressAutoHyphens/>
        <w:jc w:val="center"/>
        <w:outlineLvl w:val="1"/>
        <w:rPr>
          <w:rFonts w:eastAsia="Calibri"/>
          <w:b/>
          <w:sz w:val="28"/>
          <w:szCs w:val="28"/>
          <w:lang w:eastAsia="zh-CN"/>
        </w:rPr>
      </w:pPr>
      <w:r w:rsidRPr="00C20234">
        <w:rPr>
          <w:rFonts w:eastAsia="Calibri"/>
          <w:b/>
          <w:sz w:val="28"/>
          <w:szCs w:val="28"/>
          <w:lang w:eastAsia="zh-CN"/>
        </w:rPr>
        <w:t xml:space="preserve">Выручка по реализации сжиженного газа населению в баллонах </w:t>
      </w:r>
    </w:p>
    <w:p w14:paraId="206337B8" w14:textId="77777777" w:rsidR="00C20234" w:rsidRPr="00C20234" w:rsidRDefault="00C20234" w:rsidP="00C20234">
      <w:pPr>
        <w:suppressAutoHyphens/>
        <w:ind w:firstLine="851"/>
        <w:jc w:val="both"/>
        <w:rPr>
          <w:sz w:val="28"/>
          <w:szCs w:val="28"/>
          <w:lang w:eastAsia="zh-CN"/>
        </w:rPr>
      </w:pPr>
    </w:p>
    <w:p w14:paraId="195D4239" w14:textId="77777777" w:rsidR="00C20234" w:rsidRPr="00C20234" w:rsidRDefault="00C20234" w:rsidP="00C20234">
      <w:pPr>
        <w:suppressAutoHyphens/>
        <w:ind w:firstLine="851"/>
        <w:jc w:val="both"/>
        <w:rPr>
          <w:sz w:val="28"/>
          <w:szCs w:val="28"/>
          <w:lang w:eastAsia="zh-CN"/>
        </w:rPr>
      </w:pPr>
      <w:r w:rsidRPr="00C20234">
        <w:rPr>
          <w:sz w:val="28"/>
          <w:szCs w:val="28"/>
          <w:lang w:eastAsia="zh-CN"/>
        </w:rPr>
        <w:t xml:space="preserve">Выручка по реализации сжиженного газа населению в баллонах </w:t>
      </w:r>
      <w:r w:rsidRPr="00C20234">
        <w:rPr>
          <w:sz w:val="28"/>
          <w:szCs w:val="28"/>
          <w:lang w:eastAsia="zh-CN"/>
        </w:rPr>
        <w:br/>
        <w:t xml:space="preserve">на 2026 год составила </w:t>
      </w:r>
      <w:r w:rsidRPr="00C20234">
        <w:rPr>
          <w:b/>
          <w:bCs/>
          <w:sz w:val="28"/>
          <w:szCs w:val="28"/>
          <w:lang w:eastAsia="zh-CN"/>
        </w:rPr>
        <w:t>3 444 тыс. руб.</w:t>
      </w:r>
      <w:r w:rsidRPr="00C20234">
        <w:rPr>
          <w:sz w:val="28"/>
          <w:szCs w:val="28"/>
          <w:lang w:eastAsia="zh-CN"/>
        </w:rPr>
        <w:t xml:space="preserve"> Корректировка предложения предприятия составила 734 тыс. руб.</w:t>
      </w:r>
    </w:p>
    <w:p w14:paraId="29C236E9" w14:textId="77777777" w:rsidR="00C20234" w:rsidRPr="00C20234" w:rsidRDefault="00C20234" w:rsidP="00C20234">
      <w:pPr>
        <w:suppressAutoHyphens/>
        <w:ind w:firstLine="851"/>
        <w:jc w:val="both"/>
        <w:rPr>
          <w:sz w:val="28"/>
          <w:szCs w:val="28"/>
          <w:lang w:eastAsia="zh-CN"/>
        </w:rPr>
      </w:pPr>
      <w:r w:rsidRPr="00C20234">
        <w:rPr>
          <w:sz w:val="28"/>
          <w:szCs w:val="28"/>
          <w:lang w:eastAsia="zh-CN"/>
        </w:rPr>
        <w:t xml:space="preserve">Розничная цена на реализацию сжиженного газа по регулируемому виду деятельности составила </w:t>
      </w:r>
      <w:bookmarkStart w:id="14" w:name="_Hlk58946811"/>
      <w:r w:rsidRPr="00C20234">
        <w:rPr>
          <w:b/>
          <w:bCs/>
          <w:sz w:val="28"/>
          <w:szCs w:val="28"/>
          <w:lang w:eastAsia="zh-CN"/>
        </w:rPr>
        <w:t xml:space="preserve">152,40 </w:t>
      </w:r>
      <w:bookmarkEnd w:id="14"/>
      <w:r w:rsidRPr="00C20234">
        <w:rPr>
          <w:b/>
          <w:bCs/>
          <w:sz w:val="28"/>
          <w:szCs w:val="28"/>
          <w:lang w:eastAsia="zh-CN"/>
        </w:rPr>
        <w:t>руб./кг</w:t>
      </w:r>
      <w:r w:rsidRPr="00C20234">
        <w:rPr>
          <w:sz w:val="28"/>
          <w:szCs w:val="28"/>
          <w:lang w:eastAsia="zh-CN"/>
        </w:rPr>
        <w:t xml:space="preserve"> (3 444 тыс. руб. ÷ 22,60 т).</w:t>
      </w:r>
    </w:p>
    <w:p w14:paraId="1AC156F2" w14:textId="77777777" w:rsidR="00C20234" w:rsidRPr="00C20234" w:rsidRDefault="00C20234" w:rsidP="00C20234">
      <w:pPr>
        <w:suppressAutoHyphens/>
        <w:ind w:firstLine="851"/>
        <w:jc w:val="both"/>
        <w:rPr>
          <w:sz w:val="28"/>
          <w:szCs w:val="28"/>
          <w:lang w:eastAsia="zh-CN"/>
        </w:rPr>
      </w:pPr>
      <w:r w:rsidRPr="00C20234">
        <w:rPr>
          <w:sz w:val="28"/>
          <w:szCs w:val="28"/>
          <w:lang w:eastAsia="zh-CN"/>
        </w:rPr>
        <w:t xml:space="preserve">Рост цены относительно 2025 года составил </w:t>
      </w:r>
      <w:r w:rsidRPr="00C20234">
        <w:rPr>
          <w:b/>
          <w:bCs/>
          <w:sz w:val="28"/>
          <w:szCs w:val="28"/>
          <w:lang w:eastAsia="zh-CN"/>
        </w:rPr>
        <w:t>17 %</w:t>
      </w:r>
      <w:r w:rsidRPr="00C20234">
        <w:rPr>
          <w:sz w:val="28"/>
          <w:szCs w:val="28"/>
          <w:lang w:eastAsia="zh-CN"/>
        </w:rPr>
        <w:t xml:space="preserve"> за счет включения в НВВ выпадающих расходов за 2024 год.</w:t>
      </w:r>
    </w:p>
    <w:p w14:paraId="063154A4" w14:textId="77777777" w:rsidR="00C20234" w:rsidRPr="00C20234" w:rsidRDefault="00C20234" w:rsidP="00C20234">
      <w:pPr>
        <w:suppressAutoHyphens/>
        <w:ind w:firstLine="851"/>
        <w:jc w:val="both"/>
        <w:rPr>
          <w:sz w:val="28"/>
          <w:szCs w:val="28"/>
          <w:lang w:eastAsia="zh-CN"/>
        </w:rPr>
      </w:pPr>
      <w:r w:rsidRPr="00C20234">
        <w:rPr>
          <w:sz w:val="28"/>
          <w:szCs w:val="28"/>
          <w:lang w:eastAsia="zh-CN"/>
        </w:rPr>
        <w:t xml:space="preserve">Калькуляция плановых расходов по реализации сжиженного газа </w:t>
      </w:r>
      <w:r w:rsidRPr="00C20234">
        <w:rPr>
          <w:sz w:val="28"/>
          <w:szCs w:val="28"/>
          <w:lang w:eastAsia="zh-CN"/>
        </w:rPr>
        <w:br/>
        <w:t>по регулируемому виду деятельности (прогнозные расходы на период регулирования) представлена в таблице 3.</w:t>
      </w:r>
    </w:p>
    <w:p w14:paraId="2D88B913" w14:textId="77777777" w:rsidR="00C20234" w:rsidRPr="00C20234" w:rsidRDefault="00C20234" w:rsidP="00C20234">
      <w:pPr>
        <w:pageBreakBefore/>
        <w:suppressAutoHyphens/>
        <w:jc w:val="right"/>
        <w:rPr>
          <w:sz w:val="28"/>
          <w:szCs w:val="28"/>
          <w:lang w:eastAsia="zh-CN"/>
        </w:rPr>
      </w:pPr>
      <w:r w:rsidRPr="00C20234">
        <w:rPr>
          <w:sz w:val="28"/>
          <w:szCs w:val="28"/>
          <w:lang w:eastAsia="zh-CN"/>
        </w:rPr>
        <w:lastRenderedPageBreak/>
        <w:t>Таблица 3</w:t>
      </w:r>
    </w:p>
    <w:p w14:paraId="7130C8CB" w14:textId="77777777" w:rsidR="00C20234" w:rsidRPr="00C20234" w:rsidRDefault="00C20234" w:rsidP="00C20234">
      <w:pPr>
        <w:suppressAutoHyphens/>
        <w:ind w:firstLine="851"/>
        <w:jc w:val="center"/>
        <w:rPr>
          <w:sz w:val="28"/>
          <w:szCs w:val="28"/>
          <w:lang w:eastAsia="zh-CN"/>
        </w:rPr>
      </w:pPr>
    </w:p>
    <w:p w14:paraId="77940B1B" w14:textId="77777777" w:rsidR="00C20234" w:rsidRPr="00C20234" w:rsidRDefault="00C20234" w:rsidP="00C20234">
      <w:pPr>
        <w:suppressAutoHyphens/>
        <w:ind w:firstLine="851"/>
        <w:jc w:val="center"/>
        <w:rPr>
          <w:sz w:val="28"/>
          <w:szCs w:val="28"/>
          <w:lang w:eastAsia="zh-CN"/>
        </w:rPr>
      </w:pPr>
      <w:r w:rsidRPr="00C20234">
        <w:rPr>
          <w:sz w:val="28"/>
          <w:szCs w:val="28"/>
          <w:lang w:eastAsia="zh-CN"/>
        </w:rPr>
        <w:t xml:space="preserve">Калькуляция плановых расходов по реализации сжиженного газа по регулируемому виду деятельности </w:t>
      </w:r>
    </w:p>
    <w:p w14:paraId="057AF24A" w14:textId="77777777" w:rsidR="00C20234" w:rsidRPr="00C20234" w:rsidRDefault="00C20234" w:rsidP="00C20234">
      <w:pPr>
        <w:suppressAutoHyphens/>
        <w:ind w:firstLine="851"/>
        <w:jc w:val="both"/>
        <w:rPr>
          <w:sz w:val="28"/>
          <w:szCs w:val="28"/>
          <w:lang w:eastAsia="zh-CN"/>
        </w:rPr>
      </w:pPr>
    </w:p>
    <w:tbl>
      <w:tblPr>
        <w:tblW w:w="9641" w:type="dxa"/>
        <w:tblLayout w:type="fixed"/>
        <w:tblLook w:val="0000" w:firstRow="0" w:lastRow="0" w:firstColumn="0" w:lastColumn="0" w:noHBand="0" w:noVBand="0"/>
      </w:tblPr>
      <w:tblGrid>
        <w:gridCol w:w="674"/>
        <w:gridCol w:w="3970"/>
        <w:gridCol w:w="1614"/>
        <w:gridCol w:w="1614"/>
        <w:gridCol w:w="1769"/>
      </w:tblGrid>
      <w:tr w:rsidR="00C20234" w:rsidRPr="00C20234" w14:paraId="6A04DB37" w14:textId="77777777" w:rsidTr="009F7CED">
        <w:trPr>
          <w:trHeight w:val="300"/>
        </w:trPr>
        <w:tc>
          <w:tcPr>
            <w:tcW w:w="674" w:type="dxa"/>
            <w:tcBorders>
              <w:bottom w:val="single" w:sz="4" w:space="0" w:color="000000"/>
            </w:tcBorders>
            <w:vAlign w:val="center"/>
          </w:tcPr>
          <w:p w14:paraId="58ADAE83" w14:textId="77777777" w:rsidR="00C20234" w:rsidRPr="00C20234" w:rsidRDefault="00C20234" w:rsidP="00C20234">
            <w:pPr>
              <w:suppressAutoHyphens/>
              <w:snapToGrid w:val="0"/>
              <w:jc w:val="center"/>
              <w:rPr>
                <w:lang w:eastAsia="zh-CN"/>
              </w:rPr>
            </w:pPr>
          </w:p>
        </w:tc>
        <w:tc>
          <w:tcPr>
            <w:tcW w:w="3970" w:type="dxa"/>
            <w:tcBorders>
              <w:bottom w:val="single" w:sz="4" w:space="0" w:color="000000"/>
            </w:tcBorders>
            <w:vAlign w:val="center"/>
          </w:tcPr>
          <w:p w14:paraId="1A0CC92F" w14:textId="77777777" w:rsidR="00C20234" w:rsidRPr="00C20234" w:rsidRDefault="00C20234" w:rsidP="00C20234">
            <w:pPr>
              <w:suppressAutoHyphens/>
              <w:snapToGrid w:val="0"/>
              <w:jc w:val="center"/>
              <w:rPr>
                <w:lang w:eastAsia="zh-CN"/>
              </w:rPr>
            </w:pPr>
          </w:p>
        </w:tc>
        <w:tc>
          <w:tcPr>
            <w:tcW w:w="1614" w:type="dxa"/>
            <w:tcBorders>
              <w:bottom w:val="single" w:sz="4" w:space="0" w:color="000000"/>
            </w:tcBorders>
            <w:vAlign w:val="center"/>
          </w:tcPr>
          <w:p w14:paraId="778ED1A2" w14:textId="77777777" w:rsidR="00C20234" w:rsidRPr="00C20234" w:rsidRDefault="00C20234" w:rsidP="00C20234">
            <w:pPr>
              <w:suppressAutoHyphens/>
              <w:snapToGrid w:val="0"/>
              <w:jc w:val="center"/>
              <w:rPr>
                <w:lang w:eastAsia="zh-CN"/>
              </w:rPr>
            </w:pPr>
          </w:p>
        </w:tc>
        <w:tc>
          <w:tcPr>
            <w:tcW w:w="1614" w:type="dxa"/>
            <w:tcBorders>
              <w:bottom w:val="single" w:sz="4" w:space="0" w:color="000000"/>
            </w:tcBorders>
            <w:vAlign w:val="center"/>
          </w:tcPr>
          <w:p w14:paraId="3D0D3195" w14:textId="77777777" w:rsidR="00C20234" w:rsidRPr="00C20234" w:rsidRDefault="00C20234" w:rsidP="00C20234">
            <w:pPr>
              <w:suppressAutoHyphens/>
              <w:snapToGrid w:val="0"/>
              <w:jc w:val="center"/>
              <w:rPr>
                <w:lang w:eastAsia="zh-CN"/>
              </w:rPr>
            </w:pPr>
          </w:p>
        </w:tc>
        <w:tc>
          <w:tcPr>
            <w:tcW w:w="1769" w:type="dxa"/>
            <w:tcBorders>
              <w:bottom w:val="single" w:sz="4" w:space="0" w:color="000000"/>
            </w:tcBorders>
            <w:vAlign w:val="center"/>
          </w:tcPr>
          <w:p w14:paraId="3E33F32D" w14:textId="77777777" w:rsidR="00C20234" w:rsidRPr="00C20234" w:rsidRDefault="00C20234" w:rsidP="00C20234">
            <w:pPr>
              <w:suppressAutoHyphens/>
              <w:jc w:val="right"/>
              <w:rPr>
                <w:sz w:val="28"/>
                <w:szCs w:val="28"/>
                <w:lang w:eastAsia="zh-CN"/>
              </w:rPr>
            </w:pPr>
            <w:r w:rsidRPr="00C20234">
              <w:rPr>
                <w:lang w:eastAsia="zh-CN"/>
              </w:rPr>
              <w:t>тыс. руб.</w:t>
            </w:r>
          </w:p>
        </w:tc>
      </w:tr>
      <w:tr w:rsidR="00C20234" w:rsidRPr="00C20234" w14:paraId="34480BBF" w14:textId="77777777" w:rsidTr="009F7CED">
        <w:trPr>
          <w:trHeight w:val="1290"/>
        </w:trPr>
        <w:tc>
          <w:tcPr>
            <w:tcW w:w="674" w:type="dxa"/>
            <w:tcBorders>
              <w:top w:val="single" w:sz="4" w:space="0" w:color="000000"/>
              <w:left w:val="single" w:sz="4" w:space="0" w:color="000000"/>
              <w:bottom w:val="single" w:sz="4" w:space="0" w:color="000000"/>
              <w:right w:val="single" w:sz="4" w:space="0" w:color="000000"/>
            </w:tcBorders>
            <w:vAlign w:val="center"/>
          </w:tcPr>
          <w:p w14:paraId="575AACF6" w14:textId="77777777" w:rsidR="00C20234" w:rsidRPr="00C20234" w:rsidRDefault="00C20234" w:rsidP="00C20234">
            <w:pPr>
              <w:suppressAutoHyphens/>
              <w:jc w:val="center"/>
              <w:rPr>
                <w:sz w:val="28"/>
                <w:szCs w:val="28"/>
                <w:lang w:eastAsia="zh-CN"/>
              </w:rPr>
            </w:pPr>
            <w:r w:rsidRPr="00C20234">
              <w:rPr>
                <w:lang w:eastAsia="zh-CN"/>
              </w:rPr>
              <w:t>№ стр.</w:t>
            </w:r>
          </w:p>
        </w:tc>
        <w:tc>
          <w:tcPr>
            <w:tcW w:w="3970" w:type="dxa"/>
            <w:tcBorders>
              <w:top w:val="single" w:sz="4" w:space="0" w:color="000000"/>
              <w:left w:val="single" w:sz="4" w:space="0" w:color="000000"/>
              <w:bottom w:val="single" w:sz="4" w:space="0" w:color="000000"/>
              <w:right w:val="single" w:sz="4" w:space="0" w:color="000000"/>
            </w:tcBorders>
            <w:vAlign w:val="center"/>
          </w:tcPr>
          <w:p w14:paraId="4CAA4D5B" w14:textId="77777777" w:rsidR="00C20234" w:rsidRPr="00C20234" w:rsidRDefault="00C20234" w:rsidP="00C20234">
            <w:pPr>
              <w:suppressAutoHyphens/>
              <w:jc w:val="center"/>
              <w:rPr>
                <w:sz w:val="28"/>
                <w:szCs w:val="28"/>
                <w:lang w:eastAsia="zh-CN"/>
              </w:rPr>
            </w:pPr>
            <w:r w:rsidRPr="00C20234">
              <w:rPr>
                <w:lang w:eastAsia="zh-CN"/>
              </w:rPr>
              <w:t>Наименование показателя</w:t>
            </w:r>
          </w:p>
        </w:tc>
        <w:tc>
          <w:tcPr>
            <w:tcW w:w="1614" w:type="dxa"/>
            <w:tcBorders>
              <w:top w:val="single" w:sz="4" w:space="0" w:color="000000"/>
              <w:left w:val="single" w:sz="4" w:space="0" w:color="000000"/>
              <w:bottom w:val="single" w:sz="4" w:space="0" w:color="000000"/>
              <w:right w:val="single" w:sz="4" w:space="0" w:color="000000"/>
            </w:tcBorders>
            <w:vAlign w:val="center"/>
          </w:tcPr>
          <w:p w14:paraId="3C667CCB" w14:textId="77777777" w:rsidR="00C20234" w:rsidRPr="00C20234" w:rsidRDefault="00C20234" w:rsidP="00C20234">
            <w:pPr>
              <w:suppressAutoHyphens/>
              <w:jc w:val="center"/>
              <w:rPr>
                <w:sz w:val="28"/>
                <w:szCs w:val="28"/>
                <w:lang w:eastAsia="zh-CN"/>
              </w:rPr>
            </w:pPr>
            <w:r w:rsidRPr="00C20234">
              <w:rPr>
                <w:lang w:eastAsia="zh-CN"/>
              </w:rPr>
              <w:t>Предложение предприятия на 2026 год</w:t>
            </w:r>
          </w:p>
        </w:tc>
        <w:tc>
          <w:tcPr>
            <w:tcW w:w="1614" w:type="dxa"/>
            <w:tcBorders>
              <w:top w:val="single" w:sz="4" w:space="0" w:color="000000"/>
              <w:left w:val="single" w:sz="4" w:space="0" w:color="000000"/>
              <w:bottom w:val="single" w:sz="4" w:space="0" w:color="000000"/>
              <w:right w:val="single" w:sz="4" w:space="0" w:color="000000"/>
            </w:tcBorders>
            <w:vAlign w:val="center"/>
          </w:tcPr>
          <w:p w14:paraId="42CE3E54" w14:textId="77777777" w:rsidR="00C20234" w:rsidRPr="00C20234" w:rsidRDefault="00C20234" w:rsidP="00C20234">
            <w:pPr>
              <w:suppressAutoHyphens/>
              <w:jc w:val="center"/>
              <w:rPr>
                <w:sz w:val="28"/>
                <w:szCs w:val="28"/>
                <w:lang w:eastAsia="zh-CN"/>
              </w:rPr>
            </w:pPr>
            <w:r w:rsidRPr="00C20234">
              <w:rPr>
                <w:lang w:eastAsia="zh-CN"/>
              </w:rPr>
              <w:t>Предложение экспертов на 2026 год</w:t>
            </w:r>
          </w:p>
        </w:tc>
        <w:tc>
          <w:tcPr>
            <w:tcW w:w="1769" w:type="dxa"/>
            <w:tcBorders>
              <w:top w:val="single" w:sz="4" w:space="0" w:color="000000"/>
              <w:left w:val="single" w:sz="4" w:space="0" w:color="000000"/>
              <w:bottom w:val="single" w:sz="4" w:space="0" w:color="000000"/>
              <w:right w:val="single" w:sz="4" w:space="0" w:color="000000"/>
            </w:tcBorders>
            <w:vAlign w:val="center"/>
          </w:tcPr>
          <w:p w14:paraId="7D39FA66" w14:textId="77777777" w:rsidR="00C20234" w:rsidRPr="00C20234" w:rsidRDefault="00C20234" w:rsidP="00C20234">
            <w:pPr>
              <w:suppressAutoHyphens/>
              <w:jc w:val="center"/>
              <w:rPr>
                <w:sz w:val="28"/>
                <w:szCs w:val="28"/>
                <w:lang w:eastAsia="zh-CN"/>
              </w:rPr>
            </w:pPr>
            <w:r w:rsidRPr="00C20234">
              <w:rPr>
                <w:lang w:eastAsia="zh-CN"/>
              </w:rPr>
              <w:t>Корректировка</w:t>
            </w:r>
          </w:p>
        </w:tc>
      </w:tr>
      <w:tr w:rsidR="00C20234" w:rsidRPr="00C20234" w14:paraId="1885F1B9" w14:textId="77777777" w:rsidTr="009F7CED">
        <w:trPr>
          <w:trHeight w:val="315"/>
        </w:trPr>
        <w:tc>
          <w:tcPr>
            <w:tcW w:w="674" w:type="dxa"/>
            <w:tcBorders>
              <w:top w:val="single" w:sz="4" w:space="0" w:color="000000"/>
              <w:left w:val="single" w:sz="4" w:space="0" w:color="000000"/>
              <w:bottom w:val="single" w:sz="4" w:space="0" w:color="000000"/>
              <w:right w:val="single" w:sz="4" w:space="0" w:color="000000"/>
            </w:tcBorders>
            <w:vAlign w:val="center"/>
          </w:tcPr>
          <w:p w14:paraId="4AF77F6B" w14:textId="77777777" w:rsidR="00C20234" w:rsidRPr="00C20234" w:rsidRDefault="00C20234" w:rsidP="00C20234">
            <w:pPr>
              <w:suppressAutoHyphens/>
              <w:jc w:val="center"/>
              <w:rPr>
                <w:sz w:val="28"/>
                <w:szCs w:val="28"/>
                <w:lang w:eastAsia="zh-CN"/>
              </w:rPr>
            </w:pPr>
            <w:r w:rsidRPr="00C20234">
              <w:rPr>
                <w:lang w:eastAsia="zh-CN"/>
              </w:rPr>
              <w:t>1</w:t>
            </w:r>
          </w:p>
        </w:tc>
        <w:tc>
          <w:tcPr>
            <w:tcW w:w="3970" w:type="dxa"/>
            <w:tcBorders>
              <w:top w:val="single" w:sz="4" w:space="0" w:color="000000"/>
              <w:left w:val="single" w:sz="4" w:space="0" w:color="000000"/>
              <w:bottom w:val="single" w:sz="4" w:space="0" w:color="000000"/>
              <w:right w:val="single" w:sz="4" w:space="0" w:color="000000"/>
            </w:tcBorders>
            <w:vAlign w:val="center"/>
          </w:tcPr>
          <w:p w14:paraId="13E00E54" w14:textId="77777777" w:rsidR="00C20234" w:rsidRPr="00C20234" w:rsidRDefault="00C20234" w:rsidP="00C20234">
            <w:pPr>
              <w:suppressAutoHyphens/>
              <w:rPr>
                <w:sz w:val="28"/>
                <w:szCs w:val="28"/>
                <w:lang w:eastAsia="zh-CN"/>
              </w:rPr>
            </w:pPr>
            <w:r w:rsidRPr="00C20234">
              <w:rPr>
                <w:lang w:eastAsia="zh-CN"/>
              </w:rPr>
              <w:t>Объем реализации сжиженного газа, всего, тонн</w:t>
            </w:r>
          </w:p>
        </w:tc>
        <w:tc>
          <w:tcPr>
            <w:tcW w:w="1614" w:type="dxa"/>
            <w:tcBorders>
              <w:top w:val="single" w:sz="4" w:space="0" w:color="000000"/>
              <w:left w:val="single" w:sz="4" w:space="0" w:color="000000"/>
              <w:bottom w:val="single" w:sz="4" w:space="0" w:color="000000"/>
              <w:right w:val="single" w:sz="4" w:space="0" w:color="000000"/>
            </w:tcBorders>
            <w:vAlign w:val="center"/>
          </w:tcPr>
          <w:p w14:paraId="159279EB" w14:textId="77777777" w:rsidR="00C20234" w:rsidRPr="00C20234" w:rsidRDefault="00C20234" w:rsidP="00C20234">
            <w:pPr>
              <w:suppressAutoHyphens/>
              <w:jc w:val="center"/>
              <w:rPr>
                <w:lang w:eastAsia="zh-CN"/>
              </w:rPr>
            </w:pPr>
            <w:r w:rsidRPr="00C20234">
              <w:rPr>
                <w:lang w:eastAsia="zh-CN"/>
              </w:rPr>
              <w:t>22,60</w:t>
            </w:r>
          </w:p>
        </w:tc>
        <w:tc>
          <w:tcPr>
            <w:tcW w:w="1614" w:type="dxa"/>
            <w:tcBorders>
              <w:top w:val="single" w:sz="4" w:space="0" w:color="000000"/>
              <w:left w:val="single" w:sz="4" w:space="0" w:color="000000"/>
              <w:bottom w:val="single" w:sz="4" w:space="0" w:color="000000"/>
              <w:right w:val="single" w:sz="4" w:space="0" w:color="000000"/>
            </w:tcBorders>
            <w:vAlign w:val="center"/>
          </w:tcPr>
          <w:p w14:paraId="2F5BF833" w14:textId="77777777" w:rsidR="00C20234" w:rsidRPr="00C20234" w:rsidRDefault="00C20234" w:rsidP="00C20234">
            <w:pPr>
              <w:suppressAutoHyphens/>
              <w:jc w:val="center"/>
              <w:rPr>
                <w:lang w:eastAsia="zh-CN"/>
              </w:rPr>
            </w:pPr>
            <w:r w:rsidRPr="00C20234">
              <w:rPr>
                <w:lang w:eastAsia="zh-CN"/>
              </w:rPr>
              <w:t>22,60</w:t>
            </w:r>
          </w:p>
        </w:tc>
        <w:tc>
          <w:tcPr>
            <w:tcW w:w="1769" w:type="dxa"/>
            <w:tcBorders>
              <w:top w:val="single" w:sz="4" w:space="0" w:color="000000"/>
              <w:left w:val="single" w:sz="4" w:space="0" w:color="000000"/>
              <w:bottom w:val="single" w:sz="4" w:space="0" w:color="000000"/>
              <w:right w:val="single" w:sz="4" w:space="0" w:color="000000"/>
            </w:tcBorders>
            <w:vAlign w:val="center"/>
          </w:tcPr>
          <w:p w14:paraId="764D8F78" w14:textId="77777777" w:rsidR="00C20234" w:rsidRPr="00C20234" w:rsidRDefault="00C20234" w:rsidP="00C20234">
            <w:pPr>
              <w:suppressAutoHyphens/>
              <w:jc w:val="center"/>
              <w:rPr>
                <w:lang w:eastAsia="zh-CN"/>
              </w:rPr>
            </w:pPr>
            <w:r w:rsidRPr="00C20234">
              <w:rPr>
                <w:lang w:eastAsia="zh-CN"/>
              </w:rPr>
              <w:t>0</w:t>
            </w:r>
          </w:p>
        </w:tc>
      </w:tr>
      <w:tr w:rsidR="00C20234" w:rsidRPr="00C20234" w14:paraId="42254FE5" w14:textId="77777777" w:rsidTr="009F7CED">
        <w:trPr>
          <w:trHeight w:val="315"/>
        </w:trPr>
        <w:tc>
          <w:tcPr>
            <w:tcW w:w="674" w:type="dxa"/>
            <w:tcBorders>
              <w:top w:val="single" w:sz="4" w:space="0" w:color="000000"/>
              <w:left w:val="single" w:sz="4" w:space="0" w:color="000000"/>
              <w:bottom w:val="single" w:sz="4" w:space="0" w:color="000000"/>
              <w:right w:val="single" w:sz="4" w:space="0" w:color="000000"/>
            </w:tcBorders>
            <w:vAlign w:val="center"/>
          </w:tcPr>
          <w:p w14:paraId="6596F4E3" w14:textId="77777777" w:rsidR="00C20234" w:rsidRPr="00C20234" w:rsidRDefault="00C20234" w:rsidP="00C20234">
            <w:pPr>
              <w:suppressAutoHyphens/>
              <w:jc w:val="center"/>
              <w:rPr>
                <w:sz w:val="28"/>
                <w:szCs w:val="28"/>
                <w:lang w:eastAsia="zh-CN"/>
              </w:rPr>
            </w:pPr>
            <w:r w:rsidRPr="00C20234">
              <w:rPr>
                <w:lang w:eastAsia="zh-CN"/>
              </w:rPr>
              <w:t>2</w:t>
            </w:r>
          </w:p>
        </w:tc>
        <w:tc>
          <w:tcPr>
            <w:tcW w:w="3970" w:type="dxa"/>
            <w:tcBorders>
              <w:top w:val="single" w:sz="4" w:space="0" w:color="000000"/>
              <w:left w:val="single" w:sz="4" w:space="0" w:color="000000"/>
              <w:bottom w:val="single" w:sz="4" w:space="0" w:color="000000"/>
              <w:right w:val="single" w:sz="4" w:space="0" w:color="000000"/>
            </w:tcBorders>
            <w:vAlign w:val="center"/>
          </w:tcPr>
          <w:p w14:paraId="6B3D8885" w14:textId="77777777" w:rsidR="00C20234" w:rsidRPr="00C20234" w:rsidRDefault="00C20234" w:rsidP="00C20234">
            <w:pPr>
              <w:suppressAutoHyphens/>
              <w:rPr>
                <w:sz w:val="28"/>
                <w:szCs w:val="28"/>
                <w:lang w:eastAsia="zh-CN"/>
              </w:rPr>
            </w:pPr>
            <w:r w:rsidRPr="00C20234">
              <w:rPr>
                <w:lang w:eastAsia="zh-CN"/>
              </w:rPr>
              <w:t>Объем реализации сжиженного газа по регулируемому виду деятельности, всего, тонн</w:t>
            </w:r>
          </w:p>
        </w:tc>
        <w:tc>
          <w:tcPr>
            <w:tcW w:w="1614" w:type="dxa"/>
            <w:tcBorders>
              <w:top w:val="single" w:sz="4" w:space="0" w:color="000000"/>
              <w:left w:val="single" w:sz="4" w:space="0" w:color="000000"/>
              <w:bottom w:val="single" w:sz="4" w:space="0" w:color="000000"/>
              <w:right w:val="single" w:sz="4" w:space="0" w:color="000000"/>
            </w:tcBorders>
            <w:vAlign w:val="center"/>
          </w:tcPr>
          <w:p w14:paraId="32AB5146" w14:textId="77777777" w:rsidR="00C20234" w:rsidRPr="00C20234" w:rsidRDefault="00C20234" w:rsidP="00C20234">
            <w:pPr>
              <w:suppressAutoHyphens/>
              <w:jc w:val="center"/>
              <w:rPr>
                <w:lang w:eastAsia="zh-CN"/>
              </w:rPr>
            </w:pPr>
            <w:r w:rsidRPr="00C20234">
              <w:rPr>
                <w:lang w:eastAsia="zh-CN"/>
              </w:rPr>
              <w:t>22,60</w:t>
            </w:r>
          </w:p>
        </w:tc>
        <w:tc>
          <w:tcPr>
            <w:tcW w:w="1614" w:type="dxa"/>
            <w:tcBorders>
              <w:top w:val="single" w:sz="4" w:space="0" w:color="000000"/>
              <w:left w:val="single" w:sz="4" w:space="0" w:color="000000"/>
              <w:bottom w:val="single" w:sz="4" w:space="0" w:color="000000"/>
              <w:right w:val="single" w:sz="4" w:space="0" w:color="000000"/>
            </w:tcBorders>
            <w:vAlign w:val="center"/>
          </w:tcPr>
          <w:p w14:paraId="7159C71D" w14:textId="77777777" w:rsidR="00C20234" w:rsidRPr="00C20234" w:rsidRDefault="00C20234" w:rsidP="00C20234">
            <w:pPr>
              <w:suppressAutoHyphens/>
              <w:jc w:val="center"/>
              <w:rPr>
                <w:lang w:eastAsia="zh-CN"/>
              </w:rPr>
            </w:pPr>
            <w:r w:rsidRPr="00C20234">
              <w:rPr>
                <w:lang w:eastAsia="zh-CN"/>
              </w:rPr>
              <w:t>22,60</w:t>
            </w:r>
          </w:p>
        </w:tc>
        <w:tc>
          <w:tcPr>
            <w:tcW w:w="1769" w:type="dxa"/>
            <w:tcBorders>
              <w:top w:val="single" w:sz="4" w:space="0" w:color="000000"/>
              <w:left w:val="single" w:sz="4" w:space="0" w:color="000000"/>
              <w:bottom w:val="single" w:sz="4" w:space="0" w:color="000000"/>
              <w:right w:val="single" w:sz="4" w:space="0" w:color="000000"/>
            </w:tcBorders>
            <w:vAlign w:val="center"/>
          </w:tcPr>
          <w:p w14:paraId="1C3897D4" w14:textId="77777777" w:rsidR="00C20234" w:rsidRPr="00C20234" w:rsidRDefault="00C20234" w:rsidP="00C20234">
            <w:pPr>
              <w:suppressAutoHyphens/>
              <w:jc w:val="center"/>
              <w:rPr>
                <w:lang w:eastAsia="zh-CN"/>
              </w:rPr>
            </w:pPr>
            <w:r w:rsidRPr="00C20234">
              <w:rPr>
                <w:lang w:eastAsia="zh-CN"/>
              </w:rPr>
              <w:t>0</w:t>
            </w:r>
          </w:p>
        </w:tc>
      </w:tr>
      <w:tr w:rsidR="00C20234" w:rsidRPr="00C20234" w14:paraId="29E08823" w14:textId="77777777" w:rsidTr="009F7CED">
        <w:trPr>
          <w:trHeight w:val="630"/>
        </w:trPr>
        <w:tc>
          <w:tcPr>
            <w:tcW w:w="674" w:type="dxa"/>
            <w:tcBorders>
              <w:top w:val="single" w:sz="4" w:space="0" w:color="000000"/>
              <w:left w:val="single" w:sz="4" w:space="0" w:color="000000"/>
              <w:bottom w:val="single" w:sz="4" w:space="0" w:color="000000"/>
              <w:right w:val="single" w:sz="4" w:space="0" w:color="000000"/>
            </w:tcBorders>
            <w:vAlign w:val="center"/>
          </w:tcPr>
          <w:p w14:paraId="2C76E0A8" w14:textId="77777777" w:rsidR="00C20234" w:rsidRPr="00C20234" w:rsidRDefault="00C20234" w:rsidP="00C20234">
            <w:pPr>
              <w:suppressAutoHyphens/>
              <w:jc w:val="center"/>
              <w:rPr>
                <w:sz w:val="28"/>
                <w:szCs w:val="28"/>
                <w:lang w:eastAsia="zh-CN"/>
              </w:rPr>
            </w:pPr>
            <w:r w:rsidRPr="00C20234">
              <w:rPr>
                <w:lang w:eastAsia="zh-CN"/>
              </w:rPr>
              <w:t>3</w:t>
            </w:r>
          </w:p>
        </w:tc>
        <w:tc>
          <w:tcPr>
            <w:tcW w:w="3970" w:type="dxa"/>
            <w:tcBorders>
              <w:top w:val="single" w:sz="4" w:space="0" w:color="000000"/>
              <w:left w:val="single" w:sz="4" w:space="0" w:color="000000"/>
              <w:bottom w:val="single" w:sz="4" w:space="0" w:color="000000"/>
              <w:right w:val="single" w:sz="4" w:space="0" w:color="000000"/>
            </w:tcBorders>
            <w:vAlign w:val="center"/>
          </w:tcPr>
          <w:p w14:paraId="6795460D" w14:textId="77777777" w:rsidR="00C20234" w:rsidRPr="00C20234" w:rsidRDefault="00C20234" w:rsidP="00C20234">
            <w:pPr>
              <w:suppressAutoHyphens/>
              <w:rPr>
                <w:sz w:val="28"/>
                <w:szCs w:val="28"/>
                <w:lang w:eastAsia="zh-CN"/>
              </w:rPr>
            </w:pPr>
            <w:r w:rsidRPr="00C20234">
              <w:rPr>
                <w:lang w:eastAsia="zh-CN"/>
              </w:rPr>
              <w:t>Расходы, относящиеся на себестоимость, по данным бухгалтерского учета, всего (сумма стр. 04 + 05 + 06 + 11 + 12), в том числе:</w:t>
            </w:r>
          </w:p>
        </w:tc>
        <w:tc>
          <w:tcPr>
            <w:tcW w:w="1614" w:type="dxa"/>
            <w:tcBorders>
              <w:top w:val="single" w:sz="4" w:space="0" w:color="000000"/>
              <w:left w:val="single" w:sz="4" w:space="0" w:color="000000"/>
              <w:bottom w:val="single" w:sz="4" w:space="0" w:color="000000"/>
              <w:right w:val="single" w:sz="4" w:space="0" w:color="000000"/>
            </w:tcBorders>
            <w:vAlign w:val="center"/>
          </w:tcPr>
          <w:p w14:paraId="64AD4354" w14:textId="77777777" w:rsidR="00C20234" w:rsidRPr="00C20234" w:rsidRDefault="00C20234" w:rsidP="00C20234">
            <w:pPr>
              <w:suppressAutoHyphens/>
              <w:jc w:val="center"/>
              <w:rPr>
                <w:lang w:eastAsia="zh-CN"/>
              </w:rPr>
            </w:pPr>
            <w:r w:rsidRPr="00C20234">
              <w:rPr>
                <w:lang w:eastAsia="zh-CN"/>
              </w:rPr>
              <w:t>3 421</w:t>
            </w:r>
          </w:p>
        </w:tc>
        <w:tc>
          <w:tcPr>
            <w:tcW w:w="1614" w:type="dxa"/>
            <w:tcBorders>
              <w:top w:val="single" w:sz="4" w:space="0" w:color="000000"/>
              <w:left w:val="single" w:sz="4" w:space="0" w:color="000000"/>
              <w:bottom w:val="single" w:sz="4" w:space="0" w:color="000000"/>
              <w:right w:val="single" w:sz="4" w:space="0" w:color="000000"/>
            </w:tcBorders>
            <w:vAlign w:val="center"/>
          </w:tcPr>
          <w:p w14:paraId="65FCC8DA" w14:textId="77777777" w:rsidR="00C20234" w:rsidRPr="00C20234" w:rsidRDefault="00C20234" w:rsidP="00C20234">
            <w:pPr>
              <w:suppressAutoHyphens/>
              <w:jc w:val="center"/>
              <w:rPr>
                <w:lang w:eastAsia="zh-CN"/>
              </w:rPr>
            </w:pPr>
            <w:r w:rsidRPr="00C20234">
              <w:rPr>
                <w:lang w:eastAsia="zh-CN"/>
              </w:rPr>
              <w:t>3 113</w:t>
            </w:r>
          </w:p>
        </w:tc>
        <w:tc>
          <w:tcPr>
            <w:tcW w:w="1769" w:type="dxa"/>
            <w:tcBorders>
              <w:top w:val="single" w:sz="4" w:space="0" w:color="000000"/>
              <w:left w:val="single" w:sz="4" w:space="0" w:color="000000"/>
              <w:bottom w:val="single" w:sz="4" w:space="0" w:color="000000"/>
              <w:right w:val="single" w:sz="4" w:space="0" w:color="000000"/>
            </w:tcBorders>
            <w:vAlign w:val="center"/>
          </w:tcPr>
          <w:p w14:paraId="2DB23D25" w14:textId="77777777" w:rsidR="00C20234" w:rsidRPr="00C20234" w:rsidRDefault="00C20234" w:rsidP="00C20234">
            <w:pPr>
              <w:suppressAutoHyphens/>
              <w:jc w:val="center"/>
              <w:rPr>
                <w:lang w:eastAsia="zh-CN"/>
              </w:rPr>
            </w:pPr>
            <w:r w:rsidRPr="00C20234">
              <w:rPr>
                <w:lang w:eastAsia="zh-CN"/>
              </w:rPr>
              <w:t>-308</w:t>
            </w:r>
          </w:p>
        </w:tc>
      </w:tr>
      <w:tr w:rsidR="00C20234" w:rsidRPr="00C20234" w14:paraId="151DE09D" w14:textId="77777777" w:rsidTr="009F7CED">
        <w:trPr>
          <w:trHeight w:val="315"/>
        </w:trPr>
        <w:tc>
          <w:tcPr>
            <w:tcW w:w="674" w:type="dxa"/>
            <w:tcBorders>
              <w:top w:val="single" w:sz="4" w:space="0" w:color="000000"/>
              <w:left w:val="single" w:sz="4" w:space="0" w:color="000000"/>
              <w:bottom w:val="single" w:sz="4" w:space="0" w:color="000000"/>
              <w:right w:val="single" w:sz="4" w:space="0" w:color="000000"/>
            </w:tcBorders>
            <w:vAlign w:val="center"/>
          </w:tcPr>
          <w:p w14:paraId="25D37C6F" w14:textId="77777777" w:rsidR="00C20234" w:rsidRPr="00C20234" w:rsidRDefault="00C20234" w:rsidP="00C20234">
            <w:pPr>
              <w:suppressAutoHyphens/>
              <w:jc w:val="center"/>
              <w:rPr>
                <w:sz w:val="28"/>
                <w:szCs w:val="28"/>
                <w:lang w:eastAsia="zh-CN"/>
              </w:rPr>
            </w:pPr>
            <w:r w:rsidRPr="00C20234">
              <w:rPr>
                <w:lang w:eastAsia="zh-CN"/>
              </w:rPr>
              <w:t>4</w:t>
            </w:r>
          </w:p>
        </w:tc>
        <w:tc>
          <w:tcPr>
            <w:tcW w:w="3970" w:type="dxa"/>
            <w:tcBorders>
              <w:top w:val="single" w:sz="4" w:space="0" w:color="000000"/>
              <w:left w:val="single" w:sz="4" w:space="0" w:color="000000"/>
              <w:bottom w:val="single" w:sz="4" w:space="0" w:color="000000"/>
              <w:right w:val="single" w:sz="4" w:space="0" w:color="000000"/>
            </w:tcBorders>
            <w:vAlign w:val="center"/>
          </w:tcPr>
          <w:p w14:paraId="3D59805F" w14:textId="77777777" w:rsidR="00C20234" w:rsidRPr="00C20234" w:rsidRDefault="00C20234" w:rsidP="00C20234">
            <w:pPr>
              <w:suppressAutoHyphens/>
              <w:rPr>
                <w:sz w:val="28"/>
                <w:szCs w:val="28"/>
                <w:lang w:eastAsia="zh-CN"/>
              </w:rPr>
            </w:pPr>
            <w:r w:rsidRPr="00C20234">
              <w:rPr>
                <w:lang w:eastAsia="zh-CN"/>
              </w:rPr>
              <w:t>Фонд оплаты труда (ФОТ)</w:t>
            </w:r>
          </w:p>
        </w:tc>
        <w:tc>
          <w:tcPr>
            <w:tcW w:w="1614" w:type="dxa"/>
            <w:tcBorders>
              <w:top w:val="single" w:sz="4" w:space="0" w:color="000000"/>
              <w:left w:val="single" w:sz="4" w:space="0" w:color="000000"/>
              <w:bottom w:val="single" w:sz="4" w:space="0" w:color="000000"/>
              <w:right w:val="single" w:sz="4" w:space="0" w:color="000000"/>
            </w:tcBorders>
            <w:vAlign w:val="center"/>
          </w:tcPr>
          <w:p w14:paraId="2D9E9262" w14:textId="77777777" w:rsidR="00C20234" w:rsidRPr="00C20234" w:rsidRDefault="00C20234" w:rsidP="00C20234">
            <w:pPr>
              <w:suppressAutoHyphens/>
              <w:jc w:val="center"/>
              <w:rPr>
                <w:lang w:eastAsia="zh-CN"/>
              </w:rPr>
            </w:pPr>
            <w:r w:rsidRPr="00C20234">
              <w:rPr>
                <w:lang w:eastAsia="zh-CN"/>
              </w:rPr>
              <w:t>1 259</w:t>
            </w:r>
          </w:p>
        </w:tc>
        <w:tc>
          <w:tcPr>
            <w:tcW w:w="1614" w:type="dxa"/>
            <w:tcBorders>
              <w:top w:val="single" w:sz="4" w:space="0" w:color="000000"/>
              <w:left w:val="single" w:sz="4" w:space="0" w:color="000000"/>
              <w:bottom w:val="single" w:sz="4" w:space="0" w:color="000000"/>
              <w:right w:val="single" w:sz="4" w:space="0" w:color="000000"/>
            </w:tcBorders>
            <w:vAlign w:val="center"/>
          </w:tcPr>
          <w:p w14:paraId="37627339" w14:textId="77777777" w:rsidR="00C20234" w:rsidRPr="00C20234" w:rsidRDefault="00C20234" w:rsidP="00C20234">
            <w:pPr>
              <w:suppressAutoHyphens/>
              <w:jc w:val="center"/>
              <w:rPr>
                <w:lang w:eastAsia="zh-CN"/>
              </w:rPr>
            </w:pPr>
            <w:r w:rsidRPr="00C20234">
              <w:rPr>
                <w:lang w:eastAsia="zh-CN"/>
              </w:rPr>
              <w:t>1 259</w:t>
            </w:r>
          </w:p>
        </w:tc>
        <w:tc>
          <w:tcPr>
            <w:tcW w:w="1769" w:type="dxa"/>
            <w:tcBorders>
              <w:top w:val="single" w:sz="4" w:space="0" w:color="000000"/>
              <w:left w:val="single" w:sz="4" w:space="0" w:color="000000"/>
              <w:bottom w:val="single" w:sz="4" w:space="0" w:color="000000"/>
              <w:right w:val="single" w:sz="4" w:space="0" w:color="000000"/>
            </w:tcBorders>
            <w:vAlign w:val="center"/>
          </w:tcPr>
          <w:p w14:paraId="56EB1F55" w14:textId="77777777" w:rsidR="00C20234" w:rsidRPr="00C20234" w:rsidRDefault="00C20234" w:rsidP="00C20234">
            <w:pPr>
              <w:suppressAutoHyphens/>
              <w:jc w:val="center"/>
              <w:rPr>
                <w:lang w:eastAsia="zh-CN"/>
              </w:rPr>
            </w:pPr>
            <w:r w:rsidRPr="00C20234">
              <w:rPr>
                <w:lang w:eastAsia="zh-CN"/>
              </w:rPr>
              <w:t>0</w:t>
            </w:r>
          </w:p>
        </w:tc>
      </w:tr>
      <w:tr w:rsidR="00C20234" w:rsidRPr="00C20234" w14:paraId="74AFD96C" w14:textId="77777777" w:rsidTr="009F7CED">
        <w:trPr>
          <w:trHeight w:val="315"/>
        </w:trPr>
        <w:tc>
          <w:tcPr>
            <w:tcW w:w="674" w:type="dxa"/>
            <w:tcBorders>
              <w:top w:val="single" w:sz="4" w:space="0" w:color="000000"/>
              <w:left w:val="single" w:sz="4" w:space="0" w:color="000000"/>
              <w:bottom w:val="single" w:sz="4" w:space="0" w:color="000000"/>
              <w:right w:val="single" w:sz="4" w:space="0" w:color="000000"/>
            </w:tcBorders>
            <w:vAlign w:val="center"/>
          </w:tcPr>
          <w:p w14:paraId="363EAD9E" w14:textId="77777777" w:rsidR="00C20234" w:rsidRPr="00C20234" w:rsidRDefault="00C20234" w:rsidP="00C20234">
            <w:pPr>
              <w:suppressAutoHyphens/>
              <w:snapToGrid w:val="0"/>
              <w:jc w:val="center"/>
              <w:rPr>
                <w:lang w:eastAsia="zh-CN"/>
              </w:rPr>
            </w:pPr>
          </w:p>
        </w:tc>
        <w:tc>
          <w:tcPr>
            <w:tcW w:w="3970" w:type="dxa"/>
            <w:tcBorders>
              <w:top w:val="single" w:sz="4" w:space="0" w:color="000000"/>
              <w:left w:val="single" w:sz="4" w:space="0" w:color="000000"/>
              <w:bottom w:val="single" w:sz="4" w:space="0" w:color="000000"/>
              <w:right w:val="single" w:sz="4" w:space="0" w:color="000000"/>
            </w:tcBorders>
            <w:vAlign w:val="center"/>
          </w:tcPr>
          <w:p w14:paraId="1D976449" w14:textId="77777777" w:rsidR="00C20234" w:rsidRPr="00C20234" w:rsidRDefault="00C20234" w:rsidP="00C20234">
            <w:pPr>
              <w:suppressAutoHyphens/>
              <w:rPr>
                <w:sz w:val="28"/>
                <w:szCs w:val="28"/>
                <w:lang w:eastAsia="zh-CN"/>
              </w:rPr>
            </w:pPr>
            <w:r w:rsidRPr="00C20234">
              <w:rPr>
                <w:lang w:eastAsia="zh-CN"/>
              </w:rPr>
              <w:t>Численность персонала по регулируемому виду деятельности, чел.</w:t>
            </w:r>
          </w:p>
        </w:tc>
        <w:tc>
          <w:tcPr>
            <w:tcW w:w="1614" w:type="dxa"/>
            <w:tcBorders>
              <w:top w:val="single" w:sz="4" w:space="0" w:color="000000"/>
              <w:left w:val="single" w:sz="4" w:space="0" w:color="000000"/>
              <w:bottom w:val="single" w:sz="4" w:space="0" w:color="000000"/>
              <w:right w:val="single" w:sz="4" w:space="0" w:color="000000"/>
            </w:tcBorders>
            <w:vAlign w:val="center"/>
          </w:tcPr>
          <w:p w14:paraId="53EF0ED9" w14:textId="77777777" w:rsidR="00C20234" w:rsidRPr="00C20234" w:rsidRDefault="00C20234" w:rsidP="00C20234">
            <w:pPr>
              <w:suppressAutoHyphens/>
              <w:jc w:val="center"/>
              <w:rPr>
                <w:lang w:eastAsia="zh-CN"/>
              </w:rPr>
            </w:pPr>
            <w:r w:rsidRPr="00C20234">
              <w:rPr>
                <w:lang w:eastAsia="zh-CN"/>
              </w:rPr>
              <w:t>2,5</w:t>
            </w:r>
          </w:p>
        </w:tc>
        <w:tc>
          <w:tcPr>
            <w:tcW w:w="1614" w:type="dxa"/>
            <w:tcBorders>
              <w:top w:val="single" w:sz="4" w:space="0" w:color="000000"/>
              <w:left w:val="single" w:sz="4" w:space="0" w:color="000000"/>
              <w:bottom w:val="single" w:sz="4" w:space="0" w:color="000000"/>
              <w:right w:val="single" w:sz="4" w:space="0" w:color="000000"/>
            </w:tcBorders>
            <w:vAlign w:val="center"/>
          </w:tcPr>
          <w:p w14:paraId="15197BDE" w14:textId="77777777" w:rsidR="00C20234" w:rsidRPr="00C20234" w:rsidRDefault="00C20234" w:rsidP="00C20234">
            <w:pPr>
              <w:suppressAutoHyphens/>
              <w:jc w:val="center"/>
              <w:rPr>
                <w:lang w:eastAsia="zh-CN"/>
              </w:rPr>
            </w:pPr>
            <w:r w:rsidRPr="00C20234">
              <w:rPr>
                <w:lang w:eastAsia="zh-CN"/>
              </w:rPr>
              <w:t>2,5</w:t>
            </w:r>
          </w:p>
        </w:tc>
        <w:tc>
          <w:tcPr>
            <w:tcW w:w="1769" w:type="dxa"/>
            <w:tcBorders>
              <w:top w:val="single" w:sz="4" w:space="0" w:color="000000"/>
              <w:left w:val="single" w:sz="4" w:space="0" w:color="000000"/>
              <w:bottom w:val="single" w:sz="4" w:space="0" w:color="000000"/>
              <w:right w:val="single" w:sz="4" w:space="0" w:color="000000"/>
            </w:tcBorders>
            <w:vAlign w:val="center"/>
          </w:tcPr>
          <w:p w14:paraId="0DB1AFBF" w14:textId="77777777" w:rsidR="00C20234" w:rsidRPr="00C20234" w:rsidRDefault="00C20234" w:rsidP="00C20234">
            <w:pPr>
              <w:suppressAutoHyphens/>
              <w:jc w:val="center"/>
              <w:rPr>
                <w:lang w:eastAsia="zh-CN"/>
              </w:rPr>
            </w:pPr>
            <w:r w:rsidRPr="00C20234">
              <w:rPr>
                <w:lang w:eastAsia="zh-CN"/>
              </w:rPr>
              <w:t>0</w:t>
            </w:r>
          </w:p>
        </w:tc>
      </w:tr>
      <w:tr w:rsidR="00C20234" w:rsidRPr="00C20234" w14:paraId="34207130" w14:textId="77777777" w:rsidTr="009F7CED">
        <w:trPr>
          <w:trHeight w:val="315"/>
        </w:trPr>
        <w:tc>
          <w:tcPr>
            <w:tcW w:w="674" w:type="dxa"/>
            <w:tcBorders>
              <w:top w:val="single" w:sz="4" w:space="0" w:color="000000"/>
              <w:left w:val="single" w:sz="4" w:space="0" w:color="000000"/>
              <w:bottom w:val="single" w:sz="4" w:space="0" w:color="000000"/>
              <w:right w:val="single" w:sz="4" w:space="0" w:color="000000"/>
            </w:tcBorders>
            <w:vAlign w:val="center"/>
          </w:tcPr>
          <w:p w14:paraId="1934F66E" w14:textId="77777777" w:rsidR="00C20234" w:rsidRPr="00C20234" w:rsidRDefault="00C20234" w:rsidP="00C20234">
            <w:pPr>
              <w:suppressAutoHyphens/>
              <w:snapToGrid w:val="0"/>
              <w:jc w:val="center"/>
              <w:rPr>
                <w:lang w:eastAsia="zh-CN"/>
              </w:rPr>
            </w:pPr>
          </w:p>
        </w:tc>
        <w:tc>
          <w:tcPr>
            <w:tcW w:w="3970" w:type="dxa"/>
            <w:tcBorders>
              <w:top w:val="single" w:sz="4" w:space="0" w:color="000000"/>
              <w:left w:val="single" w:sz="4" w:space="0" w:color="000000"/>
              <w:bottom w:val="single" w:sz="4" w:space="0" w:color="000000"/>
              <w:right w:val="single" w:sz="4" w:space="0" w:color="000000"/>
            </w:tcBorders>
            <w:vAlign w:val="center"/>
          </w:tcPr>
          <w:p w14:paraId="1FDE868C" w14:textId="77777777" w:rsidR="00C20234" w:rsidRPr="00C20234" w:rsidRDefault="00C20234" w:rsidP="00C20234">
            <w:pPr>
              <w:suppressAutoHyphens/>
              <w:rPr>
                <w:sz w:val="28"/>
                <w:szCs w:val="28"/>
                <w:lang w:eastAsia="zh-CN"/>
              </w:rPr>
            </w:pPr>
            <w:r w:rsidRPr="00C20234">
              <w:rPr>
                <w:lang w:eastAsia="zh-CN"/>
              </w:rPr>
              <w:t>Средняя заработная плата, руб./мес.</w:t>
            </w:r>
          </w:p>
        </w:tc>
        <w:tc>
          <w:tcPr>
            <w:tcW w:w="1614" w:type="dxa"/>
            <w:tcBorders>
              <w:top w:val="single" w:sz="4" w:space="0" w:color="000000"/>
              <w:left w:val="single" w:sz="4" w:space="0" w:color="000000"/>
              <w:bottom w:val="single" w:sz="4" w:space="0" w:color="000000"/>
              <w:right w:val="single" w:sz="4" w:space="0" w:color="000000"/>
            </w:tcBorders>
            <w:vAlign w:val="center"/>
          </w:tcPr>
          <w:p w14:paraId="36DC5F42" w14:textId="77777777" w:rsidR="00C20234" w:rsidRPr="00C20234" w:rsidRDefault="00C20234" w:rsidP="00C20234">
            <w:pPr>
              <w:suppressAutoHyphens/>
              <w:jc w:val="center"/>
              <w:rPr>
                <w:lang w:eastAsia="zh-CN"/>
              </w:rPr>
            </w:pPr>
            <w:r w:rsidRPr="00C20234">
              <w:rPr>
                <w:lang w:eastAsia="zh-CN"/>
              </w:rPr>
              <w:t>41 966</w:t>
            </w:r>
          </w:p>
        </w:tc>
        <w:tc>
          <w:tcPr>
            <w:tcW w:w="1614" w:type="dxa"/>
            <w:tcBorders>
              <w:top w:val="single" w:sz="4" w:space="0" w:color="000000"/>
              <w:left w:val="single" w:sz="4" w:space="0" w:color="000000"/>
              <w:bottom w:val="single" w:sz="4" w:space="0" w:color="000000"/>
              <w:right w:val="single" w:sz="4" w:space="0" w:color="000000"/>
            </w:tcBorders>
            <w:vAlign w:val="center"/>
          </w:tcPr>
          <w:p w14:paraId="3F3F3BDF" w14:textId="77777777" w:rsidR="00C20234" w:rsidRPr="00C20234" w:rsidRDefault="00C20234" w:rsidP="00C20234">
            <w:pPr>
              <w:suppressAutoHyphens/>
              <w:jc w:val="center"/>
              <w:rPr>
                <w:lang w:eastAsia="zh-CN"/>
              </w:rPr>
            </w:pPr>
            <w:r w:rsidRPr="00C20234">
              <w:rPr>
                <w:lang w:eastAsia="zh-CN"/>
              </w:rPr>
              <w:t>41 966</w:t>
            </w:r>
          </w:p>
        </w:tc>
        <w:tc>
          <w:tcPr>
            <w:tcW w:w="1769" w:type="dxa"/>
            <w:tcBorders>
              <w:top w:val="single" w:sz="4" w:space="0" w:color="000000"/>
              <w:left w:val="single" w:sz="4" w:space="0" w:color="000000"/>
              <w:bottom w:val="single" w:sz="4" w:space="0" w:color="000000"/>
              <w:right w:val="single" w:sz="4" w:space="0" w:color="000000"/>
            </w:tcBorders>
            <w:vAlign w:val="center"/>
          </w:tcPr>
          <w:p w14:paraId="77E8AC21" w14:textId="77777777" w:rsidR="00C20234" w:rsidRPr="00C20234" w:rsidRDefault="00C20234" w:rsidP="00C20234">
            <w:pPr>
              <w:suppressAutoHyphens/>
              <w:jc w:val="center"/>
              <w:rPr>
                <w:lang w:eastAsia="zh-CN"/>
              </w:rPr>
            </w:pPr>
            <w:r w:rsidRPr="00C20234">
              <w:rPr>
                <w:lang w:eastAsia="zh-CN"/>
              </w:rPr>
              <w:t>0</w:t>
            </w:r>
          </w:p>
        </w:tc>
      </w:tr>
      <w:tr w:rsidR="00C20234" w:rsidRPr="00C20234" w14:paraId="6B9EE41D" w14:textId="77777777" w:rsidTr="009F7CED">
        <w:trPr>
          <w:trHeight w:val="315"/>
        </w:trPr>
        <w:tc>
          <w:tcPr>
            <w:tcW w:w="674" w:type="dxa"/>
            <w:tcBorders>
              <w:top w:val="single" w:sz="4" w:space="0" w:color="000000"/>
              <w:left w:val="single" w:sz="4" w:space="0" w:color="000000"/>
              <w:bottom w:val="single" w:sz="4" w:space="0" w:color="000000"/>
              <w:right w:val="single" w:sz="4" w:space="0" w:color="000000"/>
            </w:tcBorders>
            <w:vAlign w:val="center"/>
          </w:tcPr>
          <w:p w14:paraId="5BA31A60" w14:textId="77777777" w:rsidR="00C20234" w:rsidRPr="00C20234" w:rsidRDefault="00C20234" w:rsidP="00C20234">
            <w:pPr>
              <w:suppressAutoHyphens/>
              <w:jc w:val="center"/>
              <w:rPr>
                <w:sz w:val="28"/>
                <w:szCs w:val="28"/>
                <w:lang w:eastAsia="zh-CN"/>
              </w:rPr>
            </w:pPr>
            <w:r w:rsidRPr="00C20234">
              <w:rPr>
                <w:lang w:eastAsia="zh-CN"/>
              </w:rPr>
              <w:t>5</w:t>
            </w:r>
          </w:p>
        </w:tc>
        <w:tc>
          <w:tcPr>
            <w:tcW w:w="3970" w:type="dxa"/>
            <w:tcBorders>
              <w:top w:val="single" w:sz="4" w:space="0" w:color="000000"/>
              <w:left w:val="single" w:sz="4" w:space="0" w:color="000000"/>
              <w:bottom w:val="single" w:sz="4" w:space="0" w:color="000000"/>
              <w:right w:val="single" w:sz="4" w:space="0" w:color="000000"/>
            </w:tcBorders>
            <w:vAlign w:val="center"/>
          </w:tcPr>
          <w:p w14:paraId="1B37A9D9" w14:textId="77777777" w:rsidR="00C20234" w:rsidRPr="00C20234" w:rsidRDefault="00C20234" w:rsidP="00C20234">
            <w:pPr>
              <w:suppressAutoHyphens/>
              <w:rPr>
                <w:sz w:val="28"/>
                <w:szCs w:val="28"/>
                <w:lang w:eastAsia="zh-CN"/>
              </w:rPr>
            </w:pPr>
            <w:r w:rsidRPr="00C20234">
              <w:rPr>
                <w:lang w:eastAsia="zh-CN"/>
              </w:rPr>
              <w:t>Налоги на ФОТ</w:t>
            </w:r>
          </w:p>
        </w:tc>
        <w:tc>
          <w:tcPr>
            <w:tcW w:w="1614" w:type="dxa"/>
            <w:tcBorders>
              <w:top w:val="single" w:sz="4" w:space="0" w:color="000000"/>
              <w:left w:val="single" w:sz="4" w:space="0" w:color="000000"/>
              <w:bottom w:val="single" w:sz="4" w:space="0" w:color="000000"/>
              <w:right w:val="single" w:sz="4" w:space="0" w:color="000000"/>
            </w:tcBorders>
            <w:vAlign w:val="center"/>
          </w:tcPr>
          <w:p w14:paraId="417B9C8F" w14:textId="77777777" w:rsidR="00C20234" w:rsidRPr="00C20234" w:rsidRDefault="00C20234" w:rsidP="00C20234">
            <w:pPr>
              <w:suppressAutoHyphens/>
              <w:jc w:val="center"/>
              <w:rPr>
                <w:lang w:eastAsia="zh-CN"/>
              </w:rPr>
            </w:pPr>
            <w:r w:rsidRPr="00C20234">
              <w:rPr>
                <w:lang w:eastAsia="zh-CN"/>
              </w:rPr>
              <w:t>380</w:t>
            </w:r>
          </w:p>
        </w:tc>
        <w:tc>
          <w:tcPr>
            <w:tcW w:w="1614" w:type="dxa"/>
            <w:tcBorders>
              <w:top w:val="single" w:sz="4" w:space="0" w:color="000000"/>
              <w:left w:val="single" w:sz="4" w:space="0" w:color="000000"/>
              <w:bottom w:val="single" w:sz="4" w:space="0" w:color="000000"/>
              <w:right w:val="single" w:sz="4" w:space="0" w:color="000000"/>
            </w:tcBorders>
            <w:vAlign w:val="center"/>
          </w:tcPr>
          <w:p w14:paraId="3E31F2AA" w14:textId="77777777" w:rsidR="00C20234" w:rsidRPr="00C20234" w:rsidRDefault="00C20234" w:rsidP="00C20234">
            <w:pPr>
              <w:suppressAutoHyphens/>
              <w:jc w:val="center"/>
              <w:rPr>
                <w:lang w:eastAsia="zh-CN"/>
              </w:rPr>
            </w:pPr>
            <w:r w:rsidRPr="00C20234">
              <w:rPr>
                <w:lang w:eastAsia="zh-CN"/>
              </w:rPr>
              <w:t>292</w:t>
            </w:r>
          </w:p>
        </w:tc>
        <w:tc>
          <w:tcPr>
            <w:tcW w:w="1769" w:type="dxa"/>
            <w:tcBorders>
              <w:top w:val="single" w:sz="4" w:space="0" w:color="000000"/>
              <w:left w:val="single" w:sz="4" w:space="0" w:color="000000"/>
              <w:bottom w:val="single" w:sz="4" w:space="0" w:color="000000"/>
              <w:right w:val="single" w:sz="4" w:space="0" w:color="000000"/>
            </w:tcBorders>
            <w:vAlign w:val="center"/>
          </w:tcPr>
          <w:p w14:paraId="1D373FFF" w14:textId="77777777" w:rsidR="00C20234" w:rsidRPr="00C20234" w:rsidRDefault="00C20234" w:rsidP="00C20234">
            <w:pPr>
              <w:suppressAutoHyphens/>
              <w:jc w:val="center"/>
              <w:rPr>
                <w:lang w:eastAsia="zh-CN"/>
              </w:rPr>
            </w:pPr>
            <w:r w:rsidRPr="00C20234">
              <w:rPr>
                <w:lang w:eastAsia="zh-CN"/>
              </w:rPr>
              <w:t>-88</w:t>
            </w:r>
          </w:p>
        </w:tc>
      </w:tr>
      <w:tr w:rsidR="00C20234" w:rsidRPr="00C20234" w14:paraId="0190E6DE" w14:textId="77777777" w:rsidTr="009F7CED">
        <w:trPr>
          <w:trHeight w:val="315"/>
        </w:trPr>
        <w:tc>
          <w:tcPr>
            <w:tcW w:w="674" w:type="dxa"/>
            <w:tcBorders>
              <w:top w:val="single" w:sz="4" w:space="0" w:color="000000"/>
              <w:left w:val="single" w:sz="4" w:space="0" w:color="000000"/>
              <w:bottom w:val="single" w:sz="4" w:space="0" w:color="000000"/>
              <w:right w:val="single" w:sz="4" w:space="0" w:color="000000"/>
            </w:tcBorders>
            <w:vAlign w:val="center"/>
          </w:tcPr>
          <w:p w14:paraId="49A21B81" w14:textId="77777777" w:rsidR="00C20234" w:rsidRPr="00C20234" w:rsidRDefault="00C20234" w:rsidP="00C20234">
            <w:pPr>
              <w:suppressAutoHyphens/>
              <w:jc w:val="center"/>
              <w:rPr>
                <w:sz w:val="28"/>
                <w:szCs w:val="28"/>
                <w:lang w:eastAsia="zh-CN"/>
              </w:rPr>
            </w:pPr>
            <w:r w:rsidRPr="00C20234">
              <w:rPr>
                <w:lang w:eastAsia="zh-CN"/>
              </w:rPr>
              <w:t>6</w:t>
            </w:r>
          </w:p>
        </w:tc>
        <w:tc>
          <w:tcPr>
            <w:tcW w:w="3970" w:type="dxa"/>
            <w:tcBorders>
              <w:top w:val="single" w:sz="4" w:space="0" w:color="000000"/>
              <w:left w:val="single" w:sz="4" w:space="0" w:color="000000"/>
              <w:bottom w:val="single" w:sz="4" w:space="0" w:color="000000"/>
              <w:right w:val="single" w:sz="4" w:space="0" w:color="000000"/>
            </w:tcBorders>
            <w:vAlign w:val="center"/>
          </w:tcPr>
          <w:p w14:paraId="6B05FE26" w14:textId="77777777" w:rsidR="00C20234" w:rsidRPr="00C20234" w:rsidRDefault="00C20234" w:rsidP="00C20234">
            <w:pPr>
              <w:suppressAutoHyphens/>
              <w:rPr>
                <w:sz w:val="28"/>
                <w:szCs w:val="28"/>
                <w:lang w:eastAsia="zh-CN"/>
              </w:rPr>
            </w:pPr>
            <w:r w:rsidRPr="00C20234">
              <w:rPr>
                <w:lang w:eastAsia="zh-CN"/>
              </w:rPr>
              <w:t>Материальные затраты (сумма стр. 07 - 10), в том числе:</w:t>
            </w:r>
          </w:p>
        </w:tc>
        <w:tc>
          <w:tcPr>
            <w:tcW w:w="1614" w:type="dxa"/>
            <w:tcBorders>
              <w:top w:val="single" w:sz="4" w:space="0" w:color="000000"/>
              <w:left w:val="single" w:sz="4" w:space="0" w:color="000000"/>
              <w:bottom w:val="single" w:sz="4" w:space="0" w:color="000000"/>
              <w:right w:val="single" w:sz="4" w:space="0" w:color="000000"/>
            </w:tcBorders>
            <w:vAlign w:val="center"/>
          </w:tcPr>
          <w:p w14:paraId="5FF3F349" w14:textId="77777777" w:rsidR="00C20234" w:rsidRPr="00C20234" w:rsidRDefault="00C20234" w:rsidP="00C20234">
            <w:pPr>
              <w:suppressAutoHyphens/>
              <w:jc w:val="center"/>
              <w:rPr>
                <w:lang w:eastAsia="zh-CN"/>
              </w:rPr>
            </w:pPr>
            <w:r w:rsidRPr="00C20234">
              <w:rPr>
                <w:lang w:eastAsia="zh-CN"/>
              </w:rPr>
              <w:t>633</w:t>
            </w:r>
          </w:p>
        </w:tc>
        <w:tc>
          <w:tcPr>
            <w:tcW w:w="1614" w:type="dxa"/>
            <w:tcBorders>
              <w:top w:val="single" w:sz="4" w:space="0" w:color="000000"/>
              <w:left w:val="single" w:sz="4" w:space="0" w:color="000000"/>
              <w:bottom w:val="single" w:sz="4" w:space="0" w:color="000000"/>
              <w:right w:val="single" w:sz="4" w:space="0" w:color="000000"/>
            </w:tcBorders>
            <w:vAlign w:val="center"/>
          </w:tcPr>
          <w:p w14:paraId="2CC91E8C" w14:textId="77777777" w:rsidR="00C20234" w:rsidRPr="00C20234" w:rsidRDefault="00C20234" w:rsidP="00C20234">
            <w:pPr>
              <w:suppressAutoHyphens/>
              <w:jc w:val="center"/>
              <w:rPr>
                <w:lang w:eastAsia="zh-CN"/>
              </w:rPr>
            </w:pPr>
            <w:r w:rsidRPr="00C20234">
              <w:rPr>
                <w:lang w:eastAsia="zh-CN"/>
              </w:rPr>
              <w:t>427</w:t>
            </w:r>
          </w:p>
        </w:tc>
        <w:tc>
          <w:tcPr>
            <w:tcW w:w="1769" w:type="dxa"/>
            <w:tcBorders>
              <w:top w:val="single" w:sz="4" w:space="0" w:color="000000"/>
              <w:left w:val="single" w:sz="4" w:space="0" w:color="000000"/>
              <w:bottom w:val="single" w:sz="4" w:space="0" w:color="000000"/>
              <w:right w:val="single" w:sz="4" w:space="0" w:color="000000"/>
            </w:tcBorders>
            <w:vAlign w:val="center"/>
          </w:tcPr>
          <w:p w14:paraId="3AA5B155" w14:textId="77777777" w:rsidR="00C20234" w:rsidRPr="00C20234" w:rsidRDefault="00C20234" w:rsidP="00C20234">
            <w:pPr>
              <w:suppressAutoHyphens/>
              <w:jc w:val="center"/>
              <w:rPr>
                <w:lang w:eastAsia="zh-CN"/>
              </w:rPr>
            </w:pPr>
            <w:r w:rsidRPr="00C20234">
              <w:rPr>
                <w:lang w:eastAsia="zh-CN"/>
              </w:rPr>
              <w:t>-206</w:t>
            </w:r>
          </w:p>
        </w:tc>
      </w:tr>
      <w:tr w:rsidR="00C20234" w:rsidRPr="00C20234" w14:paraId="6644B2A1" w14:textId="77777777" w:rsidTr="009F7CED">
        <w:trPr>
          <w:trHeight w:val="315"/>
        </w:trPr>
        <w:tc>
          <w:tcPr>
            <w:tcW w:w="674" w:type="dxa"/>
            <w:tcBorders>
              <w:top w:val="single" w:sz="4" w:space="0" w:color="000000"/>
              <w:left w:val="single" w:sz="4" w:space="0" w:color="000000"/>
              <w:bottom w:val="single" w:sz="4" w:space="0" w:color="000000"/>
              <w:right w:val="single" w:sz="4" w:space="0" w:color="000000"/>
            </w:tcBorders>
            <w:vAlign w:val="center"/>
          </w:tcPr>
          <w:p w14:paraId="2EF59616" w14:textId="77777777" w:rsidR="00C20234" w:rsidRPr="00C20234" w:rsidRDefault="00C20234" w:rsidP="00C20234">
            <w:pPr>
              <w:suppressAutoHyphens/>
              <w:jc w:val="center"/>
              <w:rPr>
                <w:sz w:val="28"/>
                <w:szCs w:val="28"/>
                <w:lang w:eastAsia="zh-CN"/>
              </w:rPr>
            </w:pPr>
            <w:r w:rsidRPr="00C20234">
              <w:rPr>
                <w:lang w:eastAsia="zh-CN"/>
              </w:rPr>
              <w:t>7</w:t>
            </w:r>
          </w:p>
        </w:tc>
        <w:tc>
          <w:tcPr>
            <w:tcW w:w="3970" w:type="dxa"/>
            <w:tcBorders>
              <w:top w:val="single" w:sz="4" w:space="0" w:color="000000"/>
              <w:left w:val="single" w:sz="4" w:space="0" w:color="000000"/>
              <w:bottom w:val="single" w:sz="4" w:space="0" w:color="000000"/>
              <w:right w:val="single" w:sz="4" w:space="0" w:color="000000"/>
            </w:tcBorders>
            <w:vAlign w:val="center"/>
          </w:tcPr>
          <w:p w14:paraId="1E8B8FC1" w14:textId="77777777" w:rsidR="00C20234" w:rsidRPr="00C20234" w:rsidRDefault="00C20234" w:rsidP="00C20234">
            <w:pPr>
              <w:suppressAutoHyphens/>
              <w:rPr>
                <w:sz w:val="28"/>
                <w:szCs w:val="28"/>
                <w:lang w:eastAsia="zh-CN"/>
              </w:rPr>
            </w:pPr>
            <w:r w:rsidRPr="00C20234">
              <w:rPr>
                <w:lang w:eastAsia="zh-CN"/>
              </w:rPr>
              <w:t>Материалы</w:t>
            </w:r>
          </w:p>
        </w:tc>
        <w:tc>
          <w:tcPr>
            <w:tcW w:w="1614" w:type="dxa"/>
            <w:tcBorders>
              <w:top w:val="single" w:sz="4" w:space="0" w:color="000000"/>
              <w:left w:val="single" w:sz="4" w:space="0" w:color="000000"/>
              <w:bottom w:val="single" w:sz="4" w:space="0" w:color="000000"/>
              <w:right w:val="single" w:sz="4" w:space="0" w:color="000000"/>
            </w:tcBorders>
            <w:vAlign w:val="center"/>
          </w:tcPr>
          <w:p w14:paraId="6B16A236" w14:textId="77777777" w:rsidR="00C20234" w:rsidRPr="00C20234" w:rsidRDefault="00C20234" w:rsidP="00C20234">
            <w:pPr>
              <w:suppressAutoHyphens/>
              <w:jc w:val="center"/>
              <w:rPr>
                <w:lang w:eastAsia="zh-CN"/>
              </w:rPr>
            </w:pPr>
            <w:r w:rsidRPr="00C20234">
              <w:rPr>
                <w:lang w:eastAsia="zh-CN"/>
              </w:rPr>
              <w:t>13</w:t>
            </w:r>
          </w:p>
        </w:tc>
        <w:tc>
          <w:tcPr>
            <w:tcW w:w="1614" w:type="dxa"/>
            <w:tcBorders>
              <w:top w:val="single" w:sz="4" w:space="0" w:color="000000"/>
              <w:left w:val="single" w:sz="4" w:space="0" w:color="000000"/>
              <w:bottom w:val="single" w:sz="4" w:space="0" w:color="000000"/>
              <w:right w:val="single" w:sz="4" w:space="0" w:color="000000"/>
            </w:tcBorders>
            <w:vAlign w:val="center"/>
          </w:tcPr>
          <w:p w14:paraId="5E59D190" w14:textId="77777777" w:rsidR="00C20234" w:rsidRPr="00C20234" w:rsidRDefault="00C20234" w:rsidP="00C20234">
            <w:pPr>
              <w:suppressAutoHyphens/>
              <w:jc w:val="center"/>
              <w:rPr>
                <w:lang w:eastAsia="zh-CN"/>
              </w:rPr>
            </w:pPr>
            <w:r w:rsidRPr="00C20234">
              <w:rPr>
                <w:lang w:eastAsia="zh-CN"/>
              </w:rPr>
              <w:t>13</w:t>
            </w:r>
          </w:p>
        </w:tc>
        <w:tc>
          <w:tcPr>
            <w:tcW w:w="1769" w:type="dxa"/>
            <w:tcBorders>
              <w:top w:val="single" w:sz="4" w:space="0" w:color="000000"/>
              <w:left w:val="single" w:sz="4" w:space="0" w:color="000000"/>
              <w:bottom w:val="single" w:sz="4" w:space="0" w:color="000000"/>
              <w:right w:val="single" w:sz="4" w:space="0" w:color="000000"/>
            </w:tcBorders>
            <w:vAlign w:val="center"/>
          </w:tcPr>
          <w:p w14:paraId="36C95EC0" w14:textId="77777777" w:rsidR="00C20234" w:rsidRPr="00C20234" w:rsidRDefault="00C20234" w:rsidP="00C20234">
            <w:pPr>
              <w:suppressAutoHyphens/>
              <w:jc w:val="center"/>
              <w:rPr>
                <w:lang w:eastAsia="zh-CN"/>
              </w:rPr>
            </w:pPr>
            <w:r w:rsidRPr="00C20234">
              <w:rPr>
                <w:lang w:eastAsia="zh-CN"/>
              </w:rPr>
              <w:t>0</w:t>
            </w:r>
          </w:p>
        </w:tc>
      </w:tr>
      <w:tr w:rsidR="00C20234" w:rsidRPr="00C20234" w14:paraId="61061CEA" w14:textId="77777777" w:rsidTr="009F7CED">
        <w:trPr>
          <w:trHeight w:val="315"/>
        </w:trPr>
        <w:tc>
          <w:tcPr>
            <w:tcW w:w="674" w:type="dxa"/>
            <w:tcBorders>
              <w:top w:val="single" w:sz="4" w:space="0" w:color="000000"/>
              <w:left w:val="single" w:sz="4" w:space="0" w:color="000000"/>
              <w:bottom w:val="single" w:sz="4" w:space="0" w:color="000000"/>
              <w:right w:val="single" w:sz="4" w:space="0" w:color="000000"/>
            </w:tcBorders>
            <w:vAlign w:val="center"/>
          </w:tcPr>
          <w:p w14:paraId="7485C43E" w14:textId="77777777" w:rsidR="00C20234" w:rsidRPr="00C20234" w:rsidRDefault="00C20234" w:rsidP="00C20234">
            <w:pPr>
              <w:suppressAutoHyphens/>
              <w:jc w:val="center"/>
              <w:rPr>
                <w:sz w:val="28"/>
                <w:szCs w:val="28"/>
                <w:lang w:eastAsia="zh-CN"/>
              </w:rPr>
            </w:pPr>
            <w:r w:rsidRPr="00C20234">
              <w:rPr>
                <w:lang w:eastAsia="zh-CN"/>
              </w:rPr>
              <w:t>8</w:t>
            </w:r>
          </w:p>
        </w:tc>
        <w:tc>
          <w:tcPr>
            <w:tcW w:w="3970" w:type="dxa"/>
            <w:tcBorders>
              <w:top w:val="single" w:sz="4" w:space="0" w:color="000000"/>
              <w:left w:val="single" w:sz="4" w:space="0" w:color="000000"/>
              <w:bottom w:val="single" w:sz="4" w:space="0" w:color="000000"/>
              <w:right w:val="single" w:sz="4" w:space="0" w:color="000000"/>
            </w:tcBorders>
            <w:vAlign w:val="center"/>
          </w:tcPr>
          <w:p w14:paraId="4AC68518" w14:textId="77777777" w:rsidR="00C20234" w:rsidRPr="00C20234" w:rsidRDefault="00C20234" w:rsidP="00C20234">
            <w:pPr>
              <w:suppressAutoHyphens/>
              <w:rPr>
                <w:sz w:val="28"/>
                <w:szCs w:val="28"/>
                <w:lang w:eastAsia="zh-CN"/>
              </w:rPr>
            </w:pPr>
            <w:r w:rsidRPr="00C20234">
              <w:rPr>
                <w:lang w:eastAsia="zh-CN"/>
              </w:rPr>
              <w:t>Приобретение газа для последующей реализации населению</w:t>
            </w:r>
          </w:p>
        </w:tc>
        <w:tc>
          <w:tcPr>
            <w:tcW w:w="1614" w:type="dxa"/>
            <w:tcBorders>
              <w:top w:val="single" w:sz="4" w:space="0" w:color="000000"/>
              <w:left w:val="single" w:sz="4" w:space="0" w:color="000000"/>
              <w:bottom w:val="single" w:sz="4" w:space="0" w:color="000000"/>
              <w:right w:val="single" w:sz="4" w:space="0" w:color="000000"/>
            </w:tcBorders>
            <w:vAlign w:val="center"/>
          </w:tcPr>
          <w:p w14:paraId="3CECCC40" w14:textId="77777777" w:rsidR="00C20234" w:rsidRPr="00C20234" w:rsidRDefault="00C20234" w:rsidP="00C20234">
            <w:pPr>
              <w:suppressAutoHyphens/>
              <w:jc w:val="center"/>
              <w:rPr>
                <w:lang w:eastAsia="zh-CN"/>
              </w:rPr>
            </w:pPr>
            <w:r w:rsidRPr="00C20234">
              <w:rPr>
                <w:lang w:eastAsia="zh-CN"/>
              </w:rPr>
              <w:t>620</w:t>
            </w:r>
          </w:p>
        </w:tc>
        <w:tc>
          <w:tcPr>
            <w:tcW w:w="1614" w:type="dxa"/>
            <w:tcBorders>
              <w:top w:val="single" w:sz="4" w:space="0" w:color="000000"/>
              <w:left w:val="single" w:sz="4" w:space="0" w:color="000000"/>
              <w:bottom w:val="single" w:sz="4" w:space="0" w:color="000000"/>
              <w:right w:val="single" w:sz="4" w:space="0" w:color="000000"/>
            </w:tcBorders>
            <w:vAlign w:val="center"/>
          </w:tcPr>
          <w:p w14:paraId="6364879E" w14:textId="77777777" w:rsidR="00C20234" w:rsidRPr="00C20234" w:rsidRDefault="00C20234" w:rsidP="00C20234">
            <w:pPr>
              <w:suppressAutoHyphens/>
              <w:jc w:val="center"/>
              <w:rPr>
                <w:lang w:eastAsia="zh-CN"/>
              </w:rPr>
            </w:pPr>
            <w:r w:rsidRPr="00C20234">
              <w:rPr>
                <w:lang w:eastAsia="zh-CN"/>
              </w:rPr>
              <w:t>414</w:t>
            </w:r>
          </w:p>
        </w:tc>
        <w:tc>
          <w:tcPr>
            <w:tcW w:w="1769" w:type="dxa"/>
            <w:tcBorders>
              <w:top w:val="single" w:sz="4" w:space="0" w:color="000000"/>
              <w:left w:val="single" w:sz="4" w:space="0" w:color="000000"/>
              <w:bottom w:val="single" w:sz="4" w:space="0" w:color="000000"/>
              <w:right w:val="single" w:sz="4" w:space="0" w:color="000000"/>
            </w:tcBorders>
            <w:vAlign w:val="center"/>
          </w:tcPr>
          <w:p w14:paraId="22B3A678" w14:textId="77777777" w:rsidR="00C20234" w:rsidRPr="00C20234" w:rsidRDefault="00C20234" w:rsidP="00C20234">
            <w:pPr>
              <w:suppressAutoHyphens/>
              <w:jc w:val="center"/>
              <w:rPr>
                <w:lang w:eastAsia="zh-CN"/>
              </w:rPr>
            </w:pPr>
            <w:r w:rsidRPr="00C20234">
              <w:rPr>
                <w:lang w:eastAsia="zh-CN"/>
              </w:rPr>
              <w:t>-206</w:t>
            </w:r>
          </w:p>
        </w:tc>
      </w:tr>
      <w:tr w:rsidR="00C20234" w:rsidRPr="00C20234" w14:paraId="2AD460A6" w14:textId="77777777" w:rsidTr="009F7CED">
        <w:trPr>
          <w:trHeight w:val="315"/>
        </w:trPr>
        <w:tc>
          <w:tcPr>
            <w:tcW w:w="674" w:type="dxa"/>
            <w:tcBorders>
              <w:top w:val="single" w:sz="4" w:space="0" w:color="000000"/>
              <w:left w:val="single" w:sz="4" w:space="0" w:color="000000"/>
              <w:bottom w:val="single" w:sz="4" w:space="0" w:color="000000"/>
              <w:right w:val="single" w:sz="4" w:space="0" w:color="000000"/>
            </w:tcBorders>
            <w:vAlign w:val="center"/>
          </w:tcPr>
          <w:p w14:paraId="4290163F" w14:textId="77777777" w:rsidR="00C20234" w:rsidRPr="00C20234" w:rsidRDefault="00C20234" w:rsidP="00C20234">
            <w:pPr>
              <w:suppressAutoHyphens/>
              <w:jc w:val="center"/>
              <w:rPr>
                <w:sz w:val="28"/>
                <w:szCs w:val="28"/>
                <w:lang w:eastAsia="zh-CN"/>
              </w:rPr>
            </w:pPr>
            <w:r w:rsidRPr="00C20234">
              <w:rPr>
                <w:lang w:eastAsia="zh-CN"/>
              </w:rPr>
              <w:t>9</w:t>
            </w:r>
          </w:p>
        </w:tc>
        <w:tc>
          <w:tcPr>
            <w:tcW w:w="3970" w:type="dxa"/>
            <w:tcBorders>
              <w:top w:val="single" w:sz="4" w:space="0" w:color="000000"/>
              <w:left w:val="single" w:sz="4" w:space="0" w:color="000000"/>
              <w:bottom w:val="single" w:sz="4" w:space="0" w:color="000000"/>
              <w:right w:val="single" w:sz="4" w:space="0" w:color="000000"/>
            </w:tcBorders>
            <w:vAlign w:val="center"/>
          </w:tcPr>
          <w:p w14:paraId="2CB2558A" w14:textId="77777777" w:rsidR="00C20234" w:rsidRPr="00C20234" w:rsidRDefault="00C20234" w:rsidP="00C20234">
            <w:pPr>
              <w:suppressAutoHyphens/>
              <w:rPr>
                <w:sz w:val="28"/>
                <w:szCs w:val="28"/>
                <w:lang w:eastAsia="zh-CN"/>
              </w:rPr>
            </w:pPr>
            <w:r w:rsidRPr="00C20234">
              <w:rPr>
                <w:lang w:eastAsia="zh-CN"/>
              </w:rPr>
              <w:t>Технологические (эксплуатационные) потери газа</w:t>
            </w:r>
          </w:p>
        </w:tc>
        <w:tc>
          <w:tcPr>
            <w:tcW w:w="1614" w:type="dxa"/>
            <w:tcBorders>
              <w:top w:val="single" w:sz="4" w:space="0" w:color="000000"/>
              <w:left w:val="single" w:sz="4" w:space="0" w:color="000000"/>
              <w:bottom w:val="single" w:sz="4" w:space="0" w:color="000000"/>
              <w:right w:val="single" w:sz="4" w:space="0" w:color="000000"/>
            </w:tcBorders>
            <w:vAlign w:val="center"/>
          </w:tcPr>
          <w:p w14:paraId="50886320" w14:textId="77777777" w:rsidR="00C20234" w:rsidRPr="00C20234" w:rsidRDefault="00C20234" w:rsidP="00C20234">
            <w:pPr>
              <w:suppressAutoHyphens/>
              <w:jc w:val="center"/>
              <w:rPr>
                <w:lang w:eastAsia="zh-CN"/>
              </w:rPr>
            </w:pPr>
            <w:r w:rsidRPr="00C20234">
              <w:rPr>
                <w:lang w:eastAsia="zh-CN"/>
              </w:rPr>
              <w:t>0</w:t>
            </w:r>
          </w:p>
        </w:tc>
        <w:tc>
          <w:tcPr>
            <w:tcW w:w="1614" w:type="dxa"/>
            <w:tcBorders>
              <w:top w:val="single" w:sz="4" w:space="0" w:color="000000"/>
              <w:left w:val="single" w:sz="4" w:space="0" w:color="000000"/>
              <w:bottom w:val="single" w:sz="4" w:space="0" w:color="000000"/>
              <w:right w:val="single" w:sz="4" w:space="0" w:color="000000"/>
            </w:tcBorders>
            <w:vAlign w:val="center"/>
          </w:tcPr>
          <w:p w14:paraId="1B4FB438" w14:textId="77777777" w:rsidR="00C20234" w:rsidRPr="00C20234" w:rsidRDefault="00C20234" w:rsidP="00C20234">
            <w:pPr>
              <w:suppressAutoHyphens/>
              <w:jc w:val="center"/>
              <w:rPr>
                <w:lang w:eastAsia="zh-CN"/>
              </w:rPr>
            </w:pPr>
            <w:r w:rsidRPr="00C20234">
              <w:rPr>
                <w:lang w:eastAsia="zh-CN"/>
              </w:rPr>
              <w:t>0</w:t>
            </w:r>
          </w:p>
        </w:tc>
        <w:tc>
          <w:tcPr>
            <w:tcW w:w="1769" w:type="dxa"/>
            <w:tcBorders>
              <w:top w:val="single" w:sz="4" w:space="0" w:color="000000"/>
              <w:left w:val="single" w:sz="4" w:space="0" w:color="000000"/>
              <w:bottom w:val="single" w:sz="4" w:space="0" w:color="000000"/>
              <w:right w:val="single" w:sz="4" w:space="0" w:color="000000"/>
            </w:tcBorders>
            <w:vAlign w:val="center"/>
          </w:tcPr>
          <w:p w14:paraId="5BC189E8" w14:textId="77777777" w:rsidR="00C20234" w:rsidRPr="00C20234" w:rsidRDefault="00C20234" w:rsidP="00C20234">
            <w:pPr>
              <w:suppressAutoHyphens/>
              <w:jc w:val="center"/>
              <w:rPr>
                <w:lang w:eastAsia="zh-CN"/>
              </w:rPr>
            </w:pPr>
            <w:r w:rsidRPr="00C20234">
              <w:rPr>
                <w:lang w:eastAsia="zh-CN"/>
              </w:rPr>
              <w:t>0</w:t>
            </w:r>
          </w:p>
        </w:tc>
      </w:tr>
      <w:tr w:rsidR="00C20234" w:rsidRPr="00C20234" w14:paraId="4088212D" w14:textId="77777777" w:rsidTr="009F7CED">
        <w:trPr>
          <w:trHeight w:val="315"/>
        </w:trPr>
        <w:tc>
          <w:tcPr>
            <w:tcW w:w="674" w:type="dxa"/>
            <w:tcBorders>
              <w:top w:val="single" w:sz="4" w:space="0" w:color="000000"/>
              <w:left w:val="single" w:sz="4" w:space="0" w:color="000000"/>
              <w:bottom w:val="single" w:sz="4" w:space="0" w:color="000000"/>
              <w:right w:val="single" w:sz="4" w:space="0" w:color="000000"/>
            </w:tcBorders>
            <w:vAlign w:val="center"/>
          </w:tcPr>
          <w:p w14:paraId="308C9234" w14:textId="77777777" w:rsidR="00C20234" w:rsidRPr="00C20234" w:rsidRDefault="00C20234" w:rsidP="00C20234">
            <w:pPr>
              <w:suppressAutoHyphens/>
              <w:jc w:val="center"/>
              <w:rPr>
                <w:sz w:val="28"/>
                <w:szCs w:val="28"/>
                <w:lang w:eastAsia="zh-CN"/>
              </w:rPr>
            </w:pPr>
            <w:r w:rsidRPr="00C20234">
              <w:rPr>
                <w:lang w:eastAsia="zh-CN"/>
              </w:rPr>
              <w:t>10</w:t>
            </w:r>
          </w:p>
        </w:tc>
        <w:tc>
          <w:tcPr>
            <w:tcW w:w="3970" w:type="dxa"/>
            <w:tcBorders>
              <w:top w:val="single" w:sz="4" w:space="0" w:color="000000"/>
              <w:left w:val="single" w:sz="4" w:space="0" w:color="000000"/>
              <w:bottom w:val="single" w:sz="4" w:space="0" w:color="000000"/>
              <w:right w:val="single" w:sz="4" w:space="0" w:color="000000"/>
            </w:tcBorders>
            <w:vAlign w:val="center"/>
          </w:tcPr>
          <w:p w14:paraId="1BD19CD3" w14:textId="77777777" w:rsidR="00C20234" w:rsidRPr="00C20234" w:rsidRDefault="00C20234" w:rsidP="00C20234">
            <w:pPr>
              <w:suppressAutoHyphens/>
              <w:rPr>
                <w:sz w:val="28"/>
                <w:szCs w:val="28"/>
                <w:lang w:eastAsia="zh-CN"/>
              </w:rPr>
            </w:pPr>
            <w:r w:rsidRPr="00C20234">
              <w:rPr>
                <w:lang w:eastAsia="zh-CN"/>
              </w:rPr>
              <w:t>Прочие</w:t>
            </w:r>
          </w:p>
        </w:tc>
        <w:tc>
          <w:tcPr>
            <w:tcW w:w="1614" w:type="dxa"/>
            <w:tcBorders>
              <w:top w:val="single" w:sz="4" w:space="0" w:color="000000"/>
              <w:left w:val="single" w:sz="4" w:space="0" w:color="000000"/>
              <w:bottom w:val="single" w:sz="4" w:space="0" w:color="000000"/>
              <w:right w:val="single" w:sz="4" w:space="0" w:color="000000"/>
            </w:tcBorders>
            <w:vAlign w:val="center"/>
          </w:tcPr>
          <w:p w14:paraId="537A0C83" w14:textId="77777777" w:rsidR="00C20234" w:rsidRPr="00C20234" w:rsidRDefault="00C20234" w:rsidP="00C20234">
            <w:pPr>
              <w:suppressAutoHyphens/>
              <w:jc w:val="center"/>
              <w:rPr>
                <w:lang w:eastAsia="zh-CN"/>
              </w:rPr>
            </w:pPr>
            <w:r w:rsidRPr="00C20234">
              <w:rPr>
                <w:lang w:eastAsia="zh-CN"/>
              </w:rPr>
              <w:t>0</w:t>
            </w:r>
          </w:p>
        </w:tc>
        <w:tc>
          <w:tcPr>
            <w:tcW w:w="1614" w:type="dxa"/>
            <w:tcBorders>
              <w:top w:val="single" w:sz="4" w:space="0" w:color="000000"/>
              <w:left w:val="single" w:sz="4" w:space="0" w:color="000000"/>
              <w:bottom w:val="single" w:sz="4" w:space="0" w:color="000000"/>
              <w:right w:val="single" w:sz="4" w:space="0" w:color="000000"/>
            </w:tcBorders>
            <w:vAlign w:val="center"/>
          </w:tcPr>
          <w:p w14:paraId="0C3EF0D5" w14:textId="77777777" w:rsidR="00C20234" w:rsidRPr="00C20234" w:rsidRDefault="00C20234" w:rsidP="00C20234">
            <w:pPr>
              <w:suppressAutoHyphens/>
              <w:jc w:val="center"/>
              <w:rPr>
                <w:lang w:eastAsia="zh-CN"/>
              </w:rPr>
            </w:pPr>
            <w:r w:rsidRPr="00C20234">
              <w:rPr>
                <w:lang w:eastAsia="zh-CN"/>
              </w:rPr>
              <w:t>0</w:t>
            </w:r>
          </w:p>
        </w:tc>
        <w:tc>
          <w:tcPr>
            <w:tcW w:w="1769" w:type="dxa"/>
            <w:tcBorders>
              <w:top w:val="single" w:sz="4" w:space="0" w:color="000000"/>
              <w:left w:val="single" w:sz="4" w:space="0" w:color="000000"/>
              <w:bottom w:val="single" w:sz="4" w:space="0" w:color="000000"/>
              <w:right w:val="single" w:sz="4" w:space="0" w:color="000000"/>
            </w:tcBorders>
            <w:vAlign w:val="center"/>
          </w:tcPr>
          <w:p w14:paraId="65A9DCCA" w14:textId="77777777" w:rsidR="00C20234" w:rsidRPr="00C20234" w:rsidRDefault="00C20234" w:rsidP="00C20234">
            <w:pPr>
              <w:suppressAutoHyphens/>
              <w:jc w:val="center"/>
              <w:rPr>
                <w:lang w:eastAsia="zh-CN"/>
              </w:rPr>
            </w:pPr>
            <w:r w:rsidRPr="00C20234">
              <w:rPr>
                <w:lang w:eastAsia="zh-CN"/>
              </w:rPr>
              <w:t>0</w:t>
            </w:r>
          </w:p>
        </w:tc>
      </w:tr>
      <w:tr w:rsidR="00C20234" w:rsidRPr="00C20234" w14:paraId="21975E25" w14:textId="77777777" w:rsidTr="009F7CED">
        <w:trPr>
          <w:trHeight w:val="315"/>
        </w:trPr>
        <w:tc>
          <w:tcPr>
            <w:tcW w:w="674" w:type="dxa"/>
            <w:tcBorders>
              <w:top w:val="single" w:sz="4" w:space="0" w:color="000000"/>
              <w:left w:val="single" w:sz="4" w:space="0" w:color="000000"/>
              <w:bottom w:val="single" w:sz="4" w:space="0" w:color="000000"/>
              <w:right w:val="single" w:sz="4" w:space="0" w:color="000000"/>
            </w:tcBorders>
            <w:vAlign w:val="center"/>
          </w:tcPr>
          <w:p w14:paraId="416D957D" w14:textId="77777777" w:rsidR="00C20234" w:rsidRPr="00C20234" w:rsidRDefault="00C20234" w:rsidP="00C20234">
            <w:pPr>
              <w:suppressAutoHyphens/>
              <w:jc w:val="center"/>
              <w:rPr>
                <w:sz w:val="28"/>
                <w:szCs w:val="28"/>
                <w:lang w:eastAsia="zh-CN"/>
              </w:rPr>
            </w:pPr>
            <w:r w:rsidRPr="00C20234">
              <w:rPr>
                <w:lang w:eastAsia="zh-CN"/>
              </w:rPr>
              <w:t>11</w:t>
            </w:r>
          </w:p>
        </w:tc>
        <w:tc>
          <w:tcPr>
            <w:tcW w:w="3970" w:type="dxa"/>
            <w:tcBorders>
              <w:top w:val="single" w:sz="4" w:space="0" w:color="000000"/>
              <w:left w:val="single" w:sz="4" w:space="0" w:color="000000"/>
              <w:bottom w:val="single" w:sz="4" w:space="0" w:color="000000"/>
              <w:right w:val="single" w:sz="4" w:space="0" w:color="000000"/>
            </w:tcBorders>
            <w:vAlign w:val="center"/>
          </w:tcPr>
          <w:p w14:paraId="240CA398" w14:textId="77777777" w:rsidR="00C20234" w:rsidRPr="00C20234" w:rsidRDefault="00C20234" w:rsidP="00C20234">
            <w:pPr>
              <w:suppressAutoHyphens/>
              <w:rPr>
                <w:sz w:val="28"/>
                <w:szCs w:val="28"/>
                <w:lang w:eastAsia="zh-CN"/>
              </w:rPr>
            </w:pPr>
            <w:r w:rsidRPr="00C20234">
              <w:rPr>
                <w:lang w:eastAsia="zh-CN"/>
              </w:rPr>
              <w:t>Амортизация основных средств</w:t>
            </w:r>
          </w:p>
        </w:tc>
        <w:tc>
          <w:tcPr>
            <w:tcW w:w="1614" w:type="dxa"/>
            <w:tcBorders>
              <w:top w:val="single" w:sz="4" w:space="0" w:color="000000"/>
              <w:left w:val="single" w:sz="4" w:space="0" w:color="000000"/>
              <w:bottom w:val="single" w:sz="4" w:space="0" w:color="000000"/>
              <w:right w:val="single" w:sz="4" w:space="0" w:color="000000"/>
            </w:tcBorders>
            <w:vAlign w:val="center"/>
          </w:tcPr>
          <w:p w14:paraId="13ECC721" w14:textId="77777777" w:rsidR="00C20234" w:rsidRPr="00C20234" w:rsidRDefault="00C20234" w:rsidP="00C20234">
            <w:pPr>
              <w:suppressAutoHyphens/>
              <w:jc w:val="center"/>
              <w:rPr>
                <w:lang w:eastAsia="zh-CN"/>
              </w:rPr>
            </w:pPr>
            <w:r w:rsidRPr="00C20234">
              <w:rPr>
                <w:lang w:eastAsia="zh-CN"/>
              </w:rPr>
              <w:t>0</w:t>
            </w:r>
          </w:p>
        </w:tc>
        <w:tc>
          <w:tcPr>
            <w:tcW w:w="1614" w:type="dxa"/>
            <w:tcBorders>
              <w:top w:val="single" w:sz="4" w:space="0" w:color="000000"/>
              <w:left w:val="single" w:sz="4" w:space="0" w:color="000000"/>
              <w:bottom w:val="single" w:sz="4" w:space="0" w:color="000000"/>
              <w:right w:val="single" w:sz="4" w:space="0" w:color="000000"/>
            </w:tcBorders>
            <w:vAlign w:val="center"/>
          </w:tcPr>
          <w:p w14:paraId="7D9FE658" w14:textId="77777777" w:rsidR="00C20234" w:rsidRPr="00C20234" w:rsidRDefault="00C20234" w:rsidP="00C20234">
            <w:pPr>
              <w:suppressAutoHyphens/>
              <w:jc w:val="center"/>
              <w:rPr>
                <w:lang w:eastAsia="zh-CN"/>
              </w:rPr>
            </w:pPr>
            <w:r w:rsidRPr="00C20234">
              <w:rPr>
                <w:lang w:eastAsia="zh-CN"/>
              </w:rPr>
              <w:t>0</w:t>
            </w:r>
          </w:p>
        </w:tc>
        <w:tc>
          <w:tcPr>
            <w:tcW w:w="1769" w:type="dxa"/>
            <w:tcBorders>
              <w:top w:val="single" w:sz="4" w:space="0" w:color="000000"/>
              <w:left w:val="single" w:sz="4" w:space="0" w:color="000000"/>
              <w:bottom w:val="single" w:sz="4" w:space="0" w:color="000000"/>
              <w:right w:val="single" w:sz="4" w:space="0" w:color="000000"/>
            </w:tcBorders>
            <w:vAlign w:val="center"/>
          </w:tcPr>
          <w:p w14:paraId="7A54C85C" w14:textId="77777777" w:rsidR="00C20234" w:rsidRPr="00C20234" w:rsidRDefault="00C20234" w:rsidP="00C20234">
            <w:pPr>
              <w:suppressAutoHyphens/>
              <w:jc w:val="center"/>
              <w:rPr>
                <w:lang w:eastAsia="zh-CN"/>
              </w:rPr>
            </w:pPr>
            <w:r w:rsidRPr="00C20234">
              <w:rPr>
                <w:lang w:eastAsia="zh-CN"/>
              </w:rPr>
              <w:t>0</w:t>
            </w:r>
          </w:p>
        </w:tc>
      </w:tr>
      <w:tr w:rsidR="00C20234" w:rsidRPr="00C20234" w14:paraId="3DA8A582" w14:textId="77777777" w:rsidTr="009F7CED">
        <w:trPr>
          <w:trHeight w:val="315"/>
        </w:trPr>
        <w:tc>
          <w:tcPr>
            <w:tcW w:w="674" w:type="dxa"/>
            <w:tcBorders>
              <w:top w:val="single" w:sz="4" w:space="0" w:color="000000"/>
              <w:left w:val="single" w:sz="4" w:space="0" w:color="000000"/>
              <w:bottom w:val="single" w:sz="4" w:space="0" w:color="000000"/>
              <w:right w:val="single" w:sz="4" w:space="0" w:color="000000"/>
            </w:tcBorders>
            <w:vAlign w:val="center"/>
          </w:tcPr>
          <w:p w14:paraId="47037A7F" w14:textId="77777777" w:rsidR="00C20234" w:rsidRPr="00C20234" w:rsidRDefault="00C20234" w:rsidP="00C20234">
            <w:pPr>
              <w:suppressAutoHyphens/>
              <w:jc w:val="center"/>
              <w:rPr>
                <w:sz w:val="28"/>
                <w:szCs w:val="28"/>
                <w:lang w:eastAsia="zh-CN"/>
              </w:rPr>
            </w:pPr>
            <w:r w:rsidRPr="00C20234">
              <w:rPr>
                <w:lang w:eastAsia="zh-CN"/>
              </w:rPr>
              <w:t>12</w:t>
            </w:r>
          </w:p>
        </w:tc>
        <w:tc>
          <w:tcPr>
            <w:tcW w:w="3970" w:type="dxa"/>
            <w:tcBorders>
              <w:top w:val="single" w:sz="4" w:space="0" w:color="000000"/>
              <w:left w:val="single" w:sz="4" w:space="0" w:color="000000"/>
              <w:bottom w:val="single" w:sz="4" w:space="0" w:color="000000"/>
              <w:right w:val="single" w:sz="4" w:space="0" w:color="000000"/>
            </w:tcBorders>
            <w:vAlign w:val="center"/>
          </w:tcPr>
          <w:p w14:paraId="6B7F37CB" w14:textId="77777777" w:rsidR="00C20234" w:rsidRPr="00C20234" w:rsidRDefault="00C20234" w:rsidP="00C20234">
            <w:pPr>
              <w:suppressAutoHyphens/>
              <w:rPr>
                <w:sz w:val="28"/>
                <w:szCs w:val="28"/>
                <w:lang w:eastAsia="zh-CN"/>
              </w:rPr>
            </w:pPr>
            <w:r w:rsidRPr="00C20234">
              <w:rPr>
                <w:lang w:eastAsia="zh-CN"/>
              </w:rPr>
              <w:t>Прочие затраты (сумма стр. 13 + 16 + 17 + 21 + 28 + 29 + 30), в том числе:</w:t>
            </w:r>
          </w:p>
        </w:tc>
        <w:tc>
          <w:tcPr>
            <w:tcW w:w="1614" w:type="dxa"/>
            <w:tcBorders>
              <w:top w:val="single" w:sz="4" w:space="0" w:color="000000"/>
              <w:left w:val="single" w:sz="4" w:space="0" w:color="000000"/>
              <w:bottom w:val="single" w:sz="4" w:space="0" w:color="000000"/>
              <w:right w:val="single" w:sz="4" w:space="0" w:color="000000"/>
            </w:tcBorders>
            <w:vAlign w:val="center"/>
          </w:tcPr>
          <w:p w14:paraId="0A8C68E6" w14:textId="77777777" w:rsidR="00C20234" w:rsidRPr="00C20234" w:rsidRDefault="00C20234" w:rsidP="00C20234">
            <w:pPr>
              <w:suppressAutoHyphens/>
              <w:jc w:val="center"/>
              <w:rPr>
                <w:lang w:eastAsia="zh-CN"/>
              </w:rPr>
            </w:pPr>
            <w:r w:rsidRPr="00C20234">
              <w:rPr>
                <w:lang w:eastAsia="zh-CN"/>
              </w:rPr>
              <w:t>1 149</w:t>
            </w:r>
          </w:p>
        </w:tc>
        <w:tc>
          <w:tcPr>
            <w:tcW w:w="1614" w:type="dxa"/>
            <w:tcBorders>
              <w:top w:val="single" w:sz="4" w:space="0" w:color="000000"/>
              <w:left w:val="single" w:sz="4" w:space="0" w:color="000000"/>
              <w:bottom w:val="single" w:sz="4" w:space="0" w:color="000000"/>
              <w:right w:val="single" w:sz="4" w:space="0" w:color="000000"/>
            </w:tcBorders>
            <w:vAlign w:val="center"/>
          </w:tcPr>
          <w:p w14:paraId="47A106A9" w14:textId="77777777" w:rsidR="00C20234" w:rsidRPr="00C20234" w:rsidRDefault="00C20234" w:rsidP="00C20234">
            <w:pPr>
              <w:suppressAutoHyphens/>
              <w:jc w:val="center"/>
              <w:rPr>
                <w:lang w:eastAsia="zh-CN"/>
              </w:rPr>
            </w:pPr>
            <w:r w:rsidRPr="00C20234">
              <w:rPr>
                <w:lang w:eastAsia="zh-CN"/>
              </w:rPr>
              <w:t>1 135</w:t>
            </w:r>
          </w:p>
        </w:tc>
        <w:tc>
          <w:tcPr>
            <w:tcW w:w="1769" w:type="dxa"/>
            <w:tcBorders>
              <w:top w:val="single" w:sz="4" w:space="0" w:color="000000"/>
              <w:left w:val="single" w:sz="4" w:space="0" w:color="000000"/>
              <w:bottom w:val="single" w:sz="4" w:space="0" w:color="000000"/>
              <w:right w:val="single" w:sz="4" w:space="0" w:color="000000"/>
            </w:tcBorders>
            <w:vAlign w:val="center"/>
          </w:tcPr>
          <w:p w14:paraId="078969B3" w14:textId="77777777" w:rsidR="00C20234" w:rsidRPr="00C20234" w:rsidRDefault="00C20234" w:rsidP="00C20234">
            <w:pPr>
              <w:suppressAutoHyphens/>
              <w:jc w:val="center"/>
              <w:rPr>
                <w:lang w:eastAsia="zh-CN"/>
              </w:rPr>
            </w:pPr>
            <w:r w:rsidRPr="00C20234">
              <w:rPr>
                <w:lang w:eastAsia="zh-CN"/>
              </w:rPr>
              <w:t>-14</w:t>
            </w:r>
          </w:p>
        </w:tc>
      </w:tr>
      <w:tr w:rsidR="00C20234" w:rsidRPr="00C20234" w14:paraId="2C2D8B7D" w14:textId="77777777" w:rsidTr="009F7CED">
        <w:trPr>
          <w:trHeight w:val="315"/>
        </w:trPr>
        <w:tc>
          <w:tcPr>
            <w:tcW w:w="674" w:type="dxa"/>
            <w:tcBorders>
              <w:top w:val="single" w:sz="4" w:space="0" w:color="000000"/>
              <w:left w:val="single" w:sz="4" w:space="0" w:color="000000"/>
              <w:bottom w:val="single" w:sz="4" w:space="0" w:color="000000"/>
              <w:right w:val="single" w:sz="4" w:space="0" w:color="000000"/>
            </w:tcBorders>
            <w:vAlign w:val="center"/>
          </w:tcPr>
          <w:p w14:paraId="09E24FE3" w14:textId="77777777" w:rsidR="00C20234" w:rsidRPr="00C20234" w:rsidRDefault="00C20234" w:rsidP="00C20234">
            <w:pPr>
              <w:suppressAutoHyphens/>
              <w:jc w:val="center"/>
              <w:rPr>
                <w:sz w:val="28"/>
                <w:szCs w:val="28"/>
                <w:lang w:eastAsia="zh-CN"/>
              </w:rPr>
            </w:pPr>
            <w:r w:rsidRPr="00C20234">
              <w:rPr>
                <w:lang w:eastAsia="zh-CN"/>
              </w:rPr>
              <w:t>13</w:t>
            </w:r>
          </w:p>
        </w:tc>
        <w:tc>
          <w:tcPr>
            <w:tcW w:w="3970" w:type="dxa"/>
            <w:tcBorders>
              <w:top w:val="single" w:sz="4" w:space="0" w:color="000000"/>
              <w:left w:val="single" w:sz="4" w:space="0" w:color="000000"/>
              <w:bottom w:val="single" w:sz="4" w:space="0" w:color="000000"/>
              <w:right w:val="single" w:sz="4" w:space="0" w:color="000000"/>
            </w:tcBorders>
            <w:vAlign w:val="center"/>
          </w:tcPr>
          <w:p w14:paraId="4A1F5AE8" w14:textId="77777777" w:rsidR="00C20234" w:rsidRPr="00C20234" w:rsidRDefault="00C20234" w:rsidP="00C20234">
            <w:pPr>
              <w:suppressAutoHyphens/>
              <w:rPr>
                <w:sz w:val="28"/>
                <w:szCs w:val="28"/>
                <w:lang w:eastAsia="zh-CN"/>
              </w:rPr>
            </w:pPr>
            <w:r w:rsidRPr="00C20234">
              <w:rPr>
                <w:lang w:eastAsia="zh-CN"/>
              </w:rPr>
              <w:t>Аренда (лизинг) (сумма стр. 14 - 15), в том числе:</w:t>
            </w:r>
          </w:p>
        </w:tc>
        <w:tc>
          <w:tcPr>
            <w:tcW w:w="1614" w:type="dxa"/>
            <w:tcBorders>
              <w:top w:val="single" w:sz="4" w:space="0" w:color="000000"/>
              <w:left w:val="single" w:sz="4" w:space="0" w:color="000000"/>
              <w:bottom w:val="single" w:sz="4" w:space="0" w:color="000000"/>
              <w:right w:val="single" w:sz="4" w:space="0" w:color="000000"/>
            </w:tcBorders>
            <w:vAlign w:val="center"/>
          </w:tcPr>
          <w:p w14:paraId="2FEF4CE6" w14:textId="77777777" w:rsidR="00C20234" w:rsidRPr="00C20234" w:rsidRDefault="00C20234" w:rsidP="00C20234">
            <w:pPr>
              <w:suppressAutoHyphens/>
              <w:jc w:val="center"/>
              <w:rPr>
                <w:lang w:eastAsia="zh-CN"/>
              </w:rPr>
            </w:pPr>
            <w:r w:rsidRPr="00C20234">
              <w:rPr>
                <w:lang w:eastAsia="zh-CN"/>
              </w:rPr>
              <w:t>0</w:t>
            </w:r>
          </w:p>
        </w:tc>
        <w:tc>
          <w:tcPr>
            <w:tcW w:w="1614" w:type="dxa"/>
            <w:tcBorders>
              <w:top w:val="single" w:sz="4" w:space="0" w:color="000000"/>
              <w:left w:val="single" w:sz="4" w:space="0" w:color="000000"/>
              <w:bottom w:val="single" w:sz="4" w:space="0" w:color="000000"/>
              <w:right w:val="single" w:sz="4" w:space="0" w:color="000000"/>
            </w:tcBorders>
            <w:vAlign w:val="center"/>
          </w:tcPr>
          <w:p w14:paraId="0A65EC80" w14:textId="77777777" w:rsidR="00C20234" w:rsidRPr="00C20234" w:rsidRDefault="00C20234" w:rsidP="00C20234">
            <w:pPr>
              <w:suppressAutoHyphens/>
              <w:jc w:val="center"/>
              <w:rPr>
                <w:lang w:eastAsia="zh-CN"/>
              </w:rPr>
            </w:pPr>
            <w:r w:rsidRPr="00C20234">
              <w:rPr>
                <w:lang w:eastAsia="zh-CN"/>
              </w:rPr>
              <w:t>0</w:t>
            </w:r>
          </w:p>
        </w:tc>
        <w:tc>
          <w:tcPr>
            <w:tcW w:w="1769" w:type="dxa"/>
            <w:tcBorders>
              <w:top w:val="single" w:sz="4" w:space="0" w:color="000000"/>
              <w:left w:val="single" w:sz="4" w:space="0" w:color="000000"/>
              <w:bottom w:val="single" w:sz="4" w:space="0" w:color="000000"/>
              <w:right w:val="single" w:sz="4" w:space="0" w:color="000000"/>
            </w:tcBorders>
            <w:vAlign w:val="center"/>
          </w:tcPr>
          <w:p w14:paraId="032E8EEB" w14:textId="77777777" w:rsidR="00C20234" w:rsidRPr="00C20234" w:rsidRDefault="00C20234" w:rsidP="00C20234">
            <w:pPr>
              <w:suppressAutoHyphens/>
              <w:jc w:val="center"/>
              <w:rPr>
                <w:lang w:eastAsia="zh-CN"/>
              </w:rPr>
            </w:pPr>
            <w:r w:rsidRPr="00C20234">
              <w:rPr>
                <w:lang w:eastAsia="zh-CN"/>
              </w:rPr>
              <w:t>0</w:t>
            </w:r>
          </w:p>
        </w:tc>
      </w:tr>
      <w:tr w:rsidR="00C20234" w:rsidRPr="00C20234" w14:paraId="0A16C9A8" w14:textId="77777777" w:rsidTr="009F7CED">
        <w:trPr>
          <w:trHeight w:val="315"/>
        </w:trPr>
        <w:tc>
          <w:tcPr>
            <w:tcW w:w="674" w:type="dxa"/>
            <w:tcBorders>
              <w:top w:val="single" w:sz="4" w:space="0" w:color="000000"/>
              <w:left w:val="single" w:sz="4" w:space="0" w:color="000000"/>
              <w:bottom w:val="single" w:sz="4" w:space="0" w:color="000000"/>
              <w:right w:val="single" w:sz="4" w:space="0" w:color="000000"/>
            </w:tcBorders>
            <w:vAlign w:val="center"/>
          </w:tcPr>
          <w:p w14:paraId="6A4D0424" w14:textId="77777777" w:rsidR="00C20234" w:rsidRPr="00C20234" w:rsidRDefault="00C20234" w:rsidP="00C20234">
            <w:pPr>
              <w:suppressAutoHyphens/>
              <w:jc w:val="center"/>
              <w:rPr>
                <w:sz w:val="28"/>
                <w:szCs w:val="28"/>
                <w:lang w:eastAsia="zh-CN"/>
              </w:rPr>
            </w:pPr>
            <w:r w:rsidRPr="00C20234">
              <w:rPr>
                <w:lang w:eastAsia="zh-CN"/>
              </w:rPr>
              <w:t>14</w:t>
            </w:r>
          </w:p>
        </w:tc>
        <w:tc>
          <w:tcPr>
            <w:tcW w:w="3970" w:type="dxa"/>
            <w:tcBorders>
              <w:top w:val="single" w:sz="4" w:space="0" w:color="000000"/>
              <w:left w:val="single" w:sz="4" w:space="0" w:color="000000"/>
              <w:bottom w:val="single" w:sz="4" w:space="0" w:color="000000"/>
              <w:right w:val="single" w:sz="4" w:space="0" w:color="000000"/>
            </w:tcBorders>
            <w:vAlign w:val="center"/>
          </w:tcPr>
          <w:p w14:paraId="27A4BFBB" w14:textId="77777777" w:rsidR="00C20234" w:rsidRPr="00C20234" w:rsidRDefault="00C20234" w:rsidP="00C20234">
            <w:pPr>
              <w:suppressAutoHyphens/>
              <w:rPr>
                <w:sz w:val="28"/>
                <w:szCs w:val="28"/>
                <w:lang w:eastAsia="zh-CN"/>
              </w:rPr>
            </w:pPr>
            <w:r w:rsidRPr="00C20234">
              <w:rPr>
                <w:lang w:eastAsia="zh-CN"/>
              </w:rPr>
              <w:t>Аренда (лизинг) здания, транспорта</w:t>
            </w:r>
          </w:p>
        </w:tc>
        <w:tc>
          <w:tcPr>
            <w:tcW w:w="1614" w:type="dxa"/>
            <w:tcBorders>
              <w:top w:val="single" w:sz="4" w:space="0" w:color="000000"/>
              <w:left w:val="single" w:sz="4" w:space="0" w:color="000000"/>
              <w:bottom w:val="single" w:sz="4" w:space="0" w:color="000000"/>
              <w:right w:val="single" w:sz="4" w:space="0" w:color="000000"/>
            </w:tcBorders>
            <w:vAlign w:val="center"/>
          </w:tcPr>
          <w:p w14:paraId="765C3CED" w14:textId="77777777" w:rsidR="00C20234" w:rsidRPr="00C20234" w:rsidRDefault="00C20234" w:rsidP="00C20234">
            <w:pPr>
              <w:suppressAutoHyphens/>
              <w:jc w:val="center"/>
              <w:rPr>
                <w:lang w:eastAsia="zh-CN"/>
              </w:rPr>
            </w:pPr>
            <w:r w:rsidRPr="00C20234">
              <w:rPr>
                <w:lang w:eastAsia="zh-CN"/>
              </w:rPr>
              <w:t>0</w:t>
            </w:r>
          </w:p>
        </w:tc>
        <w:tc>
          <w:tcPr>
            <w:tcW w:w="1614" w:type="dxa"/>
            <w:tcBorders>
              <w:top w:val="single" w:sz="4" w:space="0" w:color="000000"/>
              <w:left w:val="single" w:sz="4" w:space="0" w:color="000000"/>
              <w:bottom w:val="single" w:sz="4" w:space="0" w:color="000000"/>
              <w:right w:val="single" w:sz="4" w:space="0" w:color="000000"/>
            </w:tcBorders>
            <w:vAlign w:val="center"/>
          </w:tcPr>
          <w:p w14:paraId="4B9A41B0" w14:textId="77777777" w:rsidR="00C20234" w:rsidRPr="00C20234" w:rsidRDefault="00C20234" w:rsidP="00C20234">
            <w:pPr>
              <w:suppressAutoHyphens/>
              <w:jc w:val="center"/>
              <w:rPr>
                <w:lang w:eastAsia="zh-CN"/>
              </w:rPr>
            </w:pPr>
            <w:r w:rsidRPr="00C20234">
              <w:rPr>
                <w:lang w:eastAsia="zh-CN"/>
              </w:rPr>
              <w:t>0</w:t>
            </w:r>
          </w:p>
        </w:tc>
        <w:tc>
          <w:tcPr>
            <w:tcW w:w="1769" w:type="dxa"/>
            <w:tcBorders>
              <w:top w:val="single" w:sz="4" w:space="0" w:color="000000"/>
              <w:left w:val="single" w:sz="4" w:space="0" w:color="000000"/>
              <w:bottom w:val="single" w:sz="4" w:space="0" w:color="000000"/>
              <w:right w:val="single" w:sz="4" w:space="0" w:color="000000"/>
            </w:tcBorders>
            <w:vAlign w:val="center"/>
          </w:tcPr>
          <w:p w14:paraId="77D6E4DC" w14:textId="77777777" w:rsidR="00C20234" w:rsidRPr="00C20234" w:rsidRDefault="00C20234" w:rsidP="00C20234">
            <w:pPr>
              <w:suppressAutoHyphens/>
              <w:jc w:val="center"/>
              <w:rPr>
                <w:lang w:eastAsia="zh-CN"/>
              </w:rPr>
            </w:pPr>
            <w:r w:rsidRPr="00C20234">
              <w:rPr>
                <w:lang w:eastAsia="zh-CN"/>
              </w:rPr>
              <w:t>0</w:t>
            </w:r>
          </w:p>
        </w:tc>
      </w:tr>
      <w:tr w:rsidR="00C20234" w:rsidRPr="00C20234" w14:paraId="6DA6B815" w14:textId="77777777" w:rsidTr="009F7CED">
        <w:trPr>
          <w:trHeight w:val="315"/>
        </w:trPr>
        <w:tc>
          <w:tcPr>
            <w:tcW w:w="674" w:type="dxa"/>
            <w:tcBorders>
              <w:top w:val="single" w:sz="4" w:space="0" w:color="000000"/>
              <w:left w:val="single" w:sz="4" w:space="0" w:color="000000"/>
              <w:bottom w:val="single" w:sz="4" w:space="0" w:color="000000"/>
              <w:right w:val="single" w:sz="4" w:space="0" w:color="000000"/>
            </w:tcBorders>
            <w:vAlign w:val="center"/>
          </w:tcPr>
          <w:p w14:paraId="2742DDB7" w14:textId="77777777" w:rsidR="00C20234" w:rsidRPr="00C20234" w:rsidRDefault="00C20234" w:rsidP="00C20234">
            <w:pPr>
              <w:suppressAutoHyphens/>
              <w:jc w:val="center"/>
              <w:rPr>
                <w:sz w:val="28"/>
                <w:szCs w:val="28"/>
                <w:lang w:eastAsia="zh-CN"/>
              </w:rPr>
            </w:pPr>
            <w:r w:rsidRPr="00C20234">
              <w:rPr>
                <w:lang w:eastAsia="zh-CN"/>
              </w:rPr>
              <w:t>15</w:t>
            </w:r>
          </w:p>
        </w:tc>
        <w:tc>
          <w:tcPr>
            <w:tcW w:w="3970" w:type="dxa"/>
            <w:tcBorders>
              <w:top w:val="single" w:sz="4" w:space="0" w:color="000000"/>
              <w:left w:val="single" w:sz="4" w:space="0" w:color="000000"/>
              <w:bottom w:val="single" w:sz="4" w:space="0" w:color="000000"/>
              <w:right w:val="single" w:sz="4" w:space="0" w:color="000000"/>
            </w:tcBorders>
            <w:vAlign w:val="center"/>
          </w:tcPr>
          <w:p w14:paraId="4B408B59" w14:textId="77777777" w:rsidR="00C20234" w:rsidRPr="00C20234" w:rsidRDefault="00C20234" w:rsidP="00C20234">
            <w:pPr>
              <w:suppressAutoHyphens/>
              <w:rPr>
                <w:sz w:val="28"/>
                <w:szCs w:val="28"/>
                <w:lang w:eastAsia="zh-CN"/>
              </w:rPr>
            </w:pPr>
            <w:r w:rsidRPr="00C20234">
              <w:rPr>
                <w:lang w:eastAsia="zh-CN"/>
              </w:rPr>
              <w:t>Аренда (лизинг) прочего имущества</w:t>
            </w:r>
          </w:p>
        </w:tc>
        <w:tc>
          <w:tcPr>
            <w:tcW w:w="1614" w:type="dxa"/>
            <w:tcBorders>
              <w:top w:val="single" w:sz="4" w:space="0" w:color="000000"/>
              <w:left w:val="single" w:sz="4" w:space="0" w:color="000000"/>
              <w:bottom w:val="single" w:sz="4" w:space="0" w:color="000000"/>
              <w:right w:val="single" w:sz="4" w:space="0" w:color="000000"/>
            </w:tcBorders>
            <w:vAlign w:val="center"/>
          </w:tcPr>
          <w:p w14:paraId="062EB552" w14:textId="77777777" w:rsidR="00C20234" w:rsidRPr="00C20234" w:rsidRDefault="00C20234" w:rsidP="00C20234">
            <w:pPr>
              <w:suppressAutoHyphens/>
              <w:jc w:val="center"/>
              <w:rPr>
                <w:lang w:eastAsia="zh-CN"/>
              </w:rPr>
            </w:pPr>
            <w:r w:rsidRPr="00C20234">
              <w:rPr>
                <w:lang w:eastAsia="zh-CN"/>
              </w:rPr>
              <w:t>0</w:t>
            </w:r>
          </w:p>
        </w:tc>
        <w:tc>
          <w:tcPr>
            <w:tcW w:w="1614" w:type="dxa"/>
            <w:tcBorders>
              <w:top w:val="single" w:sz="4" w:space="0" w:color="000000"/>
              <w:left w:val="single" w:sz="4" w:space="0" w:color="000000"/>
              <w:bottom w:val="single" w:sz="4" w:space="0" w:color="000000"/>
              <w:right w:val="single" w:sz="4" w:space="0" w:color="000000"/>
            </w:tcBorders>
            <w:vAlign w:val="center"/>
          </w:tcPr>
          <w:p w14:paraId="48EEB20D" w14:textId="77777777" w:rsidR="00C20234" w:rsidRPr="00C20234" w:rsidRDefault="00C20234" w:rsidP="00C20234">
            <w:pPr>
              <w:suppressAutoHyphens/>
              <w:jc w:val="center"/>
              <w:rPr>
                <w:lang w:eastAsia="zh-CN"/>
              </w:rPr>
            </w:pPr>
            <w:r w:rsidRPr="00C20234">
              <w:rPr>
                <w:lang w:eastAsia="zh-CN"/>
              </w:rPr>
              <w:t>0</w:t>
            </w:r>
          </w:p>
        </w:tc>
        <w:tc>
          <w:tcPr>
            <w:tcW w:w="1769" w:type="dxa"/>
            <w:tcBorders>
              <w:top w:val="single" w:sz="4" w:space="0" w:color="000000"/>
              <w:left w:val="single" w:sz="4" w:space="0" w:color="000000"/>
              <w:bottom w:val="single" w:sz="4" w:space="0" w:color="000000"/>
              <w:right w:val="single" w:sz="4" w:space="0" w:color="000000"/>
            </w:tcBorders>
            <w:vAlign w:val="center"/>
          </w:tcPr>
          <w:p w14:paraId="08317D75" w14:textId="77777777" w:rsidR="00C20234" w:rsidRPr="00C20234" w:rsidRDefault="00C20234" w:rsidP="00C20234">
            <w:pPr>
              <w:suppressAutoHyphens/>
              <w:jc w:val="center"/>
              <w:rPr>
                <w:lang w:eastAsia="zh-CN"/>
              </w:rPr>
            </w:pPr>
            <w:r w:rsidRPr="00C20234">
              <w:rPr>
                <w:lang w:eastAsia="zh-CN"/>
              </w:rPr>
              <w:t>0</w:t>
            </w:r>
          </w:p>
        </w:tc>
      </w:tr>
      <w:tr w:rsidR="00C20234" w:rsidRPr="00C20234" w14:paraId="21D85384" w14:textId="77777777" w:rsidTr="009F7CED">
        <w:trPr>
          <w:trHeight w:val="315"/>
        </w:trPr>
        <w:tc>
          <w:tcPr>
            <w:tcW w:w="674" w:type="dxa"/>
            <w:tcBorders>
              <w:top w:val="single" w:sz="4" w:space="0" w:color="000000"/>
              <w:left w:val="single" w:sz="4" w:space="0" w:color="000000"/>
              <w:bottom w:val="single" w:sz="4" w:space="0" w:color="000000"/>
              <w:right w:val="single" w:sz="4" w:space="0" w:color="000000"/>
            </w:tcBorders>
            <w:vAlign w:val="center"/>
          </w:tcPr>
          <w:p w14:paraId="2FF101E1" w14:textId="77777777" w:rsidR="00C20234" w:rsidRPr="00C20234" w:rsidRDefault="00C20234" w:rsidP="00C20234">
            <w:pPr>
              <w:suppressAutoHyphens/>
              <w:jc w:val="center"/>
              <w:rPr>
                <w:sz w:val="28"/>
                <w:szCs w:val="28"/>
                <w:lang w:eastAsia="zh-CN"/>
              </w:rPr>
            </w:pPr>
            <w:r w:rsidRPr="00C20234">
              <w:rPr>
                <w:lang w:eastAsia="zh-CN"/>
              </w:rPr>
              <w:t>16</w:t>
            </w:r>
          </w:p>
        </w:tc>
        <w:tc>
          <w:tcPr>
            <w:tcW w:w="3970" w:type="dxa"/>
            <w:tcBorders>
              <w:top w:val="single" w:sz="4" w:space="0" w:color="000000"/>
              <w:left w:val="single" w:sz="4" w:space="0" w:color="000000"/>
              <w:bottom w:val="single" w:sz="4" w:space="0" w:color="000000"/>
              <w:right w:val="single" w:sz="4" w:space="0" w:color="000000"/>
            </w:tcBorders>
            <w:vAlign w:val="center"/>
          </w:tcPr>
          <w:p w14:paraId="4BE1DF24" w14:textId="77777777" w:rsidR="00C20234" w:rsidRPr="00C20234" w:rsidRDefault="00C20234" w:rsidP="00C20234">
            <w:pPr>
              <w:suppressAutoHyphens/>
              <w:rPr>
                <w:sz w:val="28"/>
                <w:szCs w:val="28"/>
                <w:lang w:eastAsia="zh-CN"/>
              </w:rPr>
            </w:pPr>
            <w:r w:rsidRPr="00C20234">
              <w:rPr>
                <w:lang w:eastAsia="zh-CN"/>
              </w:rPr>
              <w:t>Страховые платежи</w:t>
            </w:r>
          </w:p>
        </w:tc>
        <w:tc>
          <w:tcPr>
            <w:tcW w:w="1614" w:type="dxa"/>
            <w:tcBorders>
              <w:top w:val="single" w:sz="4" w:space="0" w:color="000000"/>
              <w:left w:val="single" w:sz="4" w:space="0" w:color="000000"/>
              <w:bottom w:val="single" w:sz="4" w:space="0" w:color="000000"/>
              <w:right w:val="single" w:sz="4" w:space="0" w:color="000000"/>
            </w:tcBorders>
            <w:vAlign w:val="center"/>
          </w:tcPr>
          <w:p w14:paraId="333A5014" w14:textId="77777777" w:rsidR="00C20234" w:rsidRPr="00C20234" w:rsidRDefault="00C20234" w:rsidP="00C20234">
            <w:pPr>
              <w:suppressAutoHyphens/>
              <w:jc w:val="center"/>
              <w:rPr>
                <w:lang w:eastAsia="zh-CN"/>
              </w:rPr>
            </w:pPr>
            <w:r w:rsidRPr="00C20234">
              <w:rPr>
                <w:lang w:eastAsia="zh-CN"/>
              </w:rPr>
              <w:t>0</w:t>
            </w:r>
          </w:p>
        </w:tc>
        <w:tc>
          <w:tcPr>
            <w:tcW w:w="1614" w:type="dxa"/>
            <w:tcBorders>
              <w:top w:val="single" w:sz="4" w:space="0" w:color="000000"/>
              <w:left w:val="single" w:sz="4" w:space="0" w:color="000000"/>
              <w:bottom w:val="single" w:sz="4" w:space="0" w:color="000000"/>
              <w:right w:val="single" w:sz="4" w:space="0" w:color="000000"/>
            </w:tcBorders>
            <w:vAlign w:val="center"/>
          </w:tcPr>
          <w:p w14:paraId="5F1EED99" w14:textId="77777777" w:rsidR="00C20234" w:rsidRPr="00C20234" w:rsidRDefault="00C20234" w:rsidP="00C20234">
            <w:pPr>
              <w:suppressAutoHyphens/>
              <w:jc w:val="center"/>
              <w:rPr>
                <w:lang w:eastAsia="zh-CN"/>
              </w:rPr>
            </w:pPr>
            <w:r w:rsidRPr="00C20234">
              <w:rPr>
                <w:lang w:eastAsia="zh-CN"/>
              </w:rPr>
              <w:t>0</w:t>
            </w:r>
          </w:p>
        </w:tc>
        <w:tc>
          <w:tcPr>
            <w:tcW w:w="1769" w:type="dxa"/>
            <w:tcBorders>
              <w:top w:val="single" w:sz="4" w:space="0" w:color="000000"/>
              <w:left w:val="single" w:sz="4" w:space="0" w:color="000000"/>
              <w:bottom w:val="single" w:sz="4" w:space="0" w:color="000000"/>
              <w:right w:val="single" w:sz="4" w:space="0" w:color="000000"/>
            </w:tcBorders>
            <w:vAlign w:val="center"/>
          </w:tcPr>
          <w:p w14:paraId="408DFAB9" w14:textId="77777777" w:rsidR="00C20234" w:rsidRPr="00C20234" w:rsidRDefault="00C20234" w:rsidP="00C20234">
            <w:pPr>
              <w:suppressAutoHyphens/>
              <w:jc w:val="center"/>
              <w:rPr>
                <w:lang w:eastAsia="zh-CN"/>
              </w:rPr>
            </w:pPr>
            <w:r w:rsidRPr="00C20234">
              <w:rPr>
                <w:lang w:eastAsia="zh-CN"/>
              </w:rPr>
              <w:t>0</w:t>
            </w:r>
          </w:p>
        </w:tc>
      </w:tr>
      <w:tr w:rsidR="00C20234" w:rsidRPr="00C20234" w14:paraId="070A689A" w14:textId="77777777" w:rsidTr="009F7CED">
        <w:trPr>
          <w:trHeight w:val="315"/>
        </w:trPr>
        <w:tc>
          <w:tcPr>
            <w:tcW w:w="674" w:type="dxa"/>
            <w:tcBorders>
              <w:top w:val="single" w:sz="4" w:space="0" w:color="000000"/>
              <w:left w:val="single" w:sz="4" w:space="0" w:color="000000"/>
              <w:bottom w:val="single" w:sz="4" w:space="0" w:color="000000"/>
              <w:right w:val="single" w:sz="4" w:space="0" w:color="000000"/>
            </w:tcBorders>
            <w:vAlign w:val="center"/>
          </w:tcPr>
          <w:p w14:paraId="0308AD4C" w14:textId="77777777" w:rsidR="00C20234" w:rsidRPr="00C20234" w:rsidRDefault="00C20234" w:rsidP="00C20234">
            <w:pPr>
              <w:suppressAutoHyphens/>
              <w:jc w:val="center"/>
              <w:rPr>
                <w:sz w:val="28"/>
                <w:szCs w:val="28"/>
                <w:lang w:eastAsia="zh-CN"/>
              </w:rPr>
            </w:pPr>
            <w:r w:rsidRPr="00C20234">
              <w:rPr>
                <w:lang w:eastAsia="zh-CN"/>
              </w:rPr>
              <w:t>17</w:t>
            </w:r>
          </w:p>
        </w:tc>
        <w:tc>
          <w:tcPr>
            <w:tcW w:w="3970" w:type="dxa"/>
            <w:tcBorders>
              <w:top w:val="single" w:sz="4" w:space="0" w:color="000000"/>
              <w:left w:val="single" w:sz="4" w:space="0" w:color="000000"/>
              <w:bottom w:val="single" w:sz="4" w:space="0" w:color="000000"/>
              <w:right w:val="single" w:sz="4" w:space="0" w:color="000000"/>
            </w:tcBorders>
            <w:vAlign w:val="center"/>
          </w:tcPr>
          <w:p w14:paraId="7EECF4E1" w14:textId="77777777" w:rsidR="00C20234" w:rsidRPr="00C20234" w:rsidRDefault="00C20234" w:rsidP="00C20234">
            <w:pPr>
              <w:suppressAutoHyphens/>
              <w:rPr>
                <w:sz w:val="28"/>
                <w:szCs w:val="28"/>
                <w:lang w:eastAsia="zh-CN"/>
              </w:rPr>
            </w:pPr>
            <w:r w:rsidRPr="00C20234">
              <w:rPr>
                <w:lang w:eastAsia="zh-CN"/>
              </w:rPr>
              <w:t>Налоги, включаемые в себестоимость (сумма стр. 18 - 20), в том числе:</w:t>
            </w:r>
          </w:p>
        </w:tc>
        <w:tc>
          <w:tcPr>
            <w:tcW w:w="1614" w:type="dxa"/>
            <w:tcBorders>
              <w:top w:val="single" w:sz="4" w:space="0" w:color="000000"/>
              <w:left w:val="single" w:sz="4" w:space="0" w:color="000000"/>
              <w:bottom w:val="single" w:sz="4" w:space="0" w:color="000000"/>
              <w:right w:val="single" w:sz="4" w:space="0" w:color="000000"/>
            </w:tcBorders>
            <w:vAlign w:val="center"/>
          </w:tcPr>
          <w:p w14:paraId="637B4563" w14:textId="77777777" w:rsidR="00C20234" w:rsidRPr="00C20234" w:rsidRDefault="00C20234" w:rsidP="00C20234">
            <w:pPr>
              <w:suppressAutoHyphens/>
              <w:jc w:val="center"/>
              <w:rPr>
                <w:lang w:eastAsia="zh-CN"/>
              </w:rPr>
            </w:pPr>
            <w:r w:rsidRPr="00C20234">
              <w:rPr>
                <w:lang w:eastAsia="zh-CN"/>
              </w:rPr>
              <w:t>0</w:t>
            </w:r>
          </w:p>
        </w:tc>
        <w:tc>
          <w:tcPr>
            <w:tcW w:w="1614" w:type="dxa"/>
            <w:tcBorders>
              <w:top w:val="single" w:sz="4" w:space="0" w:color="000000"/>
              <w:left w:val="single" w:sz="4" w:space="0" w:color="000000"/>
              <w:bottom w:val="single" w:sz="4" w:space="0" w:color="000000"/>
              <w:right w:val="single" w:sz="4" w:space="0" w:color="000000"/>
            </w:tcBorders>
            <w:vAlign w:val="center"/>
          </w:tcPr>
          <w:p w14:paraId="0B21DC3B" w14:textId="77777777" w:rsidR="00C20234" w:rsidRPr="00C20234" w:rsidRDefault="00C20234" w:rsidP="00C20234">
            <w:pPr>
              <w:suppressAutoHyphens/>
              <w:jc w:val="center"/>
              <w:rPr>
                <w:lang w:eastAsia="zh-CN"/>
              </w:rPr>
            </w:pPr>
            <w:r w:rsidRPr="00C20234">
              <w:rPr>
                <w:lang w:eastAsia="zh-CN"/>
              </w:rPr>
              <w:t>0</w:t>
            </w:r>
          </w:p>
        </w:tc>
        <w:tc>
          <w:tcPr>
            <w:tcW w:w="1769" w:type="dxa"/>
            <w:tcBorders>
              <w:top w:val="single" w:sz="4" w:space="0" w:color="000000"/>
              <w:left w:val="single" w:sz="4" w:space="0" w:color="000000"/>
              <w:bottom w:val="single" w:sz="4" w:space="0" w:color="000000"/>
              <w:right w:val="single" w:sz="4" w:space="0" w:color="000000"/>
            </w:tcBorders>
            <w:vAlign w:val="center"/>
          </w:tcPr>
          <w:p w14:paraId="2D0A812D" w14:textId="77777777" w:rsidR="00C20234" w:rsidRPr="00C20234" w:rsidRDefault="00C20234" w:rsidP="00C20234">
            <w:pPr>
              <w:suppressAutoHyphens/>
              <w:jc w:val="center"/>
              <w:rPr>
                <w:lang w:eastAsia="zh-CN"/>
              </w:rPr>
            </w:pPr>
            <w:r w:rsidRPr="00C20234">
              <w:rPr>
                <w:lang w:eastAsia="zh-CN"/>
              </w:rPr>
              <w:t>0</w:t>
            </w:r>
          </w:p>
        </w:tc>
      </w:tr>
      <w:tr w:rsidR="00C20234" w:rsidRPr="00C20234" w14:paraId="37616023" w14:textId="77777777" w:rsidTr="009F7CED">
        <w:trPr>
          <w:trHeight w:val="315"/>
        </w:trPr>
        <w:tc>
          <w:tcPr>
            <w:tcW w:w="674" w:type="dxa"/>
            <w:tcBorders>
              <w:top w:val="single" w:sz="4" w:space="0" w:color="000000"/>
              <w:left w:val="single" w:sz="4" w:space="0" w:color="000000"/>
              <w:bottom w:val="single" w:sz="4" w:space="0" w:color="000000"/>
              <w:right w:val="single" w:sz="4" w:space="0" w:color="000000"/>
            </w:tcBorders>
            <w:vAlign w:val="center"/>
          </w:tcPr>
          <w:p w14:paraId="355B99D6" w14:textId="77777777" w:rsidR="00C20234" w:rsidRPr="00C20234" w:rsidRDefault="00C20234" w:rsidP="00C20234">
            <w:pPr>
              <w:suppressAutoHyphens/>
              <w:jc w:val="center"/>
              <w:rPr>
                <w:sz w:val="28"/>
                <w:szCs w:val="28"/>
                <w:lang w:eastAsia="zh-CN"/>
              </w:rPr>
            </w:pPr>
            <w:r w:rsidRPr="00C20234">
              <w:rPr>
                <w:lang w:eastAsia="zh-CN"/>
              </w:rPr>
              <w:t>18</w:t>
            </w:r>
          </w:p>
        </w:tc>
        <w:tc>
          <w:tcPr>
            <w:tcW w:w="3970" w:type="dxa"/>
            <w:tcBorders>
              <w:top w:val="single" w:sz="4" w:space="0" w:color="000000"/>
              <w:left w:val="single" w:sz="4" w:space="0" w:color="000000"/>
              <w:bottom w:val="single" w:sz="4" w:space="0" w:color="000000"/>
              <w:right w:val="single" w:sz="4" w:space="0" w:color="000000"/>
            </w:tcBorders>
            <w:vAlign w:val="center"/>
          </w:tcPr>
          <w:p w14:paraId="162981EF" w14:textId="77777777" w:rsidR="00C20234" w:rsidRPr="00C20234" w:rsidRDefault="00C20234" w:rsidP="00C20234">
            <w:pPr>
              <w:suppressAutoHyphens/>
              <w:rPr>
                <w:sz w:val="28"/>
                <w:szCs w:val="28"/>
                <w:lang w:eastAsia="zh-CN"/>
              </w:rPr>
            </w:pPr>
            <w:r w:rsidRPr="00C20234">
              <w:rPr>
                <w:lang w:eastAsia="zh-CN"/>
              </w:rPr>
              <w:t>Налог на землю</w:t>
            </w:r>
          </w:p>
        </w:tc>
        <w:tc>
          <w:tcPr>
            <w:tcW w:w="1614" w:type="dxa"/>
            <w:tcBorders>
              <w:top w:val="single" w:sz="4" w:space="0" w:color="000000"/>
              <w:left w:val="single" w:sz="4" w:space="0" w:color="000000"/>
              <w:bottom w:val="single" w:sz="4" w:space="0" w:color="000000"/>
              <w:right w:val="single" w:sz="4" w:space="0" w:color="000000"/>
            </w:tcBorders>
            <w:vAlign w:val="center"/>
          </w:tcPr>
          <w:p w14:paraId="516A6379" w14:textId="77777777" w:rsidR="00C20234" w:rsidRPr="00C20234" w:rsidRDefault="00C20234" w:rsidP="00C20234">
            <w:pPr>
              <w:suppressAutoHyphens/>
              <w:jc w:val="center"/>
              <w:rPr>
                <w:lang w:eastAsia="zh-CN"/>
              </w:rPr>
            </w:pPr>
            <w:r w:rsidRPr="00C20234">
              <w:rPr>
                <w:lang w:eastAsia="zh-CN"/>
              </w:rPr>
              <w:t>0</w:t>
            </w:r>
          </w:p>
        </w:tc>
        <w:tc>
          <w:tcPr>
            <w:tcW w:w="1614" w:type="dxa"/>
            <w:tcBorders>
              <w:top w:val="single" w:sz="4" w:space="0" w:color="000000"/>
              <w:left w:val="single" w:sz="4" w:space="0" w:color="000000"/>
              <w:bottom w:val="single" w:sz="4" w:space="0" w:color="000000"/>
              <w:right w:val="single" w:sz="4" w:space="0" w:color="000000"/>
            </w:tcBorders>
            <w:vAlign w:val="center"/>
          </w:tcPr>
          <w:p w14:paraId="7976F4E4" w14:textId="77777777" w:rsidR="00C20234" w:rsidRPr="00C20234" w:rsidRDefault="00C20234" w:rsidP="00C20234">
            <w:pPr>
              <w:suppressAutoHyphens/>
              <w:jc w:val="center"/>
              <w:rPr>
                <w:lang w:eastAsia="zh-CN"/>
              </w:rPr>
            </w:pPr>
            <w:r w:rsidRPr="00C20234">
              <w:rPr>
                <w:lang w:eastAsia="zh-CN"/>
              </w:rPr>
              <w:t>0</w:t>
            </w:r>
          </w:p>
        </w:tc>
        <w:tc>
          <w:tcPr>
            <w:tcW w:w="1769" w:type="dxa"/>
            <w:tcBorders>
              <w:top w:val="single" w:sz="4" w:space="0" w:color="000000"/>
              <w:left w:val="single" w:sz="4" w:space="0" w:color="000000"/>
              <w:bottom w:val="single" w:sz="4" w:space="0" w:color="000000"/>
              <w:right w:val="single" w:sz="4" w:space="0" w:color="000000"/>
            </w:tcBorders>
            <w:vAlign w:val="center"/>
          </w:tcPr>
          <w:p w14:paraId="639DCA29" w14:textId="77777777" w:rsidR="00C20234" w:rsidRPr="00C20234" w:rsidRDefault="00C20234" w:rsidP="00C20234">
            <w:pPr>
              <w:suppressAutoHyphens/>
              <w:jc w:val="center"/>
              <w:rPr>
                <w:lang w:eastAsia="zh-CN"/>
              </w:rPr>
            </w:pPr>
            <w:r w:rsidRPr="00C20234">
              <w:rPr>
                <w:lang w:eastAsia="zh-CN"/>
              </w:rPr>
              <w:t>0</w:t>
            </w:r>
          </w:p>
        </w:tc>
      </w:tr>
      <w:tr w:rsidR="00C20234" w:rsidRPr="00C20234" w14:paraId="6BF7193D" w14:textId="77777777" w:rsidTr="009F7CED">
        <w:trPr>
          <w:trHeight w:val="315"/>
        </w:trPr>
        <w:tc>
          <w:tcPr>
            <w:tcW w:w="674" w:type="dxa"/>
            <w:tcBorders>
              <w:top w:val="single" w:sz="4" w:space="0" w:color="000000"/>
              <w:left w:val="single" w:sz="4" w:space="0" w:color="000000"/>
              <w:bottom w:val="single" w:sz="4" w:space="0" w:color="000000"/>
              <w:right w:val="single" w:sz="4" w:space="0" w:color="000000"/>
            </w:tcBorders>
            <w:vAlign w:val="center"/>
          </w:tcPr>
          <w:p w14:paraId="2DB1DF01" w14:textId="77777777" w:rsidR="00C20234" w:rsidRPr="00C20234" w:rsidRDefault="00C20234" w:rsidP="00C20234">
            <w:pPr>
              <w:suppressAutoHyphens/>
              <w:jc w:val="center"/>
              <w:rPr>
                <w:sz w:val="28"/>
                <w:szCs w:val="28"/>
                <w:lang w:eastAsia="zh-CN"/>
              </w:rPr>
            </w:pPr>
            <w:r w:rsidRPr="00C20234">
              <w:rPr>
                <w:lang w:eastAsia="zh-CN"/>
              </w:rPr>
              <w:lastRenderedPageBreak/>
              <w:t>19</w:t>
            </w:r>
          </w:p>
        </w:tc>
        <w:tc>
          <w:tcPr>
            <w:tcW w:w="3970" w:type="dxa"/>
            <w:tcBorders>
              <w:top w:val="single" w:sz="4" w:space="0" w:color="000000"/>
              <w:left w:val="single" w:sz="4" w:space="0" w:color="000000"/>
              <w:bottom w:val="single" w:sz="4" w:space="0" w:color="000000"/>
              <w:right w:val="single" w:sz="4" w:space="0" w:color="000000"/>
            </w:tcBorders>
            <w:vAlign w:val="center"/>
          </w:tcPr>
          <w:p w14:paraId="1BC4FD5C" w14:textId="77777777" w:rsidR="00C20234" w:rsidRPr="00C20234" w:rsidRDefault="00C20234" w:rsidP="00C20234">
            <w:pPr>
              <w:suppressAutoHyphens/>
              <w:rPr>
                <w:sz w:val="28"/>
                <w:szCs w:val="28"/>
                <w:lang w:eastAsia="zh-CN"/>
              </w:rPr>
            </w:pPr>
            <w:r w:rsidRPr="00C20234">
              <w:rPr>
                <w:lang w:eastAsia="zh-CN"/>
              </w:rPr>
              <w:t>Налог на загрязнение окружающей среды</w:t>
            </w:r>
          </w:p>
        </w:tc>
        <w:tc>
          <w:tcPr>
            <w:tcW w:w="1614" w:type="dxa"/>
            <w:tcBorders>
              <w:top w:val="single" w:sz="4" w:space="0" w:color="000000"/>
              <w:left w:val="single" w:sz="4" w:space="0" w:color="000000"/>
              <w:bottom w:val="single" w:sz="4" w:space="0" w:color="000000"/>
              <w:right w:val="single" w:sz="4" w:space="0" w:color="000000"/>
            </w:tcBorders>
            <w:vAlign w:val="center"/>
          </w:tcPr>
          <w:p w14:paraId="6F387DA6" w14:textId="77777777" w:rsidR="00C20234" w:rsidRPr="00C20234" w:rsidRDefault="00C20234" w:rsidP="00C20234">
            <w:pPr>
              <w:suppressAutoHyphens/>
              <w:jc w:val="center"/>
              <w:rPr>
                <w:lang w:eastAsia="zh-CN"/>
              </w:rPr>
            </w:pPr>
            <w:r w:rsidRPr="00C20234">
              <w:rPr>
                <w:lang w:eastAsia="zh-CN"/>
              </w:rPr>
              <w:t>0</w:t>
            </w:r>
          </w:p>
        </w:tc>
        <w:tc>
          <w:tcPr>
            <w:tcW w:w="1614" w:type="dxa"/>
            <w:tcBorders>
              <w:top w:val="single" w:sz="4" w:space="0" w:color="000000"/>
              <w:left w:val="single" w:sz="4" w:space="0" w:color="000000"/>
              <w:bottom w:val="single" w:sz="4" w:space="0" w:color="000000"/>
              <w:right w:val="single" w:sz="4" w:space="0" w:color="000000"/>
            </w:tcBorders>
            <w:vAlign w:val="center"/>
          </w:tcPr>
          <w:p w14:paraId="6539313A" w14:textId="77777777" w:rsidR="00C20234" w:rsidRPr="00C20234" w:rsidRDefault="00C20234" w:rsidP="00C20234">
            <w:pPr>
              <w:suppressAutoHyphens/>
              <w:jc w:val="center"/>
              <w:rPr>
                <w:lang w:eastAsia="zh-CN"/>
              </w:rPr>
            </w:pPr>
            <w:r w:rsidRPr="00C20234">
              <w:rPr>
                <w:lang w:eastAsia="zh-CN"/>
              </w:rPr>
              <w:t>0</w:t>
            </w:r>
          </w:p>
        </w:tc>
        <w:tc>
          <w:tcPr>
            <w:tcW w:w="1769" w:type="dxa"/>
            <w:tcBorders>
              <w:top w:val="single" w:sz="4" w:space="0" w:color="000000"/>
              <w:left w:val="single" w:sz="4" w:space="0" w:color="000000"/>
              <w:bottom w:val="single" w:sz="4" w:space="0" w:color="000000"/>
              <w:right w:val="single" w:sz="4" w:space="0" w:color="000000"/>
            </w:tcBorders>
            <w:vAlign w:val="center"/>
          </w:tcPr>
          <w:p w14:paraId="5E227BE0" w14:textId="77777777" w:rsidR="00C20234" w:rsidRPr="00C20234" w:rsidRDefault="00C20234" w:rsidP="00C20234">
            <w:pPr>
              <w:suppressAutoHyphens/>
              <w:jc w:val="center"/>
              <w:rPr>
                <w:lang w:eastAsia="zh-CN"/>
              </w:rPr>
            </w:pPr>
            <w:r w:rsidRPr="00C20234">
              <w:rPr>
                <w:lang w:eastAsia="zh-CN"/>
              </w:rPr>
              <w:t>0</w:t>
            </w:r>
          </w:p>
        </w:tc>
      </w:tr>
      <w:tr w:rsidR="00C20234" w:rsidRPr="00C20234" w14:paraId="549FF229" w14:textId="77777777" w:rsidTr="009F7CED">
        <w:trPr>
          <w:trHeight w:val="315"/>
        </w:trPr>
        <w:tc>
          <w:tcPr>
            <w:tcW w:w="674" w:type="dxa"/>
            <w:tcBorders>
              <w:top w:val="single" w:sz="4" w:space="0" w:color="000000"/>
              <w:left w:val="single" w:sz="4" w:space="0" w:color="000000"/>
              <w:bottom w:val="single" w:sz="4" w:space="0" w:color="000000"/>
              <w:right w:val="single" w:sz="4" w:space="0" w:color="000000"/>
            </w:tcBorders>
            <w:vAlign w:val="center"/>
          </w:tcPr>
          <w:p w14:paraId="01902356" w14:textId="77777777" w:rsidR="00C20234" w:rsidRPr="00C20234" w:rsidRDefault="00C20234" w:rsidP="00C20234">
            <w:pPr>
              <w:suppressAutoHyphens/>
              <w:jc w:val="center"/>
              <w:rPr>
                <w:sz w:val="28"/>
                <w:szCs w:val="28"/>
                <w:lang w:eastAsia="zh-CN"/>
              </w:rPr>
            </w:pPr>
            <w:r w:rsidRPr="00C20234">
              <w:rPr>
                <w:lang w:eastAsia="zh-CN"/>
              </w:rPr>
              <w:t>20</w:t>
            </w:r>
          </w:p>
        </w:tc>
        <w:tc>
          <w:tcPr>
            <w:tcW w:w="3970" w:type="dxa"/>
            <w:tcBorders>
              <w:top w:val="single" w:sz="4" w:space="0" w:color="000000"/>
              <w:left w:val="single" w:sz="4" w:space="0" w:color="000000"/>
              <w:bottom w:val="single" w:sz="4" w:space="0" w:color="000000"/>
              <w:right w:val="single" w:sz="4" w:space="0" w:color="000000"/>
            </w:tcBorders>
            <w:vAlign w:val="center"/>
          </w:tcPr>
          <w:p w14:paraId="11A85C8F" w14:textId="77777777" w:rsidR="00C20234" w:rsidRPr="00C20234" w:rsidRDefault="00C20234" w:rsidP="00C20234">
            <w:pPr>
              <w:suppressAutoHyphens/>
              <w:rPr>
                <w:sz w:val="28"/>
                <w:szCs w:val="28"/>
                <w:lang w:eastAsia="zh-CN"/>
              </w:rPr>
            </w:pPr>
            <w:r w:rsidRPr="00C20234">
              <w:rPr>
                <w:lang w:eastAsia="zh-CN"/>
              </w:rPr>
              <w:t>Единый транспортный налог</w:t>
            </w:r>
          </w:p>
        </w:tc>
        <w:tc>
          <w:tcPr>
            <w:tcW w:w="1614" w:type="dxa"/>
            <w:tcBorders>
              <w:top w:val="single" w:sz="4" w:space="0" w:color="000000"/>
              <w:left w:val="single" w:sz="4" w:space="0" w:color="000000"/>
              <w:bottom w:val="single" w:sz="4" w:space="0" w:color="000000"/>
              <w:right w:val="single" w:sz="4" w:space="0" w:color="000000"/>
            </w:tcBorders>
            <w:vAlign w:val="center"/>
          </w:tcPr>
          <w:p w14:paraId="02F383EA" w14:textId="77777777" w:rsidR="00C20234" w:rsidRPr="00C20234" w:rsidRDefault="00C20234" w:rsidP="00C20234">
            <w:pPr>
              <w:suppressAutoHyphens/>
              <w:jc w:val="center"/>
              <w:rPr>
                <w:lang w:eastAsia="zh-CN"/>
              </w:rPr>
            </w:pPr>
            <w:r w:rsidRPr="00C20234">
              <w:rPr>
                <w:lang w:eastAsia="zh-CN"/>
              </w:rPr>
              <w:t>0</w:t>
            </w:r>
          </w:p>
        </w:tc>
        <w:tc>
          <w:tcPr>
            <w:tcW w:w="1614" w:type="dxa"/>
            <w:tcBorders>
              <w:top w:val="single" w:sz="4" w:space="0" w:color="000000"/>
              <w:left w:val="single" w:sz="4" w:space="0" w:color="000000"/>
              <w:bottom w:val="single" w:sz="4" w:space="0" w:color="000000"/>
              <w:right w:val="single" w:sz="4" w:space="0" w:color="000000"/>
            </w:tcBorders>
            <w:vAlign w:val="center"/>
          </w:tcPr>
          <w:p w14:paraId="53185C32" w14:textId="77777777" w:rsidR="00C20234" w:rsidRPr="00C20234" w:rsidRDefault="00C20234" w:rsidP="00C20234">
            <w:pPr>
              <w:suppressAutoHyphens/>
              <w:jc w:val="center"/>
              <w:rPr>
                <w:lang w:eastAsia="zh-CN"/>
              </w:rPr>
            </w:pPr>
            <w:r w:rsidRPr="00C20234">
              <w:rPr>
                <w:lang w:eastAsia="zh-CN"/>
              </w:rPr>
              <w:t>0</w:t>
            </w:r>
          </w:p>
        </w:tc>
        <w:tc>
          <w:tcPr>
            <w:tcW w:w="1769" w:type="dxa"/>
            <w:tcBorders>
              <w:top w:val="single" w:sz="4" w:space="0" w:color="000000"/>
              <w:left w:val="single" w:sz="4" w:space="0" w:color="000000"/>
              <w:bottom w:val="single" w:sz="4" w:space="0" w:color="000000"/>
              <w:right w:val="single" w:sz="4" w:space="0" w:color="000000"/>
            </w:tcBorders>
            <w:vAlign w:val="center"/>
          </w:tcPr>
          <w:p w14:paraId="6895C47E" w14:textId="77777777" w:rsidR="00C20234" w:rsidRPr="00C20234" w:rsidRDefault="00C20234" w:rsidP="00C20234">
            <w:pPr>
              <w:suppressAutoHyphens/>
              <w:jc w:val="center"/>
              <w:rPr>
                <w:lang w:eastAsia="zh-CN"/>
              </w:rPr>
            </w:pPr>
            <w:r w:rsidRPr="00C20234">
              <w:rPr>
                <w:lang w:eastAsia="zh-CN"/>
              </w:rPr>
              <w:t>0</w:t>
            </w:r>
          </w:p>
        </w:tc>
      </w:tr>
      <w:tr w:rsidR="00C20234" w:rsidRPr="00C20234" w14:paraId="537383D4" w14:textId="77777777" w:rsidTr="009F7CED">
        <w:trPr>
          <w:trHeight w:val="315"/>
        </w:trPr>
        <w:tc>
          <w:tcPr>
            <w:tcW w:w="674" w:type="dxa"/>
            <w:tcBorders>
              <w:top w:val="single" w:sz="4" w:space="0" w:color="000000"/>
              <w:left w:val="single" w:sz="4" w:space="0" w:color="000000"/>
              <w:bottom w:val="single" w:sz="4" w:space="0" w:color="000000"/>
              <w:right w:val="single" w:sz="4" w:space="0" w:color="000000"/>
            </w:tcBorders>
            <w:vAlign w:val="center"/>
          </w:tcPr>
          <w:p w14:paraId="1719E750" w14:textId="77777777" w:rsidR="00C20234" w:rsidRPr="00C20234" w:rsidRDefault="00C20234" w:rsidP="00C20234">
            <w:pPr>
              <w:suppressAutoHyphens/>
              <w:jc w:val="center"/>
              <w:rPr>
                <w:sz w:val="28"/>
                <w:szCs w:val="28"/>
                <w:lang w:eastAsia="zh-CN"/>
              </w:rPr>
            </w:pPr>
            <w:r w:rsidRPr="00C20234">
              <w:rPr>
                <w:lang w:eastAsia="zh-CN"/>
              </w:rPr>
              <w:t>21</w:t>
            </w:r>
          </w:p>
        </w:tc>
        <w:tc>
          <w:tcPr>
            <w:tcW w:w="3970" w:type="dxa"/>
            <w:tcBorders>
              <w:top w:val="single" w:sz="4" w:space="0" w:color="000000"/>
              <w:left w:val="single" w:sz="4" w:space="0" w:color="000000"/>
              <w:bottom w:val="single" w:sz="4" w:space="0" w:color="000000"/>
              <w:right w:val="single" w:sz="4" w:space="0" w:color="000000"/>
            </w:tcBorders>
            <w:vAlign w:val="center"/>
          </w:tcPr>
          <w:p w14:paraId="57CBA86D" w14:textId="77777777" w:rsidR="00C20234" w:rsidRPr="00C20234" w:rsidRDefault="00C20234" w:rsidP="00C20234">
            <w:pPr>
              <w:suppressAutoHyphens/>
              <w:rPr>
                <w:sz w:val="28"/>
                <w:szCs w:val="28"/>
                <w:lang w:eastAsia="zh-CN"/>
              </w:rPr>
            </w:pPr>
            <w:r w:rsidRPr="00C20234">
              <w:rPr>
                <w:lang w:eastAsia="zh-CN"/>
              </w:rPr>
              <w:t>Услуги сторонних организаций (сумма стр. 22 - 27), в том числе:</w:t>
            </w:r>
          </w:p>
        </w:tc>
        <w:tc>
          <w:tcPr>
            <w:tcW w:w="1614" w:type="dxa"/>
            <w:tcBorders>
              <w:top w:val="single" w:sz="4" w:space="0" w:color="000000"/>
              <w:left w:val="single" w:sz="4" w:space="0" w:color="000000"/>
              <w:bottom w:val="single" w:sz="4" w:space="0" w:color="000000"/>
              <w:right w:val="single" w:sz="4" w:space="0" w:color="000000"/>
            </w:tcBorders>
            <w:vAlign w:val="center"/>
          </w:tcPr>
          <w:p w14:paraId="3B093890" w14:textId="77777777" w:rsidR="00C20234" w:rsidRPr="00C20234" w:rsidRDefault="00C20234" w:rsidP="00C20234">
            <w:pPr>
              <w:suppressAutoHyphens/>
              <w:jc w:val="center"/>
              <w:rPr>
                <w:lang w:eastAsia="zh-CN"/>
              </w:rPr>
            </w:pPr>
            <w:r w:rsidRPr="00C20234">
              <w:rPr>
                <w:lang w:eastAsia="zh-CN"/>
              </w:rPr>
              <w:t>1 135</w:t>
            </w:r>
          </w:p>
        </w:tc>
        <w:tc>
          <w:tcPr>
            <w:tcW w:w="1614" w:type="dxa"/>
            <w:tcBorders>
              <w:top w:val="single" w:sz="4" w:space="0" w:color="000000"/>
              <w:left w:val="single" w:sz="4" w:space="0" w:color="000000"/>
              <w:bottom w:val="single" w:sz="4" w:space="0" w:color="000000"/>
              <w:right w:val="single" w:sz="4" w:space="0" w:color="000000"/>
            </w:tcBorders>
            <w:vAlign w:val="center"/>
          </w:tcPr>
          <w:p w14:paraId="6BCBB36B" w14:textId="77777777" w:rsidR="00C20234" w:rsidRPr="00C20234" w:rsidRDefault="00C20234" w:rsidP="00C20234">
            <w:pPr>
              <w:suppressAutoHyphens/>
              <w:jc w:val="center"/>
              <w:rPr>
                <w:lang w:eastAsia="zh-CN"/>
              </w:rPr>
            </w:pPr>
            <w:r w:rsidRPr="00C20234">
              <w:rPr>
                <w:lang w:eastAsia="zh-CN"/>
              </w:rPr>
              <w:t>1 121</w:t>
            </w:r>
          </w:p>
        </w:tc>
        <w:tc>
          <w:tcPr>
            <w:tcW w:w="1769" w:type="dxa"/>
            <w:tcBorders>
              <w:top w:val="single" w:sz="4" w:space="0" w:color="000000"/>
              <w:left w:val="single" w:sz="4" w:space="0" w:color="000000"/>
              <w:bottom w:val="single" w:sz="4" w:space="0" w:color="000000"/>
              <w:right w:val="single" w:sz="4" w:space="0" w:color="000000"/>
            </w:tcBorders>
            <w:vAlign w:val="center"/>
          </w:tcPr>
          <w:p w14:paraId="00AEF82D" w14:textId="77777777" w:rsidR="00C20234" w:rsidRPr="00C20234" w:rsidRDefault="00C20234" w:rsidP="00C20234">
            <w:pPr>
              <w:suppressAutoHyphens/>
              <w:jc w:val="center"/>
              <w:rPr>
                <w:lang w:eastAsia="zh-CN"/>
              </w:rPr>
            </w:pPr>
            <w:r w:rsidRPr="00C20234">
              <w:rPr>
                <w:lang w:eastAsia="zh-CN"/>
              </w:rPr>
              <w:t>-14</w:t>
            </w:r>
          </w:p>
        </w:tc>
      </w:tr>
      <w:tr w:rsidR="00C20234" w:rsidRPr="00C20234" w14:paraId="705A9906" w14:textId="77777777" w:rsidTr="009F7CED">
        <w:trPr>
          <w:trHeight w:val="315"/>
        </w:trPr>
        <w:tc>
          <w:tcPr>
            <w:tcW w:w="674" w:type="dxa"/>
            <w:tcBorders>
              <w:top w:val="single" w:sz="4" w:space="0" w:color="000000"/>
              <w:left w:val="single" w:sz="4" w:space="0" w:color="000000"/>
              <w:bottom w:val="single" w:sz="4" w:space="0" w:color="000000"/>
              <w:right w:val="single" w:sz="4" w:space="0" w:color="000000"/>
            </w:tcBorders>
            <w:vAlign w:val="center"/>
          </w:tcPr>
          <w:p w14:paraId="11953FAD" w14:textId="77777777" w:rsidR="00C20234" w:rsidRPr="00C20234" w:rsidRDefault="00C20234" w:rsidP="00C20234">
            <w:pPr>
              <w:suppressAutoHyphens/>
              <w:jc w:val="center"/>
              <w:rPr>
                <w:sz w:val="28"/>
                <w:szCs w:val="28"/>
                <w:lang w:eastAsia="zh-CN"/>
              </w:rPr>
            </w:pPr>
            <w:r w:rsidRPr="00C20234">
              <w:rPr>
                <w:lang w:eastAsia="zh-CN"/>
              </w:rPr>
              <w:t>22</w:t>
            </w:r>
          </w:p>
        </w:tc>
        <w:tc>
          <w:tcPr>
            <w:tcW w:w="3970" w:type="dxa"/>
            <w:tcBorders>
              <w:top w:val="single" w:sz="4" w:space="0" w:color="000000"/>
              <w:left w:val="single" w:sz="4" w:space="0" w:color="000000"/>
              <w:bottom w:val="single" w:sz="4" w:space="0" w:color="000000"/>
              <w:right w:val="single" w:sz="4" w:space="0" w:color="000000"/>
            </w:tcBorders>
            <w:vAlign w:val="center"/>
          </w:tcPr>
          <w:p w14:paraId="25B87EC1" w14:textId="77777777" w:rsidR="00C20234" w:rsidRPr="00C20234" w:rsidRDefault="00C20234" w:rsidP="00C20234">
            <w:pPr>
              <w:suppressAutoHyphens/>
              <w:rPr>
                <w:sz w:val="28"/>
                <w:szCs w:val="28"/>
                <w:lang w:eastAsia="zh-CN"/>
              </w:rPr>
            </w:pPr>
            <w:r w:rsidRPr="00C20234">
              <w:rPr>
                <w:lang w:eastAsia="zh-CN"/>
              </w:rPr>
              <w:t>Услуги средств связи</w:t>
            </w:r>
          </w:p>
        </w:tc>
        <w:tc>
          <w:tcPr>
            <w:tcW w:w="1614" w:type="dxa"/>
            <w:tcBorders>
              <w:top w:val="single" w:sz="4" w:space="0" w:color="000000"/>
              <w:left w:val="single" w:sz="4" w:space="0" w:color="000000"/>
              <w:bottom w:val="single" w:sz="4" w:space="0" w:color="000000"/>
              <w:right w:val="single" w:sz="4" w:space="0" w:color="000000"/>
            </w:tcBorders>
            <w:vAlign w:val="center"/>
          </w:tcPr>
          <w:p w14:paraId="31E380B7" w14:textId="77777777" w:rsidR="00C20234" w:rsidRPr="00C20234" w:rsidRDefault="00C20234" w:rsidP="00C20234">
            <w:pPr>
              <w:suppressAutoHyphens/>
              <w:jc w:val="center"/>
              <w:rPr>
                <w:lang w:eastAsia="zh-CN"/>
              </w:rPr>
            </w:pPr>
            <w:r w:rsidRPr="00C20234">
              <w:rPr>
                <w:lang w:eastAsia="zh-CN"/>
              </w:rPr>
              <w:t>0</w:t>
            </w:r>
          </w:p>
        </w:tc>
        <w:tc>
          <w:tcPr>
            <w:tcW w:w="1614" w:type="dxa"/>
            <w:tcBorders>
              <w:top w:val="single" w:sz="4" w:space="0" w:color="000000"/>
              <w:left w:val="single" w:sz="4" w:space="0" w:color="000000"/>
              <w:bottom w:val="single" w:sz="4" w:space="0" w:color="000000"/>
              <w:right w:val="single" w:sz="4" w:space="0" w:color="000000"/>
            </w:tcBorders>
            <w:vAlign w:val="center"/>
          </w:tcPr>
          <w:p w14:paraId="7FCDB4B5" w14:textId="77777777" w:rsidR="00C20234" w:rsidRPr="00C20234" w:rsidRDefault="00C20234" w:rsidP="00C20234">
            <w:pPr>
              <w:suppressAutoHyphens/>
              <w:jc w:val="center"/>
              <w:rPr>
                <w:lang w:eastAsia="zh-CN"/>
              </w:rPr>
            </w:pPr>
            <w:r w:rsidRPr="00C20234">
              <w:rPr>
                <w:lang w:eastAsia="zh-CN"/>
              </w:rPr>
              <w:t>0</w:t>
            </w:r>
          </w:p>
        </w:tc>
        <w:tc>
          <w:tcPr>
            <w:tcW w:w="1769" w:type="dxa"/>
            <w:tcBorders>
              <w:top w:val="single" w:sz="4" w:space="0" w:color="000000"/>
              <w:left w:val="single" w:sz="4" w:space="0" w:color="000000"/>
              <w:bottom w:val="single" w:sz="4" w:space="0" w:color="000000"/>
              <w:right w:val="single" w:sz="4" w:space="0" w:color="000000"/>
            </w:tcBorders>
            <w:vAlign w:val="center"/>
          </w:tcPr>
          <w:p w14:paraId="119A87DB" w14:textId="77777777" w:rsidR="00C20234" w:rsidRPr="00C20234" w:rsidRDefault="00C20234" w:rsidP="00C20234">
            <w:pPr>
              <w:suppressAutoHyphens/>
              <w:jc w:val="center"/>
              <w:rPr>
                <w:lang w:eastAsia="zh-CN"/>
              </w:rPr>
            </w:pPr>
            <w:r w:rsidRPr="00C20234">
              <w:rPr>
                <w:lang w:eastAsia="zh-CN"/>
              </w:rPr>
              <w:t>0</w:t>
            </w:r>
          </w:p>
        </w:tc>
      </w:tr>
      <w:tr w:rsidR="00C20234" w:rsidRPr="00C20234" w14:paraId="795E0A44" w14:textId="77777777" w:rsidTr="009F7CED">
        <w:trPr>
          <w:trHeight w:val="315"/>
        </w:trPr>
        <w:tc>
          <w:tcPr>
            <w:tcW w:w="674" w:type="dxa"/>
            <w:tcBorders>
              <w:top w:val="single" w:sz="4" w:space="0" w:color="000000"/>
              <w:left w:val="single" w:sz="4" w:space="0" w:color="000000"/>
              <w:bottom w:val="single" w:sz="4" w:space="0" w:color="000000"/>
              <w:right w:val="single" w:sz="4" w:space="0" w:color="000000"/>
            </w:tcBorders>
            <w:vAlign w:val="center"/>
          </w:tcPr>
          <w:p w14:paraId="5EAD6B6C" w14:textId="77777777" w:rsidR="00C20234" w:rsidRPr="00C20234" w:rsidRDefault="00C20234" w:rsidP="00C20234">
            <w:pPr>
              <w:suppressAutoHyphens/>
              <w:jc w:val="center"/>
              <w:rPr>
                <w:sz w:val="28"/>
                <w:szCs w:val="28"/>
                <w:lang w:eastAsia="zh-CN"/>
              </w:rPr>
            </w:pPr>
            <w:r w:rsidRPr="00C20234">
              <w:rPr>
                <w:lang w:eastAsia="zh-CN"/>
              </w:rPr>
              <w:t>23</w:t>
            </w:r>
          </w:p>
        </w:tc>
        <w:tc>
          <w:tcPr>
            <w:tcW w:w="3970" w:type="dxa"/>
            <w:tcBorders>
              <w:top w:val="single" w:sz="4" w:space="0" w:color="000000"/>
              <w:left w:val="single" w:sz="4" w:space="0" w:color="000000"/>
              <w:bottom w:val="single" w:sz="4" w:space="0" w:color="000000"/>
              <w:right w:val="single" w:sz="4" w:space="0" w:color="000000"/>
            </w:tcBorders>
            <w:vAlign w:val="center"/>
          </w:tcPr>
          <w:p w14:paraId="3DFEEBF8" w14:textId="77777777" w:rsidR="00C20234" w:rsidRPr="00C20234" w:rsidRDefault="00C20234" w:rsidP="00C20234">
            <w:pPr>
              <w:suppressAutoHyphens/>
              <w:rPr>
                <w:sz w:val="28"/>
                <w:szCs w:val="28"/>
                <w:lang w:eastAsia="zh-CN"/>
              </w:rPr>
            </w:pPr>
            <w:r w:rsidRPr="00C20234">
              <w:rPr>
                <w:lang w:eastAsia="zh-CN"/>
              </w:rPr>
              <w:t>Транспортные услуги</w:t>
            </w:r>
          </w:p>
        </w:tc>
        <w:tc>
          <w:tcPr>
            <w:tcW w:w="1614" w:type="dxa"/>
            <w:tcBorders>
              <w:top w:val="single" w:sz="4" w:space="0" w:color="000000"/>
              <w:left w:val="single" w:sz="4" w:space="0" w:color="000000"/>
              <w:bottom w:val="single" w:sz="4" w:space="0" w:color="000000"/>
              <w:right w:val="single" w:sz="4" w:space="0" w:color="000000"/>
            </w:tcBorders>
            <w:vAlign w:val="center"/>
          </w:tcPr>
          <w:p w14:paraId="77AF6BD9" w14:textId="77777777" w:rsidR="00C20234" w:rsidRPr="00C20234" w:rsidRDefault="00C20234" w:rsidP="00C20234">
            <w:pPr>
              <w:suppressAutoHyphens/>
              <w:jc w:val="center"/>
              <w:rPr>
                <w:lang w:eastAsia="zh-CN"/>
              </w:rPr>
            </w:pPr>
            <w:r w:rsidRPr="00C20234">
              <w:rPr>
                <w:lang w:eastAsia="zh-CN"/>
              </w:rPr>
              <w:t>0</w:t>
            </w:r>
          </w:p>
        </w:tc>
        <w:tc>
          <w:tcPr>
            <w:tcW w:w="1614" w:type="dxa"/>
            <w:tcBorders>
              <w:top w:val="single" w:sz="4" w:space="0" w:color="000000"/>
              <w:left w:val="single" w:sz="4" w:space="0" w:color="000000"/>
              <w:bottom w:val="single" w:sz="4" w:space="0" w:color="000000"/>
              <w:right w:val="single" w:sz="4" w:space="0" w:color="000000"/>
            </w:tcBorders>
            <w:vAlign w:val="center"/>
          </w:tcPr>
          <w:p w14:paraId="1FC94D1C" w14:textId="77777777" w:rsidR="00C20234" w:rsidRPr="00C20234" w:rsidRDefault="00C20234" w:rsidP="00C20234">
            <w:pPr>
              <w:suppressAutoHyphens/>
              <w:jc w:val="center"/>
              <w:rPr>
                <w:lang w:eastAsia="zh-CN"/>
              </w:rPr>
            </w:pPr>
            <w:r w:rsidRPr="00C20234">
              <w:rPr>
                <w:lang w:eastAsia="zh-CN"/>
              </w:rPr>
              <w:t>0</w:t>
            </w:r>
          </w:p>
        </w:tc>
        <w:tc>
          <w:tcPr>
            <w:tcW w:w="1769" w:type="dxa"/>
            <w:tcBorders>
              <w:top w:val="single" w:sz="4" w:space="0" w:color="000000"/>
              <w:left w:val="single" w:sz="4" w:space="0" w:color="000000"/>
              <w:bottom w:val="single" w:sz="4" w:space="0" w:color="000000"/>
              <w:right w:val="single" w:sz="4" w:space="0" w:color="000000"/>
            </w:tcBorders>
            <w:vAlign w:val="center"/>
          </w:tcPr>
          <w:p w14:paraId="089FE698" w14:textId="77777777" w:rsidR="00C20234" w:rsidRPr="00C20234" w:rsidRDefault="00C20234" w:rsidP="00C20234">
            <w:pPr>
              <w:suppressAutoHyphens/>
              <w:jc w:val="center"/>
              <w:rPr>
                <w:lang w:eastAsia="zh-CN"/>
              </w:rPr>
            </w:pPr>
            <w:r w:rsidRPr="00C20234">
              <w:rPr>
                <w:lang w:eastAsia="zh-CN"/>
              </w:rPr>
              <w:t>0</w:t>
            </w:r>
          </w:p>
        </w:tc>
      </w:tr>
      <w:tr w:rsidR="00C20234" w:rsidRPr="00C20234" w14:paraId="68E3FC1C" w14:textId="77777777" w:rsidTr="009F7CED">
        <w:trPr>
          <w:trHeight w:val="315"/>
        </w:trPr>
        <w:tc>
          <w:tcPr>
            <w:tcW w:w="674" w:type="dxa"/>
            <w:tcBorders>
              <w:top w:val="single" w:sz="4" w:space="0" w:color="000000"/>
              <w:left w:val="single" w:sz="4" w:space="0" w:color="000000"/>
              <w:bottom w:val="single" w:sz="4" w:space="0" w:color="000000"/>
              <w:right w:val="single" w:sz="4" w:space="0" w:color="000000"/>
            </w:tcBorders>
            <w:vAlign w:val="center"/>
          </w:tcPr>
          <w:p w14:paraId="27BCC39F" w14:textId="77777777" w:rsidR="00C20234" w:rsidRPr="00C20234" w:rsidRDefault="00C20234" w:rsidP="00C20234">
            <w:pPr>
              <w:suppressAutoHyphens/>
              <w:jc w:val="center"/>
              <w:rPr>
                <w:sz w:val="28"/>
                <w:szCs w:val="28"/>
                <w:lang w:eastAsia="zh-CN"/>
              </w:rPr>
            </w:pPr>
            <w:r w:rsidRPr="00C20234">
              <w:rPr>
                <w:lang w:eastAsia="zh-CN"/>
              </w:rPr>
              <w:t>24</w:t>
            </w:r>
          </w:p>
        </w:tc>
        <w:tc>
          <w:tcPr>
            <w:tcW w:w="3970" w:type="dxa"/>
            <w:tcBorders>
              <w:top w:val="single" w:sz="4" w:space="0" w:color="000000"/>
              <w:left w:val="single" w:sz="4" w:space="0" w:color="000000"/>
              <w:bottom w:val="single" w:sz="4" w:space="0" w:color="000000"/>
              <w:right w:val="single" w:sz="4" w:space="0" w:color="000000"/>
            </w:tcBorders>
            <w:vAlign w:val="center"/>
          </w:tcPr>
          <w:p w14:paraId="0FA97A6A" w14:textId="77777777" w:rsidR="00C20234" w:rsidRPr="00C20234" w:rsidRDefault="00C20234" w:rsidP="00C20234">
            <w:pPr>
              <w:suppressAutoHyphens/>
              <w:rPr>
                <w:sz w:val="28"/>
                <w:szCs w:val="28"/>
                <w:lang w:eastAsia="zh-CN"/>
              </w:rPr>
            </w:pPr>
            <w:r w:rsidRPr="00C20234">
              <w:rPr>
                <w:lang w:eastAsia="zh-CN"/>
              </w:rPr>
              <w:t>Оплата вневедомственной охраны</w:t>
            </w:r>
          </w:p>
        </w:tc>
        <w:tc>
          <w:tcPr>
            <w:tcW w:w="1614" w:type="dxa"/>
            <w:tcBorders>
              <w:top w:val="single" w:sz="4" w:space="0" w:color="000000"/>
              <w:left w:val="single" w:sz="4" w:space="0" w:color="000000"/>
              <w:bottom w:val="single" w:sz="4" w:space="0" w:color="000000"/>
              <w:right w:val="single" w:sz="4" w:space="0" w:color="000000"/>
            </w:tcBorders>
            <w:vAlign w:val="center"/>
          </w:tcPr>
          <w:p w14:paraId="73C9EB34" w14:textId="77777777" w:rsidR="00C20234" w:rsidRPr="00C20234" w:rsidRDefault="00C20234" w:rsidP="00C20234">
            <w:pPr>
              <w:suppressAutoHyphens/>
              <w:jc w:val="center"/>
              <w:rPr>
                <w:lang w:eastAsia="zh-CN"/>
              </w:rPr>
            </w:pPr>
            <w:r w:rsidRPr="00C20234">
              <w:rPr>
                <w:lang w:eastAsia="zh-CN"/>
              </w:rPr>
              <w:t>0</w:t>
            </w:r>
          </w:p>
        </w:tc>
        <w:tc>
          <w:tcPr>
            <w:tcW w:w="1614" w:type="dxa"/>
            <w:tcBorders>
              <w:top w:val="single" w:sz="4" w:space="0" w:color="000000"/>
              <w:left w:val="single" w:sz="4" w:space="0" w:color="000000"/>
              <w:bottom w:val="single" w:sz="4" w:space="0" w:color="000000"/>
              <w:right w:val="single" w:sz="4" w:space="0" w:color="000000"/>
            </w:tcBorders>
            <w:vAlign w:val="center"/>
          </w:tcPr>
          <w:p w14:paraId="24511AA9" w14:textId="77777777" w:rsidR="00C20234" w:rsidRPr="00C20234" w:rsidRDefault="00C20234" w:rsidP="00C20234">
            <w:pPr>
              <w:suppressAutoHyphens/>
              <w:jc w:val="center"/>
              <w:rPr>
                <w:lang w:eastAsia="zh-CN"/>
              </w:rPr>
            </w:pPr>
            <w:r w:rsidRPr="00C20234">
              <w:rPr>
                <w:lang w:eastAsia="zh-CN"/>
              </w:rPr>
              <w:t>0</w:t>
            </w:r>
          </w:p>
        </w:tc>
        <w:tc>
          <w:tcPr>
            <w:tcW w:w="1769" w:type="dxa"/>
            <w:tcBorders>
              <w:top w:val="single" w:sz="4" w:space="0" w:color="000000"/>
              <w:left w:val="single" w:sz="4" w:space="0" w:color="000000"/>
              <w:bottom w:val="single" w:sz="4" w:space="0" w:color="000000"/>
              <w:right w:val="single" w:sz="4" w:space="0" w:color="000000"/>
            </w:tcBorders>
            <w:vAlign w:val="center"/>
          </w:tcPr>
          <w:p w14:paraId="5678871B" w14:textId="77777777" w:rsidR="00C20234" w:rsidRPr="00C20234" w:rsidRDefault="00C20234" w:rsidP="00C20234">
            <w:pPr>
              <w:suppressAutoHyphens/>
              <w:jc w:val="center"/>
              <w:rPr>
                <w:lang w:eastAsia="zh-CN"/>
              </w:rPr>
            </w:pPr>
            <w:r w:rsidRPr="00C20234">
              <w:rPr>
                <w:lang w:eastAsia="zh-CN"/>
              </w:rPr>
              <w:t>0</w:t>
            </w:r>
          </w:p>
        </w:tc>
      </w:tr>
      <w:tr w:rsidR="00C20234" w:rsidRPr="00C20234" w14:paraId="7B414016" w14:textId="77777777" w:rsidTr="009F7CED">
        <w:trPr>
          <w:trHeight w:val="315"/>
        </w:trPr>
        <w:tc>
          <w:tcPr>
            <w:tcW w:w="674" w:type="dxa"/>
            <w:tcBorders>
              <w:top w:val="single" w:sz="4" w:space="0" w:color="000000"/>
              <w:left w:val="single" w:sz="4" w:space="0" w:color="000000"/>
              <w:bottom w:val="single" w:sz="4" w:space="0" w:color="000000"/>
              <w:right w:val="single" w:sz="4" w:space="0" w:color="000000"/>
            </w:tcBorders>
            <w:vAlign w:val="center"/>
          </w:tcPr>
          <w:p w14:paraId="0D4BAE31" w14:textId="77777777" w:rsidR="00C20234" w:rsidRPr="00C20234" w:rsidRDefault="00C20234" w:rsidP="00C20234">
            <w:pPr>
              <w:suppressAutoHyphens/>
              <w:jc w:val="center"/>
              <w:rPr>
                <w:sz w:val="28"/>
                <w:szCs w:val="28"/>
                <w:lang w:eastAsia="zh-CN"/>
              </w:rPr>
            </w:pPr>
            <w:r w:rsidRPr="00C20234">
              <w:rPr>
                <w:lang w:eastAsia="zh-CN"/>
              </w:rPr>
              <w:t>25</w:t>
            </w:r>
          </w:p>
        </w:tc>
        <w:tc>
          <w:tcPr>
            <w:tcW w:w="3970" w:type="dxa"/>
            <w:tcBorders>
              <w:top w:val="single" w:sz="4" w:space="0" w:color="000000"/>
              <w:left w:val="single" w:sz="4" w:space="0" w:color="000000"/>
              <w:bottom w:val="single" w:sz="4" w:space="0" w:color="000000"/>
              <w:right w:val="single" w:sz="4" w:space="0" w:color="000000"/>
            </w:tcBorders>
            <w:vAlign w:val="center"/>
          </w:tcPr>
          <w:p w14:paraId="2B66567C" w14:textId="77777777" w:rsidR="00C20234" w:rsidRPr="00C20234" w:rsidRDefault="00C20234" w:rsidP="00C20234">
            <w:pPr>
              <w:suppressAutoHyphens/>
              <w:rPr>
                <w:sz w:val="28"/>
                <w:szCs w:val="28"/>
                <w:lang w:eastAsia="zh-CN"/>
              </w:rPr>
            </w:pPr>
            <w:r w:rsidRPr="00C20234">
              <w:rPr>
                <w:lang w:eastAsia="zh-CN"/>
              </w:rPr>
              <w:t>Аудиторские и консалтинговые услуги</w:t>
            </w:r>
          </w:p>
        </w:tc>
        <w:tc>
          <w:tcPr>
            <w:tcW w:w="1614" w:type="dxa"/>
            <w:tcBorders>
              <w:top w:val="single" w:sz="4" w:space="0" w:color="000000"/>
              <w:left w:val="single" w:sz="4" w:space="0" w:color="000000"/>
              <w:bottom w:val="single" w:sz="4" w:space="0" w:color="000000"/>
              <w:right w:val="single" w:sz="4" w:space="0" w:color="000000"/>
            </w:tcBorders>
            <w:vAlign w:val="center"/>
          </w:tcPr>
          <w:p w14:paraId="10108DDE" w14:textId="77777777" w:rsidR="00C20234" w:rsidRPr="00C20234" w:rsidRDefault="00C20234" w:rsidP="00C20234">
            <w:pPr>
              <w:suppressAutoHyphens/>
              <w:jc w:val="center"/>
              <w:rPr>
                <w:lang w:eastAsia="zh-CN"/>
              </w:rPr>
            </w:pPr>
            <w:r w:rsidRPr="00C20234">
              <w:rPr>
                <w:lang w:eastAsia="zh-CN"/>
              </w:rPr>
              <w:t>0</w:t>
            </w:r>
          </w:p>
        </w:tc>
        <w:tc>
          <w:tcPr>
            <w:tcW w:w="1614" w:type="dxa"/>
            <w:tcBorders>
              <w:top w:val="single" w:sz="4" w:space="0" w:color="000000"/>
              <w:left w:val="single" w:sz="4" w:space="0" w:color="000000"/>
              <w:bottom w:val="single" w:sz="4" w:space="0" w:color="000000"/>
              <w:right w:val="single" w:sz="4" w:space="0" w:color="000000"/>
            </w:tcBorders>
            <w:vAlign w:val="center"/>
          </w:tcPr>
          <w:p w14:paraId="661F47AD" w14:textId="77777777" w:rsidR="00C20234" w:rsidRPr="00C20234" w:rsidRDefault="00C20234" w:rsidP="00C20234">
            <w:pPr>
              <w:suppressAutoHyphens/>
              <w:jc w:val="center"/>
              <w:rPr>
                <w:lang w:eastAsia="zh-CN"/>
              </w:rPr>
            </w:pPr>
            <w:r w:rsidRPr="00C20234">
              <w:rPr>
                <w:lang w:eastAsia="zh-CN"/>
              </w:rPr>
              <w:t>0</w:t>
            </w:r>
          </w:p>
        </w:tc>
        <w:tc>
          <w:tcPr>
            <w:tcW w:w="1769" w:type="dxa"/>
            <w:tcBorders>
              <w:top w:val="single" w:sz="4" w:space="0" w:color="000000"/>
              <w:left w:val="single" w:sz="4" w:space="0" w:color="000000"/>
              <w:bottom w:val="single" w:sz="4" w:space="0" w:color="000000"/>
              <w:right w:val="single" w:sz="4" w:space="0" w:color="000000"/>
            </w:tcBorders>
            <w:vAlign w:val="center"/>
          </w:tcPr>
          <w:p w14:paraId="590DA35E" w14:textId="77777777" w:rsidR="00C20234" w:rsidRPr="00C20234" w:rsidRDefault="00C20234" w:rsidP="00C20234">
            <w:pPr>
              <w:suppressAutoHyphens/>
              <w:jc w:val="center"/>
              <w:rPr>
                <w:lang w:eastAsia="zh-CN"/>
              </w:rPr>
            </w:pPr>
            <w:r w:rsidRPr="00C20234">
              <w:rPr>
                <w:lang w:eastAsia="zh-CN"/>
              </w:rPr>
              <w:t>0</w:t>
            </w:r>
          </w:p>
        </w:tc>
      </w:tr>
      <w:tr w:rsidR="00C20234" w:rsidRPr="00C20234" w14:paraId="191991F0" w14:textId="77777777" w:rsidTr="009F7CED">
        <w:trPr>
          <w:trHeight w:val="315"/>
        </w:trPr>
        <w:tc>
          <w:tcPr>
            <w:tcW w:w="674" w:type="dxa"/>
            <w:tcBorders>
              <w:top w:val="single" w:sz="4" w:space="0" w:color="000000"/>
              <w:left w:val="single" w:sz="4" w:space="0" w:color="000000"/>
              <w:bottom w:val="single" w:sz="4" w:space="0" w:color="000000"/>
              <w:right w:val="single" w:sz="4" w:space="0" w:color="000000"/>
            </w:tcBorders>
            <w:vAlign w:val="center"/>
          </w:tcPr>
          <w:p w14:paraId="11447E43" w14:textId="77777777" w:rsidR="00C20234" w:rsidRPr="00C20234" w:rsidRDefault="00C20234" w:rsidP="00C20234">
            <w:pPr>
              <w:suppressAutoHyphens/>
              <w:jc w:val="center"/>
              <w:rPr>
                <w:sz w:val="28"/>
                <w:szCs w:val="28"/>
                <w:lang w:eastAsia="zh-CN"/>
              </w:rPr>
            </w:pPr>
            <w:r w:rsidRPr="00C20234">
              <w:rPr>
                <w:lang w:eastAsia="zh-CN"/>
              </w:rPr>
              <w:t>26</w:t>
            </w:r>
          </w:p>
        </w:tc>
        <w:tc>
          <w:tcPr>
            <w:tcW w:w="3970" w:type="dxa"/>
            <w:tcBorders>
              <w:top w:val="single" w:sz="4" w:space="0" w:color="000000"/>
              <w:left w:val="single" w:sz="4" w:space="0" w:color="000000"/>
              <w:bottom w:val="single" w:sz="4" w:space="0" w:color="000000"/>
              <w:right w:val="single" w:sz="4" w:space="0" w:color="000000"/>
            </w:tcBorders>
            <w:vAlign w:val="center"/>
          </w:tcPr>
          <w:p w14:paraId="0BAC83F8" w14:textId="77777777" w:rsidR="00C20234" w:rsidRPr="00C20234" w:rsidRDefault="00C20234" w:rsidP="00C20234">
            <w:pPr>
              <w:suppressAutoHyphens/>
              <w:rPr>
                <w:sz w:val="28"/>
                <w:szCs w:val="28"/>
                <w:lang w:eastAsia="zh-CN"/>
              </w:rPr>
            </w:pPr>
            <w:r w:rsidRPr="00C20234">
              <w:rPr>
                <w:lang w:eastAsia="zh-CN"/>
              </w:rPr>
              <w:t>Информационно-вычислительные услуги</w:t>
            </w:r>
          </w:p>
        </w:tc>
        <w:tc>
          <w:tcPr>
            <w:tcW w:w="1614" w:type="dxa"/>
            <w:tcBorders>
              <w:top w:val="single" w:sz="4" w:space="0" w:color="000000"/>
              <w:left w:val="single" w:sz="4" w:space="0" w:color="000000"/>
              <w:bottom w:val="single" w:sz="4" w:space="0" w:color="000000"/>
              <w:right w:val="single" w:sz="4" w:space="0" w:color="000000"/>
            </w:tcBorders>
            <w:vAlign w:val="center"/>
          </w:tcPr>
          <w:p w14:paraId="744F7A56" w14:textId="77777777" w:rsidR="00C20234" w:rsidRPr="00C20234" w:rsidRDefault="00C20234" w:rsidP="00C20234">
            <w:pPr>
              <w:suppressAutoHyphens/>
              <w:jc w:val="center"/>
              <w:rPr>
                <w:lang w:eastAsia="zh-CN"/>
              </w:rPr>
            </w:pPr>
            <w:r w:rsidRPr="00C20234">
              <w:rPr>
                <w:lang w:eastAsia="zh-CN"/>
              </w:rPr>
              <w:t>0</w:t>
            </w:r>
          </w:p>
        </w:tc>
        <w:tc>
          <w:tcPr>
            <w:tcW w:w="1614" w:type="dxa"/>
            <w:tcBorders>
              <w:top w:val="single" w:sz="4" w:space="0" w:color="000000"/>
              <w:left w:val="single" w:sz="4" w:space="0" w:color="000000"/>
              <w:bottom w:val="single" w:sz="4" w:space="0" w:color="000000"/>
              <w:right w:val="single" w:sz="4" w:space="0" w:color="000000"/>
            </w:tcBorders>
            <w:vAlign w:val="center"/>
          </w:tcPr>
          <w:p w14:paraId="28152CC1" w14:textId="77777777" w:rsidR="00C20234" w:rsidRPr="00C20234" w:rsidRDefault="00C20234" w:rsidP="00C20234">
            <w:pPr>
              <w:suppressAutoHyphens/>
              <w:jc w:val="center"/>
              <w:rPr>
                <w:lang w:eastAsia="zh-CN"/>
              </w:rPr>
            </w:pPr>
            <w:r w:rsidRPr="00C20234">
              <w:rPr>
                <w:lang w:eastAsia="zh-CN"/>
              </w:rPr>
              <w:t>0</w:t>
            </w:r>
          </w:p>
        </w:tc>
        <w:tc>
          <w:tcPr>
            <w:tcW w:w="1769" w:type="dxa"/>
            <w:tcBorders>
              <w:top w:val="single" w:sz="4" w:space="0" w:color="000000"/>
              <w:left w:val="single" w:sz="4" w:space="0" w:color="000000"/>
              <w:bottom w:val="single" w:sz="4" w:space="0" w:color="000000"/>
              <w:right w:val="single" w:sz="4" w:space="0" w:color="000000"/>
            </w:tcBorders>
            <w:vAlign w:val="center"/>
          </w:tcPr>
          <w:p w14:paraId="4F62B729" w14:textId="77777777" w:rsidR="00C20234" w:rsidRPr="00C20234" w:rsidRDefault="00C20234" w:rsidP="00C20234">
            <w:pPr>
              <w:suppressAutoHyphens/>
              <w:jc w:val="center"/>
              <w:rPr>
                <w:lang w:eastAsia="zh-CN"/>
              </w:rPr>
            </w:pPr>
            <w:r w:rsidRPr="00C20234">
              <w:rPr>
                <w:lang w:eastAsia="zh-CN"/>
              </w:rPr>
              <w:t>0</w:t>
            </w:r>
          </w:p>
        </w:tc>
      </w:tr>
      <w:tr w:rsidR="00C20234" w:rsidRPr="00C20234" w14:paraId="1A59878A" w14:textId="77777777" w:rsidTr="009F7CED">
        <w:trPr>
          <w:trHeight w:val="315"/>
        </w:trPr>
        <w:tc>
          <w:tcPr>
            <w:tcW w:w="674" w:type="dxa"/>
            <w:tcBorders>
              <w:top w:val="single" w:sz="4" w:space="0" w:color="000000"/>
              <w:left w:val="single" w:sz="4" w:space="0" w:color="000000"/>
              <w:bottom w:val="single" w:sz="4" w:space="0" w:color="000000"/>
              <w:right w:val="single" w:sz="4" w:space="0" w:color="000000"/>
            </w:tcBorders>
            <w:vAlign w:val="center"/>
          </w:tcPr>
          <w:p w14:paraId="05006933" w14:textId="77777777" w:rsidR="00C20234" w:rsidRPr="00C20234" w:rsidRDefault="00C20234" w:rsidP="00C20234">
            <w:pPr>
              <w:suppressAutoHyphens/>
              <w:jc w:val="center"/>
              <w:rPr>
                <w:sz w:val="28"/>
                <w:szCs w:val="28"/>
                <w:lang w:eastAsia="zh-CN"/>
              </w:rPr>
            </w:pPr>
            <w:r w:rsidRPr="00C20234">
              <w:rPr>
                <w:lang w:eastAsia="zh-CN"/>
              </w:rPr>
              <w:t>27</w:t>
            </w:r>
          </w:p>
        </w:tc>
        <w:tc>
          <w:tcPr>
            <w:tcW w:w="3970" w:type="dxa"/>
            <w:tcBorders>
              <w:top w:val="single" w:sz="4" w:space="0" w:color="000000"/>
              <w:left w:val="single" w:sz="4" w:space="0" w:color="000000"/>
              <w:bottom w:val="single" w:sz="4" w:space="0" w:color="000000"/>
              <w:right w:val="single" w:sz="4" w:space="0" w:color="000000"/>
            </w:tcBorders>
            <w:vAlign w:val="center"/>
          </w:tcPr>
          <w:p w14:paraId="7BD0882A" w14:textId="77777777" w:rsidR="00C20234" w:rsidRPr="00C20234" w:rsidRDefault="00C20234" w:rsidP="00C20234">
            <w:pPr>
              <w:suppressAutoHyphens/>
              <w:rPr>
                <w:sz w:val="28"/>
                <w:szCs w:val="28"/>
                <w:lang w:eastAsia="zh-CN"/>
              </w:rPr>
            </w:pPr>
            <w:r w:rsidRPr="00C20234">
              <w:rPr>
                <w:lang w:eastAsia="zh-CN"/>
              </w:rPr>
              <w:t>Прочие</w:t>
            </w:r>
          </w:p>
        </w:tc>
        <w:tc>
          <w:tcPr>
            <w:tcW w:w="1614" w:type="dxa"/>
            <w:tcBorders>
              <w:top w:val="single" w:sz="4" w:space="0" w:color="000000"/>
              <w:left w:val="single" w:sz="4" w:space="0" w:color="000000"/>
              <w:bottom w:val="single" w:sz="4" w:space="0" w:color="000000"/>
              <w:right w:val="single" w:sz="4" w:space="0" w:color="000000"/>
            </w:tcBorders>
            <w:vAlign w:val="center"/>
          </w:tcPr>
          <w:p w14:paraId="0A04ADC5" w14:textId="77777777" w:rsidR="00C20234" w:rsidRPr="00C20234" w:rsidRDefault="00C20234" w:rsidP="00C20234">
            <w:pPr>
              <w:suppressAutoHyphens/>
              <w:jc w:val="center"/>
              <w:rPr>
                <w:lang w:eastAsia="zh-CN"/>
              </w:rPr>
            </w:pPr>
            <w:r w:rsidRPr="00C20234">
              <w:rPr>
                <w:lang w:eastAsia="zh-CN"/>
              </w:rPr>
              <w:t>0</w:t>
            </w:r>
          </w:p>
        </w:tc>
        <w:tc>
          <w:tcPr>
            <w:tcW w:w="1614" w:type="dxa"/>
            <w:tcBorders>
              <w:top w:val="single" w:sz="4" w:space="0" w:color="000000"/>
              <w:left w:val="single" w:sz="4" w:space="0" w:color="000000"/>
              <w:bottom w:val="single" w:sz="4" w:space="0" w:color="000000"/>
              <w:right w:val="single" w:sz="4" w:space="0" w:color="000000"/>
            </w:tcBorders>
            <w:vAlign w:val="center"/>
          </w:tcPr>
          <w:p w14:paraId="708B1171" w14:textId="77777777" w:rsidR="00C20234" w:rsidRPr="00C20234" w:rsidRDefault="00C20234" w:rsidP="00C20234">
            <w:pPr>
              <w:suppressAutoHyphens/>
              <w:jc w:val="center"/>
              <w:rPr>
                <w:lang w:eastAsia="zh-CN"/>
              </w:rPr>
            </w:pPr>
            <w:r w:rsidRPr="00C20234">
              <w:rPr>
                <w:lang w:eastAsia="zh-CN"/>
              </w:rPr>
              <w:t>0</w:t>
            </w:r>
          </w:p>
        </w:tc>
        <w:tc>
          <w:tcPr>
            <w:tcW w:w="1769" w:type="dxa"/>
            <w:tcBorders>
              <w:top w:val="single" w:sz="4" w:space="0" w:color="000000"/>
              <w:left w:val="single" w:sz="4" w:space="0" w:color="000000"/>
              <w:bottom w:val="single" w:sz="4" w:space="0" w:color="000000"/>
              <w:right w:val="single" w:sz="4" w:space="0" w:color="000000"/>
            </w:tcBorders>
            <w:vAlign w:val="center"/>
          </w:tcPr>
          <w:p w14:paraId="222902B4" w14:textId="77777777" w:rsidR="00C20234" w:rsidRPr="00C20234" w:rsidRDefault="00C20234" w:rsidP="00C20234">
            <w:pPr>
              <w:suppressAutoHyphens/>
              <w:jc w:val="center"/>
              <w:rPr>
                <w:lang w:eastAsia="zh-CN"/>
              </w:rPr>
            </w:pPr>
            <w:r w:rsidRPr="00C20234">
              <w:rPr>
                <w:lang w:eastAsia="zh-CN"/>
              </w:rPr>
              <w:t>0</w:t>
            </w:r>
          </w:p>
        </w:tc>
      </w:tr>
      <w:tr w:rsidR="00C20234" w:rsidRPr="00C20234" w14:paraId="4C627CDC" w14:textId="77777777" w:rsidTr="009F7CED">
        <w:trPr>
          <w:trHeight w:val="315"/>
        </w:trPr>
        <w:tc>
          <w:tcPr>
            <w:tcW w:w="674" w:type="dxa"/>
            <w:tcBorders>
              <w:top w:val="single" w:sz="4" w:space="0" w:color="000000"/>
              <w:left w:val="single" w:sz="4" w:space="0" w:color="000000"/>
              <w:bottom w:val="single" w:sz="4" w:space="0" w:color="000000"/>
              <w:right w:val="single" w:sz="4" w:space="0" w:color="000000"/>
            </w:tcBorders>
            <w:vAlign w:val="center"/>
          </w:tcPr>
          <w:p w14:paraId="77B16BEE" w14:textId="77777777" w:rsidR="00C20234" w:rsidRPr="00C20234" w:rsidRDefault="00C20234" w:rsidP="00C20234">
            <w:pPr>
              <w:suppressAutoHyphens/>
              <w:jc w:val="center"/>
              <w:rPr>
                <w:sz w:val="28"/>
                <w:szCs w:val="28"/>
                <w:lang w:eastAsia="zh-CN"/>
              </w:rPr>
            </w:pPr>
            <w:r w:rsidRPr="00C20234">
              <w:rPr>
                <w:lang w:eastAsia="zh-CN"/>
              </w:rPr>
              <w:t>28</w:t>
            </w:r>
          </w:p>
        </w:tc>
        <w:tc>
          <w:tcPr>
            <w:tcW w:w="3970" w:type="dxa"/>
            <w:tcBorders>
              <w:top w:val="single" w:sz="4" w:space="0" w:color="000000"/>
              <w:left w:val="single" w:sz="4" w:space="0" w:color="000000"/>
              <w:bottom w:val="single" w:sz="4" w:space="0" w:color="000000"/>
              <w:right w:val="single" w:sz="4" w:space="0" w:color="000000"/>
            </w:tcBorders>
            <w:vAlign w:val="center"/>
          </w:tcPr>
          <w:p w14:paraId="6C868F81" w14:textId="77777777" w:rsidR="00C20234" w:rsidRPr="00C20234" w:rsidRDefault="00C20234" w:rsidP="00C20234">
            <w:pPr>
              <w:suppressAutoHyphens/>
              <w:rPr>
                <w:sz w:val="28"/>
                <w:szCs w:val="28"/>
                <w:lang w:eastAsia="zh-CN"/>
              </w:rPr>
            </w:pPr>
            <w:r w:rsidRPr="00C20234">
              <w:rPr>
                <w:lang w:eastAsia="zh-CN"/>
              </w:rPr>
              <w:t>Капитальный ремонт</w:t>
            </w:r>
          </w:p>
        </w:tc>
        <w:tc>
          <w:tcPr>
            <w:tcW w:w="1614" w:type="dxa"/>
            <w:tcBorders>
              <w:top w:val="single" w:sz="4" w:space="0" w:color="000000"/>
              <w:left w:val="single" w:sz="4" w:space="0" w:color="000000"/>
              <w:bottom w:val="single" w:sz="4" w:space="0" w:color="000000"/>
              <w:right w:val="single" w:sz="4" w:space="0" w:color="000000"/>
            </w:tcBorders>
            <w:vAlign w:val="center"/>
          </w:tcPr>
          <w:p w14:paraId="013C466C" w14:textId="77777777" w:rsidR="00C20234" w:rsidRPr="00C20234" w:rsidRDefault="00C20234" w:rsidP="00C20234">
            <w:pPr>
              <w:suppressAutoHyphens/>
              <w:jc w:val="center"/>
              <w:rPr>
                <w:lang w:eastAsia="zh-CN"/>
              </w:rPr>
            </w:pPr>
            <w:r w:rsidRPr="00C20234">
              <w:rPr>
                <w:lang w:eastAsia="zh-CN"/>
              </w:rPr>
              <w:t>0</w:t>
            </w:r>
          </w:p>
        </w:tc>
        <w:tc>
          <w:tcPr>
            <w:tcW w:w="1614" w:type="dxa"/>
            <w:tcBorders>
              <w:top w:val="single" w:sz="4" w:space="0" w:color="000000"/>
              <w:left w:val="single" w:sz="4" w:space="0" w:color="000000"/>
              <w:bottom w:val="single" w:sz="4" w:space="0" w:color="000000"/>
              <w:right w:val="single" w:sz="4" w:space="0" w:color="000000"/>
            </w:tcBorders>
            <w:vAlign w:val="center"/>
          </w:tcPr>
          <w:p w14:paraId="006648C6" w14:textId="77777777" w:rsidR="00C20234" w:rsidRPr="00C20234" w:rsidRDefault="00C20234" w:rsidP="00C20234">
            <w:pPr>
              <w:suppressAutoHyphens/>
              <w:jc w:val="center"/>
              <w:rPr>
                <w:lang w:eastAsia="zh-CN"/>
              </w:rPr>
            </w:pPr>
            <w:r w:rsidRPr="00C20234">
              <w:rPr>
                <w:lang w:eastAsia="zh-CN"/>
              </w:rPr>
              <w:t>0</w:t>
            </w:r>
          </w:p>
        </w:tc>
        <w:tc>
          <w:tcPr>
            <w:tcW w:w="1769" w:type="dxa"/>
            <w:tcBorders>
              <w:top w:val="single" w:sz="4" w:space="0" w:color="000000"/>
              <w:left w:val="single" w:sz="4" w:space="0" w:color="000000"/>
              <w:bottom w:val="single" w:sz="4" w:space="0" w:color="000000"/>
              <w:right w:val="single" w:sz="4" w:space="0" w:color="000000"/>
            </w:tcBorders>
            <w:vAlign w:val="center"/>
          </w:tcPr>
          <w:p w14:paraId="6F02757F" w14:textId="77777777" w:rsidR="00C20234" w:rsidRPr="00C20234" w:rsidRDefault="00C20234" w:rsidP="00C20234">
            <w:pPr>
              <w:suppressAutoHyphens/>
              <w:jc w:val="center"/>
              <w:rPr>
                <w:lang w:eastAsia="zh-CN"/>
              </w:rPr>
            </w:pPr>
            <w:r w:rsidRPr="00C20234">
              <w:rPr>
                <w:lang w:eastAsia="zh-CN"/>
              </w:rPr>
              <w:t>0</w:t>
            </w:r>
          </w:p>
        </w:tc>
      </w:tr>
      <w:tr w:rsidR="00C20234" w:rsidRPr="00C20234" w14:paraId="51426589" w14:textId="77777777" w:rsidTr="009F7CED">
        <w:trPr>
          <w:trHeight w:val="315"/>
        </w:trPr>
        <w:tc>
          <w:tcPr>
            <w:tcW w:w="674" w:type="dxa"/>
            <w:tcBorders>
              <w:top w:val="single" w:sz="4" w:space="0" w:color="000000"/>
              <w:left w:val="single" w:sz="4" w:space="0" w:color="000000"/>
              <w:bottom w:val="single" w:sz="4" w:space="0" w:color="000000"/>
              <w:right w:val="single" w:sz="4" w:space="0" w:color="000000"/>
            </w:tcBorders>
            <w:vAlign w:val="center"/>
          </w:tcPr>
          <w:p w14:paraId="795CF1B0" w14:textId="77777777" w:rsidR="00C20234" w:rsidRPr="00C20234" w:rsidRDefault="00C20234" w:rsidP="00C20234">
            <w:pPr>
              <w:suppressAutoHyphens/>
              <w:jc w:val="center"/>
              <w:rPr>
                <w:sz w:val="28"/>
                <w:szCs w:val="28"/>
                <w:lang w:eastAsia="zh-CN"/>
              </w:rPr>
            </w:pPr>
            <w:r w:rsidRPr="00C20234">
              <w:rPr>
                <w:lang w:eastAsia="zh-CN"/>
              </w:rPr>
              <w:t>29</w:t>
            </w:r>
          </w:p>
        </w:tc>
        <w:tc>
          <w:tcPr>
            <w:tcW w:w="3970" w:type="dxa"/>
            <w:tcBorders>
              <w:top w:val="single" w:sz="4" w:space="0" w:color="000000"/>
              <w:left w:val="single" w:sz="4" w:space="0" w:color="000000"/>
              <w:bottom w:val="single" w:sz="4" w:space="0" w:color="000000"/>
              <w:right w:val="single" w:sz="4" w:space="0" w:color="000000"/>
            </w:tcBorders>
            <w:vAlign w:val="center"/>
          </w:tcPr>
          <w:p w14:paraId="7DB0F11C" w14:textId="77777777" w:rsidR="00C20234" w:rsidRPr="00C20234" w:rsidRDefault="00C20234" w:rsidP="00C20234">
            <w:pPr>
              <w:suppressAutoHyphens/>
              <w:rPr>
                <w:sz w:val="28"/>
                <w:szCs w:val="28"/>
                <w:lang w:eastAsia="zh-CN"/>
              </w:rPr>
            </w:pPr>
            <w:r w:rsidRPr="00C20234">
              <w:rPr>
                <w:lang w:eastAsia="zh-CN"/>
              </w:rPr>
              <w:t>Пусконаладочные работы</w:t>
            </w:r>
          </w:p>
        </w:tc>
        <w:tc>
          <w:tcPr>
            <w:tcW w:w="1614" w:type="dxa"/>
            <w:tcBorders>
              <w:top w:val="single" w:sz="4" w:space="0" w:color="000000"/>
              <w:left w:val="single" w:sz="4" w:space="0" w:color="000000"/>
              <w:bottom w:val="single" w:sz="4" w:space="0" w:color="000000"/>
              <w:right w:val="single" w:sz="4" w:space="0" w:color="000000"/>
            </w:tcBorders>
            <w:vAlign w:val="center"/>
          </w:tcPr>
          <w:p w14:paraId="081EA8E6" w14:textId="77777777" w:rsidR="00C20234" w:rsidRPr="00C20234" w:rsidRDefault="00C20234" w:rsidP="00C20234">
            <w:pPr>
              <w:suppressAutoHyphens/>
              <w:jc w:val="center"/>
              <w:rPr>
                <w:lang w:eastAsia="zh-CN"/>
              </w:rPr>
            </w:pPr>
            <w:r w:rsidRPr="00C20234">
              <w:rPr>
                <w:lang w:eastAsia="zh-CN"/>
              </w:rPr>
              <w:t>0</w:t>
            </w:r>
          </w:p>
        </w:tc>
        <w:tc>
          <w:tcPr>
            <w:tcW w:w="1614" w:type="dxa"/>
            <w:tcBorders>
              <w:top w:val="single" w:sz="4" w:space="0" w:color="000000"/>
              <w:left w:val="single" w:sz="4" w:space="0" w:color="000000"/>
              <w:bottom w:val="single" w:sz="4" w:space="0" w:color="000000"/>
              <w:right w:val="single" w:sz="4" w:space="0" w:color="000000"/>
            </w:tcBorders>
            <w:vAlign w:val="center"/>
          </w:tcPr>
          <w:p w14:paraId="1B423E6C" w14:textId="77777777" w:rsidR="00C20234" w:rsidRPr="00C20234" w:rsidRDefault="00C20234" w:rsidP="00C20234">
            <w:pPr>
              <w:suppressAutoHyphens/>
              <w:jc w:val="center"/>
              <w:rPr>
                <w:lang w:eastAsia="zh-CN"/>
              </w:rPr>
            </w:pPr>
            <w:r w:rsidRPr="00C20234">
              <w:rPr>
                <w:lang w:eastAsia="zh-CN"/>
              </w:rPr>
              <w:t>0</w:t>
            </w:r>
          </w:p>
        </w:tc>
        <w:tc>
          <w:tcPr>
            <w:tcW w:w="1769" w:type="dxa"/>
            <w:tcBorders>
              <w:top w:val="single" w:sz="4" w:space="0" w:color="000000"/>
              <w:left w:val="single" w:sz="4" w:space="0" w:color="000000"/>
              <w:bottom w:val="single" w:sz="4" w:space="0" w:color="000000"/>
              <w:right w:val="single" w:sz="4" w:space="0" w:color="000000"/>
            </w:tcBorders>
            <w:vAlign w:val="center"/>
          </w:tcPr>
          <w:p w14:paraId="576177EB" w14:textId="77777777" w:rsidR="00C20234" w:rsidRPr="00C20234" w:rsidRDefault="00C20234" w:rsidP="00C20234">
            <w:pPr>
              <w:suppressAutoHyphens/>
              <w:jc w:val="center"/>
              <w:rPr>
                <w:lang w:eastAsia="zh-CN"/>
              </w:rPr>
            </w:pPr>
            <w:r w:rsidRPr="00C20234">
              <w:rPr>
                <w:lang w:eastAsia="zh-CN"/>
              </w:rPr>
              <w:t>0</w:t>
            </w:r>
          </w:p>
        </w:tc>
      </w:tr>
      <w:tr w:rsidR="00C20234" w:rsidRPr="00C20234" w14:paraId="1DFE1DAC" w14:textId="77777777" w:rsidTr="009F7CED">
        <w:trPr>
          <w:trHeight w:val="315"/>
        </w:trPr>
        <w:tc>
          <w:tcPr>
            <w:tcW w:w="674" w:type="dxa"/>
            <w:tcBorders>
              <w:top w:val="single" w:sz="4" w:space="0" w:color="000000"/>
              <w:left w:val="single" w:sz="4" w:space="0" w:color="000000"/>
              <w:bottom w:val="single" w:sz="4" w:space="0" w:color="000000"/>
              <w:right w:val="single" w:sz="4" w:space="0" w:color="000000"/>
            </w:tcBorders>
            <w:vAlign w:val="center"/>
          </w:tcPr>
          <w:p w14:paraId="7B3E1993" w14:textId="77777777" w:rsidR="00C20234" w:rsidRPr="00C20234" w:rsidRDefault="00C20234" w:rsidP="00C20234">
            <w:pPr>
              <w:suppressAutoHyphens/>
              <w:jc w:val="center"/>
              <w:rPr>
                <w:sz w:val="28"/>
                <w:szCs w:val="28"/>
                <w:lang w:eastAsia="zh-CN"/>
              </w:rPr>
            </w:pPr>
            <w:r w:rsidRPr="00C20234">
              <w:rPr>
                <w:lang w:eastAsia="zh-CN"/>
              </w:rPr>
              <w:t>30</w:t>
            </w:r>
          </w:p>
        </w:tc>
        <w:tc>
          <w:tcPr>
            <w:tcW w:w="3970" w:type="dxa"/>
            <w:tcBorders>
              <w:top w:val="single" w:sz="4" w:space="0" w:color="000000"/>
              <w:left w:val="single" w:sz="4" w:space="0" w:color="000000"/>
              <w:bottom w:val="single" w:sz="4" w:space="0" w:color="000000"/>
              <w:right w:val="single" w:sz="4" w:space="0" w:color="000000"/>
            </w:tcBorders>
            <w:vAlign w:val="center"/>
          </w:tcPr>
          <w:p w14:paraId="18681052" w14:textId="77777777" w:rsidR="00C20234" w:rsidRPr="00C20234" w:rsidRDefault="00C20234" w:rsidP="00C20234">
            <w:pPr>
              <w:suppressAutoHyphens/>
              <w:rPr>
                <w:sz w:val="28"/>
                <w:szCs w:val="28"/>
                <w:lang w:eastAsia="zh-CN"/>
              </w:rPr>
            </w:pPr>
            <w:r w:rsidRPr="00C20234">
              <w:rPr>
                <w:lang w:eastAsia="zh-CN"/>
              </w:rPr>
              <w:t>Другие затраты (сумма стр. 31 - 36), в том числе:</w:t>
            </w:r>
          </w:p>
        </w:tc>
        <w:tc>
          <w:tcPr>
            <w:tcW w:w="1614" w:type="dxa"/>
            <w:tcBorders>
              <w:top w:val="single" w:sz="4" w:space="0" w:color="000000"/>
              <w:left w:val="single" w:sz="4" w:space="0" w:color="000000"/>
              <w:bottom w:val="single" w:sz="4" w:space="0" w:color="000000"/>
              <w:right w:val="single" w:sz="4" w:space="0" w:color="000000"/>
            </w:tcBorders>
            <w:vAlign w:val="center"/>
          </w:tcPr>
          <w:p w14:paraId="6B46CD43" w14:textId="77777777" w:rsidR="00C20234" w:rsidRPr="00C20234" w:rsidRDefault="00C20234" w:rsidP="00C20234">
            <w:pPr>
              <w:suppressAutoHyphens/>
              <w:jc w:val="center"/>
              <w:rPr>
                <w:lang w:eastAsia="zh-CN"/>
              </w:rPr>
            </w:pPr>
            <w:r w:rsidRPr="00C20234">
              <w:rPr>
                <w:lang w:eastAsia="zh-CN"/>
              </w:rPr>
              <w:t>14</w:t>
            </w:r>
          </w:p>
        </w:tc>
        <w:tc>
          <w:tcPr>
            <w:tcW w:w="1614" w:type="dxa"/>
            <w:tcBorders>
              <w:top w:val="single" w:sz="4" w:space="0" w:color="000000"/>
              <w:left w:val="single" w:sz="4" w:space="0" w:color="000000"/>
              <w:bottom w:val="single" w:sz="4" w:space="0" w:color="000000"/>
              <w:right w:val="single" w:sz="4" w:space="0" w:color="000000"/>
            </w:tcBorders>
            <w:vAlign w:val="center"/>
          </w:tcPr>
          <w:p w14:paraId="163D7B61" w14:textId="77777777" w:rsidR="00C20234" w:rsidRPr="00C20234" w:rsidRDefault="00C20234" w:rsidP="00C20234">
            <w:pPr>
              <w:suppressAutoHyphens/>
              <w:jc w:val="center"/>
              <w:rPr>
                <w:lang w:eastAsia="zh-CN"/>
              </w:rPr>
            </w:pPr>
            <w:r w:rsidRPr="00C20234">
              <w:rPr>
                <w:lang w:eastAsia="zh-CN"/>
              </w:rPr>
              <w:t>14</w:t>
            </w:r>
          </w:p>
        </w:tc>
        <w:tc>
          <w:tcPr>
            <w:tcW w:w="1769" w:type="dxa"/>
            <w:tcBorders>
              <w:top w:val="single" w:sz="4" w:space="0" w:color="000000"/>
              <w:left w:val="single" w:sz="4" w:space="0" w:color="000000"/>
              <w:bottom w:val="single" w:sz="4" w:space="0" w:color="000000"/>
              <w:right w:val="single" w:sz="4" w:space="0" w:color="000000"/>
            </w:tcBorders>
            <w:vAlign w:val="center"/>
          </w:tcPr>
          <w:p w14:paraId="4FB2EB6A" w14:textId="77777777" w:rsidR="00C20234" w:rsidRPr="00C20234" w:rsidRDefault="00C20234" w:rsidP="00C20234">
            <w:pPr>
              <w:suppressAutoHyphens/>
              <w:jc w:val="center"/>
              <w:rPr>
                <w:lang w:eastAsia="zh-CN"/>
              </w:rPr>
            </w:pPr>
            <w:r w:rsidRPr="00C20234">
              <w:rPr>
                <w:lang w:eastAsia="zh-CN"/>
              </w:rPr>
              <w:t>0</w:t>
            </w:r>
          </w:p>
        </w:tc>
      </w:tr>
      <w:tr w:rsidR="00C20234" w:rsidRPr="00C20234" w14:paraId="06E2B29F" w14:textId="77777777" w:rsidTr="009F7CED">
        <w:trPr>
          <w:trHeight w:val="315"/>
        </w:trPr>
        <w:tc>
          <w:tcPr>
            <w:tcW w:w="674" w:type="dxa"/>
            <w:tcBorders>
              <w:top w:val="single" w:sz="4" w:space="0" w:color="000000"/>
              <w:left w:val="single" w:sz="4" w:space="0" w:color="000000"/>
              <w:bottom w:val="single" w:sz="4" w:space="0" w:color="000000"/>
              <w:right w:val="single" w:sz="4" w:space="0" w:color="000000"/>
            </w:tcBorders>
            <w:vAlign w:val="center"/>
          </w:tcPr>
          <w:p w14:paraId="38C512FF" w14:textId="77777777" w:rsidR="00C20234" w:rsidRPr="00C20234" w:rsidRDefault="00C20234" w:rsidP="00C20234">
            <w:pPr>
              <w:suppressAutoHyphens/>
              <w:jc w:val="center"/>
              <w:rPr>
                <w:sz w:val="28"/>
                <w:szCs w:val="28"/>
                <w:lang w:eastAsia="zh-CN"/>
              </w:rPr>
            </w:pPr>
            <w:r w:rsidRPr="00C20234">
              <w:rPr>
                <w:lang w:eastAsia="zh-CN"/>
              </w:rPr>
              <w:t>31</w:t>
            </w:r>
          </w:p>
        </w:tc>
        <w:tc>
          <w:tcPr>
            <w:tcW w:w="3970" w:type="dxa"/>
            <w:tcBorders>
              <w:top w:val="single" w:sz="4" w:space="0" w:color="000000"/>
              <w:left w:val="single" w:sz="4" w:space="0" w:color="000000"/>
              <w:bottom w:val="single" w:sz="4" w:space="0" w:color="000000"/>
              <w:right w:val="single" w:sz="4" w:space="0" w:color="000000"/>
            </w:tcBorders>
            <w:vAlign w:val="center"/>
          </w:tcPr>
          <w:p w14:paraId="7B768D5C" w14:textId="77777777" w:rsidR="00C20234" w:rsidRPr="00C20234" w:rsidRDefault="00C20234" w:rsidP="00C20234">
            <w:pPr>
              <w:suppressAutoHyphens/>
              <w:rPr>
                <w:sz w:val="28"/>
                <w:szCs w:val="28"/>
                <w:lang w:eastAsia="zh-CN"/>
              </w:rPr>
            </w:pPr>
            <w:r w:rsidRPr="00C20234">
              <w:rPr>
                <w:lang w:eastAsia="zh-CN"/>
              </w:rPr>
              <w:t>Представительские расходы</w:t>
            </w:r>
          </w:p>
        </w:tc>
        <w:tc>
          <w:tcPr>
            <w:tcW w:w="1614" w:type="dxa"/>
            <w:tcBorders>
              <w:top w:val="single" w:sz="4" w:space="0" w:color="000000"/>
              <w:left w:val="single" w:sz="4" w:space="0" w:color="000000"/>
              <w:bottom w:val="single" w:sz="4" w:space="0" w:color="000000"/>
              <w:right w:val="single" w:sz="4" w:space="0" w:color="000000"/>
            </w:tcBorders>
            <w:vAlign w:val="center"/>
          </w:tcPr>
          <w:p w14:paraId="0E1A02A1" w14:textId="77777777" w:rsidR="00C20234" w:rsidRPr="00C20234" w:rsidRDefault="00C20234" w:rsidP="00C20234">
            <w:pPr>
              <w:suppressAutoHyphens/>
              <w:jc w:val="center"/>
              <w:rPr>
                <w:lang w:eastAsia="zh-CN"/>
              </w:rPr>
            </w:pPr>
            <w:r w:rsidRPr="00C20234">
              <w:rPr>
                <w:lang w:eastAsia="zh-CN"/>
              </w:rPr>
              <w:t>0</w:t>
            </w:r>
          </w:p>
        </w:tc>
        <w:tc>
          <w:tcPr>
            <w:tcW w:w="1614" w:type="dxa"/>
            <w:tcBorders>
              <w:top w:val="single" w:sz="4" w:space="0" w:color="000000"/>
              <w:left w:val="single" w:sz="4" w:space="0" w:color="000000"/>
              <w:bottom w:val="single" w:sz="4" w:space="0" w:color="000000"/>
              <w:right w:val="single" w:sz="4" w:space="0" w:color="000000"/>
            </w:tcBorders>
            <w:vAlign w:val="center"/>
          </w:tcPr>
          <w:p w14:paraId="16E385E0" w14:textId="77777777" w:rsidR="00C20234" w:rsidRPr="00C20234" w:rsidRDefault="00C20234" w:rsidP="00C20234">
            <w:pPr>
              <w:suppressAutoHyphens/>
              <w:jc w:val="center"/>
              <w:rPr>
                <w:lang w:eastAsia="zh-CN"/>
              </w:rPr>
            </w:pPr>
            <w:r w:rsidRPr="00C20234">
              <w:rPr>
                <w:lang w:eastAsia="zh-CN"/>
              </w:rPr>
              <w:t>0</w:t>
            </w:r>
          </w:p>
        </w:tc>
        <w:tc>
          <w:tcPr>
            <w:tcW w:w="1769" w:type="dxa"/>
            <w:tcBorders>
              <w:top w:val="single" w:sz="4" w:space="0" w:color="000000"/>
              <w:left w:val="single" w:sz="4" w:space="0" w:color="000000"/>
              <w:bottom w:val="single" w:sz="4" w:space="0" w:color="000000"/>
              <w:right w:val="single" w:sz="4" w:space="0" w:color="000000"/>
            </w:tcBorders>
            <w:vAlign w:val="center"/>
          </w:tcPr>
          <w:p w14:paraId="31939C5F" w14:textId="77777777" w:rsidR="00C20234" w:rsidRPr="00C20234" w:rsidRDefault="00C20234" w:rsidP="00C20234">
            <w:pPr>
              <w:suppressAutoHyphens/>
              <w:jc w:val="center"/>
              <w:rPr>
                <w:lang w:eastAsia="zh-CN"/>
              </w:rPr>
            </w:pPr>
            <w:r w:rsidRPr="00C20234">
              <w:rPr>
                <w:lang w:eastAsia="zh-CN"/>
              </w:rPr>
              <w:t>0</w:t>
            </w:r>
          </w:p>
        </w:tc>
      </w:tr>
      <w:tr w:rsidR="00C20234" w:rsidRPr="00C20234" w14:paraId="2C2A5688" w14:textId="77777777" w:rsidTr="009F7CED">
        <w:trPr>
          <w:trHeight w:val="315"/>
        </w:trPr>
        <w:tc>
          <w:tcPr>
            <w:tcW w:w="674" w:type="dxa"/>
            <w:tcBorders>
              <w:top w:val="single" w:sz="4" w:space="0" w:color="000000"/>
              <w:left w:val="single" w:sz="4" w:space="0" w:color="000000"/>
              <w:bottom w:val="single" w:sz="4" w:space="0" w:color="000000"/>
              <w:right w:val="single" w:sz="4" w:space="0" w:color="000000"/>
            </w:tcBorders>
            <w:vAlign w:val="center"/>
          </w:tcPr>
          <w:p w14:paraId="41EB2387" w14:textId="77777777" w:rsidR="00C20234" w:rsidRPr="00C20234" w:rsidRDefault="00C20234" w:rsidP="00C20234">
            <w:pPr>
              <w:suppressAutoHyphens/>
              <w:jc w:val="center"/>
              <w:rPr>
                <w:sz w:val="28"/>
                <w:szCs w:val="28"/>
                <w:lang w:eastAsia="zh-CN"/>
              </w:rPr>
            </w:pPr>
            <w:r w:rsidRPr="00C20234">
              <w:rPr>
                <w:lang w:eastAsia="zh-CN"/>
              </w:rPr>
              <w:t>32</w:t>
            </w:r>
          </w:p>
        </w:tc>
        <w:tc>
          <w:tcPr>
            <w:tcW w:w="3970" w:type="dxa"/>
            <w:tcBorders>
              <w:top w:val="single" w:sz="4" w:space="0" w:color="000000"/>
              <w:left w:val="single" w:sz="4" w:space="0" w:color="000000"/>
              <w:bottom w:val="single" w:sz="4" w:space="0" w:color="000000"/>
              <w:right w:val="single" w:sz="4" w:space="0" w:color="000000"/>
            </w:tcBorders>
            <w:vAlign w:val="center"/>
          </w:tcPr>
          <w:p w14:paraId="74BEBA7F" w14:textId="77777777" w:rsidR="00C20234" w:rsidRPr="00C20234" w:rsidRDefault="00C20234" w:rsidP="00C20234">
            <w:pPr>
              <w:suppressAutoHyphens/>
              <w:rPr>
                <w:sz w:val="28"/>
                <w:szCs w:val="28"/>
                <w:lang w:eastAsia="zh-CN"/>
              </w:rPr>
            </w:pPr>
            <w:r w:rsidRPr="00C20234">
              <w:rPr>
                <w:lang w:eastAsia="zh-CN"/>
              </w:rPr>
              <w:t>Командировочные расходы</w:t>
            </w:r>
          </w:p>
        </w:tc>
        <w:tc>
          <w:tcPr>
            <w:tcW w:w="1614" w:type="dxa"/>
            <w:tcBorders>
              <w:top w:val="single" w:sz="4" w:space="0" w:color="000000"/>
              <w:left w:val="single" w:sz="4" w:space="0" w:color="000000"/>
              <w:bottom w:val="single" w:sz="4" w:space="0" w:color="000000"/>
              <w:right w:val="single" w:sz="4" w:space="0" w:color="000000"/>
            </w:tcBorders>
            <w:vAlign w:val="center"/>
          </w:tcPr>
          <w:p w14:paraId="54058CC7" w14:textId="77777777" w:rsidR="00C20234" w:rsidRPr="00C20234" w:rsidRDefault="00C20234" w:rsidP="00C20234">
            <w:pPr>
              <w:suppressAutoHyphens/>
              <w:jc w:val="center"/>
              <w:rPr>
                <w:lang w:eastAsia="zh-CN"/>
              </w:rPr>
            </w:pPr>
            <w:r w:rsidRPr="00C20234">
              <w:rPr>
                <w:lang w:eastAsia="zh-CN"/>
              </w:rPr>
              <w:t>0</w:t>
            </w:r>
          </w:p>
        </w:tc>
        <w:tc>
          <w:tcPr>
            <w:tcW w:w="1614" w:type="dxa"/>
            <w:tcBorders>
              <w:top w:val="single" w:sz="4" w:space="0" w:color="000000"/>
              <w:left w:val="single" w:sz="4" w:space="0" w:color="000000"/>
              <w:bottom w:val="single" w:sz="4" w:space="0" w:color="000000"/>
              <w:right w:val="single" w:sz="4" w:space="0" w:color="000000"/>
            </w:tcBorders>
            <w:vAlign w:val="center"/>
          </w:tcPr>
          <w:p w14:paraId="73F684D5" w14:textId="77777777" w:rsidR="00C20234" w:rsidRPr="00C20234" w:rsidRDefault="00C20234" w:rsidP="00C20234">
            <w:pPr>
              <w:suppressAutoHyphens/>
              <w:jc w:val="center"/>
              <w:rPr>
                <w:lang w:eastAsia="zh-CN"/>
              </w:rPr>
            </w:pPr>
            <w:r w:rsidRPr="00C20234">
              <w:rPr>
                <w:lang w:eastAsia="zh-CN"/>
              </w:rPr>
              <w:t>0</w:t>
            </w:r>
          </w:p>
        </w:tc>
        <w:tc>
          <w:tcPr>
            <w:tcW w:w="1769" w:type="dxa"/>
            <w:tcBorders>
              <w:top w:val="single" w:sz="4" w:space="0" w:color="000000"/>
              <w:left w:val="single" w:sz="4" w:space="0" w:color="000000"/>
              <w:bottom w:val="single" w:sz="4" w:space="0" w:color="000000"/>
              <w:right w:val="single" w:sz="4" w:space="0" w:color="000000"/>
            </w:tcBorders>
            <w:vAlign w:val="center"/>
          </w:tcPr>
          <w:p w14:paraId="5352D7B7" w14:textId="77777777" w:rsidR="00C20234" w:rsidRPr="00C20234" w:rsidRDefault="00C20234" w:rsidP="00C20234">
            <w:pPr>
              <w:suppressAutoHyphens/>
              <w:jc w:val="center"/>
              <w:rPr>
                <w:lang w:eastAsia="zh-CN"/>
              </w:rPr>
            </w:pPr>
            <w:r w:rsidRPr="00C20234">
              <w:rPr>
                <w:lang w:eastAsia="zh-CN"/>
              </w:rPr>
              <w:t>0</w:t>
            </w:r>
          </w:p>
        </w:tc>
      </w:tr>
      <w:tr w:rsidR="00C20234" w:rsidRPr="00C20234" w14:paraId="0889E41A" w14:textId="77777777" w:rsidTr="009F7CED">
        <w:trPr>
          <w:trHeight w:val="315"/>
        </w:trPr>
        <w:tc>
          <w:tcPr>
            <w:tcW w:w="674" w:type="dxa"/>
            <w:tcBorders>
              <w:top w:val="single" w:sz="4" w:space="0" w:color="000000"/>
              <w:left w:val="single" w:sz="4" w:space="0" w:color="000000"/>
              <w:bottom w:val="single" w:sz="4" w:space="0" w:color="000000"/>
              <w:right w:val="single" w:sz="4" w:space="0" w:color="000000"/>
            </w:tcBorders>
            <w:vAlign w:val="center"/>
          </w:tcPr>
          <w:p w14:paraId="6F466B15" w14:textId="77777777" w:rsidR="00C20234" w:rsidRPr="00C20234" w:rsidRDefault="00C20234" w:rsidP="00C20234">
            <w:pPr>
              <w:suppressAutoHyphens/>
              <w:jc w:val="center"/>
              <w:rPr>
                <w:sz w:val="28"/>
                <w:szCs w:val="28"/>
                <w:lang w:eastAsia="zh-CN"/>
              </w:rPr>
            </w:pPr>
            <w:r w:rsidRPr="00C20234">
              <w:rPr>
                <w:lang w:eastAsia="zh-CN"/>
              </w:rPr>
              <w:t>33</w:t>
            </w:r>
          </w:p>
        </w:tc>
        <w:tc>
          <w:tcPr>
            <w:tcW w:w="3970" w:type="dxa"/>
            <w:tcBorders>
              <w:top w:val="single" w:sz="4" w:space="0" w:color="000000"/>
              <w:left w:val="single" w:sz="4" w:space="0" w:color="000000"/>
              <w:bottom w:val="single" w:sz="4" w:space="0" w:color="000000"/>
              <w:right w:val="single" w:sz="4" w:space="0" w:color="000000"/>
            </w:tcBorders>
            <w:vAlign w:val="center"/>
          </w:tcPr>
          <w:p w14:paraId="7B86EFFF" w14:textId="77777777" w:rsidR="00C20234" w:rsidRPr="00C20234" w:rsidRDefault="00C20234" w:rsidP="00C20234">
            <w:pPr>
              <w:suppressAutoHyphens/>
              <w:rPr>
                <w:sz w:val="28"/>
                <w:szCs w:val="28"/>
                <w:lang w:eastAsia="zh-CN"/>
              </w:rPr>
            </w:pPr>
            <w:r w:rsidRPr="00C20234">
              <w:rPr>
                <w:lang w:eastAsia="zh-CN"/>
              </w:rPr>
              <w:t>Охрана труда, подготовка кадров</w:t>
            </w:r>
          </w:p>
        </w:tc>
        <w:tc>
          <w:tcPr>
            <w:tcW w:w="1614" w:type="dxa"/>
            <w:tcBorders>
              <w:top w:val="single" w:sz="4" w:space="0" w:color="000000"/>
              <w:left w:val="single" w:sz="4" w:space="0" w:color="000000"/>
              <w:bottom w:val="single" w:sz="4" w:space="0" w:color="000000"/>
              <w:right w:val="single" w:sz="4" w:space="0" w:color="000000"/>
            </w:tcBorders>
            <w:vAlign w:val="center"/>
          </w:tcPr>
          <w:p w14:paraId="02B21515" w14:textId="77777777" w:rsidR="00C20234" w:rsidRPr="00C20234" w:rsidRDefault="00C20234" w:rsidP="00C20234">
            <w:pPr>
              <w:suppressAutoHyphens/>
              <w:jc w:val="center"/>
              <w:rPr>
                <w:lang w:eastAsia="zh-CN"/>
              </w:rPr>
            </w:pPr>
            <w:r w:rsidRPr="00C20234">
              <w:rPr>
                <w:lang w:eastAsia="zh-CN"/>
              </w:rPr>
              <w:t>0</w:t>
            </w:r>
          </w:p>
        </w:tc>
        <w:tc>
          <w:tcPr>
            <w:tcW w:w="1614" w:type="dxa"/>
            <w:tcBorders>
              <w:top w:val="single" w:sz="4" w:space="0" w:color="000000"/>
              <w:left w:val="single" w:sz="4" w:space="0" w:color="000000"/>
              <w:bottom w:val="single" w:sz="4" w:space="0" w:color="000000"/>
              <w:right w:val="single" w:sz="4" w:space="0" w:color="000000"/>
            </w:tcBorders>
            <w:vAlign w:val="center"/>
          </w:tcPr>
          <w:p w14:paraId="04DF7B75" w14:textId="77777777" w:rsidR="00C20234" w:rsidRPr="00C20234" w:rsidRDefault="00C20234" w:rsidP="00C20234">
            <w:pPr>
              <w:suppressAutoHyphens/>
              <w:jc w:val="center"/>
              <w:rPr>
                <w:lang w:eastAsia="zh-CN"/>
              </w:rPr>
            </w:pPr>
            <w:r w:rsidRPr="00C20234">
              <w:rPr>
                <w:lang w:eastAsia="zh-CN"/>
              </w:rPr>
              <w:t>0</w:t>
            </w:r>
          </w:p>
        </w:tc>
        <w:tc>
          <w:tcPr>
            <w:tcW w:w="1769" w:type="dxa"/>
            <w:tcBorders>
              <w:top w:val="single" w:sz="4" w:space="0" w:color="000000"/>
              <w:left w:val="single" w:sz="4" w:space="0" w:color="000000"/>
              <w:bottom w:val="single" w:sz="4" w:space="0" w:color="000000"/>
              <w:right w:val="single" w:sz="4" w:space="0" w:color="000000"/>
            </w:tcBorders>
            <w:vAlign w:val="center"/>
          </w:tcPr>
          <w:p w14:paraId="0C8FED29" w14:textId="77777777" w:rsidR="00C20234" w:rsidRPr="00C20234" w:rsidRDefault="00C20234" w:rsidP="00C20234">
            <w:pPr>
              <w:suppressAutoHyphens/>
              <w:jc w:val="center"/>
              <w:rPr>
                <w:lang w:eastAsia="zh-CN"/>
              </w:rPr>
            </w:pPr>
            <w:r w:rsidRPr="00C20234">
              <w:rPr>
                <w:lang w:eastAsia="zh-CN"/>
              </w:rPr>
              <w:t>0</w:t>
            </w:r>
          </w:p>
        </w:tc>
      </w:tr>
      <w:tr w:rsidR="00C20234" w:rsidRPr="00C20234" w14:paraId="1771E13B" w14:textId="77777777" w:rsidTr="009F7CED">
        <w:trPr>
          <w:trHeight w:val="315"/>
        </w:trPr>
        <w:tc>
          <w:tcPr>
            <w:tcW w:w="674" w:type="dxa"/>
            <w:tcBorders>
              <w:top w:val="single" w:sz="4" w:space="0" w:color="000000"/>
              <w:left w:val="single" w:sz="4" w:space="0" w:color="000000"/>
              <w:bottom w:val="single" w:sz="4" w:space="0" w:color="000000"/>
              <w:right w:val="single" w:sz="4" w:space="0" w:color="000000"/>
            </w:tcBorders>
            <w:vAlign w:val="center"/>
          </w:tcPr>
          <w:p w14:paraId="2D007618" w14:textId="77777777" w:rsidR="00C20234" w:rsidRPr="00C20234" w:rsidRDefault="00C20234" w:rsidP="00C20234">
            <w:pPr>
              <w:suppressAutoHyphens/>
              <w:jc w:val="center"/>
              <w:rPr>
                <w:sz w:val="28"/>
                <w:szCs w:val="28"/>
                <w:lang w:eastAsia="zh-CN"/>
              </w:rPr>
            </w:pPr>
            <w:r w:rsidRPr="00C20234">
              <w:rPr>
                <w:lang w:eastAsia="zh-CN"/>
              </w:rPr>
              <w:t>34</w:t>
            </w:r>
          </w:p>
        </w:tc>
        <w:tc>
          <w:tcPr>
            <w:tcW w:w="3970" w:type="dxa"/>
            <w:tcBorders>
              <w:top w:val="single" w:sz="4" w:space="0" w:color="000000"/>
              <w:left w:val="single" w:sz="4" w:space="0" w:color="000000"/>
              <w:bottom w:val="single" w:sz="4" w:space="0" w:color="000000"/>
              <w:right w:val="single" w:sz="4" w:space="0" w:color="000000"/>
            </w:tcBorders>
            <w:vAlign w:val="center"/>
          </w:tcPr>
          <w:p w14:paraId="05BF2F95" w14:textId="77777777" w:rsidR="00C20234" w:rsidRPr="00C20234" w:rsidRDefault="00C20234" w:rsidP="00C20234">
            <w:pPr>
              <w:suppressAutoHyphens/>
              <w:rPr>
                <w:sz w:val="28"/>
                <w:szCs w:val="28"/>
                <w:lang w:eastAsia="zh-CN"/>
              </w:rPr>
            </w:pPr>
            <w:r w:rsidRPr="00C20234">
              <w:rPr>
                <w:lang w:eastAsia="zh-CN"/>
              </w:rPr>
              <w:t>Канцелярские и почтово-телеграфные расходы</w:t>
            </w:r>
          </w:p>
        </w:tc>
        <w:tc>
          <w:tcPr>
            <w:tcW w:w="1614" w:type="dxa"/>
            <w:tcBorders>
              <w:top w:val="single" w:sz="4" w:space="0" w:color="000000"/>
              <w:left w:val="single" w:sz="4" w:space="0" w:color="000000"/>
              <w:bottom w:val="single" w:sz="4" w:space="0" w:color="000000"/>
              <w:right w:val="single" w:sz="4" w:space="0" w:color="000000"/>
            </w:tcBorders>
            <w:vAlign w:val="center"/>
          </w:tcPr>
          <w:p w14:paraId="12912C8E" w14:textId="77777777" w:rsidR="00C20234" w:rsidRPr="00C20234" w:rsidRDefault="00C20234" w:rsidP="00C20234">
            <w:pPr>
              <w:suppressAutoHyphens/>
              <w:jc w:val="center"/>
              <w:rPr>
                <w:lang w:eastAsia="zh-CN"/>
              </w:rPr>
            </w:pPr>
            <w:r w:rsidRPr="00C20234">
              <w:rPr>
                <w:lang w:eastAsia="zh-CN"/>
              </w:rPr>
              <w:t>0</w:t>
            </w:r>
          </w:p>
        </w:tc>
        <w:tc>
          <w:tcPr>
            <w:tcW w:w="1614" w:type="dxa"/>
            <w:tcBorders>
              <w:top w:val="single" w:sz="4" w:space="0" w:color="000000"/>
              <w:left w:val="single" w:sz="4" w:space="0" w:color="000000"/>
              <w:bottom w:val="single" w:sz="4" w:space="0" w:color="000000"/>
              <w:right w:val="single" w:sz="4" w:space="0" w:color="000000"/>
            </w:tcBorders>
            <w:vAlign w:val="center"/>
          </w:tcPr>
          <w:p w14:paraId="6666EF01" w14:textId="77777777" w:rsidR="00C20234" w:rsidRPr="00C20234" w:rsidRDefault="00C20234" w:rsidP="00C20234">
            <w:pPr>
              <w:suppressAutoHyphens/>
              <w:jc w:val="center"/>
              <w:rPr>
                <w:lang w:eastAsia="zh-CN"/>
              </w:rPr>
            </w:pPr>
            <w:r w:rsidRPr="00C20234">
              <w:rPr>
                <w:lang w:eastAsia="zh-CN"/>
              </w:rPr>
              <w:t>0</w:t>
            </w:r>
          </w:p>
        </w:tc>
        <w:tc>
          <w:tcPr>
            <w:tcW w:w="1769" w:type="dxa"/>
            <w:tcBorders>
              <w:top w:val="single" w:sz="4" w:space="0" w:color="000000"/>
              <w:left w:val="single" w:sz="4" w:space="0" w:color="000000"/>
              <w:bottom w:val="single" w:sz="4" w:space="0" w:color="000000"/>
              <w:right w:val="single" w:sz="4" w:space="0" w:color="000000"/>
            </w:tcBorders>
            <w:vAlign w:val="center"/>
          </w:tcPr>
          <w:p w14:paraId="15EBF064" w14:textId="77777777" w:rsidR="00C20234" w:rsidRPr="00C20234" w:rsidRDefault="00C20234" w:rsidP="00C20234">
            <w:pPr>
              <w:suppressAutoHyphens/>
              <w:jc w:val="center"/>
              <w:rPr>
                <w:lang w:eastAsia="zh-CN"/>
              </w:rPr>
            </w:pPr>
            <w:r w:rsidRPr="00C20234">
              <w:rPr>
                <w:lang w:eastAsia="zh-CN"/>
              </w:rPr>
              <w:t>0</w:t>
            </w:r>
          </w:p>
        </w:tc>
      </w:tr>
      <w:tr w:rsidR="00C20234" w:rsidRPr="00C20234" w14:paraId="0E816D78" w14:textId="77777777" w:rsidTr="009F7CED">
        <w:trPr>
          <w:trHeight w:val="315"/>
        </w:trPr>
        <w:tc>
          <w:tcPr>
            <w:tcW w:w="674" w:type="dxa"/>
            <w:tcBorders>
              <w:top w:val="single" w:sz="4" w:space="0" w:color="000000"/>
              <w:left w:val="single" w:sz="4" w:space="0" w:color="000000"/>
              <w:bottom w:val="single" w:sz="4" w:space="0" w:color="000000"/>
              <w:right w:val="single" w:sz="4" w:space="0" w:color="000000"/>
            </w:tcBorders>
            <w:vAlign w:val="center"/>
          </w:tcPr>
          <w:p w14:paraId="06DA510E" w14:textId="77777777" w:rsidR="00C20234" w:rsidRPr="00C20234" w:rsidRDefault="00C20234" w:rsidP="00C20234">
            <w:pPr>
              <w:suppressAutoHyphens/>
              <w:jc w:val="center"/>
              <w:rPr>
                <w:sz w:val="28"/>
                <w:szCs w:val="28"/>
                <w:lang w:eastAsia="zh-CN"/>
              </w:rPr>
            </w:pPr>
            <w:r w:rsidRPr="00C20234">
              <w:rPr>
                <w:lang w:eastAsia="zh-CN"/>
              </w:rPr>
              <w:t>35</w:t>
            </w:r>
          </w:p>
        </w:tc>
        <w:tc>
          <w:tcPr>
            <w:tcW w:w="3970" w:type="dxa"/>
            <w:tcBorders>
              <w:top w:val="single" w:sz="4" w:space="0" w:color="000000"/>
              <w:left w:val="single" w:sz="4" w:space="0" w:color="000000"/>
              <w:bottom w:val="single" w:sz="4" w:space="0" w:color="000000"/>
              <w:right w:val="single" w:sz="4" w:space="0" w:color="000000"/>
            </w:tcBorders>
            <w:vAlign w:val="center"/>
          </w:tcPr>
          <w:p w14:paraId="0064378B" w14:textId="77777777" w:rsidR="00C20234" w:rsidRPr="00C20234" w:rsidRDefault="00C20234" w:rsidP="00C20234">
            <w:pPr>
              <w:suppressAutoHyphens/>
              <w:rPr>
                <w:sz w:val="28"/>
                <w:szCs w:val="28"/>
                <w:lang w:eastAsia="zh-CN"/>
              </w:rPr>
            </w:pPr>
            <w:r w:rsidRPr="00C20234">
              <w:rPr>
                <w:lang w:eastAsia="zh-CN"/>
              </w:rPr>
              <w:t>НИОКР</w:t>
            </w:r>
          </w:p>
        </w:tc>
        <w:tc>
          <w:tcPr>
            <w:tcW w:w="1614" w:type="dxa"/>
            <w:tcBorders>
              <w:top w:val="single" w:sz="4" w:space="0" w:color="000000"/>
              <w:left w:val="single" w:sz="4" w:space="0" w:color="000000"/>
              <w:bottom w:val="single" w:sz="4" w:space="0" w:color="000000"/>
              <w:right w:val="single" w:sz="4" w:space="0" w:color="000000"/>
            </w:tcBorders>
            <w:vAlign w:val="center"/>
          </w:tcPr>
          <w:p w14:paraId="1FB37E7A" w14:textId="77777777" w:rsidR="00C20234" w:rsidRPr="00C20234" w:rsidRDefault="00C20234" w:rsidP="00C20234">
            <w:pPr>
              <w:suppressAutoHyphens/>
              <w:jc w:val="center"/>
              <w:rPr>
                <w:lang w:eastAsia="zh-CN"/>
              </w:rPr>
            </w:pPr>
            <w:r w:rsidRPr="00C20234">
              <w:rPr>
                <w:lang w:eastAsia="zh-CN"/>
              </w:rPr>
              <w:t>0</w:t>
            </w:r>
          </w:p>
        </w:tc>
        <w:tc>
          <w:tcPr>
            <w:tcW w:w="1614" w:type="dxa"/>
            <w:tcBorders>
              <w:top w:val="single" w:sz="4" w:space="0" w:color="000000"/>
              <w:left w:val="single" w:sz="4" w:space="0" w:color="000000"/>
              <w:bottom w:val="single" w:sz="4" w:space="0" w:color="000000"/>
              <w:right w:val="single" w:sz="4" w:space="0" w:color="000000"/>
            </w:tcBorders>
            <w:vAlign w:val="center"/>
          </w:tcPr>
          <w:p w14:paraId="4407E3E4" w14:textId="77777777" w:rsidR="00C20234" w:rsidRPr="00C20234" w:rsidRDefault="00C20234" w:rsidP="00C20234">
            <w:pPr>
              <w:suppressAutoHyphens/>
              <w:jc w:val="center"/>
              <w:rPr>
                <w:lang w:eastAsia="zh-CN"/>
              </w:rPr>
            </w:pPr>
            <w:r w:rsidRPr="00C20234">
              <w:rPr>
                <w:lang w:eastAsia="zh-CN"/>
              </w:rPr>
              <w:t>0</w:t>
            </w:r>
          </w:p>
        </w:tc>
        <w:tc>
          <w:tcPr>
            <w:tcW w:w="1769" w:type="dxa"/>
            <w:tcBorders>
              <w:top w:val="single" w:sz="4" w:space="0" w:color="000000"/>
              <w:left w:val="single" w:sz="4" w:space="0" w:color="000000"/>
              <w:bottom w:val="single" w:sz="4" w:space="0" w:color="000000"/>
              <w:right w:val="single" w:sz="4" w:space="0" w:color="000000"/>
            </w:tcBorders>
            <w:vAlign w:val="center"/>
          </w:tcPr>
          <w:p w14:paraId="7DBE7452" w14:textId="77777777" w:rsidR="00C20234" w:rsidRPr="00C20234" w:rsidRDefault="00C20234" w:rsidP="00C20234">
            <w:pPr>
              <w:suppressAutoHyphens/>
              <w:jc w:val="center"/>
              <w:rPr>
                <w:lang w:eastAsia="zh-CN"/>
              </w:rPr>
            </w:pPr>
            <w:r w:rsidRPr="00C20234">
              <w:rPr>
                <w:lang w:eastAsia="zh-CN"/>
              </w:rPr>
              <w:t>0</w:t>
            </w:r>
          </w:p>
        </w:tc>
      </w:tr>
      <w:tr w:rsidR="00C20234" w:rsidRPr="00C20234" w14:paraId="6F39E50B" w14:textId="77777777" w:rsidTr="009F7CED">
        <w:trPr>
          <w:trHeight w:val="315"/>
        </w:trPr>
        <w:tc>
          <w:tcPr>
            <w:tcW w:w="674" w:type="dxa"/>
            <w:tcBorders>
              <w:top w:val="single" w:sz="4" w:space="0" w:color="000000"/>
              <w:left w:val="single" w:sz="4" w:space="0" w:color="000000"/>
              <w:bottom w:val="single" w:sz="4" w:space="0" w:color="000000"/>
              <w:right w:val="single" w:sz="4" w:space="0" w:color="000000"/>
            </w:tcBorders>
            <w:vAlign w:val="center"/>
          </w:tcPr>
          <w:p w14:paraId="16515BDA" w14:textId="77777777" w:rsidR="00C20234" w:rsidRPr="00C20234" w:rsidRDefault="00C20234" w:rsidP="00C20234">
            <w:pPr>
              <w:suppressAutoHyphens/>
              <w:jc w:val="center"/>
              <w:rPr>
                <w:sz w:val="28"/>
                <w:szCs w:val="28"/>
                <w:lang w:eastAsia="zh-CN"/>
              </w:rPr>
            </w:pPr>
            <w:r w:rsidRPr="00C20234">
              <w:rPr>
                <w:lang w:eastAsia="zh-CN"/>
              </w:rPr>
              <w:t>36</w:t>
            </w:r>
          </w:p>
        </w:tc>
        <w:tc>
          <w:tcPr>
            <w:tcW w:w="3970" w:type="dxa"/>
            <w:tcBorders>
              <w:top w:val="single" w:sz="4" w:space="0" w:color="000000"/>
              <w:left w:val="single" w:sz="4" w:space="0" w:color="000000"/>
              <w:bottom w:val="single" w:sz="4" w:space="0" w:color="000000"/>
              <w:right w:val="single" w:sz="4" w:space="0" w:color="000000"/>
            </w:tcBorders>
            <w:vAlign w:val="center"/>
          </w:tcPr>
          <w:p w14:paraId="4A3D8A12" w14:textId="77777777" w:rsidR="00C20234" w:rsidRPr="00C20234" w:rsidRDefault="00C20234" w:rsidP="00C20234">
            <w:pPr>
              <w:suppressAutoHyphens/>
              <w:rPr>
                <w:sz w:val="28"/>
                <w:szCs w:val="28"/>
                <w:lang w:eastAsia="zh-CN"/>
              </w:rPr>
            </w:pPr>
            <w:r w:rsidRPr="00C20234">
              <w:rPr>
                <w:lang w:eastAsia="zh-CN"/>
              </w:rPr>
              <w:t>Прочие</w:t>
            </w:r>
          </w:p>
        </w:tc>
        <w:tc>
          <w:tcPr>
            <w:tcW w:w="1614" w:type="dxa"/>
            <w:tcBorders>
              <w:top w:val="single" w:sz="4" w:space="0" w:color="000000"/>
              <w:left w:val="single" w:sz="4" w:space="0" w:color="000000"/>
              <w:bottom w:val="single" w:sz="4" w:space="0" w:color="000000"/>
              <w:right w:val="single" w:sz="4" w:space="0" w:color="000000"/>
            </w:tcBorders>
            <w:vAlign w:val="center"/>
          </w:tcPr>
          <w:p w14:paraId="35E6A025" w14:textId="77777777" w:rsidR="00C20234" w:rsidRPr="00C20234" w:rsidRDefault="00C20234" w:rsidP="00C20234">
            <w:pPr>
              <w:suppressAutoHyphens/>
              <w:jc w:val="center"/>
              <w:rPr>
                <w:lang w:eastAsia="zh-CN"/>
              </w:rPr>
            </w:pPr>
            <w:r w:rsidRPr="00C20234">
              <w:rPr>
                <w:lang w:eastAsia="zh-CN"/>
              </w:rPr>
              <w:t>0</w:t>
            </w:r>
          </w:p>
        </w:tc>
        <w:tc>
          <w:tcPr>
            <w:tcW w:w="1614" w:type="dxa"/>
            <w:tcBorders>
              <w:top w:val="single" w:sz="4" w:space="0" w:color="000000"/>
              <w:left w:val="single" w:sz="4" w:space="0" w:color="000000"/>
              <w:bottom w:val="single" w:sz="4" w:space="0" w:color="000000"/>
              <w:right w:val="single" w:sz="4" w:space="0" w:color="000000"/>
            </w:tcBorders>
            <w:vAlign w:val="center"/>
          </w:tcPr>
          <w:p w14:paraId="6B9A697B" w14:textId="77777777" w:rsidR="00C20234" w:rsidRPr="00C20234" w:rsidRDefault="00C20234" w:rsidP="00C20234">
            <w:pPr>
              <w:suppressAutoHyphens/>
              <w:jc w:val="center"/>
              <w:rPr>
                <w:lang w:eastAsia="zh-CN"/>
              </w:rPr>
            </w:pPr>
            <w:r w:rsidRPr="00C20234">
              <w:rPr>
                <w:lang w:eastAsia="zh-CN"/>
              </w:rPr>
              <w:t>0</w:t>
            </w:r>
          </w:p>
        </w:tc>
        <w:tc>
          <w:tcPr>
            <w:tcW w:w="1769" w:type="dxa"/>
            <w:tcBorders>
              <w:top w:val="single" w:sz="4" w:space="0" w:color="000000"/>
              <w:left w:val="single" w:sz="4" w:space="0" w:color="000000"/>
              <w:bottom w:val="single" w:sz="4" w:space="0" w:color="000000"/>
              <w:right w:val="single" w:sz="4" w:space="0" w:color="000000"/>
            </w:tcBorders>
            <w:vAlign w:val="center"/>
          </w:tcPr>
          <w:p w14:paraId="1DCD7CCF" w14:textId="77777777" w:rsidR="00C20234" w:rsidRPr="00C20234" w:rsidRDefault="00C20234" w:rsidP="00C20234">
            <w:pPr>
              <w:suppressAutoHyphens/>
              <w:jc w:val="center"/>
              <w:rPr>
                <w:lang w:eastAsia="zh-CN"/>
              </w:rPr>
            </w:pPr>
            <w:r w:rsidRPr="00C20234">
              <w:rPr>
                <w:lang w:eastAsia="zh-CN"/>
              </w:rPr>
              <w:t>0</w:t>
            </w:r>
          </w:p>
        </w:tc>
      </w:tr>
      <w:tr w:rsidR="00C20234" w:rsidRPr="00C20234" w14:paraId="426D9E79" w14:textId="77777777" w:rsidTr="009F7CED">
        <w:trPr>
          <w:trHeight w:val="315"/>
        </w:trPr>
        <w:tc>
          <w:tcPr>
            <w:tcW w:w="674" w:type="dxa"/>
            <w:tcBorders>
              <w:top w:val="single" w:sz="4" w:space="0" w:color="000000"/>
              <w:left w:val="single" w:sz="4" w:space="0" w:color="000000"/>
              <w:bottom w:val="single" w:sz="4" w:space="0" w:color="000000"/>
              <w:right w:val="single" w:sz="4" w:space="0" w:color="000000"/>
            </w:tcBorders>
            <w:vAlign w:val="center"/>
          </w:tcPr>
          <w:p w14:paraId="1B14BAA7" w14:textId="77777777" w:rsidR="00C20234" w:rsidRPr="00C20234" w:rsidRDefault="00C20234" w:rsidP="00C20234">
            <w:pPr>
              <w:suppressAutoHyphens/>
              <w:jc w:val="center"/>
              <w:rPr>
                <w:sz w:val="28"/>
                <w:szCs w:val="28"/>
                <w:lang w:eastAsia="zh-CN"/>
              </w:rPr>
            </w:pPr>
            <w:r w:rsidRPr="00C20234">
              <w:rPr>
                <w:lang w:eastAsia="zh-CN"/>
              </w:rPr>
              <w:t>37</w:t>
            </w:r>
          </w:p>
        </w:tc>
        <w:tc>
          <w:tcPr>
            <w:tcW w:w="3970" w:type="dxa"/>
            <w:tcBorders>
              <w:top w:val="single" w:sz="4" w:space="0" w:color="000000"/>
              <w:left w:val="single" w:sz="4" w:space="0" w:color="000000"/>
              <w:bottom w:val="single" w:sz="4" w:space="0" w:color="000000"/>
              <w:right w:val="single" w:sz="4" w:space="0" w:color="000000"/>
            </w:tcBorders>
            <w:vAlign w:val="center"/>
          </w:tcPr>
          <w:p w14:paraId="054962A0" w14:textId="77777777" w:rsidR="00C20234" w:rsidRPr="00C20234" w:rsidRDefault="00C20234" w:rsidP="00C20234">
            <w:pPr>
              <w:suppressAutoHyphens/>
              <w:rPr>
                <w:sz w:val="28"/>
                <w:szCs w:val="28"/>
                <w:lang w:eastAsia="zh-CN"/>
              </w:rPr>
            </w:pPr>
            <w:r w:rsidRPr="00C20234">
              <w:rPr>
                <w:lang w:eastAsia="zh-CN"/>
              </w:rPr>
              <w:t>Сальдо прочих доходов и расходов</w:t>
            </w:r>
          </w:p>
        </w:tc>
        <w:tc>
          <w:tcPr>
            <w:tcW w:w="1614" w:type="dxa"/>
            <w:tcBorders>
              <w:top w:val="single" w:sz="4" w:space="0" w:color="000000"/>
              <w:left w:val="single" w:sz="4" w:space="0" w:color="000000"/>
              <w:bottom w:val="single" w:sz="4" w:space="0" w:color="000000"/>
              <w:right w:val="single" w:sz="4" w:space="0" w:color="000000"/>
            </w:tcBorders>
            <w:vAlign w:val="center"/>
          </w:tcPr>
          <w:p w14:paraId="6B595250" w14:textId="77777777" w:rsidR="00C20234" w:rsidRPr="00C20234" w:rsidRDefault="00C20234" w:rsidP="00C20234">
            <w:pPr>
              <w:suppressAutoHyphens/>
              <w:jc w:val="center"/>
              <w:rPr>
                <w:lang w:eastAsia="zh-CN"/>
              </w:rPr>
            </w:pPr>
            <w:r w:rsidRPr="00C20234">
              <w:rPr>
                <w:lang w:eastAsia="zh-CN"/>
              </w:rPr>
              <w:t>-757</w:t>
            </w:r>
          </w:p>
        </w:tc>
        <w:tc>
          <w:tcPr>
            <w:tcW w:w="1614" w:type="dxa"/>
            <w:tcBorders>
              <w:top w:val="single" w:sz="4" w:space="0" w:color="000000"/>
              <w:left w:val="single" w:sz="4" w:space="0" w:color="000000"/>
              <w:bottom w:val="single" w:sz="4" w:space="0" w:color="000000"/>
              <w:right w:val="single" w:sz="4" w:space="0" w:color="000000"/>
            </w:tcBorders>
            <w:vAlign w:val="center"/>
          </w:tcPr>
          <w:p w14:paraId="5CB7BE1F" w14:textId="77777777" w:rsidR="00C20234" w:rsidRPr="00C20234" w:rsidRDefault="00C20234" w:rsidP="00C20234">
            <w:pPr>
              <w:suppressAutoHyphens/>
              <w:jc w:val="center"/>
              <w:rPr>
                <w:lang w:eastAsia="zh-CN"/>
              </w:rPr>
            </w:pPr>
            <w:r w:rsidRPr="00C20234">
              <w:rPr>
                <w:lang w:eastAsia="zh-CN"/>
              </w:rPr>
              <w:t>-331</w:t>
            </w:r>
          </w:p>
        </w:tc>
        <w:tc>
          <w:tcPr>
            <w:tcW w:w="1769" w:type="dxa"/>
            <w:tcBorders>
              <w:top w:val="single" w:sz="4" w:space="0" w:color="000000"/>
              <w:left w:val="single" w:sz="4" w:space="0" w:color="000000"/>
              <w:bottom w:val="single" w:sz="4" w:space="0" w:color="000000"/>
              <w:right w:val="single" w:sz="4" w:space="0" w:color="000000"/>
            </w:tcBorders>
            <w:vAlign w:val="center"/>
          </w:tcPr>
          <w:p w14:paraId="10059D3B" w14:textId="77777777" w:rsidR="00C20234" w:rsidRPr="00C20234" w:rsidRDefault="00C20234" w:rsidP="00C20234">
            <w:pPr>
              <w:suppressAutoHyphens/>
              <w:jc w:val="center"/>
              <w:rPr>
                <w:lang w:eastAsia="zh-CN"/>
              </w:rPr>
            </w:pPr>
            <w:r w:rsidRPr="00C20234">
              <w:rPr>
                <w:lang w:eastAsia="zh-CN"/>
              </w:rPr>
              <w:t>426</w:t>
            </w:r>
          </w:p>
        </w:tc>
      </w:tr>
      <w:tr w:rsidR="00C20234" w:rsidRPr="00C20234" w14:paraId="2FD5BB06" w14:textId="77777777" w:rsidTr="009F7CED">
        <w:trPr>
          <w:trHeight w:val="600"/>
        </w:trPr>
        <w:tc>
          <w:tcPr>
            <w:tcW w:w="674" w:type="dxa"/>
            <w:tcBorders>
              <w:top w:val="single" w:sz="4" w:space="0" w:color="000000"/>
              <w:left w:val="single" w:sz="4" w:space="0" w:color="000000"/>
              <w:bottom w:val="single" w:sz="4" w:space="0" w:color="000000"/>
              <w:right w:val="single" w:sz="4" w:space="0" w:color="000000"/>
            </w:tcBorders>
            <w:vAlign w:val="center"/>
          </w:tcPr>
          <w:p w14:paraId="02657116" w14:textId="77777777" w:rsidR="00C20234" w:rsidRPr="00C20234" w:rsidRDefault="00C20234" w:rsidP="00C20234">
            <w:pPr>
              <w:suppressAutoHyphens/>
              <w:jc w:val="center"/>
              <w:rPr>
                <w:sz w:val="28"/>
                <w:szCs w:val="28"/>
                <w:lang w:eastAsia="zh-CN"/>
              </w:rPr>
            </w:pPr>
            <w:r w:rsidRPr="00C20234">
              <w:rPr>
                <w:lang w:eastAsia="zh-CN"/>
              </w:rPr>
              <w:t>38</w:t>
            </w:r>
          </w:p>
        </w:tc>
        <w:tc>
          <w:tcPr>
            <w:tcW w:w="3970" w:type="dxa"/>
            <w:tcBorders>
              <w:top w:val="single" w:sz="4" w:space="0" w:color="000000"/>
              <w:left w:val="single" w:sz="4" w:space="0" w:color="000000"/>
              <w:bottom w:val="single" w:sz="4" w:space="0" w:color="000000"/>
              <w:right w:val="single" w:sz="4" w:space="0" w:color="000000"/>
            </w:tcBorders>
            <w:vAlign w:val="center"/>
          </w:tcPr>
          <w:p w14:paraId="08B00667" w14:textId="77777777" w:rsidR="00C20234" w:rsidRPr="00C20234" w:rsidRDefault="00C20234" w:rsidP="00C20234">
            <w:pPr>
              <w:suppressAutoHyphens/>
              <w:rPr>
                <w:sz w:val="28"/>
                <w:szCs w:val="28"/>
                <w:lang w:eastAsia="zh-CN"/>
              </w:rPr>
            </w:pPr>
            <w:r w:rsidRPr="00C20234">
              <w:rPr>
                <w:lang w:eastAsia="zh-CN"/>
              </w:rPr>
              <w:t>Выручка по реализации сжиженного газа населению в баллонах за прошедший период регулирования</w:t>
            </w:r>
          </w:p>
        </w:tc>
        <w:tc>
          <w:tcPr>
            <w:tcW w:w="1614" w:type="dxa"/>
            <w:tcBorders>
              <w:top w:val="single" w:sz="4" w:space="0" w:color="000000"/>
              <w:left w:val="single" w:sz="4" w:space="0" w:color="000000"/>
              <w:bottom w:val="single" w:sz="4" w:space="0" w:color="000000"/>
              <w:right w:val="single" w:sz="4" w:space="0" w:color="000000"/>
            </w:tcBorders>
            <w:vAlign w:val="center"/>
          </w:tcPr>
          <w:p w14:paraId="63F253BE" w14:textId="77777777" w:rsidR="00C20234" w:rsidRPr="00C20234" w:rsidRDefault="00C20234" w:rsidP="00C20234">
            <w:pPr>
              <w:suppressAutoHyphens/>
              <w:jc w:val="center"/>
              <w:rPr>
                <w:lang w:eastAsia="zh-CN"/>
              </w:rPr>
            </w:pPr>
            <w:r w:rsidRPr="00C20234">
              <w:rPr>
                <w:lang w:eastAsia="zh-CN"/>
              </w:rPr>
              <w:t>4 179</w:t>
            </w:r>
          </w:p>
        </w:tc>
        <w:tc>
          <w:tcPr>
            <w:tcW w:w="1614" w:type="dxa"/>
            <w:tcBorders>
              <w:top w:val="single" w:sz="4" w:space="0" w:color="000000"/>
              <w:left w:val="single" w:sz="4" w:space="0" w:color="000000"/>
              <w:bottom w:val="single" w:sz="4" w:space="0" w:color="000000"/>
              <w:right w:val="single" w:sz="4" w:space="0" w:color="000000"/>
            </w:tcBorders>
            <w:vAlign w:val="center"/>
          </w:tcPr>
          <w:p w14:paraId="628384F1" w14:textId="77777777" w:rsidR="00C20234" w:rsidRPr="00C20234" w:rsidRDefault="00C20234" w:rsidP="00C20234">
            <w:pPr>
              <w:suppressAutoHyphens/>
              <w:jc w:val="center"/>
              <w:rPr>
                <w:lang w:eastAsia="zh-CN"/>
              </w:rPr>
            </w:pPr>
            <w:r w:rsidRPr="00C20234">
              <w:rPr>
                <w:lang w:eastAsia="zh-CN"/>
              </w:rPr>
              <w:t>3 444</w:t>
            </w:r>
          </w:p>
        </w:tc>
        <w:tc>
          <w:tcPr>
            <w:tcW w:w="1769" w:type="dxa"/>
            <w:tcBorders>
              <w:top w:val="single" w:sz="4" w:space="0" w:color="000000"/>
              <w:left w:val="single" w:sz="4" w:space="0" w:color="000000"/>
              <w:bottom w:val="single" w:sz="4" w:space="0" w:color="000000"/>
              <w:right w:val="single" w:sz="4" w:space="0" w:color="000000"/>
            </w:tcBorders>
            <w:vAlign w:val="center"/>
          </w:tcPr>
          <w:p w14:paraId="6A8FF5CD" w14:textId="77777777" w:rsidR="00C20234" w:rsidRPr="00C20234" w:rsidRDefault="00C20234" w:rsidP="00C20234">
            <w:pPr>
              <w:suppressAutoHyphens/>
              <w:jc w:val="center"/>
              <w:rPr>
                <w:lang w:eastAsia="zh-CN"/>
              </w:rPr>
            </w:pPr>
            <w:r w:rsidRPr="00C20234">
              <w:rPr>
                <w:lang w:eastAsia="zh-CN"/>
              </w:rPr>
              <w:t>-734</w:t>
            </w:r>
          </w:p>
        </w:tc>
      </w:tr>
      <w:tr w:rsidR="00C20234" w:rsidRPr="00C20234" w14:paraId="78E53CEB" w14:textId="77777777" w:rsidTr="009F7CED">
        <w:trPr>
          <w:trHeight w:val="600"/>
        </w:trPr>
        <w:tc>
          <w:tcPr>
            <w:tcW w:w="674" w:type="dxa"/>
            <w:tcBorders>
              <w:top w:val="single" w:sz="4" w:space="0" w:color="000000"/>
              <w:left w:val="single" w:sz="4" w:space="0" w:color="000000"/>
              <w:bottom w:val="single" w:sz="4" w:space="0" w:color="000000"/>
              <w:right w:val="single" w:sz="4" w:space="0" w:color="000000"/>
            </w:tcBorders>
            <w:vAlign w:val="center"/>
          </w:tcPr>
          <w:p w14:paraId="3574B131" w14:textId="77777777" w:rsidR="00C20234" w:rsidRPr="00C20234" w:rsidRDefault="00C20234" w:rsidP="00C20234">
            <w:pPr>
              <w:suppressAutoHyphens/>
              <w:jc w:val="center"/>
              <w:rPr>
                <w:sz w:val="28"/>
                <w:szCs w:val="28"/>
                <w:lang w:eastAsia="zh-CN"/>
              </w:rPr>
            </w:pPr>
            <w:r w:rsidRPr="00C20234">
              <w:rPr>
                <w:lang w:eastAsia="zh-CN"/>
              </w:rPr>
              <w:t>39</w:t>
            </w:r>
          </w:p>
        </w:tc>
        <w:tc>
          <w:tcPr>
            <w:tcW w:w="3970" w:type="dxa"/>
            <w:tcBorders>
              <w:top w:val="single" w:sz="4" w:space="0" w:color="000000"/>
              <w:left w:val="single" w:sz="4" w:space="0" w:color="000000"/>
              <w:bottom w:val="single" w:sz="4" w:space="0" w:color="000000"/>
              <w:right w:val="single" w:sz="4" w:space="0" w:color="000000"/>
            </w:tcBorders>
            <w:vAlign w:val="center"/>
          </w:tcPr>
          <w:p w14:paraId="58BE80BD" w14:textId="77777777" w:rsidR="00C20234" w:rsidRPr="00C20234" w:rsidRDefault="00C20234" w:rsidP="00C20234">
            <w:pPr>
              <w:suppressAutoHyphens/>
              <w:rPr>
                <w:sz w:val="28"/>
                <w:szCs w:val="28"/>
                <w:lang w:eastAsia="zh-CN"/>
              </w:rPr>
            </w:pPr>
            <w:r w:rsidRPr="00C20234">
              <w:rPr>
                <w:lang w:eastAsia="zh-CN"/>
              </w:rPr>
              <w:t>Объем бюджетного финансирования</w:t>
            </w:r>
          </w:p>
        </w:tc>
        <w:tc>
          <w:tcPr>
            <w:tcW w:w="1614" w:type="dxa"/>
            <w:tcBorders>
              <w:top w:val="single" w:sz="4" w:space="0" w:color="000000"/>
              <w:left w:val="single" w:sz="4" w:space="0" w:color="000000"/>
              <w:bottom w:val="single" w:sz="4" w:space="0" w:color="000000"/>
              <w:right w:val="single" w:sz="4" w:space="0" w:color="000000"/>
            </w:tcBorders>
            <w:vAlign w:val="center"/>
          </w:tcPr>
          <w:p w14:paraId="1F5DA7A2" w14:textId="77777777" w:rsidR="00C20234" w:rsidRPr="00C20234" w:rsidRDefault="00C20234" w:rsidP="00C20234">
            <w:pPr>
              <w:suppressAutoHyphens/>
              <w:jc w:val="center"/>
              <w:rPr>
                <w:lang w:eastAsia="zh-CN"/>
              </w:rPr>
            </w:pPr>
            <w:r w:rsidRPr="00C20234">
              <w:rPr>
                <w:lang w:eastAsia="zh-CN"/>
              </w:rPr>
              <w:t>0</w:t>
            </w:r>
          </w:p>
        </w:tc>
        <w:tc>
          <w:tcPr>
            <w:tcW w:w="1614" w:type="dxa"/>
            <w:tcBorders>
              <w:top w:val="single" w:sz="4" w:space="0" w:color="000000"/>
              <w:left w:val="single" w:sz="4" w:space="0" w:color="000000"/>
              <w:bottom w:val="single" w:sz="4" w:space="0" w:color="000000"/>
              <w:right w:val="single" w:sz="4" w:space="0" w:color="000000"/>
            </w:tcBorders>
            <w:vAlign w:val="center"/>
          </w:tcPr>
          <w:p w14:paraId="66F4A493" w14:textId="77777777" w:rsidR="00C20234" w:rsidRPr="00C20234" w:rsidRDefault="00C20234" w:rsidP="00C20234">
            <w:pPr>
              <w:suppressAutoHyphens/>
              <w:jc w:val="center"/>
              <w:rPr>
                <w:lang w:eastAsia="zh-CN"/>
              </w:rPr>
            </w:pPr>
            <w:r w:rsidRPr="00C20234">
              <w:rPr>
                <w:lang w:eastAsia="zh-CN"/>
              </w:rPr>
              <w:t>0</w:t>
            </w:r>
          </w:p>
        </w:tc>
        <w:tc>
          <w:tcPr>
            <w:tcW w:w="1769" w:type="dxa"/>
            <w:tcBorders>
              <w:top w:val="single" w:sz="4" w:space="0" w:color="000000"/>
              <w:left w:val="single" w:sz="4" w:space="0" w:color="000000"/>
              <w:bottom w:val="single" w:sz="4" w:space="0" w:color="000000"/>
              <w:right w:val="single" w:sz="4" w:space="0" w:color="000000"/>
            </w:tcBorders>
            <w:vAlign w:val="center"/>
          </w:tcPr>
          <w:p w14:paraId="525A9A7B" w14:textId="77777777" w:rsidR="00C20234" w:rsidRPr="00C20234" w:rsidRDefault="00C20234" w:rsidP="00C20234">
            <w:pPr>
              <w:suppressAutoHyphens/>
              <w:jc w:val="center"/>
              <w:rPr>
                <w:lang w:eastAsia="zh-CN"/>
              </w:rPr>
            </w:pPr>
            <w:r w:rsidRPr="00C20234">
              <w:rPr>
                <w:lang w:eastAsia="zh-CN"/>
              </w:rPr>
              <w:t>0</w:t>
            </w:r>
          </w:p>
        </w:tc>
      </w:tr>
      <w:tr w:rsidR="00C20234" w:rsidRPr="00C20234" w14:paraId="593A5303" w14:textId="77777777" w:rsidTr="009F7CED">
        <w:trPr>
          <w:trHeight w:val="600"/>
        </w:trPr>
        <w:tc>
          <w:tcPr>
            <w:tcW w:w="674" w:type="dxa"/>
            <w:tcBorders>
              <w:top w:val="single" w:sz="4" w:space="0" w:color="000000"/>
              <w:left w:val="single" w:sz="4" w:space="0" w:color="000000"/>
              <w:bottom w:val="single" w:sz="4" w:space="0" w:color="000000"/>
              <w:right w:val="single" w:sz="4" w:space="0" w:color="000000"/>
            </w:tcBorders>
            <w:vAlign w:val="center"/>
          </w:tcPr>
          <w:p w14:paraId="0D5EF437" w14:textId="77777777" w:rsidR="00C20234" w:rsidRPr="00C20234" w:rsidRDefault="00C20234" w:rsidP="00C20234">
            <w:pPr>
              <w:suppressAutoHyphens/>
              <w:jc w:val="center"/>
              <w:rPr>
                <w:sz w:val="28"/>
                <w:szCs w:val="28"/>
                <w:lang w:eastAsia="zh-CN"/>
              </w:rPr>
            </w:pPr>
            <w:r w:rsidRPr="00C20234">
              <w:rPr>
                <w:lang w:eastAsia="zh-CN"/>
              </w:rPr>
              <w:t>40</w:t>
            </w:r>
          </w:p>
        </w:tc>
        <w:tc>
          <w:tcPr>
            <w:tcW w:w="3970" w:type="dxa"/>
            <w:tcBorders>
              <w:top w:val="single" w:sz="4" w:space="0" w:color="000000"/>
              <w:left w:val="single" w:sz="4" w:space="0" w:color="000000"/>
              <w:bottom w:val="single" w:sz="4" w:space="0" w:color="000000"/>
              <w:right w:val="single" w:sz="4" w:space="0" w:color="000000"/>
            </w:tcBorders>
            <w:vAlign w:val="center"/>
          </w:tcPr>
          <w:p w14:paraId="0ECBAABD" w14:textId="77777777" w:rsidR="00C20234" w:rsidRPr="00C20234" w:rsidRDefault="00C20234" w:rsidP="00C20234">
            <w:pPr>
              <w:suppressAutoHyphens/>
              <w:rPr>
                <w:sz w:val="28"/>
                <w:szCs w:val="28"/>
                <w:lang w:eastAsia="zh-CN"/>
              </w:rPr>
            </w:pPr>
            <w:r w:rsidRPr="00C20234">
              <w:rPr>
                <w:lang w:eastAsia="zh-CN"/>
              </w:rPr>
              <w:t>Выручка по реализации сжиженного газа населению в баллонах с учетом объема бюджетного финансирования</w:t>
            </w:r>
          </w:p>
        </w:tc>
        <w:tc>
          <w:tcPr>
            <w:tcW w:w="1614" w:type="dxa"/>
            <w:tcBorders>
              <w:top w:val="single" w:sz="4" w:space="0" w:color="000000"/>
              <w:left w:val="single" w:sz="4" w:space="0" w:color="000000"/>
              <w:bottom w:val="single" w:sz="4" w:space="0" w:color="000000"/>
              <w:right w:val="single" w:sz="4" w:space="0" w:color="000000"/>
            </w:tcBorders>
            <w:vAlign w:val="center"/>
          </w:tcPr>
          <w:p w14:paraId="3661D673" w14:textId="77777777" w:rsidR="00C20234" w:rsidRPr="00C20234" w:rsidRDefault="00C20234" w:rsidP="00C20234">
            <w:pPr>
              <w:suppressAutoHyphens/>
              <w:jc w:val="center"/>
              <w:rPr>
                <w:lang w:eastAsia="zh-CN"/>
              </w:rPr>
            </w:pPr>
            <w:r w:rsidRPr="00C20234">
              <w:rPr>
                <w:lang w:eastAsia="zh-CN"/>
              </w:rPr>
              <w:t>4 179</w:t>
            </w:r>
          </w:p>
        </w:tc>
        <w:tc>
          <w:tcPr>
            <w:tcW w:w="1614" w:type="dxa"/>
            <w:tcBorders>
              <w:top w:val="single" w:sz="4" w:space="0" w:color="000000"/>
              <w:left w:val="single" w:sz="4" w:space="0" w:color="000000"/>
              <w:bottom w:val="single" w:sz="4" w:space="0" w:color="000000"/>
              <w:right w:val="single" w:sz="4" w:space="0" w:color="000000"/>
            </w:tcBorders>
            <w:vAlign w:val="center"/>
          </w:tcPr>
          <w:p w14:paraId="626CBFAF" w14:textId="77777777" w:rsidR="00C20234" w:rsidRPr="00C20234" w:rsidRDefault="00C20234" w:rsidP="00C20234">
            <w:pPr>
              <w:suppressAutoHyphens/>
              <w:jc w:val="center"/>
              <w:rPr>
                <w:lang w:eastAsia="zh-CN"/>
              </w:rPr>
            </w:pPr>
            <w:r w:rsidRPr="00C20234">
              <w:rPr>
                <w:lang w:eastAsia="zh-CN"/>
              </w:rPr>
              <w:t>3 444</w:t>
            </w:r>
          </w:p>
        </w:tc>
        <w:tc>
          <w:tcPr>
            <w:tcW w:w="1769" w:type="dxa"/>
            <w:tcBorders>
              <w:top w:val="single" w:sz="4" w:space="0" w:color="000000"/>
              <w:left w:val="single" w:sz="4" w:space="0" w:color="000000"/>
              <w:bottom w:val="single" w:sz="4" w:space="0" w:color="000000"/>
              <w:right w:val="single" w:sz="4" w:space="0" w:color="000000"/>
            </w:tcBorders>
            <w:vAlign w:val="center"/>
          </w:tcPr>
          <w:p w14:paraId="0102887A" w14:textId="77777777" w:rsidR="00C20234" w:rsidRPr="00C20234" w:rsidRDefault="00C20234" w:rsidP="00C20234">
            <w:pPr>
              <w:suppressAutoHyphens/>
              <w:jc w:val="center"/>
              <w:rPr>
                <w:lang w:eastAsia="zh-CN"/>
              </w:rPr>
            </w:pPr>
            <w:r w:rsidRPr="00C20234">
              <w:rPr>
                <w:lang w:eastAsia="zh-CN"/>
              </w:rPr>
              <w:t>-734</w:t>
            </w:r>
          </w:p>
        </w:tc>
      </w:tr>
      <w:tr w:rsidR="00C20234" w:rsidRPr="00C20234" w14:paraId="6ED785EA" w14:textId="77777777" w:rsidTr="009F7CED">
        <w:trPr>
          <w:trHeight w:val="600"/>
        </w:trPr>
        <w:tc>
          <w:tcPr>
            <w:tcW w:w="674" w:type="dxa"/>
            <w:tcBorders>
              <w:top w:val="single" w:sz="4" w:space="0" w:color="000000"/>
              <w:left w:val="single" w:sz="4" w:space="0" w:color="000000"/>
              <w:bottom w:val="single" w:sz="4" w:space="0" w:color="000000"/>
              <w:right w:val="single" w:sz="4" w:space="0" w:color="000000"/>
            </w:tcBorders>
            <w:vAlign w:val="center"/>
          </w:tcPr>
          <w:p w14:paraId="2D8F77C1" w14:textId="77777777" w:rsidR="00C20234" w:rsidRPr="00C20234" w:rsidRDefault="00C20234" w:rsidP="00C20234">
            <w:pPr>
              <w:suppressAutoHyphens/>
              <w:jc w:val="center"/>
              <w:rPr>
                <w:sz w:val="28"/>
                <w:szCs w:val="28"/>
                <w:lang w:eastAsia="zh-CN"/>
              </w:rPr>
            </w:pPr>
            <w:r w:rsidRPr="00C20234">
              <w:rPr>
                <w:lang w:eastAsia="zh-CN"/>
              </w:rPr>
              <w:t>41</w:t>
            </w:r>
          </w:p>
        </w:tc>
        <w:tc>
          <w:tcPr>
            <w:tcW w:w="3970" w:type="dxa"/>
            <w:tcBorders>
              <w:top w:val="single" w:sz="4" w:space="0" w:color="000000"/>
              <w:left w:val="single" w:sz="4" w:space="0" w:color="000000"/>
              <w:bottom w:val="single" w:sz="4" w:space="0" w:color="000000"/>
              <w:right w:val="single" w:sz="4" w:space="0" w:color="000000"/>
            </w:tcBorders>
            <w:vAlign w:val="center"/>
          </w:tcPr>
          <w:p w14:paraId="73F1E800" w14:textId="77777777" w:rsidR="00C20234" w:rsidRPr="00C20234" w:rsidRDefault="00C20234" w:rsidP="00C20234">
            <w:pPr>
              <w:suppressAutoHyphens/>
              <w:rPr>
                <w:sz w:val="28"/>
                <w:szCs w:val="28"/>
                <w:lang w:eastAsia="zh-CN"/>
              </w:rPr>
            </w:pPr>
            <w:r w:rsidRPr="00C20234">
              <w:rPr>
                <w:lang w:eastAsia="zh-CN"/>
              </w:rPr>
              <w:t>Розничная цена на реализацию сжиженного газа по регулируемому виду деятельности, руб./кг</w:t>
            </w:r>
          </w:p>
        </w:tc>
        <w:tc>
          <w:tcPr>
            <w:tcW w:w="1614" w:type="dxa"/>
            <w:tcBorders>
              <w:top w:val="single" w:sz="4" w:space="0" w:color="000000"/>
              <w:left w:val="single" w:sz="4" w:space="0" w:color="000000"/>
              <w:bottom w:val="single" w:sz="4" w:space="0" w:color="000000"/>
              <w:right w:val="single" w:sz="4" w:space="0" w:color="000000"/>
            </w:tcBorders>
            <w:vAlign w:val="center"/>
          </w:tcPr>
          <w:p w14:paraId="225E2D61" w14:textId="77777777" w:rsidR="00C20234" w:rsidRPr="00C20234" w:rsidRDefault="00C20234" w:rsidP="00C20234">
            <w:pPr>
              <w:suppressAutoHyphens/>
              <w:jc w:val="center"/>
              <w:rPr>
                <w:lang w:eastAsia="zh-CN"/>
              </w:rPr>
            </w:pPr>
            <w:r w:rsidRPr="00C20234">
              <w:rPr>
                <w:lang w:eastAsia="zh-CN"/>
              </w:rPr>
              <w:t>184,92</w:t>
            </w:r>
          </w:p>
        </w:tc>
        <w:tc>
          <w:tcPr>
            <w:tcW w:w="1614" w:type="dxa"/>
            <w:tcBorders>
              <w:top w:val="single" w:sz="4" w:space="0" w:color="000000"/>
              <w:left w:val="single" w:sz="4" w:space="0" w:color="000000"/>
              <w:bottom w:val="single" w:sz="4" w:space="0" w:color="000000"/>
              <w:right w:val="single" w:sz="4" w:space="0" w:color="000000"/>
            </w:tcBorders>
            <w:vAlign w:val="center"/>
          </w:tcPr>
          <w:p w14:paraId="11FFB2F0" w14:textId="77777777" w:rsidR="00C20234" w:rsidRPr="00C20234" w:rsidRDefault="00C20234" w:rsidP="00C20234">
            <w:pPr>
              <w:suppressAutoHyphens/>
              <w:jc w:val="center"/>
              <w:rPr>
                <w:lang w:eastAsia="zh-CN"/>
              </w:rPr>
            </w:pPr>
            <w:r w:rsidRPr="00C20234">
              <w:rPr>
                <w:lang w:eastAsia="zh-CN"/>
              </w:rPr>
              <w:t>152,40</w:t>
            </w:r>
          </w:p>
        </w:tc>
        <w:tc>
          <w:tcPr>
            <w:tcW w:w="1769" w:type="dxa"/>
            <w:tcBorders>
              <w:top w:val="single" w:sz="4" w:space="0" w:color="000000"/>
              <w:left w:val="single" w:sz="4" w:space="0" w:color="000000"/>
              <w:bottom w:val="single" w:sz="4" w:space="0" w:color="000000"/>
              <w:right w:val="single" w:sz="4" w:space="0" w:color="000000"/>
            </w:tcBorders>
            <w:vAlign w:val="center"/>
          </w:tcPr>
          <w:p w14:paraId="19806CB8" w14:textId="77777777" w:rsidR="00C20234" w:rsidRPr="00C20234" w:rsidRDefault="00C20234" w:rsidP="00C20234">
            <w:pPr>
              <w:suppressAutoHyphens/>
              <w:jc w:val="center"/>
              <w:rPr>
                <w:lang w:eastAsia="zh-CN"/>
              </w:rPr>
            </w:pPr>
            <w:r w:rsidRPr="00C20234">
              <w:rPr>
                <w:lang w:eastAsia="zh-CN"/>
              </w:rPr>
              <w:t>-32,52</w:t>
            </w:r>
          </w:p>
        </w:tc>
      </w:tr>
    </w:tbl>
    <w:p w14:paraId="5D394F40" w14:textId="77777777" w:rsidR="00C20234" w:rsidRPr="00C20234" w:rsidRDefault="00C20234" w:rsidP="00C20234">
      <w:pPr>
        <w:suppressAutoHyphens/>
        <w:jc w:val="both"/>
        <w:rPr>
          <w:sz w:val="28"/>
          <w:szCs w:val="28"/>
          <w:lang w:eastAsia="zh-CN"/>
        </w:rPr>
      </w:pPr>
    </w:p>
    <w:p w14:paraId="7AA24428" w14:textId="77777777" w:rsidR="00C20234" w:rsidRPr="00C20234" w:rsidRDefault="00C20234" w:rsidP="00C20234">
      <w:pPr>
        <w:suppressAutoHyphens/>
        <w:jc w:val="both"/>
        <w:rPr>
          <w:sz w:val="28"/>
          <w:szCs w:val="28"/>
          <w:lang w:val="en-US" w:eastAsia="zh-CN"/>
        </w:rPr>
      </w:pPr>
    </w:p>
    <w:p w14:paraId="3E1DA0AD" w14:textId="77777777" w:rsidR="00C20234" w:rsidRPr="00C20234" w:rsidRDefault="00C20234" w:rsidP="00C20234">
      <w:pPr>
        <w:suppressAutoHyphens/>
        <w:jc w:val="both"/>
        <w:rPr>
          <w:sz w:val="28"/>
          <w:szCs w:val="28"/>
          <w:lang w:val="en-US" w:eastAsia="zh-CN"/>
        </w:rPr>
      </w:pPr>
    </w:p>
    <w:p w14:paraId="11A9E74A" w14:textId="77777777" w:rsidR="00C20234" w:rsidRPr="00C20234" w:rsidRDefault="00C20234" w:rsidP="00C20234">
      <w:pPr>
        <w:suppressAutoHyphens/>
        <w:jc w:val="both"/>
        <w:rPr>
          <w:sz w:val="28"/>
          <w:szCs w:val="28"/>
          <w:lang w:val="en-US" w:eastAsia="zh-CN"/>
        </w:rPr>
      </w:pPr>
    </w:p>
    <w:p w14:paraId="3E1ABE93" w14:textId="77777777" w:rsidR="00C20234" w:rsidRPr="00C20234" w:rsidRDefault="00C20234" w:rsidP="00C20234">
      <w:pPr>
        <w:suppressAutoHyphens/>
        <w:jc w:val="both"/>
        <w:rPr>
          <w:sz w:val="28"/>
          <w:szCs w:val="28"/>
          <w:lang w:val="en-US" w:eastAsia="zh-CN"/>
        </w:rPr>
      </w:pPr>
    </w:p>
    <w:p w14:paraId="230DEC30" w14:textId="77777777" w:rsidR="00C20234" w:rsidRPr="00C20234" w:rsidRDefault="00C20234" w:rsidP="00C20234">
      <w:pPr>
        <w:suppressAutoHyphens/>
        <w:jc w:val="both"/>
        <w:rPr>
          <w:sz w:val="28"/>
          <w:szCs w:val="28"/>
          <w:lang w:val="en-US" w:eastAsia="zh-CN"/>
        </w:rPr>
      </w:pPr>
    </w:p>
    <w:p w14:paraId="682ABEA8" w14:textId="77777777" w:rsidR="00C20234" w:rsidRPr="00C20234" w:rsidRDefault="00C20234" w:rsidP="00C20234">
      <w:pPr>
        <w:suppressAutoHyphens/>
        <w:jc w:val="both"/>
        <w:rPr>
          <w:sz w:val="28"/>
          <w:szCs w:val="28"/>
          <w:lang w:val="en-US" w:eastAsia="zh-CN"/>
        </w:rPr>
      </w:pPr>
    </w:p>
    <w:p w14:paraId="4AE12F56" w14:textId="77777777" w:rsidR="00C20234" w:rsidRPr="00C20234" w:rsidRDefault="00C20234" w:rsidP="00C20234">
      <w:pPr>
        <w:suppressAutoHyphens/>
        <w:jc w:val="both"/>
        <w:rPr>
          <w:sz w:val="28"/>
          <w:szCs w:val="28"/>
          <w:lang w:val="en-US" w:eastAsia="zh-CN"/>
        </w:rPr>
      </w:pPr>
    </w:p>
    <w:p w14:paraId="3BE1DD32" w14:textId="77777777" w:rsidR="00C20234" w:rsidRPr="00C20234" w:rsidRDefault="00C20234" w:rsidP="00C20234">
      <w:pPr>
        <w:suppressAutoHyphens/>
        <w:jc w:val="both"/>
        <w:rPr>
          <w:sz w:val="28"/>
          <w:szCs w:val="28"/>
          <w:lang w:val="en-US" w:eastAsia="zh-CN"/>
        </w:rPr>
      </w:pPr>
    </w:p>
    <w:p w14:paraId="62EF90AB" w14:textId="77777777" w:rsidR="00C20234" w:rsidRPr="00C20234" w:rsidRDefault="00C20234" w:rsidP="00C20234">
      <w:pPr>
        <w:suppressAutoHyphens/>
        <w:jc w:val="both"/>
        <w:rPr>
          <w:sz w:val="28"/>
          <w:szCs w:val="28"/>
          <w:lang w:val="en-US" w:eastAsia="zh-CN"/>
        </w:rPr>
      </w:pPr>
    </w:p>
    <w:p w14:paraId="1B8DD13B" w14:textId="77777777" w:rsidR="00C20234" w:rsidRPr="00C20234" w:rsidRDefault="00C20234" w:rsidP="00C20234">
      <w:pPr>
        <w:suppressAutoHyphens/>
        <w:jc w:val="both"/>
        <w:rPr>
          <w:sz w:val="28"/>
          <w:szCs w:val="28"/>
          <w:lang w:val="en-US" w:eastAsia="zh-CN"/>
        </w:rPr>
      </w:pPr>
    </w:p>
    <w:p w14:paraId="2AA0877F" w14:textId="77777777" w:rsidR="00C20234" w:rsidRPr="00C20234" w:rsidRDefault="00C20234" w:rsidP="00C20234">
      <w:pPr>
        <w:suppressAutoHyphens/>
        <w:spacing w:before="240" w:after="60"/>
        <w:jc w:val="center"/>
        <w:outlineLvl w:val="0"/>
        <w:rPr>
          <w:b/>
          <w:sz w:val="28"/>
          <w:szCs w:val="20"/>
          <w:lang w:eastAsia="zh-CN"/>
        </w:rPr>
      </w:pPr>
      <w:r w:rsidRPr="00C20234">
        <w:rPr>
          <w:b/>
          <w:sz w:val="28"/>
          <w:szCs w:val="20"/>
          <w:lang w:eastAsia="zh-CN"/>
        </w:rPr>
        <w:t xml:space="preserve">Сравнительный анализ динамики расходов </w:t>
      </w:r>
      <w:r w:rsidRPr="00C20234">
        <w:rPr>
          <w:b/>
          <w:sz w:val="28"/>
          <w:szCs w:val="20"/>
          <w:lang w:eastAsia="zh-CN"/>
        </w:rPr>
        <w:br/>
        <w:t xml:space="preserve">в сравнении с предыдущими периодами регулирования </w:t>
      </w:r>
      <w:r w:rsidRPr="00C20234">
        <w:rPr>
          <w:b/>
          <w:sz w:val="28"/>
          <w:szCs w:val="20"/>
          <w:lang w:eastAsia="zh-CN"/>
        </w:rPr>
        <w:br/>
        <w:t xml:space="preserve">ООО «Краснобродский горгаз» </w:t>
      </w:r>
    </w:p>
    <w:p w14:paraId="6366C112" w14:textId="77777777" w:rsidR="00C20234" w:rsidRPr="00C20234" w:rsidRDefault="00C20234" w:rsidP="00C20234">
      <w:pPr>
        <w:suppressAutoHyphens/>
        <w:ind w:firstLine="851"/>
        <w:jc w:val="right"/>
        <w:rPr>
          <w:b/>
          <w:bCs/>
          <w:sz w:val="28"/>
          <w:szCs w:val="28"/>
          <w:lang w:eastAsia="zh-CN"/>
        </w:rPr>
      </w:pPr>
      <w:r w:rsidRPr="00C20234">
        <w:rPr>
          <w:sz w:val="28"/>
          <w:szCs w:val="28"/>
          <w:lang w:eastAsia="zh-CN"/>
        </w:rPr>
        <w:t>Таблица 4</w:t>
      </w:r>
    </w:p>
    <w:p w14:paraId="7809C566" w14:textId="77777777" w:rsidR="00C20234" w:rsidRPr="00C20234" w:rsidRDefault="00C20234" w:rsidP="00C20234">
      <w:pPr>
        <w:suppressAutoHyphens/>
        <w:jc w:val="center"/>
        <w:rPr>
          <w:b/>
          <w:bCs/>
          <w:sz w:val="28"/>
          <w:szCs w:val="28"/>
          <w:lang w:eastAsia="zh-CN"/>
        </w:rPr>
      </w:pPr>
    </w:p>
    <w:p w14:paraId="29E6CF8B" w14:textId="77777777" w:rsidR="00C20234" w:rsidRPr="00C20234" w:rsidRDefault="00C20234" w:rsidP="00C20234">
      <w:pPr>
        <w:suppressAutoHyphens/>
        <w:jc w:val="center"/>
        <w:rPr>
          <w:lang w:eastAsia="zh-CN"/>
        </w:rPr>
      </w:pPr>
      <w:r w:rsidRPr="00C20234">
        <w:rPr>
          <w:sz w:val="28"/>
          <w:szCs w:val="28"/>
          <w:lang w:eastAsia="zh-CN"/>
        </w:rPr>
        <w:t xml:space="preserve">Калькуляция расходов по реализации сжиженного газа </w:t>
      </w:r>
      <w:r w:rsidRPr="00C20234">
        <w:rPr>
          <w:sz w:val="28"/>
          <w:szCs w:val="28"/>
          <w:lang w:eastAsia="zh-CN"/>
        </w:rPr>
        <w:br/>
        <w:t xml:space="preserve">по регулируемому виду деятельности </w:t>
      </w:r>
    </w:p>
    <w:tbl>
      <w:tblPr>
        <w:tblW w:w="9739" w:type="dxa"/>
        <w:tblLayout w:type="fixed"/>
        <w:tblLook w:val="0000" w:firstRow="0" w:lastRow="0" w:firstColumn="0" w:lastColumn="0" w:noHBand="0" w:noVBand="0"/>
      </w:tblPr>
      <w:tblGrid>
        <w:gridCol w:w="681"/>
        <w:gridCol w:w="4011"/>
        <w:gridCol w:w="1630"/>
        <w:gridCol w:w="1630"/>
        <w:gridCol w:w="1787"/>
      </w:tblGrid>
      <w:tr w:rsidR="00C20234" w:rsidRPr="00C20234" w14:paraId="1066A29B" w14:textId="77777777" w:rsidTr="009F7CED">
        <w:trPr>
          <w:trHeight w:val="301"/>
        </w:trPr>
        <w:tc>
          <w:tcPr>
            <w:tcW w:w="681" w:type="dxa"/>
            <w:tcBorders>
              <w:bottom w:val="single" w:sz="4" w:space="0" w:color="000000"/>
            </w:tcBorders>
            <w:vAlign w:val="center"/>
          </w:tcPr>
          <w:p w14:paraId="16B4DA25" w14:textId="77777777" w:rsidR="00C20234" w:rsidRPr="00C20234" w:rsidRDefault="00C20234" w:rsidP="00C20234">
            <w:pPr>
              <w:suppressAutoHyphens/>
              <w:snapToGrid w:val="0"/>
              <w:jc w:val="center"/>
              <w:rPr>
                <w:lang w:eastAsia="zh-CN"/>
              </w:rPr>
            </w:pPr>
          </w:p>
        </w:tc>
        <w:tc>
          <w:tcPr>
            <w:tcW w:w="4011" w:type="dxa"/>
            <w:tcBorders>
              <w:bottom w:val="single" w:sz="4" w:space="0" w:color="000000"/>
            </w:tcBorders>
            <w:vAlign w:val="center"/>
          </w:tcPr>
          <w:p w14:paraId="33217E55" w14:textId="77777777" w:rsidR="00C20234" w:rsidRPr="00C20234" w:rsidRDefault="00C20234" w:rsidP="00C20234">
            <w:pPr>
              <w:suppressAutoHyphens/>
              <w:snapToGrid w:val="0"/>
              <w:jc w:val="center"/>
              <w:rPr>
                <w:lang w:eastAsia="zh-CN"/>
              </w:rPr>
            </w:pPr>
          </w:p>
        </w:tc>
        <w:tc>
          <w:tcPr>
            <w:tcW w:w="1630" w:type="dxa"/>
            <w:tcBorders>
              <w:bottom w:val="single" w:sz="4" w:space="0" w:color="000000"/>
            </w:tcBorders>
            <w:vAlign w:val="center"/>
          </w:tcPr>
          <w:p w14:paraId="26F841E5" w14:textId="77777777" w:rsidR="00C20234" w:rsidRPr="00C20234" w:rsidRDefault="00C20234" w:rsidP="00C20234">
            <w:pPr>
              <w:suppressAutoHyphens/>
              <w:snapToGrid w:val="0"/>
              <w:jc w:val="center"/>
              <w:rPr>
                <w:lang w:eastAsia="zh-CN"/>
              </w:rPr>
            </w:pPr>
          </w:p>
        </w:tc>
        <w:tc>
          <w:tcPr>
            <w:tcW w:w="1630" w:type="dxa"/>
            <w:tcBorders>
              <w:bottom w:val="single" w:sz="4" w:space="0" w:color="000000"/>
            </w:tcBorders>
            <w:vAlign w:val="center"/>
          </w:tcPr>
          <w:p w14:paraId="1D04BED1" w14:textId="77777777" w:rsidR="00C20234" w:rsidRPr="00C20234" w:rsidRDefault="00C20234" w:rsidP="00C20234">
            <w:pPr>
              <w:suppressAutoHyphens/>
              <w:snapToGrid w:val="0"/>
              <w:jc w:val="center"/>
              <w:rPr>
                <w:lang w:eastAsia="zh-CN"/>
              </w:rPr>
            </w:pPr>
          </w:p>
        </w:tc>
        <w:tc>
          <w:tcPr>
            <w:tcW w:w="1787" w:type="dxa"/>
            <w:tcBorders>
              <w:bottom w:val="single" w:sz="4" w:space="0" w:color="000000"/>
            </w:tcBorders>
            <w:vAlign w:val="center"/>
          </w:tcPr>
          <w:p w14:paraId="5A191C7C" w14:textId="77777777" w:rsidR="00C20234" w:rsidRPr="00C20234" w:rsidRDefault="00C20234" w:rsidP="00C20234">
            <w:pPr>
              <w:suppressAutoHyphens/>
              <w:jc w:val="right"/>
              <w:rPr>
                <w:sz w:val="28"/>
                <w:szCs w:val="28"/>
                <w:lang w:eastAsia="zh-CN"/>
              </w:rPr>
            </w:pPr>
            <w:r w:rsidRPr="00C20234">
              <w:rPr>
                <w:lang w:eastAsia="zh-CN"/>
              </w:rPr>
              <w:t>тыс. руб.</w:t>
            </w:r>
          </w:p>
        </w:tc>
      </w:tr>
      <w:tr w:rsidR="00C20234" w:rsidRPr="00C20234" w14:paraId="04FEA811" w14:textId="77777777" w:rsidTr="009F7CED">
        <w:trPr>
          <w:trHeight w:val="1296"/>
        </w:trPr>
        <w:tc>
          <w:tcPr>
            <w:tcW w:w="681" w:type="dxa"/>
            <w:tcBorders>
              <w:top w:val="single" w:sz="4" w:space="0" w:color="000000"/>
              <w:left w:val="single" w:sz="4" w:space="0" w:color="000000"/>
              <w:bottom w:val="single" w:sz="4" w:space="0" w:color="000000"/>
              <w:right w:val="single" w:sz="4" w:space="0" w:color="000000"/>
            </w:tcBorders>
            <w:vAlign w:val="center"/>
          </w:tcPr>
          <w:p w14:paraId="4C78DAD1" w14:textId="77777777" w:rsidR="00C20234" w:rsidRPr="00C20234" w:rsidRDefault="00C20234" w:rsidP="00C20234">
            <w:pPr>
              <w:suppressAutoHyphens/>
              <w:jc w:val="center"/>
              <w:rPr>
                <w:sz w:val="28"/>
                <w:szCs w:val="28"/>
                <w:lang w:eastAsia="zh-CN"/>
              </w:rPr>
            </w:pPr>
            <w:r w:rsidRPr="00C20234">
              <w:rPr>
                <w:lang w:eastAsia="zh-CN"/>
              </w:rPr>
              <w:t>№ стр.</w:t>
            </w:r>
          </w:p>
        </w:tc>
        <w:tc>
          <w:tcPr>
            <w:tcW w:w="4011" w:type="dxa"/>
            <w:tcBorders>
              <w:top w:val="single" w:sz="4" w:space="0" w:color="000000"/>
              <w:left w:val="single" w:sz="4" w:space="0" w:color="000000"/>
              <w:bottom w:val="single" w:sz="4" w:space="0" w:color="000000"/>
              <w:right w:val="single" w:sz="4" w:space="0" w:color="000000"/>
            </w:tcBorders>
            <w:vAlign w:val="center"/>
          </w:tcPr>
          <w:p w14:paraId="536F5AD7" w14:textId="77777777" w:rsidR="00C20234" w:rsidRPr="00C20234" w:rsidRDefault="00C20234" w:rsidP="00C20234">
            <w:pPr>
              <w:suppressAutoHyphens/>
              <w:jc w:val="center"/>
              <w:rPr>
                <w:sz w:val="28"/>
                <w:szCs w:val="28"/>
                <w:lang w:eastAsia="zh-CN"/>
              </w:rPr>
            </w:pPr>
            <w:r w:rsidRPr="00C20234">
              <w:rPr>
                <w:lang w:eastAsia="zh-CN"/>
              </w:rPr>
              <w:t>Наименование показателя</w:t>
            </w:r>
          </w:p>
        </w:tc>
        <w:tc>
          <w:tcPr>
            <w:tcW w:w="1630" w:type="dxa"/>
            <w:tcBorders>
              <w:top w:val="single" w:sz="4" w:space="0" w:color="000000"/>
              <w:left w:val="single" w:sz="4" w:space="0" w:color="000000"/>
              <w:bottom w:val="single" w:sz="4" w:space="0" w:color="000000"/>
              <w:right w:val="single" w:sz="4" w:space="0" w:color="000000"/>
            </w:tcBorders>
            <w:vAlign w:val="center"/>
          </w:tcPr>
          <w:p w14:paraId="71FCDEEA" w14:textId="77777777" w:rsidR="00C20234" w:rsidRPr="00C20234" w:rsidRDefault="00C20234" w:rsidP="00C20234">
            <w:pPr>
              <w:suppressAutoHyphens/>
              <w:jc w:val="center"/>
              <w:rPr>
                <w:sz w:val="28"/>
                <w:szCs w:val="28"/>
                <w:lang w:eastAsia="zh-CN"/>
              </w:rPr>
            </w:pPr>
            <w:r w:rsidRPr="00C20234">
              <w:rPr>
                <w:lang w:eastAsia="zh-CN"/>
              </w:rPr>
              <w:t>Утверждено на 2025 год</w:t>
            </w:r>
          </w:p>
        </w:tc>
        <w:tc>
          <w:tcPr>
            <w:tcW w:w="1630" w:type="dxa"/>
            <w:tcBorders>
              <w:top w:val="single" w:sz="4" w:space="0" w:color="000000"/>
              <w:left w:val="single" w:sz="4" w:space="0" w:color="000000"/>
              <w:bottom w:val="single" w:sz="4" w:space="0" w:color="000000"/>
              <w:right w:val="single" w:sz="4" w:space="0" w:color="000000"/>
            </w:tcBorders>
            <w:vAlign w:val="center"/>
          </w:tcPr>
          <w:p w14:paraId="0D00BE08" w14:textId="77777777" w:rsidR="00C20234" w:rsidRPr="00C20234" w:rsidRDefault="00C20234" w:rsidP="00C20234">
            <w:pPr>
              <w:suppressAutoHyphens/>
              <w:jc w:val="center"/>
              <w:rPr>
                <w:sz w:val="28"/>
                <w:szCs w:val="28"/>
                <w:lang w:eastAsia="zh-CN"/>
              </w:rPr>
            </w:pPr>
            <w:r w:rsidRPr="00C20234">
              <w:rPr>
                <w:lang w:eastAsia="zh-CN"/>
              </w:rPr>
              <w:t>Предложение экспертов на 2026 год</w:t>
            </w:r>
          </w:p>
        </w:tc>
        <w:tc>
          <w:tcPr>
            <w:tcW w:w="1787" w:type="dxa"/>
            <w:tcBorders>
              <w:top w:val="single" w:sz="4" w:space="0" w:color="000000"/>
              <w:left w:val="single" w:sz="4" w:space="0" w:color="000000"/>
              <w:bottom w:val="single" w:sz="4" w:space="0" w:color="000000"/>
              <w:right w:val="single" w:sz="4" w:space="0" w:color="000000"/>
            </w:tcBorders>
            <w:vAlign w:val="center"/>
          </w:tcPr>
          <w:p w14:paraId="7086F8AB" w14:textId="77777777" w:rsidR="00C20234" w:rsidRPr="00C20234" w:rsidRDefault="00C20234" w:rsidP="00C20234">
            <w:pPr>
              <w:suppressAutoHyphens/>
              <w:jc w:val="center"/>
              <w:rPr>
                <w:sz w:val="28"/>
                <w:szCs w:val="28"/>
                <w:lang w:eastAsia="zh-CN"/>
              </w:rPr>
            </w:pPr>
            <w:r w:rsidRPr="00C20234">
              <w:rPr>
                <w:lang w:eastAsia="zh-CN"/>
              </w:rPr>
              <w:t>Динамика</w:t>
            </w:r>
          </w:p>
        </w:tc>
      </w:tr>
      <w:tr w:rsidR="00C20234" w:rsidRPr="00C20234" w14:paraId="3011868A" w14:textId="77777777" w:rsidTr="009F7CED">
        <w:trPr>
          <w:trHeight w:val="316"/>
        </w:trPr>
        <w:tc>
          <w:tcPr>
            <w:tcW w:w="681" w:type="dxa"/>
            <w:tcBorders>
              <w:top w:val="single" w:sz="4" w:space="0" w:color="000000"/>
              <w:left w:val="single" w:sz="4" w:space="0" w:color="000000"/>
              <w:bottom w:val="single" w:sz="4" w:space="0" w:color="000000"/>
              <w:right w:val="single" w:sz="4" w:space="0" w:color="000000"/>
            </w:tcBorders>
            <w:vAlign w:val="center"/>
          </w:tcPr>
          <w:p w14:paraId="3882560A" w14:textId="77777777" w:rsidR="00C20234" w:rsidRPr="00C20234" w:rsidRDefault="00C20234" w:rsidP="00C20234">
            <w:pPr>
              <w:suppressAutoHyphens/>
              <w:jc w:val="center"/>
              <w:rPr>
                <w:sz w:val="28"/>
                <w:szCs w:val="28"/>
                <w:lang w:eastAsia="zh-CN"/>
              </w:rPr>
            </w:pPr>
            <w:r w:rsidRPr="00C20234">
              <w:rPr>
                <w:lang w:eastAsia="zh-CN"/>
              </w:rPr>
              <w:t>1</w:t>
            </w:r>
          </w:p>
        </w:tc>
        <w:tc>
          <w:tcPr>
            <w:tcW w:w="4011" w:type="dxa"/>
            <w:tcBorders>
              <w:top w:val="single" w:sz="4" w:space="0" w:color="000000"/>
              <w:left w:val="single" w:sz="4" w:space="0" w:color="000000"/>
              <w:bottom w:val="single" w:sz="4" w:space="0" w:color="000000"/>
              <w:right w:val="single" w:sz="4" w:space="0" w:color="000000"/>
            </w:tcBorders>
            <w:vAlign w:val="center"/>
          </w:tcPr>
          <w:p w14:paraId="7B2B8A82" w14:textId="77777777" w:rsidR="00C20234" w:rsidRPr="00C20234" w:rsidRDefault="00C20234" w:rsidP="00C20234">
            <w:pPr>
              <w:suppressAutoHyphens/>
              <w:rPr>
                <w:sz w:val="28"/>
                <w:szCs w:val="28"/>
                <w:lang w:eastAsia="zh-CN"/>
              </w:rPr>
            </w:pPr>
            <w:r w:rsidRPr="00C20234">
              <w:rPr>
                <w:lang w:eastAsia="zh-CN"/>
              </w:rPr>
              <w:t>Объем реализации сжиженного газа, всего, тонн</w:t>
            </w:r>
          </w:p>
        </w:tc>
        <w:tc>
          <w:tcPr>
            <w:tcW w:w="1630" w:type="dxa"/>
            <w:tcBorders>
              <w:top w:val="single" w:sz="4" w:space="0" w:color="000000"/>
              <w:left w:val="single" w:sz="4" w:space="0" w:color="000000"/>
              <w:bottom w:val="single" w:sz="4" w:space="0" w:color="000000"/>
              <w:right w:val="single" w:sz="4" w:space="0" w:color="000000"/>
            </w:tcBorders>
            <w:vAlign w:val="center"/>
          </w:tcPr>
          <w:p w14:paraId="506D8500" w14:textId="77777777" w:rsidR="00C20234" w:rsidRPr="00C20234" w:rsidRDefault="00C20234" w:rsidP="00C20234">
            <w:pPr>
              <w:suppressAutoHyphens/>
              <w:jc w:val="center"/>
              <w:rPr>
                <w:lang w:eastAsia="zh-CN"/>
              </w:rPr>
            </w:pPr>
            <w:r w:rsidRPr="00C20234">
              <w:rPr>
                <w:lang w:eastAsia="zh-CN"/>
              </w:rPr>
              <w:t>20</w:t>
            </w:r>
          </w:p>
        </w:tc>
        <w:tc>
          <w:tcPr>
            <w:tcW w:w="1630" w:type="dxa"/>
            <w:tcBorders>
              <w:top w:val="single" w:sz="4" w:space="0" w:color="000000"/>
              <w:left w:val="single" w:sz="4" w:space="0" w:color="000000"/>
              <w:bottom w:val="single" w:sz="4" w:space="0" w:color="000000"/>
              <w:right w:val="single" w:sz="4" w:space="0" w:color="000000"/>
            </w:tcBorders>
            <w:vAlign w:val="center"/>
          </w:tcPr>
          <w:p w14:paraId="149440DF" w14:textId="77777777" w:rsidR="00C20234" w:rsidRPr="00C20234" w:rsidRDefault="00C20234" w:rsidP="00C20234">
            <w:pPr>
              <w:suppressAutoHyphens/>
              <w:jc w:val="center"/>
              <w:rPr>
                <w:lang w:eastAsia="zh-CN"/>
              </w:rPr>
            </w:pPr>
            <w:r w:rsidRPr="00C20234">
              <w:rPr>
                <w:lang w:eastAsia="zh-CN"/>
              </w:rPr>
              <w:t>22,60</w:t>
            </w:r>
          </w:p>
        </w:tc>
        <w:tc>
          <w:tcPr>
            <w:tcW w:w="1787" w:type="dxa"/>
            <w:tcBorders>
              <w:top w:val="single" w:sz="4" w:space="0" w:color="000000"/>
              <w:left w:val="single" w:sz="4" w:space="0" w:color="000000"/>
              <w:bottom w:val="single" w:sz="4" w:space="0" w:color="000000"/>
              <w:right w:val="single" w:sz="4" w:space="0" w:color="000000"/>
            </w:tcBorders>
            <w:vAlign w:val="center"/>
          </w:tcPr>
          <w:p w14:paraId="168965C2" w14:textId="77777777" w:rsidR="00C20234" w:rsidRPr="00C20234" w:rsidRDefault="00C20234" w:rsidP="00C20234">
            <w:pPr>
              <w:suppressAutoHyphens/>
              <w:jc w:val="center"/>
              <w:rPr>
                <w:lang w:eastAsia="zh-CN"/>
              </w:rPr>
            </w:pPr>
            <w:r w:rsidRPr="00C20234">
              <w:rPr>
                <w:lang w:eastAsia="zh-CN"/>
              </w:rPr>
              <w:t>3</w:t>
            </w:r>
          </w:p>
        </w:tc>
      </w:tr>
      <w:tr w:rsidR="00C20234" w:rsidRPr="00C20234" w14:paraId="4BCE0634" w14:textId="77777777" w:rsidTr="009F7CED">
        <w:trPr>
          <w:trHeight w:val="316"/>
        </w:trPr>
        <w:tc>
          <w:tcPr>
            <w:tcW w:w="681" w:type="dxa"/>
            <w:tcBorders>
              <w:top w:val="single" w:sz="4" w:space="0" w:color="000000"/>
              <w:left w:val="single" w:sz="4" w:space="0" w:color="000000"/>
              <w:bottom w:val="single" w:sz="4" w:space="0" w:color="000000"/>
              <w:right w:val="single" w:sz="4" w:space="0" w:color="000000"/>
            </w:tcBorders>
            <w:vAlign w:val="center"/>
          </w:tcPr>
          <w:p w14:paraId="2B63256A" w14:textId="77777777" w:rsidR="00C20234" w:rsidRPr="00C20234" w:rsidRDefault="00C20234" w:rsidP="00C20234">
            <w:pPr>
              <w:suppressAutoHyphens/>
              <w:jc w:val="center"/>
              <w:rPr>
                <w:sz w:val="28"/>
                <w:szCs w:val="28"/>
                <w:lang w:eastAsia="zh-CN"/>
              </w:rPr>
            </w:pPr>
            <w:r w:rsidRPr="00C20234">
              <w:rPr>
                <w:lang w:eastAsia="zh-CN"/>
              </w:rPr>
              <w:t>2</w:t>
            </w:r>
          </w:p>
        </w:tc>
        <w:tc>
          <w:tcPr>
            <w:tcW w:w="4011" w:type="dxa"/>
            <w:tcBorders>
              <w:top w:val="single" w:sz="4" w:space="0" w:color="000000"/>
              <w:left w:val="single" w:sz="4" w:space="0" w:color="000000"/>
              <w:bottom w:val="single" w:sz="4" w:space="0" w:color="000000"/>
              <w:right w:val="single" w:sz="4" w:space="0" w:color="000000"/>
            </w:tcBorders>
            <w:vAlign w:val="center"/>
          </w:tcPr>
          <w:p w14:paraId="159F1FB6" w14:textId="77777777" w:rsidR="00C20234" w:rsidRPr="00C20234" w:rsidRDefault="00C20234" w:rsidP="00C20234">
            <w:pPr>
              <w:suppressAutoHyphens/>
              <w:rPr>
                <w:sz w:val="28"/>
                <w:szCs w:val="28"/>
                <w:lang w:eastAsia="zh-CN"/>
              </w:rPr>
            </w:pPr>
            <w:r w:rsidRPr="00C20234">
              <w:rPr>
                <w:lang w:eastAsia="zh-CN"/>
              </w:rPr>
              <w:t>Объем реализации сжиженного газа по регулируемому виду деятельности, всего, тонн</w:t>
            </w:r>
          </w:p>
        </w:tc>
        <w:tc>
          <w:tcPr>
            <w:tcW w:w="1630" w:type="dxa"/>
            <w:tcBorders>
              <w:top w:val="single" w:sz="4" w:space="0" w:color="000000"/>
              <w:left w:val="single" w:sz="4" w:space="0" w:color="000000"/>
              <w:bottom w:val="single" w:sz="4" w:space="0" w:color="000000"/>
              <w:right w:val="single" w:sz="4" w:space="0" w:color="000000"/>
            </w:tcBorders>
            <w:vAlign w:val="center"/>
          </w:tcPr>
          <w:p w14:paraId="1490588B" w14:textId="77777777" w:rsidR="00C20234" w:rsidRPr="00C20234" w:rsidRDefault="00C20234" w:rsidP="00C20234">
            <w:pPr>
              <w:suppressAutoHyphens/>
              <w:jc w:val="center"/>
              <w:rPr>
                <w:lang w:eastAsia="zh-CN"/>
              </w:rPr>
            </w:pPr>
            <w:r w:rsidRPr="00C20234">
              <w:rPr>
                <w:lang w:eastAsia="zh-CN"/>
              </w:rPr>
              <w:t>20</w:t>
            </w:r>
          </w:p>
        </w:tc>
        <w:tc>
          <w:tcPr>
            <w:tcW w:w="1630" w:type="dxa"/>
            <w:tcBorders>
              <w:top w:val="single" w:sz="4" w:space="0" w:color="000000"/>
              <w:left w:val="single" w:sz="4" w:space="0" w:color="000000"/>
              <w:bottom w:val="single" w:sz="4" w:space="0" w:color="000000"/>
              <w:right w:val="single" w:sz="4" w:space="0" w:color="000000"/>
            </w:tcBorders>
            <w:vAlign w:val="center"/>
          </w:tcPr>
          <w:p w14:paraId="00A194A8" w14:textId="77777777" w:rsidR="00C20234" w:rsidRPr="00C20234" w:rsidRDefault="00C20234" w:rsidP="00C20234">
            <w:pPr>
              <w:suppressAutoHyphens/>
              <w:jc w:val="center"/>
              <w:rPr>
                <w:lang w:eastAsia="zh-CN"/>
              </w:rPr>
            </w:pPr>
            <w:r w:rsidRPr="00C20234">
              <w:rPr>
                <w:lang w:eastAsia="zh-CN"/>
              </w:rPr>
              <w:t>22,60</w:t>
            </w:r>
          </w:p>
        </w:tc>
        <w:tc>
          <w:tcPr>
            <w:tcW w:w="1787" w:type="dxa"/>
            <w:tcBorders>
              <w:top w:val="single" w:sz="4" w:space="0" w:color="000000"/>
              <w:left w:val="single" w:sz="4" w:space="0" w:color="000000"/>
              <w:bottom w:val="single" w:sz="4" w:space="0" w:color="000000"/>
              <w:right w:val="single" w:sz="4" w:space="0" w:color="000000"/>
            </w:tcBorders>
            <w:vAlign w:val="center"/>
          </w:tcPr>
          <w:p w14:paraId="51D0A16F" w14:textId="77777777" w:rsidR="00C20234" w:rsidRPr="00C20234" w:rsidRDefault="00C20234" w:rsidP="00C20234">
            <w:pPr>
              <w:suppressAutoHyphens/>
              <w:jc w:val="center"/>
              <w:rPr>
                <w:lang w:eastAsia="zh-CN"/>
              </w:rPr>
            </w:pPr>
            <w:r w:rsidRPr="00C20234">
              <w:rPr>
                <w:lang w:eastAsia="zh-CN"/>
              </w:rPr>
              <w:t>3</w:t>
            </w:r>
          </w:p>
        </w:tc>
      </w:tr>
      <w:tr w:rsidR="00C20234" w:rsidRPr="00C20234" w14:paraId="456D14E8" w14:textId="77777777" w:rsidTr="009F7CED">
        <w:trPr>
          <w:trHeight w:val="632"/>
        </w:trPr>
        <w:tc>
          <w:tcPr>
            <w:tcW w:w="681" w:type="dxa"/>
            <w:tcBorders>
              <w:top w:val="single" w:sz="4" w:space="0" w:color="000000"/>
              <w:left w:val="single" w:sz="4" w:space="0" w:color="000000"/>
              <w:bottom w:val="single" w:sz="4" w:space="0" w:color="000000"/>
              <w:right w:val="single" w:sz="4" w:space="0" w:color="000000"/>
            </w:tcBorders>
            <w:vAlign w:val="center"/>
          </w:tcPr>
          <w:p w14:paraId="39D0C6E4" w14:textId="77777777" w:rsidR="00C20234" w:rsidRPr="00C20234" w:rsidRDefault="00C20234" w:rsidP="00C20234">
            <w:pPr>
              <w:suppressAutoHyphens/>
              <w:jc w:val="center"/>
              <w:rPr>
                <w:sz w:val="28"/>
                <w:szCs w:val="28"/>
                <w:lang w:eastAsia="zh-CN"/>
              </w:rPr>
            </w:pPr>
            <w:r w:rsidRPr="00C20234">
              <w:rPr>
                <w:lang w:eastAsia="zh-CN"/>
              </w:rPr>
              <w:t>3</w:t>
            </w:r>
          </w:p>
        </w:tc>
        <w:tc>
          <w:tcPr>
            <w:tcW w:w="4011" w:type="dxa"/>
            <w:tcBorders>
              <w:top w:val="single" w:sz="4" w:space="0" w:color="000000"/>
              <w:left w:val="single" w:sz="4" w:space="0" w:color="000000"/>
              <w:bottom w:val="single" w:sz="4" w:space="0" w:color="000000"/>
              <w:right w:val="single" w:sz="4" w:space="0" w:color="000000"/>
            </w:tcBorders>
            <w:vAlign w:val="center"/>
          </w:tcPr>
          <w:p w14:paraId="196AF60B" w14:textId="77777777" w:rsidR="00C20234" w:rsidRPr="00C20234" w:rsidRDefault="00C20234" w:rsidP="00C20234">
            <w:pPr>
              <w:suppressAutoHyphens/>
              <w:rPr>
                <w:sz w:val="28"/>
                <w:szCs w:val="28"/>
                <w:lang w:eastAsia="zh-CN"/>
              </w:rPr>
            </w:pPr>
            <w:r w:rsidRPr="00C20234">
              <w:rPr>
                <w:lang w:eastAsia="zh-CN"/>
              </w:rPr>
              <w:t>Расходы, относящиеся на себестоимость, по данным бухгалтерского учета, всего (сумма стр. 04 + 05 + 06 + 11 + 12), в том числе:</w:t>
            </w:r>
          </w:p>
        </w:tc>
        <w:tc>
          <w:tcPr>
            <w:tcW w:w="1630" w:type="dxa"/>
            <w:tcBorders>
              <w:top w:val="single" w:sz="4" w:space="0" w:color="000000"/>
              <w:left w:val="single" w:sz="4" w:space="0" w:color="000000"/>
              <w:bottom w:val="single" w:sz="4" w:space="0" w:color="000000"/>
              <w:right w:val="single" w:sz="4" w:space="0" w:color="000000"/>
            </w:tcBorders>
            <w:vAlign w:val="center"/>
          </w:tcPr>
          <w:p w14:paraId="376DB5F9" w14:textId="77777777" w:rsidR="00C20234" w:rsidRPr="00C20234" w:rsidRDefault="00C20234" w:rsidP="00C20234">
            <w:pPr>
              <w:suppressAutoHyphens/>
              <w:jc w:val="center"/>
              <w:rPr>
                <w:lang w:eastAsia="zh-CN"/>
              </w:rPr>
            </w:pPr>
            <w:r w:rsidRPr="00C20234">
              <w:rPr>
                <w:lang w:eastAsia="zh-CN"/>
              </w:rPr>
              <w:t>2 547</w:t>
            </w:r>
          </w:p>
        </w:tc>
        <w:tc>
          <w:tcPr>
            <w:tcW w:w="1630" w:type="dxa"/>
            <w:tcBorders>
              <w:top w:val="single" w:sz="4" w:space="0" w:color="000000"/>
              <w:left w:val="single" w:sz="4" w:space="0" w:color="000000"/>
              <w:bottom w:val="single" w:sz="4" w:space="0" w:color="000000"/>
              <w:right w:val="single" w:sz="4" w:space="0" w:color="000000"/>
            </w:tcBorders>
            <w:vAlign w:val="center"/>
          </w:tcPr>
          <w:p w14:paraId="06EAF138" w14:textId="77777777" w:rsidR="00C20234" w:rsidRPr="00C20234" w:rsidRDefault="00C20234" w:rsidP="00C20234">
            <w:pPr>
              <w:suppressAutoHyphens/>
              <w:jc w:val="center"/>
              <w:rPr>
                <w:lang w:eastAsia="zh-CN"/>
              </w:rPr>
            </w:pPr>
            <w:r w:rsidRPr="00C20234">
              <w:rPr>
                <w:lang w:eastAsia="zh-CN"/>
              </w:rPr>
              <w:t>3 113</w:t>
            </w:r>
          </w:p>
        </w:tc>
        <w:tc>
          <w:tcPr>
            <w:tcW w:w="1787" w:type="dxa"/>
            <w:tcBorders>
              <w:top w:val="single" w:sz="4" w:space="0" w:color="000000"/>
              <w:left w:val="single" w:sz="4" w:space="0" w:color="000000"/>
              <w:bottom w:val="single" w:sz="4" w:space="0" w:color="000000"/>
              <w:right w:val="single" w:sz="4" w:space="0" w:color="000000"/>
            </w:tcBorders>
            <w:vAlign w:val="center"/>
          </w:tcPr>
          <w:p w14:paraId="7E34AA10" w14:textId="77777777" w:rsidR="00C20234" w:rsidRPr="00C20234" w:rsidRDefault="00C20234" w:rsidP="00C20234">
            <w:pPr>
              <w:suppressAutoHyphens/>
              <w:jc w:val="center"/>
              <w:rPr>
                <w:lang w:eastAsia="zh-CN"/>
              </w:rPr>
            </w:pPr>
            <w:r w:rsidRPr="00C20234">
              <w:rPr>
                <w:lang w:eastAsia="zh-CN"/>
              </w:rPr>
              <w:t>566</w:t>
            </w:r>
          </w:p>
        </w:tc>
      </w:tr>
      <w:tr w:rsidR="00C20234" w:rsidRPr="00C20234" w14:paraId="0467C942" w14:textId="77777777" w:rsidTr="009F7CED">
        <w:trPr>
          <w:trHeight w:val="316"/>
        </w:trPr>
        <w:tc>
          <w:tcPr>
            <w:tcW w:w="681" w:type="dxa"/>
            <w:tcBorders>
              <w:top w:val="single" w:sz="4" w:space="0" w:color="000000"/>
              <w:left w:val="single" w:sz="4" w:space="0" w:color="000000"/>
              <w:bottom w:val="single" w:sz="4" w:space="0" w:color="000000"/>
              <w:right w:val="single" w:sz="4" w:space="0" w:color="000000"/>
            </w:tcBorders>
            <w:vAlign w:val="center"/>
          </w:tcPr>
          <w:p w14:paraId="04C7F41B" w14:textId="77777777" w:rsidR="00C20234" w:rsidRPr="00C20234" w:rsidRDefault="00C20234" w:rsidP="00C20234">
            <w:pPr>
              <w:suppressAutoHyphens/>
              <w:jc w:val="center"/>
              <w:rPr>
                <w:sz w:val="28"/>
                <w:szCs w:val="28"/>
                <w:lang w:eastAsia="zh-CN"/>
              </w:rPr>
            </w:pPr>
            <w:r w:rsidRPr="00C20234">
              <w:rPr>
                <w:lang w:eastAsia="zh-CN"/>
              </w:rPr>
              <w:t>4</w:t>
            </w:r>
          </w:p>
        </w:tc>
        <w:tc>
          <w:tcPr>
            <w:tcW w:w="4011" w:type="dxa"/>
            <w:tcBorders>
              <w:top w:val="single" w:sz="4" w:space="0" w:color="000000"/>
              <w:left w:val="single" w:sz="4" w:space="0" w:color="000000"/>
              <w:bottom w:val="single" w:sz="4" w:space="0" w:color="000000"/>
              <w:right w:val="single" w:sz="4" w:space="0" w:color="000000"/>
            </w:tcBorders>
            <w:vAlign w:val="center"/>
          </w:tcPr>
          <w:p w14:paraId="05EC71E6" w14:textId="77777777" w:rsidR="00C20234" w:rsidRPr="00C20234" w:rsidRDefault="00C20234" w:rsidP="00C20234">
            <w:pPr>
              <w:suppressAutoHyphens/>
              <w:rPr>
                <w:sz w:val="28"/>
                <w:szCs w:val="28"/>
                <w:lang w:eastAsia="zh-CN"/>
              </w:rPr>
            </w:pPr>
            <w:r w:rsidRPr="00C20234">
              <w:rPr>
                <w:lang w:eastAsia="zh-CN"/>
              </w:rPr>
              <w:t>Фонд оплаты труда (ФОТ)</w:t>
            </w:r>
          </w:p>
        </w:tc>
        <w:tc>
          <w:tcPr>
            <w:tcW w:w="1630" w:type="dxa"/>
            <w:tcBorders>
              <w:top w:val="single" w:sz="4" w:space="0" w:color="000000"/>
              <w:left w:val="single" w:sz="4" w:space="0" w:color="000000"/>
              <w:bottom w:val="single" w:sz="4" w:space="0" w:color="000000"/>
              <w:right w:val="single" w:sz="4" w:space="0" w:color="000000"/>
            </w:tcBorders>
            <w:vAlign w:val="center"/>
          </w:tcPr>
          <w:p w14:paraId="5ADA3FF9" w14:textId="77777777" w:rsidR="00C20234" w:rsidRPr="00C20234" w:rsidRDefault="00C20234" w:rsidP="00C20234">
            <w:pPr>
              <w:suppressAutoHyphens/>
              <w:jc w:val="center"/>
              <w:rPr>
                <w:lang w:eastAsia="zh-CN"/>
              </w:rPr>
            </w:pPr>
            <w:r w:rsidRPr="00C20234">
              <w:rPr>
                <w:lang w:eastAsia="zh-CN"/>
              </w:rPr>
              <w:t>1 154</w:t>
            </w:r>
          </w:p>
        </w:tc>
        <w:tc>
          <w:tcPr>
            <w:tcW w:w="1630" w:type="dxa"/>
            <w:tcBorders>
              <w:top w:val="single" w:sz="4" w:space="0" w:color="000000"/>
              <w:left w:val="single" w:sz="4" w:space="0" w:color="000000"/>
              <w:bottom w:val="single" w:sz="4" w:space="0" w:color="000000"/>
              <w:right w:val="single" w:sz="4" w:space="0" w:color="000000"/>
            </w:tcBorders>
            <w:vAlign w:val="center"/>
          </w:tcPr>
          <w:p w14:paraId="01D50EE0" w14:textId="77777777" w:rsidR="00C20234" w:rsidRPr="00C20234" w:rsidRDefault="00C20234" w:rsidP="00C20234">
            <w:pPr>
              <w:suppressAutoHyphens/>
              <w:jc w:val="center"/>
              <w:rPr>
                <w:lang w:eastAsia="zh-CN"/>
              </w:rPr>
            </w:pPr>
            <w:r w:rsidRPr="00C20234">
              <w:rPr>
                <w:lang w:eastAsia="zh-CN"/>
              </w:rPr>
              <w:t>1 259</w:t>
            </w:r>
          </w:p>
        </w:tc>
        <w:tc>
          <w:tcPr>
            <w:tcW w:w="1787" w:type="dxa"/>
            <w:tcBorders>
              <w:top w:val="single" w:sz="4" w:space="0" w:color="000000"/>
              <w:left w:val="single" w:sz="4" w:space="0" w:color="000000"/>
              <w:bottom w:val="single" w:sz="4" w:space="0" w:color="000000"/>
              <w:right w:val="single" w:sz="4" w:space="0" w:color="000000"/>
            </w:tcBorders>
            <w:vAlign w:val="center"/>
          </w:tcPr>
          <w:p w14:paraId="65A84B90" w14:textId="77777777" w:rsidR="00C20234" w:rsidRPr="00C20234" w:rsidRDefault="00C20234" w:rsidP="00C20234">
            <w:pPr>
              <w:suppressAutoHyphens/>
              <w:jc w:val="center"/>
              <w:rPr>
                <w:lang w:eastAsia="zh-CN"/>
              </w:rPr>
            </w:pPr>
            <w:r w:rsidRPr="00C20234">
              <w:rPr>
                <w:lang w:eastAsia="zh-CN"/>
              </w:rPr>
              <w:t>105</w:t>
            </w:r>
          </w:p>
        </w:tc>
      </w:tr>
      <w:tr w:rsidR="00C20234" w:rsidRPr="00C20234" w14:paraId="7DED5740" w14:textId="77777777" w:rsidTr="009F7CED">
        <w:trPr>
          <w:trHeight w:val="316"/>
        </w:trPr>
        <w:tc>
          <w:tcPr>
            <w:tcW w:w="681" w:type="dxa"/>
            <w:tcBorders>
              <w:top w:val="single" w:sz="4" w:space="0" w:color="000000"/>
              <w:left w:val="single" w:sz="4" w:space="0" w:color="000000"/>
              <w:bottom w:val="single" w:sz="4" w:space="0" w:color="000000"/>
              <w:right w:val="single" w:sz="4" w:space="0" w:color="000000"/>
            </w:tcBorders>
            <w:vAlign w:val="center"/>
          </w:tcPr>
          <w:p w14:paraId="1CA08959" w14:textId="77777777" w:rsidR="00C20234" w:rsidRPr="00C20234" w:rsidRDefault="00C20234" w:rsidP="00C20234">
            <w:pPr>
              <w:suppressAutoHyphens/>
              <w:snapToGrid w:val="0"/>
              <w:jc w:val="center"/>
              <w:rPr>
                <w:lang w:eastAsia="zh-CN"/>
              </w:rPr>
            </w:pPr>
          </w:p>
        </w:tc>
        <w:tc>
          <w:tcPr>
            <w:tcW w:w="4011" w:type="dxa"/>
            <w:tcBorders>
              <w:top w:val="single" w:sz="4" w:space="0" w:color="000000"/>
              <w:left w:val="single" w:sz="4" w:space="0" w:color="000000"/>
              <w:bottom w:val="single" w:sz="4" w:space="0" w:color="000000"/>
              <w:right w:val="single" w:sz="4" w:space="0" w:color="000000"/>
            </w:tcBorders>
            <w:vAlign w:val="center"/>
          </w:tcPr>
          <w:p w14:paraId="55C1E0CA" w14:textId="77777777" w:rsidR="00C20234" w:rsidRPr="00C20234" w:rsidRDefault="00C20234" w:rsidP="00C20234">
            <w:pPr>
              <w:suppressAutoHyphens/>
              <w:rPr>
                <w:sz w:val="28"/>
                <w:szCs w:val="28"/>
                <w:lang w:eastAsia="zh-CN"/>
              </w:rPr>
            </w:pPr>
            <w:r w:rsidRPr="00C20234">
              <w:rPr>
                <w:lang w:eastAsia="zh-CN"/>
              </w:rPr>
              <w:t>Численность персонала по регулируемому виду деятельности, чел.</w:t>
            </w:r>
          </w:p>
        </w:tc>
        <w:tc>
          <w:tcPr>
            <w:tcW w:w="1630" w:type="dxa"/>
            <w:tcBorders>
              <w:top w:val="single" w:sz="4" w:space="0" w:color="000000"/>
              <w:left w:val="single" w:sz="4" w:space="0" w:color="000000"/>
              <w:bottom w:val="single" w:sz="4" w:space="0" w:color="000000"/>
              <w:right w:val="single" w:sz="4" w:space="0" w:color="000000"/>
            </w:tcBorders>
            <w:vAlign w:val="center"/>
          </w:tcPr>
          <w:p w14:paraId="09D98DD6" w14:textId="77777777" w:rsidR="00C20234" w:rsidRPr="00C20234" w:rsidRDefault="00C20234" w:rsidP="00C20234">
            <w:pPr>
              <w:suppressAutoHyphens/>
              <w:jc w:val="center"/>
              <w:rPr>
                <w:lang w:eastAsia="zh-CN"/>
              </w:rPr>
            </w:pPr>
            <w:r w:rsidRPr="00C20234">
              <w:rPr>
                <w:lang w:eastAsia="zh-CN"/>
              </w:rPr>
              <w:t>2,5</w:t>
            </w:r>
          </w:p>
        </w:tc>
        <w:tc>
          <w:tcPr>
            <w:tcW w:w="1630" w:type="dxa"/>
            <w:tcBorders>
              <w:top w:val="single" w:sz="4" w:space="0" w:color="000000"/>
              <w:left w:val="single" w:sz="4" w:space="0" w:color="000000"/>
              <w:bottom w:val="single" w:sz="4" w:space="0" w:color="000000"/>
              <w:right w:val="single" w:sz="4" w:space="0" w:color="000000"/>
            </w:tcBorders>
            <w:vAlign w:val="center"/>
          </w:tcPr>
          <w:p w14:paraId="7A230628" w14:textId="77777777" w:rsidR="00C20234" w:rsidRPr="00C20234" w:rsidRDefault="00C20234" w:rsidP="00C20234">
            <w:pPr>
              <w:suppressAutoHyphens/>
              <w:jc w:val="center"/>
              <w:rPr>
                <w:lang w:eastAsia="zh-CN"/>
              </w:rPr>
            </w:pPr>
            <w:r w:rsidRPr="00C20234">
              <w:rPr>
                <w:lang w:eastAsia="zh-CN"/>
              </w:rPr>
              <w:t>2,5</w:t>
            </w:r>
          </w:p>
        </w:tc>
        <w:tc>
          <w:tcPr>
            <w:tcW w:w="1787" w:type="dxa"/>
            <w:tcBorders>
              <w:top w:val="single" w:sz="4" w:space="0" w:color="000000"/>
              <w:left w:val="single" w:sz="4" w:space="0" w:color="000000"/>
              <w:bottom w:val="single" w:sz="4" w:space="0" w:color="000000"/>
              <w:right w:val="single" w:sz="4" w:space="0" w:color="000000"/>
            </w:tcBorders>
            <w:vAlign w:val="center"/>
          </w:tcPr>
          <w:p w14:paraId="2CB02E4F" w14:textId="77777777" w:rsidR="00C20234" w:rsidRPr="00C20234" w:rsidRDefault="00C20234" w:rsidP="00C20234">
            <w:pPr>
              <w:suppressAutoHyphens/>
              <w:jc w:val="center"/>
              <w:rPr>
                <w:lang w:eastAsia="zh-CN"/>
              </w:rPr>
            </w:pPr>
            <w:r w:rsidRPr="00C20234">
              <w:rPr>
                <w:lang w:eastAsia="zh-CN"/>
              </w:rPr>
              <w:t>0</w:t>
            </w:r>
          </w:p>
        </w:tc>
      </w:tr>
      <w:tr w:rsidR="00C20234" w:rsidRPr="00C20234" w14:paraId="11BCBAF4" w14:textId="77777777" w:rsidTr="009F7CED">
        <w:trPr>
          <w:trHeight w:val="316"/>
        </w:trPr>
        <w:tc>
          <w:tcPr>
            <w:tcW w:w="681" w:type="dxa"/>
            <w:tcBorders>
              <w:top w:val="single" w:sz="4" w:space="0" w:color="000000"/>
              <w:left w:val="single" w:sz="4" w:space="0" w:color="000000"/>
              <w:bottom w:val="single" w:sz="4" w:space="0" w:color="000000"/>
              <w:right w:val="single" w:sz="4" w:space="0" w:color="000000"/>
            </w:tcBorders>
            <w:vAlign w:val="center"/>
          </w:tcPr>
          <w:p w14:paraId="15392831" w14:textId="77777777" w:rsidR="00C20234" w:rsidRPr="00C20234" w:rsidRDefault="00C20234" w:rsidP="00C20234">
            <w:pPr>
              <w:suppressAutoHyphens/>
              <w:snapToGrid w:val="0"/>
              <w:jc w:val="center"/>
              <w:rPr>
                <w:lang w:eastAsia="zh-CN"/>
              </w:rPr>
            </w:pPr>
          </w:p>
        </w:tc>
        <w:tc>
          <w:tcPr>
            <w:tcW w:w="4011" w:type="dxa"/>
            <w:tcBorders>
              <w:top w:val="single" w:sz="4" w:space="0" w:color="000000"/>
              <w:left w:val="single" w:sz="4" w:space="0" w:color="000000"/>
              <w:bottom w:val="single" w:sz="4" w:space="0" w:color="000000"/>
              <w:right w:val="single" w:sz="4" w:space="0" w:color="000000"/>
            </w:tcBorders>
            <w:vAlign w:val="center"/>
          </w:tcPr>
          <w:p w14:paraId="4CC78FAE" w14:textId="77777777" w:rsidR="00C20234" w:rsidRPr="00C20234" w:rsidRDefault="00C20234" w:rsidP="00C20234">
            <w:pPr>
              <w:suppressAutoHyphens/>
              <w:rPr>
                <w:sz w:val="28"/>
                <w:szCs w:val="28"/>
                <w:lang w:eastAsia="zh-CN"/>
              </w:rPr>
            </w:pPr>
            <w:r w:rsidRPr="00C20234">
              <w:rPr>
                <w:lang w:eastAsia="zh-CN"/>
              </w:rPr>
              <w:t>Средняя заработная плата, руб./мес.</w:t>
            </w:r>
          </w:p>
        </w:tc>
        <w:tc>
          <w:tcPr>
            <w:tcW w:w="1630" w:type="dxa"/>
            <w:tcBorders>
              <w:top w:val="single" w:sz="4" w:space="0" w:color="000000"/>
              <w:left w:val="single" w:sz="4" w:space="0" w:color="000000"/>
              <w:bottom w:val="single" w:sz="4" w:space="0" w:color="000000"/>
              <w:right w:val="single" w:sz="4" w:space="0" w:color="000000"/>
            </w:tcBorders>
            <w:vAlign w:val="center"/>
          </w:tcPr>
          <w:p w14:paraId="1EDFE2AD" w14:textId="77777777" w:rsidR="00C20234" w:rsidRPr="00C20234" w:rsidRDefault="00C20234" w:rsidP="00C20234">
            <w:pPr>
              <w:suppressAutoHyphens/>
              <w:jc w:val="center"/>
              <w:rPr>
                <w:lang w:eastAsia="zh-CN"/>
              </w:rPr>
            </w:pPr>
            <w:r w:rsidRPr="00C20234">
              <w:rPr>
                <w:lang w:eastAsia="zh-CN"/>
              </w:rPr>
              <w:t>38 475</w:t>
            </w:r>
          </w:p>
        </w:tc>
        <w:tc>
          <w:tcPr>
            <w:tcW w:w="1630" w:type="dxa"/>
            <w:tcBorders>
              <w:top w:val="single" w:sz="4" w:space="0" w:color="000000"/>
              <w:left w:val="single" w:sz="4" w:space="0" w:color="000000"/>
              <w:bottom w:val="single" w:sz="4" w:space="0" w:color="000000"/>
              <w:right w:val="single" w:sz="4" w:space="0" w:color="000000"/>
            </w:tcBorders>
            <w:vAlign w:val="center"/>
          </w:tcPr>
          <w:p w14:paraId="0E07BFDF" w14:textId="77777777" w:rsidR="00C20234" w:rsidRPr="00C20234" w:rsidRDefault="00C20234" w:rsidP="00C20234">
            <w:pPr>
              <w:suppressAutoHyphens/>
              <w:jc w:val="center"/>
              <w:rPr>
                <w:lang w:eastAsia="zh-CN"/>
              </w:rPr>
            </w:pPr>
            <w:r w:rsidRPr="00C20234">
              <w:rPr>
                <w:lang w:eastAsia="zh-CN"/>
              </w:rPr>
              <w:t>41 966</w:t>
            </w:r>
          </w:p>
        </w:tc>
        <w:tc>
          <w:tcPr>
            <w:tcW w:w="1787" w:type="dxa"/>
            <w:tcBorders>
              <w:top w:val="single" w:sz="4" w:space="0" w:color="000000"/>
              <w:left w:val="single" w:sz="4" w:space="0" w:color="000000"/>
              <w:bottom w:val="single" w:sz="4" w:space="0" w:color="000000"/>
              <w:right w:val="single" w:sz="4" w:space="0" w:color="000000"/>
            </w:tcBorders>
            <w:vAlign w:val="center"/>
          </w:tcPr>
          <w:p w14:paraId="5A588A41" w14:textId="77777777" w:rsidR="00C20234" w:rsidRPr="00C20234" w:rsidRDefault="00C20234" w:rsidP="00C20234">
            <w:pPr>
              <w:suppressAutoHyphens/>
              <w:jc w:val="center"/>
              <w:rPr>
                <w:lang w:eastAsia="zh-CN"/>
              </w:rPr>
            </w:pPr>
            <w:r w:rsidRPr="00C20234">
              <w:rPr>
                <w:lang w:eastAsia="zh-CN"/>
              </w:rPr>
              <w:t>3 491</w:t>
            </w:r>
          </w:p>
        </w:tc>
      </w:tr>
      <w:tr w:rsidR="00C20234" w:rsidRPr="00C20234" w14:paraId="24D267AA" w14:textId="77777777" w:rsidTr="009F7CED">
        <w:trPr>
          <w:trHeight w:val="316"/>
        </w:trPr>
        <w:tc>
          <w:tcPr>
            <w:tcW w:w="681" w:type="dxa"/>
            <w:tcBorders>
              <w:top w:val="single" w:sz="4" w:space="0" w:color="000000"/>
              <w:left w:val="single" w:sz="4" w:space="0" w:color="000000"/>
              <w:bottom w:val="single" w:sz="4" w:space="0" w:color="000000"/>
              <w:right w:val="single" w:sz="4" w:space="0" w:color="000000"/>
            </w:tcBorders>
            <w:vAlign w:val="center"/>
          </w:tcPr>
          <w:p w14:paraId="105CE63B" w14:textId="77777777" w:rsidR="00C20234" w:rsidRPr="00C20234" w:rsidRDefault="00C20234" w:rsidP="00C20234">
            <w:pPr>
              <w:suppressAutoHyphens/>
              <w:jc w:val="center"/>
              <w:rPr>
                <w:sz w:val="28"/>
                <w:szCs w:val="28"/>
                <w:lang w:eastAsia="zh-CN"/>
              </w:rPr>
            </w:pPr>
            <w:r w:rsidRPr="00C20234">
              <w:rPr>
                <w:lang w:eastAsia="zh-CN"/>
              </w:rPr>
              <w:t>5</w:t>
            </w:r>
          </w:p>
        </w:tc>
        <w:tc>
          <w:tcPr>
            <w:tcW w:w="4011" w:type="dxa"/>
            <w:tcBorders>
              <w:top w:val="single" w:sz="4" w:space="0" w:color="000000"/>
              <w:left w:val="single" w:sz="4" w:space="0" w:color="000000"/>
              <w:bottom w:val="single" w:sz="4" w:space="0" w:color="000000"/>
              <w:right w:val="single" w:sz="4" w:space="0" w:color="000000"/>
            </w:tcBorders>
            <w:vAlign w:val="center"/>
          </w:tcPr>
          <w:p w14:paraId="56F912C4" w14:textId="77777777" w:rsidR="00C20234" w:rsidRPr="00C20234" w:rsidRDefault="00C20234" w:rsidP="00C20234">
            <w:pPr>
              <w:suppressAutoHyphens/>
              <w:rPr>
                <w:sz w:val="28"/>
                <w:szCs w:val="28"/>
                <w:lang w:eastAsia="zh-CN"/>
              </w:rPr>
            </w:pPr>
            <w:r w:rsidRPr="00C20234">
              <w:rPr>
                <w:lang w:eastAsia="zh-CN"/>
              </w:rPr>
              <w:t>Налоги на ФОТ</w:t>
            </w:r>
          </w:p>
        </w:tc>
        <w:tc>
          <w:tcPr>
            <w:tcW w:w="1630" w:type="dxa"/>
            <w:tcBorders>
              <w:top w:val="single" w:sz="4" w:space="0" w:color="000000"/>
              <w:left w:val="single" w:sz="4" w:space="0" w:color="000000"/>
              <w:bottom w:val="single" w:sz="4" w:space="0" w:color="000000"/>
              <w:right w:val="single" w:sz="4" w:space="0" w:color="000000"/>
            </w:tcBorders>
            <w:vAlign w:val="center"/>
          </w:tcPr>
          <w:p w14:paraId="2C51BEEC" w14:textId="77777777" w:rsidR="00C20234" w:rsidRPr="00C20234" w:rsidRDefault="00C20234" w:rsidP="00C20234">
            <w:pPr>
              <w:suppressAutoHyphens/>
              <w:jc w:val="center"/>
              <w:rPr>
                <w:lang w:eastAsia="zh-CN"/>
              </w:rPr>
            </w:pPr>
            <w:r w:rsidRPr="00C20234">
              <w:rPr>
                <w:lang w:eastAsia="zh-CN"/>
              </w:rPr>
              <w:t>349</w:t>
            </w:r>
          </w:p>
        </w:tc>
        <w:tc>
          <w:tcPr>
            <w:tcW w:w="1630" w:type="dxa"/>
            <w:tcBorders>
              <w:top w:val="single" w:sz="4" w:space="0" w:color="000000"/>
              <w:left w:val="single" w:sz="4" w:space="0" w:color="000000"/>
              <w:bottom w:val="single" w:sz="4" w:space="0" w:color="000000"/>
              <w:right w:val="single" w:sz="4" w:space="0" w:color="000000"/>
            </w:tcBorders>
            <w:vAlign w:val="center"/>
          </w:tcPr>
          <w:p w14:paraId="571635C8" w14:textId="77777777" w:rsidR="00C20234" w:rsidRPr="00C20234" w:rsidRDefault="00C20234" w:rsidP="00C20234">
            <w:pPr>
              <w:suppressAutoHyphens/>
              <w:jc w:val="center"/>
              <w:rPr>
                <w:lang w:eastAsia="zh-CN"/>
              </w:rPr>
            </w:pPr>
            <w:r w:rsidRPr="00C20234">
              <w:rPr>
                <w:lang w:eastAsia="zh-CN"/>
              </w:rPr>
              <w:t>292</w:t>
            </w:r>
          </w:p>
        </w:tc>
        <w:tc>
          <w:tcPr>
            <w:tcW w:w="1787" w:type="dxa"/>
            <w:tcBorders>
              <w:top w:val="single" w:sz="4" w:space="0" w:color="000000"/>
              <w:left w:val="single" w:sz="4" w:space="0" w:color="000000"/>
              <w:bottom w:val="single" w:sz="4" w:space="0" w:color="000000"/>
              <w:right w:val="single" w:sz="4" w:space="0" w:color="000000"/>
            </w:tcBorders>
            <w:vAlign w:val="center"/>
          </w:tcPr>
          <w:p w14:paraId="0A1A0F87" w14:textId="77777777" w:rsidR="00C20234" w:rsidRPr="00C20234" w:rsidRDefault="00C20234" w:rsidP="00C20234">
            <w:pPr>
              <w:suppressAutoHyphens/>
              <w:jc w:val="center"/>
              <w:rPr>
                <w:lang w:eastAsia="zh-CN"/>
              </w:rPr>
            </w:pPr>
            <w:r w:rsidRPr="00C20234">
              <w:rPr>
                <w:lang w:eastAsia="zh-CN"/>
              </w:rPr>
              <w:t>-57</w:t>
            </w:r>
          </w:p>
        </w:tc>
      </w:tr>
      <w:tr w:rsidR="00C20234" w:rsidRPr="00C20234" w14:paraId="46592AE6" w14:textId="77777777" w:rsidTr="009F7CED">
        <w:trPr>
          <w:trHeight w:val="316"/>
        </w:trPr>
        <w:tc>
          <w:tcPr>
            <w:tcW w:w="681" w:type="dxa"/>
            <w:tcBorders>
              <w:top w:val="single" w:sz="4" w:space="0" w:color="000000"/>
              <w:left w:val="single" w:sz="4" w:space="0" w:color="000000"/>
              <w:bottom w:val="single" w:sz="4" w:space="0" w:color="000000"/>
              <w:right w:val="single" w:sz="4" w:space="0" w:color="000000"/>
            </w:tcBorders>
            <w:vAlign w:val="center"/>
          </w:tcPr>
          <w:p w14:paraId="36DFB262" w14:textId="77777777" w:rsidR="00C20234" w:rsidRPr="00C20234" w:rsidRDefault="00C20234" w:rsidP="00C20234">
            <w:pPr>
              <w:suppressAutoHyphens/>
              <w:jc w:val="center"/>
              <w:rPr>
                <w:sz w:val="28"/>
                <w:szCs w:val="28"/>
                <w:lang w:eastAsia="zh-CN"/>
              </w:rPr>
            </w:pPr>
            <w:r w:rsidRPr="00C20234">
              <w:rPr>
                <w:lang w:eastAsia="zh-CN"/>
              </w:rPr>
              <w:t>6</w:t>
            </w:r>
          </w:p>
        </w:tc>
        <w:tc>
          <w:tcPr>
            <w:tcW w:w="4011" w:type="dxa"/>
            <w:tcBorders>
              <w:top w:val="single" w:sz="4" w:space="0" w:color="000000"/>
              <w:left w:val="single" w:sz="4" w:space="0" w:color="000000"/>
              <w:bottom w:val="single" w:sz="4" w:space="0" w:color="000000"/>
              <w:right w:val="single" w:sz="4" w:space="0" w:color="000000"/>
            </w:tcBorders>
            <w:vAlign w:val="center"/>
          </w:tcPr>
          <w:p w14:paraId="3ECB3A56" w14:textId="77777777" w:rsidR="00C20234" w:rsidRPr="00C20234" w:rsidRDefault="00C20234" w:rsidP="00C20234">
            <w:pPr>
              <w:suppressAutoHyphens/>
              <w:rPr>
                <w:sz w:val="28"/>
                <w:szCs w:val="28"/>
                <w:lang w:eastAsia="zh-CN"/>
              </w:rPr>
            </w:pPr>
            <w:r w:rsidRPr="00C20234">
              <w:rPr>
                <w:lang w:eastAsia="zh-CN"/>
              </w:rPr>
              <w:t>Материальные затраты (сумма стр. 07 - 10), в том числе:</w:t>
            </w:r>
          </w:p>
        </w:tc>
        <w:tc>
          <w:tcPr>
            <w:tcW w:w="1630" w:type="dxa"/>
            <w:tcBorders>
              <w:top w:val="single" w:sz="4" w:space="0" w:color="000000"/>
              <w:left w:val="single" w:sz="4" w:space="0" w:color="000000"/>
              <w:bottom w:val="single" w:sz="4" w:space="0" w:color="000000"/>
              <w:right w:val="single" w:sz="4" w:space="0" w:color="000000"/>
            </w:tcBorders>
            <w:vAlign w:val="center"/>
          </w:tcPr>
          <w:p w14:paraId="1589BBD4" w14:textId="77777777" w:rsidR="00C20234" w:rsidRPr="00C20234" w:rsidRDefault="00C20234" w:rsidP="00C20234">
            <w:pPr>
              <w:suppressAutoHyphens/>
              <w:jc w:val="center"/>
              <w:rPr>
                <w:lang w:eastAsia="zh-CN"/>
              </w:rPr>
            </w:pPr>
            <w:r w:rsidRPr="00C20234">
              <w:rPr>
                <w:lang w:eastAsia="zh-CN"/>
              </w:rPr>
              <w:t>412</w:t>
            </w:r>
          </w:p>
        </w:tc>
        <w:tc>
          <w:tcPr>
            <w:tcW w:w="1630" w:type="dxa"/>
            <w:tcBorders>
              <w:top w:val="single" w:sz="4" w:space="0" w:color="000000"/>
              <w:left w:val="single" w:sz="4" w:space="0" w:color="000000"/>
              <w:bottom w:val="single" w:sz="4" w:space="0" w:color="000000"/>
              <w:right w:val="single" w:sz="4" w:space="0" w:color="000000"/>
            </w:tcBorders>
            <w:vAlign w:val="center"/>
          </w:tcPr>
          <w:p w14:paraId="5FF76B89" w14:textId="77777777" w:rsidR="00C20234" w:rsidRPr="00C20234" w:rsidRDefault="00C20234" w:rsidP="00C20234">
            <w:pPr>
              <w:suppressAutoHyphens/>
              <w:jc w:val="center"/>
              <w:rPr>
                <w:lang w:eastAsia="zh-CN"/>
              </w:rPr>
            </w:pPr>
            <w:r w:rsidRPr="00C20234">
              <w:rPr>
                <w:lang w:eastAsia="zh-CN"/>
              </w:rPr>
              <w:t>427</w:t>
            </w:r>
          </w:p>
        </w:tc>
        <w:tc>
          <w:tcPr>
            <w:tcW w:w="1787" w:type="dxa"/>
            <w:tcBorders>
              <w:top w:val="single" w:sz="4" w:space="0" w:color="000000"/>
              <w:left w:val="single" w:sz="4" w:space="0" w:color="000000"/>
              <w:bottom w:val="single" w:sz="4" w:space="0" w:color="000000"/>
              <w:right w:val="single" w:sz="4" w:space="0" w:color="000000"/>
            </w:tcBorders>
            <w:vAlign w:val="center"/>
          </w:tcPr>
          <w:p w14:paraId="31E55776" w14:textId="77777777" w:rsidR="00C20234" w:rsidRPr="00C20234" w:rsidRDefault="00C20234" w:rsidP="00C20234">
            <w:pPr>
              <w:suppressAutoHyphens/>
              <w:jc w:val="center"/>
              <w:rPr>
                <w:lang w:eastAsia="zh-CN"/>
              </w:rPr>
            </w:pPr>
            <w:r w:rsidRPr="00C20234">
              <w:rPr>
                <w:lang w:eastAsia="zh-CN"/>
              </w:rPr>
              <w:t>15</w:t>
            </w:r>
          </w:p>
        </w:tc>
      </w:tr>
      <w:tr w:rsidR="00C20234" w:rsidRPr="00C20234" w14:paraId="685BAF40" w14:textId="77777777" w:rsidTr="009F7CED">
        <w:trPr>
          <w:trHeight w:val="316"/>
        </w:trPr>
        <w:tc>
          <w:tcPr>
            <w:tcW w:w="681" w:type="dxa"/>
            <w:tcBorders>
              <w:top w:val="single" w:sz="4" w:space="0" w:color="000000"/>
              <w:left w:val="single" w:sz="4" w:space="0" w:color="000000"/>
              <w:bottom w:val="single" w:sz="4" w:space="0" w:color="000000"/>
              <w:right w:val="single" w:sz="4" w:space="0" w:color="000000"/>
            </w:tcBorders>
            <w:vAlign w:val="center"/>
          </w:tcPr>
          <w:p w14:paraId="65CF9C02" w14:textId="77777777" w:rsidR="00C20234" w:rsidRPr="00C20234" w:rsidRDefault="00C20234" w:rsidP="00C20234">
            <w:pPr>
              <w:suppressAutoHyphens/>
              <w:jc w:val="center"/>
              <w:rPr>
                <w:sz w:val="28"/>
                <w:szCs w:val="28"/>
                <w:lang w:eastAsia="zh-CN"/>
              </w:rPr>
            </w:pPr>
            <w:r w:rsidRPr="00C20234">
              <w:rPr>
                <w:lang w:eastAsia="zh-CN"/>
              </w:rPr>
              <w:t>7</w:t>
            </w:r>
          </w:p>
        </w:tc>
        <w:tc>
          <w:tcPr>
            <w:tcW w:w="4011" w:type="dxa"/>
            <w:tcBorders>
              <w:top w:val="single" w:sz="4" w:space="0" w:color="000000"/>
              <w:left w:val="single" w:sz="4" w:space="0" w:color="000000"/>
              <w:bottom w:val="single" w:sz="4" w:space="0" w:color="000000"/>
              <w:right w:val="single" w:sz="4" w:space="0" w:color="000000"/>
            </w:tcBorders>
            <w:vAlign w:val="center"/>
          </w:tcPr>
          <w:p w14:paraId="68A0EC7D" w14:textId="77777777" w:rsidR="00C20234" w:rsidRPr="00C20234" w:rsidRDefault="00C20234" w:rsidP="00C20234">
            <w:pPr>
              <w:suppressAutoHyphens/>
              <w:rPr>
                <w:sz w:val="28"/>
                <w:szCs w:val="28"/>
                <w:lang w:eastAsia="zh-CN"/>
              </w:rPr>
            </w:pPr>
            <w:r w:rsidRPr="00C20234">
              <w:rPr>
                <w:lang w:eastAsia="zh-CN"/>
              </w:rPr>
              <w:t>Материалы</w:t>
            </w:r>
          </w:p>
        </w:tc>
        <w:tc>
          <w:tcPr>
            <w:tcW w:w="1630" w:type="dxa"/>
            <w:tcBorders>
              <w:top w:val="single" w:sz="4" w:space="0" w:color="000000"/>
              <w:left w:val="single" w:sz="4" w:space="0" w:color="000000"/>
              <w:bottom w:val="single" w:sz="4" w:space="0" w:color="000000"/>
              <w:right w:val="single" w:sz="4" w:space="0" w:color="000000"/>
            </w:tcBorders>
            <w:vAlign w:val="center"/>
          </w:tcPr>
          <w:p w14:paraId="009D699B" w14:textId="77777777" w:rsidR="00C20234" w:rsidRPr="00C20234" w:rsidRDefault="00C20234" w:rsidP="00C20234">
            <w:pPr>
              <w:suppressAutoHyphens/>
              <w:jc w:val="center"/>
              <w:rPr>
                <w:lang w:eastAsia="zh-CN"/>
              </w:rPr>
            </w:pPr>
            <w:r w:rsidRPr="00C20234">
              <w:rPr>
                <w:lang w:eastAsia="zh-CN"/>
              </w:rPr>
              <w:t>0</w:t>
            </w:r>
          </w:p>
        </w:tc>
        <w:tc>
          <w:tcPr>
            <w:tcW w:w="1630" w:type="dxa"/>
            <w:tcBorders>
              <w:top w:val="single" w:sz="4" w:space="0" w:color="000000"/>
              <w:left w:val="single" w:sz="4" w:space="0" w:color="000000"/>
              <w:bottom w:val="single" w:sz="4" w:space="0" w:color="000000"/>
              <w:right w:val="single" w:sz="4" w:space="0" w:color="000000"/>
            </w:tcBorders>
            <w:vAlign w:val="center"/>
          </w:tcPr>
          <w:p w14:paraId="31E90BE4" w14:textId="77777777" w:rsidR="00C20234" w:rsidRPr="00C20234" w:rsidRDefault="00C20234" w:rsidP="00C20234">
            <w:pPr>
              <w:suppressAutoHyphens/>
              <w:jc w:val="center"/>
              <w:rPr>
                <w:lang w:eastAsia="zh-CN"/>
              </w:rPr>
            </w:pPr>
            <w:r w:rsidRPr="00C20234">
              <w:rPr>
                <w:lang w:eastAsia="zh-CN"/>
              </w:rPr>
              <w:t>13</w:t>
            </w:r>
          </w:p>
        </w:tc>
        <w:tc>
          <w:tcPr>
            <w:tcW w:w="1787" w:type="dxa"/>
            <w:tcBorders>
              <w:top w:val="single" w:sz="4" w:space="0" w:color="000000"/>
              <w:left w:val="single" w:sz="4" w:space="0" w:color="000000"/>
              <w:bottom w:val="single" w:sz="4" w:space="0" w:color="000000"/>
              <w:right w:val="single" w:sz="4" w:space="0" w:color="000000"/>
            </w:tcBorders>
            <w:vAlign w:val="center"/>
          </w:tcPr>
          <w:p w14:paraId="547A0697" w14:textId="77777777" w:rsidR="00C20234" w:rsidRPr="00C20234" w:rsidRDefault="00C20234" w:rsidP="00C20234">
            <w:pPr>
              <w:suppressAutoHyphens/>
              <w:jc w:val="center"/>
              <w:rPr>
                <w:lang w:eastAsia="zh-CN"/>
              </w:rPr>
            </w:pPr>
            <w:r w:rsidRPr="00C20234">
              <w:rPr>
                <w:lang w:eastAsia="zh-CN"/>
              </w:rPr>
              <w:t>13</w:t>
            </w:r>
          </w:p>
        </w:tc>
      </w:tr>
      <w:tr w:rsidR="00C20234" w:rsidRPr="00C20234" w14:paraId="64ABA43F" w14:textId="77777777" w:rsidTr="009F7CED">
        <w:trPr>
          <w:trHeight w:val="316"/>
        </w:trPr>
        <w:tc>
          <w:tcPr>
            <w:tcW w:w="681" w:type="dxa"/>
            <w:tcBorders>
              <w:top w:val="single" w:sz="4" w:space="0" w:color="000000"/>
              <w:left w:val="single" w:sz="4" w:space="0" w:color="000000"/>
              <w:bottom w:val="single" w:sz="4" w:space="0" w:color="000000"/>
              <w:right w:val="single" w:sz="4" w:space="0" w:color="000000"/>
            </w:tcBorders>
            <w:vAlign w:val="center"/>
          </w:tcPr>
          <w:p w14:paraId="205F0B0F" w14:textId="77777777" w:rsidR="00C20234" w:rsidRPr="00C20234" w:rsidRDefault="00C20234" w:rsidP="00C20234">
            <w:pPr>
              <w:suppressAutoHyphens/>
              <w:jc w:val="center"/>
              <w:rPr>
                <w:sz w:val="28"/>
                <w:szCs w:val="28"/>
                <w:lang w:eastAsia="zh-CN"/>
              </w:rPr>
            </w:pPr>
            <w:r w:rsidRPr="00C20234">
              <w:rPr>
                <w:lang w:eastAsia="zh-CN"/>
              </w:rPr>
              <w:t>8</w:t>
            </w:r>
          </w:p>
        </w:tc>
        <w:tc>
          <w:tcPr>
            <w:tcW w:w="4011" w:type="dxa"/>
            <w:tcBorders>
              <w:top w:val="single" w:sz="4" w:space="0" w:color="000000"/>
              <w:left w:val="single" w:sz="4" w:space="0" w:color="000000"/>
              <w:bottom w:val="single" w:sz="4" w:space="0" w:color="000000"/>
              <w:right w:val="single" w:sz="4" w:space="0" w:color="000000"/>
            </w:tcBorders>
            <w:vAlign w:val="center"/>
          </w:tcPr>
          <w:p w14:paraId="79380BFF" w14:textId="77777777" w:rsidR="00C20234" w:rsidRPr="00C20234" w:rsidRDefault="00C20234" w:rsidP="00C20234">
            <w:pPr>
              <w:suppressAutoHyphens/>
              <w:rPr>
                <w:sz w:val="28"/>
                <w:szCs w:val="28"/>
                <w:lang w:eastAsia="zh-CN"/>
              </w:rPr>
            </w:pPr>
            <w:r w:rsidRPr="00C20234">
              <w:rPr>
                <w:lang w:eastAsia="zh-CN"/>
              </w:rPr>
              <w:t>Приобретение газа для последующей реализации населению</w:t>
            </w:r>
          </w:p>
        </w:tc>
        <w:tc>
          <w:tcPr>
            <w:tcW w:w="1630" w:type="dxa"/>
            <w:tcBorders>
              <w:top w:val="single" w:sz="4" w:space="0" w:color="000000"/>
              <w:left w:val="single" w:sz="4" w:space="0" w:color="000000"/>
              <w:bottom w:val="single" w:sz="4" w:space="0" w:color="000000"/>
              <w:right w:val="single" w:sz="4" w:space="0" w:color="000000"/>
            </w:tcBorders>
            <w:vAlign w:val="center"/>
          </w:tcPr>
          <w:p w14:paraId="763135C3" w14:textId="77777777" w:rsidR="00C20234" w:rsidRPr="00C20234" w:rsidRDefault="00C20234" w:rsidP="00C20234">
            <w:pPr>
              <w:suppressAutoHyphens/>
              <w:jc w:val="center"/>
              <w:rPr>
                <w:lang w:eastAsia="zh-CN"/>
              </w:rPr>
            </w:pPr>
            <w:r w:rsidRPr="00C20234">
              <w:rPr>
                <w:lang w:eastAsia="zh-CN"/>
              </w:rPr>
              <w:t>412</w:t>
            </w:r>
          </w:p>
        </w:tc>
        <w:tc>
          <w:tcPr>
            <w:tcW w:w="1630" w:type="dxa"/>
            <w:tcBorders>
              <w:top w:val="single" w:sz="4" w:space="0" w:color="000000"/>
              <w:left w:val="single" w:sz="4" w:space="0" w:color="000000"/>
              <w:bottom w:val="single" w:sz="4" w:space="0" w:color="000000"/>
              <w:right w:val="single" w:sz="4" w:space="0" w:color="000000"/>
            </w:tcBorders>
            <w:vAlign w:val="center"/>
          </w:tcPr>
          <w:p w14:paraId="58E86B0E" w14:textId="77777777" w:rsidR="00C20234" w:rsidRPr="00C20234" w:rsidRDefault="00C20234" w:rsidP="00C20234">
            <w:pPr>
              <w:suppressAutoHyphens/>
              <w:jc w:val="center"/>
              <w:rPr>
                <w:lang w:eastAsia="zh-CN"/>
              </w:rPr>
            </w:pPr>
            <w:r w:rsidRPr="00C20234">
              <w:rPr>
                <w:lang w:eastAsia="zh-CN"/>
              </w:rPr>
              <w:t>414</w:t>
            </w:r>
          </w:p>
        </w:tc>
        <w:tc>
          <w:tcPr>
            <w:tcW w:w="1787" w:type="dxa"/>
            <w:tcBorders>
              <w:top w:val="single" w:sz="4" w:space="0" w:color="000000"/>
              <w:left w:val="single" w:sz="4" w:space="0" w:color="000000"/>
              <w:bottom w:val="single" w:sz="4" w:space="0" w:color="000000"/>
              <w:right w:val="single" w:sz="4" w:space="0" w:color="000000"/>
            </w:tcBorders>
            <w:vAlign w:val="center"/>
          </w:tcPr>
          <w:p w14:paraId="675FE39B" w14:textId="77777777" w:rsidR="00C20234" w:rsidRPr="00C20234" w:rsidRDefault="00C20234" w:rsidP="00C20234">
            <w:pPr>
              <w:suppressAutoHyphens/>
              <w:jc w:val="center"/>
              <w:rPr>
                <w:lang w:eastAsia="zh-CN"/>
              </w:rPr>
            </w:pPr>
            <w:r w:rsidRPr="00C20234">
              <w:rPr>
                <w:lang w:eastAsia="zh-CN"/>
              </w:rPr>
              <w:t>2</w:t>
            </w:r>
          </w:p>
        </w:tc>
      </w:tr>
      <w:tr w:rsidR="00C20234" w:rsidRPr="00C20234" w14:paraId="0487F2B4" w14:textId="77777777" w:rsidTr="009F7CED">
        <w:trPr>
          <w:trHeight w:val="316"/>
        </w:trPr>
        <w:tc>
          <w:tcPr>
            <w:tcW w:w="681" w:type="dxa"/>
            <w:tcBorders>
              <w:top w:val="single" w:sz="4" w:space="0" w:color="000000"/>
              <w:left w:val="single" w:sz="4" w:space="0" w:color="000000"/>
              <w:bottom w:val="single" w:sz="4" w:space="0" w:color="000000"/>
              <w:right w:val="single" w:sz="4" w:space="0" w:color="000000"/>
            </w:tcBorders>
            <w:vAlign w:val="center"/>
          </w:tcPr>
          <w:p w14:paraId="27C8F727" w14:textId="77777777" w:rsidR="00C20234" w:rsidRPr="00C20234" w:rsidRDefault="00C20234" w:rsidP="00C20234">
            <w:pPr>
              <w:suppressAutoHyphens/>
              <w:jc w:val="center"/>
              <w:rPr>
                <w:sz w:val="28"/>
                <w:szCs w:val="28"/>
                <w:lang w:eastAsia="zh-CN"/>
              </w:rPr>
            </w:pPr>
            <w:r w:rsidRPr="00C20234">
              <w:rPr>
                <w:lang w:eastAsia="zh-CN"/>
              </w:rPr>
              <w:t>9</w:t>
            </w:r>
          </w:p>
        </w:tc>
        <w:tc>
          <w:tcPr>
            <w:tcW w:w="4011" w:type="dxa"/>
            <w:tcBorders>
              <w:top w:val="single" w:sz="4" w:space="0" w:color="000000"/>
              <w:left w:val="single" w:sz="4" w:space="0" w:color="000000"/>
              <w:bottom w:val="single" w:sz="4" w:space="0" w:color="000000"/>
              <w:right w:val="single" w:sz="4" w:space="0" w:color="000000"/>
            </w:tcBorders>
            <w:vAlign w:val="center"/>
          </w:tcPr>
          <w:p w14:paraId="63BE6D14" w14:textId="77777777" w:rsidR="00C20234" w:rsidRPr="00C20234" w:rsidRDefault="00C20234" w:rsidP="00C20234">
            <w:pPr>
              <w:suppressAutoHyphens/>
              <w:rPr>
                <w:sz w:val="28"/>
                <w:szCs w:val="28"/>
                <w:lang w:eastAsia="zh-CN"/>
              </w:rPr>
            </w:pPr>
            <w:r w:rsidRPr="00C20234">
              <w:rPr>
                <w:lang w:eastAsia="zh-CN"/>
              </w:rPr>
              <w:t>Технологические (эксплуатационные) потери газа</w:t>
            </w:r>
          </w:p>
        </w:tc>
        <w:tc>
          <w:tcPr>
            <w:tcW w:w="1630" w:type="dxa"/>
            <w:tcBorders>
              <w:top w:val="single" w:sz="4" w:space="0" w:color="000000"/>
              <w:left w:val="single" w:sz="4" w:space="0" w:color="000000"/>
              <w:bottom w:val="single" w:sz="4" w:space="0" w:color="000000"/>
              <w:right w:val="single" w:sz="4" w:space="0" w:color="000000"/>
            </w:tcBorders>
            <w:vAlign w:val="center"/>
          </w:tcPr>
          <w:p w14:paraId="1B6B9746" w14:textId="77777777" w:rsidR="00C20234" w:rsidRPr="00C20234" w:rsidRDefault="00C20234" w:rsidP="00C20234">
            <w:pPr>
              <w:suppressAutoHyphens/>
              <w:jc w:val="center"/>
              <w:rPr>
                <w:lang w:eastAsia="zh-CN"/>
              </w:rPr>
            </w:pPr>
            <w:r w:rsidRPr="00C20234">
              <w:rPr>
                <w:lang w:eastAsia="zh-CN"/>
              </w:rPr>
              <w:t>0</w:t>
            </w:r>
          </w:p>
        </w:tc>
        <w:tc>
          <w:tcPr>
            <w:tcW w:w="1630" w:type="dxa"/>
            <w:tcBorders>
              <w:top w:val="single" w:sz="4" w:space="0" w:color="000000"/>
              <w:left w:val="single" w:sz="4" w:space="0" w:color="000000"/>
              <w:bottom w:val="single" w:sz="4" w:space="0" w:color="000000"/>
              <w:right w:val="single" w:sz="4" w:space="0" w:color="000000"/>
            </w:tcBorders>
            <w:vAlign w:val="center"/>
          </w:tcPr>
          <w:p w14:paraId="09970757" w14:textId="77777777" w:rsidR="00C20234" w:rsidRPr="00C20234" w:rsidRDefault="00C20234" w:rsidP="00C20234">
            <w:pPr>
              <w:suppressAutoHyphens/>
              <w:jc w:val="center"/>
              <w:rPr>
                <w:lang w:eastAsia="zh-CN"/>
              </w:rPr>
            </w:pPr>
            <w:r w:rsidRPr="00C20234">
              <w:rPr>
                <w:lang w:eastAsia="zh-CN"/>
              </w:rPr>
              <w:t>0</w:t>
            </w:r>
          </w:p>
        </w:tc>
        <w:tc>
          <w:tcPr>
            <w:tcW w:w="1787" w:type="dxa"/>
            <w:tcBorders>
              <w:top w:val="single" w:sz="4" w:space="0" w:color="000000"/>
              <w:left w:val="single" w:sz="4" w:space="0" w:color="000000"/>
              <w:bottom w:val="single" w:sz="4" w:space="0" w:color="000000"/>
              <w:right w:val="single" w:sz="4" w:space="0" w:color="000000"/>
            </w:tcBorders>
            <w:vAlign w:val="center"/>
          </w:tcPr>
          <w:p w14:paraId="02013CD9" w14:textId="77777777" w:rsidR="00C20234" w:rsidRPr="00C20234" w:rsidRDefault="00C20234" w:rsidP="00C20234">
            <w:pPr>
              <w:suppressAutoHyphens/>
              <w:jc w:val="center"/>
              <w:rPr>
                <w:lang w:eastAsia="zh-CN"/>
              </w:rPr>
            </w:pPr>
            <w:r w:rsidRPr="00C20234">
              <w:rPr>
                <w:lang w:eastAsia="zh-CN"/>
              </w:rPr>
              <w:t>0</w:t>
            </w:r>
          </w:p>
        </w:tc>
      </w:tr>
      <w:tr w:rsidR="00C20234" w:rsidRPr="00C20234" w14:paraId="79B81D26" w14:textId="77777777" w:rsidTr="009F7CED">
        <w:trPr>
          <w:trHeight w:val="316"/>
        </w:trPr>
        <w:tc>
          <w:tcPr>
            <w:tcW w:w="681" w:type="dxa"/>
            <w:tcBorders>
              <w:top w:val="single" w:sz="4" w:space="0" w:color="000000"/>
              <w:left w:val="single" w:sz="4" w:space="0" w:color="000000"/>
              <w:bottom w:val="single" w:sz="4" w:space="0" w:color="000000"/>
              <w:right w:val="single" w:sz="4" w:space="0" w:color="000000"/>
            </w:tcBorders>
            <w:vAlign w:val="center"/>
          </w:tcPr>
          <w:p w14:paraId="6E769AC3" w14:textId="77777777" w:rsidR="00C20234" w:rsidRPr="00C20234" w:rsidRDefault="00C20234" w:rsidP="00C20234">
            <w:pPr>
              <w:suppressAutoHyphens/>
              <w:jc w:val="center"/>
              <w:rPr>
                <w:sz w:val="28"/>
                <w:szCs w:val="28"/>
                <w:lang w:eastAsia="zh-CN"/>
              </w:rPr>
            </w:pPr>
            <w:r w:rsidRPr="00C20234">
              <w:rPr>
                <w:lang w:eastAsia="zh-CN"/>
              </w:rPr>
              <w:t>10</w:t>
            </w:r>
          </w:p>
        </w:tc>
        <w:tc>
          <w:tcPr>
            <w:tcW w:w="4011" w:type="dxa"/>
            <w:tcBorders>
              <w:top w:val="single" w:sz="4" w:space="0" w:color="000000"/>
              <w:left w:val="single" w:sz="4" w:space="0" w:color="000000"/>
              <w:bottom w:val="single" w:sz="4" w:space="0" w:color="000000"/>
              <w:right w:val="single" w:sz="4" w:space="0" w:color="000000"/>
            </w:tcBorders>
            <w:vAlign w:val="center"/>
          </w:tcPr>
          <w:p w14:paraId="571C2496" w14:textId="77777777" w:rsidR="00C20234" w:rsidRPr="00C20234" w:rsidRDefault="00C20234" w:rsidP="00C20234">
            <w:pPr>
              <w:suppressAutoHyphens/>
              <w:rPr>
                <w:sz w:val="28"/>
                <w:szCs w:val="28"/>
                <w:lang w:eastAsia="zh-CN"/>
              </w:rPr>
            </w:pPr>
            <w:r w:rsidRPr="00C20234">
              <w:rPr>
                <w:lang w:eastAsia="zh-CN"/>
              </w:rPr>
              <w:t>Прочие</w:t>
            </w:r>
          </w:p>
        </w:tc>
        <w:tc>
          <w:tcPr>
            <w:tcW w:w="1630" w:type="dxa"/>
            <w:tcBorders>
              <w:top w:val="single" w:sz="4" w:space="0" w:color="000000"/>
              <w:left w:val="single" w:sz="4" w:space="0" w:color="000000"/>
              <w:bottom w:val="single" w:sz="4" w:space="0" w:color="000000"/>
              <w:right w:val="single" w:sz="4" w:space="0" w:color="000000"/>
            </w:tcBorders>
            <w:vAlign w:val="center"/>
          </w:tcPr>
          <w:p w14:paraId="6DB485DA" w14:textId="77777777" w:rsidR="00C20234" w:rsidRPr="00C20234" w:rsidRDefault="00C20234" w:rsidP="00C20234">
            <w:pPr>
              <w:suppressAutoHyphens/>
              <w:jc w:val="center"/>
              <w:rPr>
                <w:lang w:eastAsia="zh-CN"/>
              </w:rPr>
            </w:pPr>
            <w:r w:rsidRPr="00C20234">
              <w:rPr>
                <w:lang w:eastAsia="zh-CN"/>
              </w:rPr>
              <w:t>0</w:t>
            </w:r>
          </w:p>
        </w:tc>
        <w:tc>
          <w:tcPr>
            <w:tcW w:w="1630" w:type="dxa"/>
            <w:tcBorders>
              <w:top w:val="single" w:sz="4" w:space="0" w:color="000000"/>
              <w:left w:val="single" w:sz="4" w:space="0" w:color="000000"/>
              <w:bottom w:val="single" w:sz="4" w:space="0" w:color="000000"/>
              <w:right w:val="single" w:sz="4" w:space="0" w:color="000000"/>
            </w:tcBorders>
            <w:vAlign w:val="center"/>
          </w:tcPr>
          <w:p w14:paraId="417FE399" w14:textId="77777777" w:rsidR="00C20234" w:rsidRPr="00C20234" w:rsidRDefault="00C20234" w:rsidP="00C20234">
            <w:pPr>
              <w:suppressAutoHyphens/>
              <w:jc w:val="center"/>
              <w:rPr>
                <w:lang w:eastAsia="zh-CN"/>
              </w:rPr>
            </w:pPr>
            <w:r w:rsidRPr="00C20234">
              <w:rPr>
                <w:lang w:eastAsia="zh-CN"/>
              </w:rPr>
              <w:t>0</w:t>
            </w:r>
          </w:p>
        </w:tc>
        <w:tc>
          <w:tcPr>
            <w:tcW w:w="1787" w:type="dxa"/>
            <w:tcBorders>
              <w:top w:val="single" w:sz="4" w:space="0" w:color="000000"/>
              <w:left w:val="single" w:sz="4" w:space="0" w:color="000000"/>
              <w:bottom w:val="single" w:sz="4" w:space="0" w:color="000000"/>
              <w:right w:val="single" w:sz="4" w:space="0" w:color="000000"/>
            </w:tcBorders>
            <w:vAlign w:val="center"/>
          </w:tcPr>
          <w:p w14:paraId="624B3188" w14:textId="77777777" w:rsidR="00C20234" w:rsidRPr="00C20234" w:rsidRDefault="00C20234" w:rsidP="00C20234">
            <w:pPr>
              <w:suppressAutoHyphens/>
              <w:jc w:val="center"/>
              <w:rPr>
                <w:lang w:eastAsia="zh-CN"/>
              </w:rPr>
            </w:pPr>
            <w:r w:rsidRPr="00C20234">
              <w:rPr>
                <w:lang w:eastAsia="zh-CN"/>
              </w:rPr>
              <w:t>0</w:t>
            </w:r>
          </w:p>
        </w:tc>
      </w:tr>
      <w:tr w:rsidR="00C20234" w:rsidRPr="00C20234" w14:paraId="3C7848DC" w14:textId="77777777" w:rsidTr="009F7CED">
        <w:trPr>
          <w:trHeight w:val="316"/>
        </w:trPr>
        <w:tc>
          <w:tcPr>
            <w:tcW w:w="681" w:type="dxa"/>
            <w:tcBorders>
              <w:top w:val="single" w:sz="4" w:space="0" w:color="000000"/>
              <w:left w:val="single" w:sz="4" w:space="0" w:color="000000"/>
              <w:bottom w:val="single" w:sz="4" w:space="0" w:color="000000"/>
              <w:right w:val="single" w:sz="4" w:space="0" w:color="000000"/>
            </w:tcBorders>
            <w:vAlign w:val="center"/>
          </w:tcPr>
          <w:p w14:paraId="2743267A" w14:textId="77777777" w:rsidR="00C20234" w:rsidRPr="00C20234" w:rsidRDefault="00C20234" w:rsidP="00C20234">
            <w:pPr>
              <w:suppressAutoHyphens/>
              <w:jc w:val="center"/>
              <w:rPr>
                <w:sz w:val="28"/>
                <w:szCs w:val="28"/>
                <w:lang w:eastAsia="zh-CN"/>
              </w:rPr>
            </w:pPr>
            <w:r w:rsidRPr="00C20234">
              <w:rPr>
                <w:lang w:eastAsia="zh-CN"/>
              </w:rPr>
              <w:t>11</w:t>
            </w:r>
          </w:p>
        </w:tc>
        <w:tc>
          <w:tcPr>
            <w:tcW w:w="4011" w:type="dxa"/>
            <w:tcBorders>
              <w:top w:val="single" w:sz="4" w:space="0" w:color="000000"/>
              <w:left w:val="single" w:sz="4" w:space="0" w:color="000000"/>
              <w:bottom w:val="single" w:sz="4" w:space="0" w:color="000000"/>
              <w:right w:val="single" w:sz="4" w:space="0" w:color="000000"/>
            </w:tcBorders>
            <w:vAlign w:val="center"/>
          </w:tcPr>
          <w:p w14:paraId="5627F0E8" w14:textId="77777777" w:rsidR="00C20234" w:rsidRPr="00C20234" w:rsidRDefault="00C20234" w:rsidP="00C20234">
            <w:pPr>
              <w:suppressAutoHyphens/>
              <w:rPr>
                <w:sz w:val="28"/>
                <w:szCs w:val="28"/>
                <w:lang w:eastAsia="zh-CN"/>
              </w:rPr>
            </w:pPr>
            <w:r w:rsidRPr="00C20234">
              <w:rPr>
                <w:lang w:eastAsia="zh-CN"/>
              </w:rPr>
              <w:t>Амортизация основных средств</w:t>
            </w:r>
          </w:p>
        </w:tc>
        <w:tc>
          <w:tcPr>
            <w:tcW w:w="1630" w:type="dxa"/>
            <w:tcBorders>
              <w:top w:val="single" w:sz="4" w:space="0" w:color="000000"/>
              <w:left w:val="single" w:sz="4" w:space="0" w:color="000000"/>
              <w:bottom w:val="single" w:sz="4" w:space="0" w:color="000000"/>
              <w:right w:val="single" w:sz="4" w:space="0" w:color="000000"/>
            </w:tcBorders>
            <w:vAlign w:val="center"/>
          </w:tcPr>
          <w:p w14:paraId="5551E546" w14:textId="77777777" w:rsidR="00C20234" w:rsidRPr="00C20234" w:rsidRDefault="00C20234" w:rsidP="00C20234">
            <w:pPr>
              <w:suppressAutoHyphens/>
              <w:jc w:val="center"/>
              <w:rPr>
                <w:lang w:eastAsia="zh-CN"/>
              </w:rPr>
            </w:pPr>
            <w:r w:rsidRPr="00C20234">
              <w:rPr>
                <w:lang w:eastAsia="zh-CN"/>
              </w:rPr>
              <w:t>0</w:t>
            </w:r>
          </w:p>
        </w:tc>
        <w:tc>
          <w:tcPr>
            <w:tcW w:w="1630" w:type="dxa"/>
            <w:tcBorders>
              <w:top w:val="single" w:sz="4" w:space="0" w:color="000000"/>
              <w:left w:val="single" w:sz="4" w:space="0" w:color="000000"/>
              <w:bottom w:val="single" w:sz="4" w:space="0" w:color="000000"/>
              <w:right w:val="single" w:sz="4" w:space="0" w:color="000000"/>
            </w:tcBorders>
            <w:vAlign w:val="center"/>
          </w:tcPr>
          <w:p w14:paraId="41D584F9" w14:textId="77777777" w:rsidR="00C20234" w:rsidRPr="00C20234" w:rsidRDefault="00C20234" w:rsidP="00C20234">
            <w:pPr>
              <w:suppressAutoHyphens/>
              <w:jc w:val="center"/>
              <w:rPr>
                <w:lang w:eastAsia="zh-CN"/>
              </w:rPr>
            </w:pPr>
            <w:r w:rsidRPr="00C20234">
              <w:rPr>
                <w:lang w:eastAsia="zh-CN"/>
              </w:rPr>
              <w:t>0</w:t>
            </w:r>
          </w:p>
        </w:tc>
        <w:tc>
          <w:tcPr>
            <w:tcW w:w="1787" w:type="dxa"/>
            <w:tcBorders>
              <w:top w:val="single" w:sz="4" w:space="0" w:color="000000"/>
              <w:left w:val="single" w:sz="4" w:space="0" w:color="000000"/>
              <w:bottom w:val="single" w:sz="4" w:space="0" w:color="000000"/>
              <w:right w:val="single" w:sz="4" w:space="0" w:color="000000"/>
            </w:tcBorders>
            <w:vAlign w:val="center"/>
          </w:tcPr>
          <w:p w14:paraId="375B166E" w14:textId="77777777" w:rsidR="00C20234" w:rsidRPr="00C20234" w:rsidRDefault="00C20234" w:rsidP="00C20234">
            <w:pPr>
              <w:suppressAutoHyphens/>
              <w:jc w:val="center"/>
              <w:rPr>
                <w:lang w:eastAsia="zh-CN"/>
              </w:rPr>
            </w:pPr>
            <w:r w:rsidRPr="00C20234">
              <w:rPr>
                <w:lang w:eastAsia="zh-CN"/>
              </w:rPr>
              <w:t>0</w:t>
            </w:r>
          </w:p>
        </w:tc>
      </w:tr>
      <w:tr w:rsidR="00C20234" w:rsidRPr="00C20234" w14:paraId="0EA180EC" w14:textId="77777777" w:rsidTr="009F7CED">
        <w:trPr>
          <w:trHeight w:val="316"/>
        </w:trPr>
        <w:tc>
          <w:tcPr>
            <w:tcW w:w="681" w:type="dxa"/>
            <w:tcBorders>
              <w:top w:val="single" w:sz="4" w:space="0" w:color="000000"/>
              <w:left w:val="single" w:sz="4" w:space="0" w:color="000000"/>
              <w:bottom w:val="single" w:sz="4" w:space="0" w:color="000000"/>
              <w:right w:val="single" w:sz="4" w:space="0" w:color="000000"/>
            </w:tcBorders>
            <w:vAlign w:val="center"/>
          </w:tcPr>
          <w:p w14:paraId="6D900406" w14:textId="77777777" w:rsidR="00C20234" w:rsidRPr="00C20234" w:rsidRDefault="00C20234" w:rsidP="00C20234">
            <w:pPr>
              <w:suppressAutoHyphens/>
              <w:jc w:val="center"/>
              <w:rPr>
                <w:sz w:val="28"/>
                <w:szCs w:val="28"/>
                <w:lang w:eastAsia="zh-CN"/>
              </w:rPr>
            </w:pPr>
            <w:r w:rsidRPr="00C20234">
              <w:rPr>
                <w:lang w:eastAsia="zh-CN"/>
              </w:rPr>
              <w:t>12</w:t>
            </w:r>
          </w:p>
        </w:tc>
        <w:tc>
          <w:tcPr>
            <w:tcW w:w="4011" w:type="dxa"/>
            <w:tcBorders>
              <w:top w:val="single" w:sz="4" w:space="0" w:color="000000"/>
              <w:left w:val="single" w:sz="4" w:space="0" w:color="000000"/>
              <w:bottom w:val="single" w:sz="4" w:space="0" w:color="000000"/>
              <w:right w:val="single" w:sz="4" w:space="0" w:color="000000"/>
            </w:tcBorders>
            <w:vAlign w:val="center"/>
          </w:tcPr>
          <w:p w14:paraId="48F74DCB" w14:textId="77777777" w:rsidR="00C20234" w:rsidRPr="00C20234" w:rsidRDefault="00C20234" w:rsidP="00C20234">
            <w:pPr>
              <w:suppressAutoHyphens/>
              <w:rPr>
                <w:sz w:val="28"/>
                <w:szCs w:val="28"/>
                <w:lang w:eastAsia="zh-CN"/>
              </w:rPr>
            </w:pPr>
            <w:r w:rsidRPr="00C20234">
              <w:rPr>
                <w:lang w:eastAsia="zh-CN"/>
              </w:rPr>
              <w:t>Прочие затраты (сумма стр. 13 + 16 + 17 + 21 + 28 + 29 + 30), в том числе:</w:t>
            </w:r>
          </w:p>
        </w:tc>
        <w:tc>
          <w:tcPr>
            <w:tcW w:w="1630" w:type="dxa"/>
            <w:tcBorders>
              <w:top w:val="single" w:sz="4" w:space="0" w:color="000000"/>
              <w:left w:val="single" w:sz="4" w:space="0" w:color="000000"/>
              <w:bottom w:val="single" w:sz="4" w:space="0" w:color="000000"/>
              <w:right w:val="single" w:sz="4" w:space="0" w:color="000000"/>
            </w:tcBorders>
            <w:vAlign w:val="center"/>
          </w:tcPr>
          <w:p w14:paraId="52704913" w14:textId="77777777" w:rsidR="00C20234" w:rsidRPr="00C20234" w:rsidRDefault="00C20234" w:rsidP="00C20234">
            <w:pPr>
              <w:suppressAutoHyphens/>
              <w:jc w:val="center"/>
              <w:rPr>
                <w:lang w:eastAsia="zh-CN"/>
              </w:rPr>
            </w:pPr>
            <w:r w:rsidRPr="00C20234">
              <w:rPr>
                <w:lang w:eastAsia="zh-CN"/>
              </w:rPr>
              <w:t>632</w:t>
            </w:r>
          </w:p>
        </w:tc>
        <w:tc>
          <w:tcPr>
            <w:tcW w:w="1630" w:type="dxa"/>
            <w:tcBorders>
              <w:top w:val="single" w:sz="4" w:space="0" w:color="000000"/>
              <w:left w:val="single" w:sz="4" w:space="0" w:color="000000"/>
              <w:bottom w:val="single" w:sz="4" w:space="0" w:color="000000"/>
              <w:right w:val="single" w:sz="4" w:space="0" w:color="000000"/>
            </w:tcBorders>
            <w:vAlign w:val="center"/>
          </w:tcPr>
          <w:p w14:paraId="38B0400F" w14:textId="77777777" w:rsidR="00C20234" w:rsidRPr="00C20234" w:rsidRDefault="00C20234" w:rsidP="00C20234">
            <w:pPr>
              <w:suppressAutoHyphens/>
              <w:jc w:val="center"/>
              <w:rPr>
                <w:lang w:eastAsia="zh-CN"/>
              </w:rPr>
            </w:pPr>
            <w:r w:rsidRPr="00C20234">
              <w:rPr>
                <w:lang w:eastAsia="zh-CN"/>
              </w:rPr>
              <w:t>1 135</w:t>
            </w:r>
          </w:p>
        </w:tc>
        <w:tc>
          <w:tcPr>
            <w:tcW w:w="1787" w:type="dxa"/>
            <w:tcBorders>
              <w:top w:val="single" w:sz="4" w:space="0" w:color="000000"/>
              <w:left w:val="single" w:sz="4" w:space="0" w:color="000000"/>
              <w:bottom w:val="single" w:sz="4" w:space="0" w:color="000000"/>
              <w:right w:val="single" w:sz="4" w:space="0" w:color="000000"/>
            </w:tcBorders>
            <w:vAlign w:val="center"/>
          </w:tcPr>
          <w:p w14:paraId="5C965757" w14:textId="77777777" w:rsidR="00C20234" w:rsidRPr="00C20234" w:rsidRDefault="00C20234" w:rsidP="00C20234">
            <w:pPr>
              <w:suppressAutoHyphens/>
              <w:jc w:val="center"/>
              <w:rPr>
                <w:lang w:eastAsia="zh-CN"/>
              </w:rPr>
            </w:pPr>
            <w:r w:rsidRPr="00C20234">
              <w:rPr>
                <w:lang w:eastAsia="zh-CN"/>
              </w:rPr>
              <w:t>503</w:t>
            </w:r>
          </w:p>
        </w:tc>
      </w:tr>
      <w:tr w:rsidR="00C20234" w:rsidRPr="00C20234" w14:paraId="373BC67A" w14:textId="77777777" w:rsidTr="009F7CED">
        <w:trPr>
          <w:trHeight w:val="316"/>
        </w:trPr>
        <w:tc>
          <w:tcPr>
            <w:tcW w:w="681" w:type="dxa"/>
            <w:tcBorders>
              <w:top w:val="single" w:sz="4" w:space="0" w:color="000000"/>
              <w:left w:val="single" w:sz="4" w:space="0" w:color="000000"/>
              <w:bottom w:val="single" w:sz="4" w:space="0" w:color="000000"/>
              <w:right w:val="single" w:sz="4" w:space="0" w:color="000000"/>
            </w:tcBorders>
            <w:vAlign w:val="center"/>
          </w:tcPr>
          <w:p w14:paraId="64DB88D1" w14:textId="77777777" w:rsidR="00C20234" w:rsidRPr="00C20234" w:rsidRDefault="00C20234" w:rsidP="00C20234">
            <w:pPr>
              <w:suppressAutoHyphens/>
              <w:jc w:val="center"/>
              <w:rPr>
                <w:sz w:val="28"/>
                <w:szCs w:val="28"/>
                <w:lang w:eastAsia="zh-CN"/>
              </w:rPr>
            </w:pPr>
            <w:r w:rsidRPr="00C20234">
              <w:rPr>
                <w:lang w:eastAsia="zh-CN"/>
              </w:rPr>
              <w:t>13</w:t>
            </w:r>
          </w:p>
        </w:tc>
        <w:tc>
          <w:tcPr>
            <w:tcW w:w="4011" w:type="dxa"/>
            <w:tcBorders>
              <w:top w:val="single" w:sz="4" w:space="0" w:color="000000"/>
              <w:left w:val="single" w:sz="4" w:space="0" w:color="000000"/>
              <w:bottom w:val="single" w:sz="4" w:space="0" w:color="000000"/>
              <w:right w:val="single" w:sz="4" w:space="0" w:color="000000"/>
            </w:tcBorders>
            <w:vAlign w:val="center"/>
          </w:tcPr>
          <w:p w14:paraId="551CA4C6" w14:textId="77777777" w:rsidR="00C20234" w:rsidRPr="00C20234" w:rsidRDefault="00C20234" w:rsidP="00C20234">
            <w:pPr>
              <w:suppressAutoHyphens/>
              <w:rPr>
                <w:sz w:val="28"/>
                <w:szCs w:val="28"/>
                <w:lang w:eastAsia="zh-CN"/>
              </w:rPr>
            </w:pPr>
            <w:r w:rsidRPr="00C20234">
              <w:rPr>
                <w:lang w:eastAsia="zh-CN"/>
              </w:rPr>
              <w:t>Аренда (лизинг) (сумма стр. 14 - 15), в том числе:</w:t>
            </w:r>
          </w:p>
        </w:tc>
        <w:tc>
          <w:tcPr>
            <w:tcW w:w="1630" w:type="dxa"/>
            <w:tcBorders>
              <w:top w:val="single" w:sz="4" w:space="0" w:color="000000"/>
              <w:left w:val="single" w:sz="4" w:space="0" w:color="000000"/>
              <w:bottom w:val="single" w:sz="4" w:space="0" w:color="000000"/>
              <w:right w:val="single" w:sz="4" w:space="0" w:color="000000"/>
            </w:tcBorders>
            <w:vAlign w:val="center"/>
          </w:tcPr>
          <w:p w14:paraId="46EA1A85" w14:textId="77777777" w:rsidR="00C20234" w:rsidRPr="00C20234" w:rsidRDefault="00C20234" w:rsidP="00C20234">
            <w:pPr>
              <w:suppressAutoHyphens/>
              <w:jc w:val="center"/>
              <w:rPr>
                <w:lang w:eastAsia="zh-CN"/>
              </w:rPr>
            </w:pPr>
            <w:r w:rsidRPr="00C20234">
              <w:rPr>
                <w:lang w:eastAsia="zh-CN"/>
              </w:rPr>
              <w:t>0</w:t>
            </w:r>
          </w:p>
        </w:tc>
        <w:tc>
          <w:tcPr>
            <w:tcW w:w="1630" w:type="dxa"/>
            <w:tcBorders>
              <w:top w:val="single" w:sz="4" w:space="0" w:color="000000"/>
              <w:left w:val="single" w:sz="4" w:space="0" w:color="000000"/>
              <w:bottom w:val="single" w:sz="4" w:space="0" w:color="000000"/>
              <w:right w:val="single" w:sz="4" w:space="0" w:color="000000"/>
            </w:tcBorders>
            <w:vAlign w:val="center"/>
          </w:tcPr>
          <w:p w14:paraId="1E082AF3" w14:textId="77777777" w:rsidR="00C20234" w:rsidRPr="00C20234" w:rsidRDefault="00C20234" w:rsidP="00C20234">
            <w:pPr>
              <w:suppressAutoHyphens/>
              <w:jc w:val="center"/>
              <w:rPr>
                <w:lang w:eastAsia="zh-CN"/>
              </w:rPr>
            </w:pPr>
            <w:r w:rsidRPr="00C20234">
              <w:rPr>
                <w:lang w:eastAsia="zh-CN"/>
              </w:rPr>
              <w:t>0</w:t>
            </w:r>
          </w:p>
        </w:tc>
        <w:tc>
          <w:tcPr>
            <w:tcW w:w="1787" w:type="dxa"/>
            <w:tcBorders>
              <w:top w:val="single" w:sz="4" w:space="0" w:color="000000"/>
              <w:left w:val="single" w:sz="4" w:space="0" w:color="000000"/>
              <w:bottom w:val="single" w:sz="4" w:space="0" w:color="000000"/>
              <w:right w:val="single" w:sz="4" w:space="0" w:color="000000"/>
            </w:tcBorders>
            <w:vAlign w:val="center"/>
          </w:tcPr>
          <w:p w14:paraId="3A645C75" w14:textId="77777777" w:rsidR="00C20234" w:rsidRPr="00C20234" w:rsidRDefault="00C20234" w:rsidP="00C20234">
            <w:pPr>
              <w:suppressAutoHyphens/>
              <w:jc w:val="center"/>
              <w:rPr>
                <w:lang w:eastAsia="zh-CN"/>
              </w:rPr>
            </w:pPr>
            <w:r w:rsidRPr="00C20234">
              <w:rPr>
                <w:lang w:eastAsia="zh-CN"/>
              </w:rPr>
              <w:t>0</w:t>
            </w:r>
          </w:p>
        </w:tc>
      </w:tr>
      <w:tr w:rsidR="00C20234" w:rsidRPr="00C20234" w14:paraId="008C9E5E" w14:textId="77777777" w:rsidTr="009F7CED">
        <w:trPr>
          <w:trHeight w:val="316"/>
        </w:trPr>
        <w:tc>
          <w:tcPr>
            <w:tcW w:w="681" w:type="dxa"/>
            <w:tcBorders>
              <w:top w:val="single" w:sz="4" w:space="0" w:color="000000"/>
              <w:left w:val="single" w:sz="4" w:space="0" w:color="000000"/>
              <w:bottom w:val="single" w:sz="4" w:space="0" w:color="000000"/>
              <w:right w:val="single" w:sz="4" w:space="0" w:color="000000"/>
            </w:tcBorders>
            <w:vAlign w:val="center"/>
          </w:tcPr>
          <w:p w14:paraId="0B3A0539" w14:textId="77777777" w:rsidR="00C20234" w:rsidRPr="00C20234" w:rsidRDefault="00C20234" w:rsidP="00C20234">
            <w:pPr>
              <w:suppressAutoHyphens/>
              <w:jc w:val="center"/>
              <w:rPr>
                <w:sz w:val="28"/>
                <w:szCs w:val="28"/>
                <w:lang w:eastAsia="zh-CN"/>
              </w:rPr>
            </w:pPr>
            <w:r w:rsidRPr="00C20234">
              <w:rPr>
                <w:lang w:eastAsia="zh-CN"/>
              </w:rPr>
              <w:t>14</w:t>
            </w:r>
          </w:p>
        </w:tc>
        <w:tc>
          <w:tcPr>
            <w:tcW w:w="4011" w:type="dxa"/>
            <w:tcBorders>
              <w:top w:val="single" w:sz="4" w:space="0" w:color="000000"/>
              <w:left w:val="single" w:sz="4" w:space="0" w:color="000000"/>
              <w:bottom w:val="single" w:sz="4" w:space="0" w:color="000000"/>
              <w:right w:val="single" w:sz="4" w:space="0" w:color="000000"/>
            </w:tcBorders>
            <w:vAlign w:val="center"/>
          </w:tcPr>
          <w:p w14:paraId="4BE71973" w14:textId="77777777" w:rsidR="00C20234" w:rsidRPr="00C20234" w:rsidRDefault="00C20234" w:rsidP="00C20234">
            <w:pPr>
              <w:suppressAutoHyphens/>
              <w:rPr>
                <w:sz w:val="28"/>
                <w:szCs w:val="28"/>
                <w:lang w:eastAsia="zh-CN"/>
              </w:rPr>
            </w:pPr>
            <w:r w:rsidRPr="00C20234">
              <w:rPr>
                <w:lang w:eastAsia="zh-CN"/>
              </w:rPr>
              <w:t>Аренда (лизинг) здания, транспорта</w:t>
            </w:r>
          </w:p>
        </w:tc>
        <w:tc>
          <w:tcPr>
            <w:tcW w:w="1630" w:type="dxa"/>
            <w:tcBorders>
              <w:top w:val="single" w:sz="4" w:space="0" w:color="000000"/>
              <w:left w:val="single" w:sz="4" w:space="0" w:color="000000"/>
              <w:bottom w:val="single" w:sz="4" w:space="0" w:color="000000"/>
              <w:right w:val="single" w:sz="4" w:space="0" w:color="000000"/>
            </w:tcBorders>
            <w:vAlign w:val="center"/>
          </w:tcPr>
          <w:p w14:paraId="7BC81E06" w14:textId="77777777" w:rsidR="00C20234" w:rsidRPr="00C20234" w:rsidRDefault="00C20234" w:rsidP="00C20234">
            <w:pPr>
              <w:suppressAutoHyphens/>
              <w:jc w:val="center"/>
              <w:rPr>
                <w:lang w:eastAsia="zh-CN"/>
              </w:rPr>
            </w:pPr>
            <w:r w:rsidRPr="00C20234">
              <w:rPr>
                <w:lang w:eastAsia="zh-CN"/>
              </w:rPr>
              <w:t>0</w:t>
            </w:r>
          </w:p>
        </w:tc>
        <w:tc>
          <w:tcPr>
            <w:tcW w:w="1630" w:type="dxa"/>
            <w:tcBorders>
              <w:top w:val="single" w:sz="4" w:space="0" w:color="000000"/>
              <w:left w:val="single" w:sz="4" w:space="0" w:color="000000"/>
              <w:bottom w:val="single" w:sz="4" w:space="0" w:color="000000"/>
              <w:right w:val="single" w:sz="4" w:space="0" w:color="000000"/>
            </w:tcBorders>
            <w:vAlign w:val="center"/>
          </w:tcPr>
          <w:p w14:paraId="4734D6CC" w14:textId="77777777" w:rsidR="00C20234" w:rsidRPr="00C20234" w:rsidRDefault="00C20234" w:rsidP="00C20234">
            <w:pPr>
              <w:suppressAutoHyphens/>
              <w:jc w:val="center"/>
              <w:rPr>
                <w:lang w:eastAsia="zh-CN"/>
              </w:rPr>
            </w:pPr>
            <w:r w:rsidRPr="00C20234">
              <w:rPr>
                <w:lang w:eastAsia="zh-CN"/>
              </w:rPr>
              <w:t>0</w:t>
            </w:r>
          </w:p>
        </w:tc>
        <w:tc>
          <w:tcPr>
            <w:tcW w:w="1787" w:type="dxa"/>
            <w:tcBorders>
              <w:top w:val="single" w:sz="4" w:space="0" w:color="000000"/>
              <w:left w:val="single" w:sz="4" w:space="0" w:color="000000"/>
              <w:bottom w:val="single" w:sz="4" w:space="0" w:color="000000"/>
              <w:right w:val="single" w:sz="4" w:space="0" w:color="000000"/>
            </w:tcBorders>
            <w:vAlign w:val="center"/>
          </w:tcPr>
          <w:p w14:paraId="51212B72" w14:textId="77777777" w:rsidR="00C20234" w:rsidRPr="00C20234" w:rsidRDefault="00C20234" w:rsidP="00C20234">
            <w:pPr>
              <w:suppressAutoHyphens/>
              <w:jc w:val="center"/>
              <w:rPr>
                <w:lang w:eastAsia="zh-CN"/>
              </w:rPr>
            </w:pPr>
            <w:r w:rsidRPr="00C20234">
              <w:rPr>
                <w:lang w:eastAsia="zh-CN"/>
              </w:rPr>
              <w:t>0</w:t>
            </w:r>
          </w:p>
        </w:tc>
      </w:tr>
      <w:tr w:rsidR="00C20234" w:rsidRPr="00C20234" w14:paraId="3994C4FE" w14:textId="77777777" w:rsidTr="009F7CED">
        <w:trPr>
          <w:trHeight w:val="316"/>
        </w:trPr>
        <w:tc>
          <w:tcPr>
            <w:tcW w:w="681" w:type="dxa"/>
            <w:tcBorders>
              <w:top w:val="single" w:sz="4" w:space="0" w:color="000000"/>
              <w:left w:val="single" w:sz="4" w:space="0" w:color="000000"/>
              <w:bottom w:val="single" w:sz="4" w:space="0" w:color="000000"/>
              <w:right w:val="single" w:sz="4" w:space="0" w:color="000000"/>
            </w:tcBorders>
            <w:vAlign w:val="center"/>
          </w:tcPr>
          <w:p w14:paraId="2DA4297B" w14:textId="77777777" w:rsidR="00C20234" w:rsidRPr="00C20234" w:rsidRDefault="00C20234" w:rsidP="00C20234">
            <w:pPr>
              <w:suppressAutoHyphens/>
              <w:jc w:val="center"/>
              <w:rPr>
                <w:sz w:val="28"/>
                <w:szCs w:val="28"/>
                <w:lang w:eastAsia="zh-CN"/>
              </w:rPr>
            </w:pPr>
            <w:r w:rsidRPr="00C20234">
              <w:rPr>
                <w:lang w:eastAsia="zh-CN"/>
              </w:rPr>
              <w:t>15</w:t>
            </w:r>
          </w:p>
        </w:tc>
        <w:tc>
          <w:tcPr>
            <w:tcW w:w="4011" w:type="dxa"/>
            <w:tcBorders>
              <w:top w:val="single" w:sz="4" w:space="0" w:color="000000"/>
              <w:left w:val="single" w:sz="4" w:space="0" w:color="000000"/>
              <w:bottom w:val="single" w:sz="4" w:space="0" w:color="000000"/>
              <w:right w:val="single" w:sz="4" w:space="0" w:color="000000"/>
            </w:tcBorders>
            <w:vAlign w:val="center"/>
          </w:tcPr>
          <w:p w14:paraId="0DD82968" w14:textId="77777777" w:rsidR="00C20234" w:rsidRPr="00C20234" w:rsidRDefault="00C20234" w:rsidP="00C20234">
            <w:pPr>
              <w:suppressAutoHyphens/>
              <w:rPr>
                <w:sz w:val="28"/>
                <w:szCs w:val="28"/>
                <w:lang w:eastAsia="zh-CN"/>
              </w:rPr>
            </w:pPr>
            <w:r w:rsidRPr="00C20234">
              <w:rPr>
                <w:lang w:eastAsia="zh-CN"/>
              </w:rPr>
              <w:t>Аренда (лизинг) прочего имущества</w:t>
            </w:r>
          </w:p>
        </w:tc>
        <w:tc>
          <w:tcPr>
            <w:tcW w:w="1630" w:type="dxa"/>
            <w:tcBorders>
              <w:top w:val="single" w:sz="4" w:space="0" w:color="000000"/>
              <w:left w:val="single" w:sz="4" w:space="0" w:color="000000"/>
              <w:bottom w:val="single" w:sz="4" w:space="0" w:color="000000"/>
              <w:right w:val="single" w:sz="4" w:space="0" w:color="000000"/>
            </w:tcBorders>
            <w:vAlign w:val="center"/>
          </w:tcPr>
          <w:p w14:paraId="38B931F7" w14:textId="77777777" w:rsidR="00C20234" w:rsidRPr="00C20234" w:rsidRDefault="00C20234" w:rsidP="00C20234">
            <w:pPr>
              <w:suppressAutoHyphens/>
              <w:jc w:val="center"/>
              <w:rPr>
                <w:lang w:eastAsia="zh-CN"/>
              </w:rPr>
            </w:pPr>
            <w:r w:rsidRPr="00C20234">
              <w:rPr>
                <w:lang w:eastAsia="zh-CN"/>
              </w:rPr>
              <w:t>0</w:t>
            </w:r>
          </w:p>
        </w:tc>
        <w:tc>
          <w:tcPr>
            <w:tcW w:w="1630" w:type="dxa"/>
            <w:tcBorders>
              <w:top w:val="single" w:sz="4" w:space="0" w:color="000000"/>
              <w:left w:val="single" w:sz="4" w:space="0" w:color="000000"/>
              <w:bottom w:val="single" w:sz="4" w:space="0" w:color="000000"/>
              <w:right w:val="single" w:sz="4" w:space="0" w:color="000000"/>
            </w:tcBorders>
            <w:vAlign w:val="center"/>
          </w:tcPr>
          <w:p w14:paraId="33BEB53F" w14:textId="77777777" w:rsidR="00C20234" w:rsidRPr="00C20234" w:rsidRDefault="00C20234" w:rsidP="00C20234">
            <w:pPr>
              <w:suppressAutoHyphens/>
              <w:jc w:val="center"/>
              <w:rPr>
                <w:lang w:eastAsia="zh-CN"/>
              </w:rPr>
            </w:pPr>
            <w:r w:rsidRPr="00C20234">
              <w:rPr>
                <w:lang w:eastAsia="zh-CN"/>
              </w:rPr>
              <w:t>0</w:t>
            </w:r>
          </w:p>
        </w:tc>
        <w:tc>
          <w:tcPr>
            <w:tcW w:w="1787" w:type="dxa"/>
            <w:tcBorders>
              <w:top w:val="single" w:sz="4" w:space="0" w:color="000000"/>
              <w:left w:val="single" w:sz="4" w:space="0" w:color="000000"/>
              <w:bottom w:val="single" w:sz="4" w:space="0" w:color="000000"/>
              <w:right w:val="single" w:sz="4" w:space="0" w:color="000000"/>
            </w:tcBorders>
            <w:vAlign w:val="center"/>
          </w:tcPr>
          <w:p w14:paraId="363C123F" w14:textId="77777777" w:rsidR="00C20234" w:rsidRPr="00C20234" w:rsidRDefault="00C20234" w:rsidP="00C20234">
            <w:pPr>
              <w:suppressAutoHyphens/>
              <w:jc w:val="center"/>
              <w:rPr>
                <w:lang w:eastAsia="zh-CN"/>
              </w:rPr>
            </w:pPr>
            <w:r w:rsidRPr="00C20234">
              <w:rPr>
                <w:lang w:eastAsia="zh-CN"/>
              </w:rPr>
              <w:t>0</w:t>
            </w:r>
          </w:p>
        </w:tc>
      </w:tr>
      <w:tr w:rsidR="00C20234" w:rsidRPr="00C20234" w14:paraId="7DCF4DF8" w14:textId="77777777" w:rsidTr="009F7CED">
        <w:trPr>
          <w:trHeight w:val="316"/>
        </w:trPr>
        <w:tc>
          <w:tcPr>
            <w:tcW w:w="681" w:type="dxa"/>
            <w:tcBorders>
              <w:top w:val="single" w:sz="4" w:space="0" w:color="000000"/>
              <w:left w:val="single" w:sz="4" w:space="0" w:color="000000"/>
              <w:bottom w:val="single" w:sz="4" w:space="0" w:color="000000"/>
              <w:right w:val="single" w:sz="4" w:space="0" w:color="000000"/>
            </w:tcBorders>
            <w:vAlign w:val="center"/>
          </w:tcPr>
          <w:p w14:paraId="1B561067" w14:textId="77777777" w:rsidR="00C20234" w:rsidRPr="00C20234" w:rsidRDefault="00C20234" w:rsidP="00C20234">
            <w:pPr>
              <w:suppressAutoHyphens/>
              <w:jc w:val="center"/>
              <w:rPr>
                <w:sz w:val="28"/>
                <w:szCs w:val="28"/>
                <w:lang w:eastAsia="zh-CN"/>
              </w:rPr>
            </w:pPr>
            <w:r w:rsidRPr="00C20234">
              <w:rPr>
                <w:lang w:eastAsia="zh-CN"/>
              </w:rPr>
              <w:t>16</w:t>
            </w:r>
          </w:p>
        </w:tc>
        <w:tc>
          <w:tcPr>
            <w:tcW w:w="4011" w:type="dxa"/>
            <w:tcBorders>
              <w:top w:val="single" w:sz="4" w:space="0" w:color="000000"/>
              <w:left w:val="single" w:sz="4" w:space="0" w:color="000000"/>
              <w:bottom w:val="single" w:sz="4" w:space="0" w:color="000000"/>
              <w:right w:val="single" w:sz="4" w:space="0" w:color="000000"/>
            </w:tcBorders>
            <w:vAlign w:val="center"/>
          </w:tcPr>
          <w:p w14:paraId="4FC007DF" w14:textId="77777777" w:rsidR="00C20234" w:rsidRPr="00C20234" w:rsidRDefault="00C20234" w:rsidP="00C20234">
            <w:pPr>
              <w:suppressAutoHyphens/>
              <w:rPr>
                <w:sz w:val="28"/>
                <w:szCs w:val="28"/>
                <w:lang w:eastAsia="zh-CN"/>
              </w:rPr>
            </w:pPr>
            <w:r w:rsidRPr="00C20234">
              <w:rPr>
                <w:lang w:eastAsia="zh-CN"/>
              </w:rPr>
              <w:t>Страховые платежи</w:t>
            </w:r>
          </w:p>
        </w:tc>
        <w:tc>
          <w:tcPr>
            <w:tcW w:w="1630" w:type="dxa"/>
            <w:tcBorders>
              <w:top w:val="single" w:sz="4" w:space="0" w:color="000000"/>
              <w:left w:val="single" w:sz="4" w:space="0" w:color="000000"/>
              <w:bottom w:val="single" w:sz="4" w:space="0" w:color="000000"/>
              <w:right w:val="single" w:sz="4" w:space="0" w:color="000000"/>
            </w:tcBorders>
            <w:vAlign w:val="center"/>
          </w:tcPr>
          <w:p w14:paraId="14FAE8A8" w14:textId="77777777" w:rsidR="00C20234" w:rsidRPr="00C20234" w:rsidRDefault="00C20234" w:rsidP="00C20234">
            <w:pPr>
              <w:suppressAutoHyphens/>
              <w:jc w:val="center"/>
              <w:rPr>
                <w:lang w:eastAsia="zh-CN"/>
              </w:rPr>
            </w:pPr>
            <w:r w:rsidRPr="00C20234">
              <w:rPr>
                <w:lang w:eastAsia="zh-CN"/>
              </w:rPr>
              <w:t>0</w:t>
            </w:r>
          </w:p>
        </w:tc>
        <w:tc>
          <w:tcPr>
            <w:tcW w:w="1630" w:type="dxa"/>
            <w:tcBorders>
              <w:top w:val="single" w:sz="4" w:space="0" w:color="000000"/>
              <w:left w:val="single" w:sz="4" w:space="0" w:color="000000"/>
              <w:bottom w:val="single" w:sz="4" w:space="0" w:color="000000"/>
              <w:right w:val="single" w:sz="4" w:space="0" w:color="000000"/>
            </w:tcBorders>
            <w:vAlign w:val="center"/>
          </w:tcPr>
          <w:p w14:paraId="78BC250F" w14:textId="77777777" w:rsidR="00C20234" w:rsidRPr="00C20234" w:rsidRDefault="00C20234" w:rsidP="00C20234">
            <w:pPr>
              <w:suppressAutoHyphens/>
              <w:jc w:val="center"/>
              <w:rPr>
                <w:lang w:eastAsia="zh-CN"/>
              </w:rPr>
            </w:pPr>
            <w:r w:rsidRPr="00C20234">
              <w:rPr>
                <w:lang w:eastAsia="zh-CN"/>
              </w:rPr>
              <w:t>0</w:t>
            </w:r>
          </w:p>
        </w:tc>
        <w:tc>
          <w:tcPr>
            <w:tcW w:w="1787" w:type="dxa"/>
            <w:tcBorders>
              <w:top w:val="single" w:sz="4" w:space="0" w:color="000000"/>
              <w:left w:val="single" w:sz="4" w:space="0" w:color="000000"/>
              <w:bottom w:val="single" w:sz="4" w:space="0" w:color="000000"/>
              <w:right w:val="single" w:sz="4" w:space="0" w:color="000000"/>
            </w:tcBorders>
            <w:vAlign w:val="center"/>
          </w:tcPr>
          <w:p w14:paraId="64E69AD8" w14:textId="77777777" w:rsidR="00C20234" w:rsidRPr="00C20234" w:rsidRDefault="00C20234" w:rsidP="00C20234">
            <w:pPr>
              <w:suppressAutoHyphens/>
              <w:jc w:val="center"/>
              <w:rPr>
                <w:lang w:eastAsia="zh-CN"/>
              </w:rPr>
            </w:pPr>
            <w:r w:rsidRPr="00C20234">
              <w:rPr>
                <w:lang w:eastAsia="zh-CN"/>
              </w:rPr>
              <w:t>0</w:t>
            </w:r>
          </w:p>
        </w:tc>
      </w:tr>
      <w:tr w:rsidR="00C20234" w:rsidRPr="00C20234" w14:paraId="1E505239" w14:textId="77777777" w:rsidTr="009F7CED">
        <w:trPr>
          <w:trHeight w:val="316"/>
        </w:trPr>
        <w:tc>
          <w:tcPr>
            <w:tcW w:w="681" w:type="dxa"/>
            <w:tcBorders>
              <w:top w:val="single" w:sz="4" w:space="0" w:color="000000"/>
              <w:left w:val="single" w:sz="4" w:space="0" w:color="000000"/>
              <w:bottom w:val="single" w:sz="4" w:space="0" w:color="000000"/>
              <w:right w:val="single" w:sz="4" w:space="0" w:color="000000"/>
            </w:tcBorders>
            <w:vAlign w:val="center"/>
          </w:tcPr>
          <w:p w14:paraId="14EF2CD1" w14:textId="77777777" w:rsidR="00C20234" w:rsidRPr="00C20234" w:rsidRDefault="00C20234" w:rsidP="00C20234">
            <w:pPr>
              <w:suppressAutoHyphens/>
              <w:jc w:val="center"/>
              <w:rPr>
                <w:sz w:val="28"/>
                <w:szCs w:val="28"/>
                <w:lang w:eastAsia="zh-CN"/>
              </w:rPr>
            </w:pPr>
            <w:r w:rsidRPr="00C20234">
              <w:rPr>
                <w:lang w:eastAsia="zh-CN"/>
              </w:rPr>
              <w:lastRenderedPageBreak/>
              <w:t>17</w:t>
            </w:r>
          </w:p>
        </w:tc>
        <w:tc>
          <w:tcPr>
            <w:tcW w:w="4011" w:type="dxa"/>
            <w:tcBorders>
              <w:top w:val="single" w:sz="4" w:space="0" w:color="000000"/>
              <w:left w:val="single" w:sz="4" w:space="0" w:color="000000"/>
              <w:bottom w:val="single" w:sz="4" w:space="0" w:color="000000"/>
              <w:right w:val="single" w:sz="4" w:space="0" w:color="000000"/>
            </w:tcBorders>
            <w:vAlign w:val="center"/>
          </w:tcPr>
          <w:p w14:paraId="3696FC02" w14:textId="77777777" w:rsidR="00C20234" w:rsidRPr="00C20234" w:rsidRDefault="00C20234" w:rsidP="00C20234">
            <w:pPr>
              <w:suppressAutoHyphens/>
              <w:rPr>
                <w:sz w:val="28"/>
                <w:szCs w:val="28"/>
                <w:lang w:eastAsia="zh-CN"/>
              </w:rPr>
            </w:pPr>
            <w:r w:rsidRPr="00C20234">
              <w:rPr>
                <w:lang w:eastAsia="zh-CN"/>
              </w:rPr>
              <w:t>Налоги, включаемые в себестоимость (сумма стр. 18 - 20), в том числе:</w:t>
            </w:r>
          </w:p>
        </w:tc>
        <w:tc>
          <w:tcPr>
            <w:tcW w:w="1630" w:type="dxa"/>
            <w:tcBorders>
              <w:top w:val="single" w:sz="4" w:space="0" w:color="000000"/>
              <w:left w:val="single" w:sz="4" w:space="0" w:color="000000"/>
              <w:bottom w:val="single" w:sz="4" w:space="0" w:color="000000"/>
              <w:right w:val="single" w:sz="4" w:space="0" w:color="000000"/>
            </w:tcBorders>
            <w:vAlign w:val="center"/>
          </w:tcPr>
          <w:p w14:paraId="594EA766" w14:textId="77777777" w:rsidR="00C20234" w:rsidRPr="00C20234" w:rsidRDefault="00C20234" w:rsidP="00C20234">
            <w:pPr>
              <w:suppressAutoHyphens/>
              <w:jc w:val="center"/>
              <w:rPr>
                <w:lang w:eastAsia="zh-CN"/>
              </w:rPr>
            </w:pPr>
            <w:r w:rsidRPr="00C20234">
              <w:rPr>
                <w:lang w:eastAsia="zh-CN"/>
              </w:rPr>
              <w:t>0</w:t>
            </w:r>
          </w:p>
        </w:tc>
        <w:tc>
          <w:tcPr>
            <w:tcW w:w="1630" w:type="dxa"/>
            <w:tcBorders>
              <w:top w:val="single" w:sz="4" w:space="0" w:color="000000"/>
              <w:left w:val="single" w:sz="4" w:space="0" w:color="000000"/>
              <w:bottom w:val="single" w:sz="4" w:space="0" w:color="000000"/>
              <w:right w:val="single" w:sz="4" w:space="0" w:color="000000"/>
            </w:tcBorders>
            <w:vAlign w:val="center"/>
          </w:tcPr>
          <w:p w14:paraId="3978E99E" w14:textId="77777777" w:rsidR="00C20234" w:rsidRPr="00C20234" w:rsidRDefault="00C20234" w:rsidP="00C20234">
            <w:pPr>
              <w:suppressAutoHyphens/>
              <w:jc w:val="center"/>
              <w:rPr>
                <w:lang w:eastAsia="zh-CN"/>
              </w:rPr>
            </w:pPr>
            <w:r w:rsidRPr="00C20234">
              <w:rPr>
                <w:lang w:eastAsia="zh-CN"/>
              </w:rPr>
              <w:t>0</w:t>
            </w:r>
          </w:p>
        </w:tc>
        <w:tc>
          <w:tcPr>
            <w:tcW w:w="1787" w:type="dxa"/>
            <w:tcBorders>
              <w:top w:val="single" w:sz="4" w:space="0" w:color="000000"/>
              <w:left w:val="single" w:sz="4" w:space="0" w:color="000000"/>
              <w:bottom w:val="single" w:sz="4" w:space="0" w:color="000000"/>
              <w:right w:val="single" w:sz="4" w:space="0" w:color="000000"/>
            </w:tcBorders>
            <w:vAlign w:val="center"/>
          </w:tcPr>
          <w:p w14:paraId="6EA72C03" w14:textId="77777777" w:rsidR="00C20234" w:rsidRPr="00C20234" w:rsidRDefault="00C20234" w:rsidP="00C20234">
            <w:pPr>
              <w:suppressAutoHyphens/>
              <w:jc w:val="center"/>
              <w:rPr>
                <w:lang w:eastAsia="zh-CN"/>
              </w:rPr>
            </w:pPr>
            <w:r w:rsidRPr="00C20234">
              <w:rPr>
                <w:lang w:eastAsia="zh-CN"/>
              </w:rPr>
              <w:t>0</w:t>
            </w:r>
          </w:p>
        </w:tc>
      </w:tr>
      <w:tr w:rsidR="00C20234" w:rsidRPr="00C20234" w14:paraId="4F04DD8C" w14:textId="77777777" w:rsidTr="009F7CED">
        <w:trPr>
          <w:trHeight w:val="316"/>
        </w:trPr>
        <w:tc>
          <w:tcPr>
            <w:tcW w:w="681" w:type="dxa"/>
            <w:tcBorders>
              <w:top w:val="single" w:sz="4" w:space="0" w:color="000000"/>
              <w:left w:val="single" w:sz="4" w:space="0" w:color="000000"/>
              <w:bottom w:val="single" w:sz="4" w:space="0" w:color="000000"/>
              <w:right w:val="single" w:sz="4" w:space="0" w:color="000000"/>
            </w:tcBorders>
            <w:vAlign w:val="center"/>
          </w:tcPr>
          <w:p w14:paraId="0A6F142D" w14:textId="77777777" w:rsidR="00C20234" w:rsidRPr="00C20234" w:rsidRDefault="00C20234" w:rsidP="00C20234">
            <w:pPr>
              <w:suppressAutoHyphens/>
              <w:jc w:val="center"/>
              <w:rPr>
                <w:sz w:val="28"/>
                <w:szCs w:val="28"/>
                <w:lang w:eastAsia="zh-CN"/>
              </w:rPr>
            </w:pPr>
            <w:r w:rsidRPr="00C20234">
              <w:rPr>
                <w:lang w:eastAsia="zh-CN"/>
              </w:rPr>
              <w:t>18</w:t>
            </w:r>
          </w:p>
        </w:tc>
        <w:tc>
          <w:tcPr>
            <w:tcW w:w="4011" w:type="dxa"/>
            <w:tcBorders>
              <w:top w:val="single" w:sz="4" w:space="0" w:color="000000"/>
              <w:left w:val="single" w:sz="4" w:space="0" w:color="000000"/>
              <w:bottom w:val="single" w:sz="4" w:space="0" w:color="000000"/>
              <w:right w:val="single" w:sz="4" w:space="0" w:color="000000"/>
            </w:tcBorders>
            <w:vAlign w:val="center"/>
          </w:tcPr>
          <w:p w14:paraId="6265B00D" w14:textId="77777777" w:rsidR="00C20234" w:rsidRPr="00C20234" w:rsidRDefault="00C20234" w:rsidP="00C20234">
            <w:pPr>
              <w:suppressAutoHyphens/>
              <w:rPr>
                <w:sz w:val="28"/>
                <w:szCs w:val="28"/>
                <w:lang w:eastAsia="zh-CN"/>
              </w:rPr>
            </w:pPr>
            <w:r w:rsidRPr="00C20234">
              <w:rPr>
                <w:lang w:eastAsia="zh-CN"/>
              </w:rPr>
              <w:t>Налог на землю</w:t>
            </w:r>
          </w:p>
        </w:tc>
        <w:tc>
          <w:tcPr>
            <w:tcW w:w="1630" w:type="dxa"/>
            <w:tcBorders>
              <w:top w:val="single" w:sz="4" w:space="0" w:color="000000"/>
              <w:left w:val="single" w:sz="4" w:space="0" w:color="000000"/>
              <w:bottom w:val="single" w:sz="4" w:space="0" w:color="000000"/>
              <w:right w:val="single" w:sz="4" w:space="0" w:color="000000"/>
            </w:tcBorders>
            <w:vAlign w:val="center"/>
          </w:tcPr>
          <w:p w14:paraId="721FDB48" w14:textId="77777777" w:rsidR="00C20234" w:rsidRPr="00C20234" w:rsidRDefault="00C20234" w:rsidP="00C20234">
            <w:pPr>
              <w:suppressAutoHyphens/>
              <w:jc w:val="center"/>
              <w:rPr>
                <w:lang w:eastAsia="zh-CN"/>
              </w:rPr>
            </w:pPr>
            <w:r w:rsidRPr="00C20234">
              <w:rPr>
                <w:lang w:eastAsia="zh-CN"/>
              </w:rPr>
              <w:t>0</w:t>
            </w:r>
          </w:p>
        </w:tc>
        <w:tc>
          <w:tcPr>
            <w:tcW w:w="1630" w:type="dxa"/>
            <w:tcBorders>
              <w:top w:val="single" w:sz="4" w:space="0" w:color="000000"/>
              <w:left w:val="single" w:sz="4" w:space="0" w:color="000000"/>
              <w:bottom w:val="single" w:sz="4" w:space="0" w:color="000000"/>
              <w:right w:val="single" w:sz="4" w:space="0" w:color="000000"/>
            </w:tcBorders>
            <w:vAlign w:val="center"/>
          </w:tcPr>
          <w:p w14:paraId="4B2C3CF6" w14:textId="77777777" w:rsidR="00C20234" w:rsidRPr="00C20234" w:rsidRDefault="00C20234" w:rsidP="00C20234">
            <w:pPr>
              <w:suppressAutoHyphens/>
              <w:jc w:val="center"/>
              <w:rPr>
                <w:lang w:eastAsia="zh-CN"/>
              </w:rPr>
            </w:pPr>
            <w:r w:rsidRPr="00C20234">
              <w:rPr>
                <w:lang w:eastAsia="zh-CN"/>
              </w:rPr>
              <w:t>0</w:t>
            </w:r>
          </w:p>
        </w:tc>
        <w:tc>
          <w:tcPr>
            <w:tcW w:w="1787" w:type="dxa"/>
            <w:tcBorders>
              <w:top w:val="single" w:sz="4" w:space="0" w:color="000000"/>
              <w:left w:val="single" w:sz="4" w:space="0" w:color="000000"/>
              <w:bottom w:val="single" w:sz="4" w:space="0" w:color="000000"/>
              <w:right w:val="single" w:sz="4" w:space="0" w:color="000000"/>
            </w:tcBorders>
            <w:vAlign w:val="center"/>
          </w:tcPr>
          <w:p w14:paraId="7B2B811B" w14:textId="77777777" w:rsidR="00C20234" w:rsidRPr="00C20234" w:rsidRDefault="00C20234" w:rsidP="00C20234">
            <w:pPr>
              <w:suppressAutoHyphens/>
              <w:jc w:val="center"/>
              <w:rPr>
                <w:lang w:eastAsia="zh-CN"/>
              </w:rPr>
            </w:pPr>
            <w:r w:rsidRPr="00C20234">
              <w:rPr>
                <w:lang w:eastAsia="zh-CN"/>
              </w:rPr>
              <w:t>0</w:t>
            </w:r>
          </w:p>
        </w:tc>
      </w:tr>
      <w:tr w:rsidR="00C20234" w:rsidRPr="00C20234" w14:paraId="564CB3EE" w14:textId="77777777" w:rsidTr="009F7CED">
        <w:trPr>
          <w:trHeight w:val="316"/>
        </w:trPr>
        <w:tc>
          <w:tcPr>
            <w:tcW w:w="681" w:type="dxa"/>
            <w:tcBorders>
              <w:top w:val="single" w:sz="4" w:space="0" w:color="000000"/>
              <w:left w:val="single" w:sz="4" w:space="0" w:color="000000"/>
              <w:bottom w:val="single" w:sz="4" w:space="0" w:color="000000"/>
              <w:right w:val="single" w:sz="4" w:space="0" w:color="000000"/>
            </w:tcBorders>
            <w:vAlign w:val="center"/>
          </w:tcPr>
          <w:p w14:paraId="08B41DB4" w14:textId="77777777" w:rsidR="00C20234" w:rsidRPr="00C20234" w:rsidRDefault="00C20234" w:rsidP="00C20234">
            <w:pPr>
              <w:suppressAutoHyphens/>
              <w:jc w:val="center"/>
              <w:rPr>
                <w:sz w:val="28"/>
                <w:szCs w:val="28"/>
                <w:lang w:eastAsia="zh-CN"/>
              </w:rPr>
            </w:pPr>
            <w:r w:rsidRPr="00C20234">
              <w:rPr>
                <w:lang w:eastAsia="zh-CN"/>
              </w:rPr>
              <w:t>19</w:t>
            </w:r>
          </w:p>
        </w:tc>
        <w:tc>
          <w:tcPr>
            <w:tcW w:w="4011" w:type="dxa"/>
            <w:tcBorders>
              <w:top w:val="single" w:sz="4" w:space="0" w:color="000000"/>
              <w:left w:val="single" w:sz="4" w:space="0" w:color="000000"/>
              <w:bottom w:val="single" w:sz="4" w:space="0" w:color="000000"/>
              <w:right w:val="single" w:sz="4" w:space="0" w:color="000000"/>
            </w:tcBorders>
            <w:vAlign w:val="center"/>
          </w:tcPr>
          <w:p w14:paraId="00E42DB4" w14:textId="77777777" w:rsidR="00C20234" w:rsidRPr="00C20234" w:rsidRDefault="00C20234" w:rsidP="00C20234">
            <w:pPr>
              <w:suppressAutoHyphens/>
              <w:rPr>
                <w:sz w:val="28"/>
                <w:szCs w:val="28"/>
                <w:lang w:eastAsia="zh-CN"/>
              </w:rPr>
            </w:pPr>
            <w:r w:rsidRPr="00C20234">
              <w:rPr>
                <w:lang w:eastAsia="zh-CN"/>
              </w:rPr>
              <w:t>Налог на загрязнение окружающей среды</w:t>
            </w:r>
          </w:p>
        </w:tc>
        <w:tc>
          <w:tcPr>
            <w:tcW w:w="1630" w:type="dxa"/>
            <w:tcBorders>
              <w:top w:val="single" w:sz="4" w:space="0" w:color="000000"/>
              <w:left w:val="single" w:sz="4" w:space="0" w:color="000000"/>
              <w:bottom w:val="single" w:sz="4" w:space="0" w:color="000000"/>
              <w:right w:val="single" w:sz="4" w:space="0" w:color="000000"/>
            </w:tcBorders>
            <w:vAlign w:val="center"/>
          </w:tcPr>
          <w:p w14:paraId="4CBA056B" w14:textId="77777777" w:rsidR="00C20234" w:rsidRPr="00C20234" w:rsidRDefault="00C20234" w:rsidP="00C20234">
            <w:pPr>
              <w:suppressAutoHyphens/>
              <w:jc w:val="center"/>
              <w:rPr>
                <w:lang w:eastAsia="zh-CN"/>
              </w:rPr>
            </w:pPr>
            <w:r w:rsidRPr="00C20234">
              <w:rPr>
                <w:lang w:eastAsia="zh-CN"/>
              </w:rPr>
              <w:t>0</w:t>
            </w:r>
          </w:p>
        </w:tc>
        <w:tc>
          <w:tcPr>
            <w:tcW w:w="1630" w:type="dxa"/>
            <w:tcBorders>
              <w:top w:val="single" w:sz="4" w:space="0" w:color="000000"/>
              <w:left w:val="single" w:sz="4" w:space="0" w:color="000000"/>
              <w:bottom w:val="single" w:sz="4" w:space="0" w:color="000000"/>
              <w:right w:val="single" w:sz="4" w:space="0" w:color="000000"/>
            </w:tcBorders>
            <w:vAlign w:val="center"/>
          </w:tcPr>
          <w:p w14:paraId="176EA81A" w14:textId="77777777" w:rsidR="00C20234" w:rsidRPr="00C20234" w:rsidRDefault="00C20234" w:rsidP="00C20234">
            <w:pPr>
              <w:suppressAutoHyphens/>
              <w:jc w:val="center"/>
              <w:rPr>
                <w:lang w:eastAsia="zh-CN"/>
              </w:rPr>
            </w:pPr>
            <w:r w:rsidRPr="00C20234">
              <w:rPr>
                <w:lang w:eastAsia="zh-CN"/>
              </w:rPr>
              <w:t>0</w:t>
            </w:r>
          </w:p>
        </w:tc>
        <w:tc>
          <w:tcPr>
            <w:tcW w:w="1787" w:type="dxa"/>
            <w:tcBorders>
              <w:top w:val="single" w:sz="4" w:space="0" w:color="000000"/>
              <w:left w:val="single" w:sz="4" w:space="0" w:color="000000"/>
              <w:bottom w:val="single" w:sz="4" w:space="0" w:color="000000"/>
              <w:right w:val="single" w:sz="4" w:space="0" w:color="000000"/>
            </w:tcBorders>
            <w:vAlign w:val="center"/>
          </w:tcPr>
          <w:p w14:paraId="0B339E4D" w14:textId="77777777" w:rsidR="00C20234" w:rsidRPr="00C20234" w:rsidRDefault="00C20234" w:rsidP="00C20234">
            <w:pPr>
              <w:suppressAutoHyphens/>
              <w:jc w:val="center"/>
              <w:rPr>
                <w:lang w:eastAsia="zh-CN"/>
              </w:rPr>
            </w:pPr>
            <w:r w:rsidRPr="00C20234">
              <w:rPr>
                <w:lang w:eastAsia="zh-CN"/>
              </w:rPr>
              <w:t>0</w:t>
            </w:r>
          </w:p>
        </w:tc>
      </w:tr>
      <w:tr w:rsidR="00C20234" w:rsidRPr="00C20234" w14:paraId="32B09075" w14:textId="77777777" w:rsidTr="009F7CED">
        <w:trPr>
          <w:trHeight w:val="316"/>
        </w:trPr>
        <w:tc>
          <w:tcPr>
            <w:tcW w:w="681" w:type="dxa"/>
            <w:tcBorders>
              <w:top w:val="single" w:sz="4" w:space="0" w:color="000000"/>
              <w:left w:val="single" w:sz="4" w:space="0" w:color="000000"/>
              <w:bottom w:val="single" w:sz="4" w:space="0" w:color="000000"/>
              <w:right w:val="single" w:sz="4" w:space="0" w:color="000000"/>
            </w:tcBorders>
            <w:vAlign w:val="center"/>
          </w:tcPr>
          <w:p w14:paraId="579FA7FF" w14:textId="77777777" w:rsidR="00C20234" w:rsidRPr="00C20234" w:rsidRDefault="00C20234" w:rsidP="00C20234">
            <w:pPr>
              <w:suppressAutoHyphens/>
              <w:jc w:val="center"/>
              <w:rPr>
                <w:sz w:val="28"/>
                <w:szCs w:val="28"/>
                <w:lang w:eastAsia="zh-CN"/>
              </w:rPr>
            </w:pPr>
            <w:r w:rsidRPr="00C20234">
              <w:rPr>
                <w:lang w:eastAsia="zh-CN"/>
              </w:rPr>
              <w:t>20</w:t>
            </w:r>
          </w:p>
        </w:tc>
        <w:tc>
          <w:tcPr>
            <w:tcW w:w="4011" w:type="dxa"/>
            <w:tcBorders>
              <w:top w:val="single" w:sz="4" w:space="0" w:color="000000"/>
              <w:left w:val="single" w:sz="4" w:space="0" w:color="000000"/>
              <w:bottom w:val="single" w:sz="4" w:space="0" w:color="000000"/>
              <w:right w:val="single" w:sz="4" w:space="0" w:color="000000"/>
            </w:tcBorders>
            <w:vAlign w:val="center"/>
          </w:tcPr>
          <w:p w14:paraId="22FCC91D" w14:textId="77777777" w:rsidR="00C20234" w:rsidRPr="00C20234" w:rsidRDefault="00C20234" w:rsidP="00C20234">
            <w:pPr>
              <w:suppressAutoHyphens/>
              <w:rPr>
                <w:sz w:val="28"/>
                <w:szCs w:val="28"/>
                <w:lang w:eastAsia="zh-CN"/>
              </w:rPr>
            </w:pPr>
            <w:r w:rsidRPr="00C20234">
              <w:rPr>
                <w:lang w:eastAsia="zh-CN"/>
              </w:rPr>
              <w:t>Единый транспортный налог</w:t>
            </w:r>
          </w:p>
        </w:tc>
        <w:tc>
          <w:tcPr>
            <w:tcW w:w="1630" w:type="dxa"/>
            <w:tcBorders>
              <w:top w:val="single" w:sz="4" w:space="0" w:color="000000"/>
              <w:left w:val="single" w:sz="4" w:space="0" w:color="000000"/>
              <w:bottom w:val="single" w:sz="4" w:space="0" w:color="000000"/>
              <w:right w:val="single" w:sz="4" w:space="0" w:color="000000"/>
            </w:tcBorders>
            <w:vAlign w:val="center"/>
          </w:tcPr>
          <w:p w14:paraId="56BC3174" w14:textId="77777777" w:rsidR="00C20234" w:rsidRPr="00C20234" w:rsidRDefault="00C20234" w:rsidP="00C20234">
            <w:pPr>
              <w:suppressAutoHyphens/>
              <w:jc w:val="center"/>
              <w:rPr>
                <w:lang w:eastAsia="zh-CN"/>
              </w:rPr>
            </w:pPr>
            <w:r w:rsidRPr="00C20234">
              <w:rPr>
                <w:lang w:eastAsia="zh-CN"/>
              </w:rPr>
              <w:t>0</w:t>
            </w:r>
          </w:p>
        </w:tc>
        <w:tc>
          <w:tcPr>
            <w:tcW w:w="1630" w:type="dxa"/>
            <w:tcBorders>
              <w:top w:val="single" w:sz="4" w:space="0" w:color="000000"/>
              <w:left w:val="single" w:sz="4" w:space="0" w:color="000000"/>
              <w:bottom w:val="single" w:sz="4" w:space="0" w:color="000000"/>
              <w:right w:val="single" w:sz="4" w:space="0" w:color="000000"/>
            </w:tcBorders>
            <w:vAlign w:val="center"/>
          </w:tcPr>
          <w:p w14:paraId="0CC219C4" w14:textId="77777777" w:rsidR="00C20234" w:rsidRPr="00C20234" w:rsidRDefault="00C20234" w:rsidP="00C20234">
            <w:pPr>
              <w:suppressAutoHyphens/>
              <w:jc w:val="center"/>
              <w:rPr>
                <w:lang w:eastAsia="zh-CN"/>
              </w:rPr>
            </w:pPr>
            <w:r w:rsidRPr="00C20234">
              <w:rPr>
                <w:lang w:eastAsia="zh-CN"/>
              </w:rPr>
              <w:t>0</w:t>
            </w:r>
          </w:p>
        </w:tc>
        <w:tc>
          <w:tcPr>
            <w:tcW w:w="1787" w:type="dxa"/>
            <w:tcBorders>
              <w:top w:val="single" w:sz="4" w:space="0" w:color="000000"/>
              <w:left w:val="single" w:sz="4" w:space="0" w:color="000000"/>
              <w:bottom w:val="single" w:sz="4" w:space="0" w:color="000000"/>
              <w:right w:val="single" w:sz="4" w:space="0" w:color="000000"/>
            </w:tcBorders>
            <w:vAlign w:val="center"/>
          </w:tcPr>
          <w:p w14:paraId="0D6339E4" w14:textId="77777777" w:rsidR="00C20234" w:rsidRPr="00C20234" w:rsidRDefault="00C20234" w:rsidP="00C20234">
            <w:pPr>
              <w:suppressAutoHyphens/>
              <w:jc w:val="center"/>
              <w:rPr>
                <w:lang w:eastAsia="zh-CN"/>
              </w:rPr>
            </w:pPr>
            <w:r w:rsidRPr="00C20234">
              <w:rPr>
                <w:lang w:eastAsia="zh-CN"/>
              </w:rPr>
              <w:t>0</w:t>
            </w:r>
          </w:p>
        </w:tc>
      </w:tr>
      <w:tr w:rsidR="00C20234" w:rsidRPr="00C20234" w14:paraId="013244FF" w14:textId="77777777" w:rsidTr="009F7CED">
        <w:trPr>
          <w:trHeight w:val="316"/>
        </w:trPr>
        <w:tc>
          <w:tcPr>
            <w:tcW w:w="681" w:type="dxa"/>
            <w:tcBorders>
              <w:top w:val="single" w:sz="4" w:space="0" w:color="000000"/>
              <w:left w:val="single" w:sz="4" w:space="0" w:color="000000"/>
              <w:bottom w:val="single" w:sz="4" w:space="0" w:color="000000"/>
              <w:right w:val="single" w:sz="4" w:space="0" w:color="000000"/>
            </w:tcBorders>
            <w:vAlign w:val="center"/>
          </w:tcPr>
          <w:p w14:paraId="3AA2ADEC" w14:textId="77777777" w:rsidR="00C20234" w:rsidRPr="00C20234" w:rsidRDefault="00C20234" w:rsidP="00C20234">
            <w:pPr>
              <w:suppressAutoHyphens/>
              <w:jc w:val="center"/>
              <w:rPr>
                <w:sz w:val="28"/>
                <w:szCs w:val="28"/>
                <w:lang w:eastAsia="zh-CN"/>
              </w:rPr>
            </w:pPr>
            <w:r w:rsidRPr="00C20234">
              <w:rPr>
                <w:lang w:eastAsia="zh-CN"/>
              </w:rPr>
              <w:t>21</w:t>
            </w:r>
          </w:p>
        </w:tc>
        <w:tc>
          <w:tcPr>
            <w:tcW w:w="4011" w:type="dxa"/>
            <w:tcBorders>
              <w:top w:val="single" w:sz="4" w:space="0" w:color="000000"/>
              <w:left w:val="single" w:sz="4" w:space="0" w:color="000000"/>
              <w:bottom w:val="single" w:sz="4" w:space="0" w:color="000000"/>
              <w:right w:val="single" w:sz="4" w:space="0" w:color="000000"/>
            </w:tcBorders>
            <w:vAlign w:val="center"/>
          </w:tcPr>
          <w:p w14:paraId="0DF71346" w14:textId="77777777" w:rsidR="00C20234" w:rsidRPr="00C20234" w:rsidRDefault="00C20234" w:rsidP="00C20234">
            <w:pPr>
              <w:suppressAutoHyphens/>
              <w:rPr>
                <w:sz w:val="28"/>
                <w:szCs w:val="28"/>
                <w:lang w:eastAsia="zh-CN"/>
              </w:rPr>
            </w:pPr>
            <w:r w:rsidRPr="00C20234">
              <w:rPr>
                <w:lang w:eastAsia="zh-CN"/>
              </w:rPr>
              <w:t>Услуги сторонних организаций (сумма стр. 22 - 27), в том числе:</w:t>
            </w:r>
          </w:p>
        </w:tc>
        <w:tc>
          <w:tcPr>
            <w:tcW w:w="1630" w:type="dxa"/>
            <w:tcBorders>
              <w:top w:val="single" w:sz="4" w:space="0" w:color="000000"/>
              <w:left w:val="single" w:sz="4" w:space="0" w:color="000000"/>
              <w:bottom w:val="single" w:sz="4" w:space="0" w:color="000000"/>
              <w:right w:val="single" w:sz="4" w:space="0" w:color="000000"/>
            </w:tcBorders>
            <w:vAlign w:val="center"/>
          </w:tcPr>
          <w:p w14:paraId="5AAB246B" w14:textId="77777777" w:rsidR="00C20234" w:rsidRPr="00C20234" w:rsidRDefault="00C20234" w:rsidP="00C20234">
            <w:pPr>
              <w:suppressAutoHyphens/>
              <w:jc w:val="center"/>
              <w:rPr>
                <w:lang w:eastAsia="zh-CN"/>
              </w:rPr>
            </w:pPr>
            <w:r w:rsidRPr="00C20234">
              <w:rPr>
                <w:lang w:eastAsia="zh-CN"/>
              </w:rPr>
              <w:t>623</w:t>
            </w:r>
          </w:p>
        </w:tc>
        <w:tc>
          <w:tcPr>
            <w:tcW w:w="1630" w:type="dxa"/>
            <w:tcBorders>
              <w:top w:val="single" w:sz="4" w:space="0" w:color="000000"/>
              <w:left w:val="single" w:sz="4" w:space="0" w:color="000000"/>
              <w:bottom w:val="single" w:sz="4" w:space="0" w:color="000000"/>
              <w:right w:val="single" w:sz="4" w:space="0" w:color="000000"/>
            </w:tcBorders>
            <w:vAlign w:val="center"/>
          </w:tcPr>
          <w:p w14:paraId="72A0FB5A" w14:textId="77777777" w:rsidR="00C20234" w:rsidRPr="00C20234" w:rsidRDefault="00C20234" w:rsidP="00C20234">
            <w:pPr>
              <w:suppressAutoHyphens/>
              <w:jc w:val="center"/>
              <w:rPr>
                <w:lang w:eastAsia="zh-CN"/>
              </w:rPr>
            </w:pPr>
            <w:r w:rsidRPr="00C20234">
              <w:rPr>
                <w:lang w:eastAsia="zh-CN"/>
              </w:rPr>
              <w:t>1 121</w:t>
            </w:r>
          </w:p>
        </w:tc>
        <w:tc>
          <w:tcPr>
            <w:tcW w:w="1787" w:type="dxa"/>
            <w:tcBorders>
              <w:top w:val="single" w:sz="4" w:space="0" w:color="000000"/>
              <w:left w:val="single" w:sz="4" w:space="0" w:color="000000"/>
              <w:bottom w:val="single" w:sz="4" w:space="0" w:color="000000"/>
              <w:right w:val="single" w:sz="4" w:space="0" w:color="000000"/>
            </w:tcBorders>
            <w:vAlign w:val="center"/>
          </w:tcPr>
          <w:p w14:paraId="24D7ADC6" w14:textId="77777777" w:rsidR="00C20234" w:rsidRPr="00C20234" w:rsidRDefault="00C20234" w:rsidP="00C20234">
            <w:pPr>
              <w:suppressAutoHyphens/>
              <w:jc w:val="center"/>
              <w:rPr>
                <w:lang w:eastAsia="zh-CN"/>
              </w:rPr>
            </w:pPr>
            <w:r w:rsidRPr="00C20234">
              <w:rPr>
                <w:lang w:eastAsia="zh-CN"/>
              </w:rPr>
              <w:t>498</w:t>
            </w:r>
          </w:p>
        </w:tc>
      </w:tr>
      <w:tr w:rsidR="00C20234" w:rsidRPr="00C20234" w14:paraId="3E2973FD" w14:textId="77777777" w:rsidTr="009F7CED">
        <w:trPr>
          <w:trHeight w:val="316"/>
        </w:trPr>
        <w:tc>
          <w:tcPr>
            <w:tcW w:w="681" w:type="dxa"/>
            <w:tcBorders>
              <w:top w:val="single" w:sz="4" w:space="0" w:color="000000"/>
              <w:left w:val="single" w:sz="4" w:space="0" w:color="000000"/>
              <w:bottom w:val="single" w:sz="4" w:space="0" w:color="000000"/>
              <w:right w:val="single" w:sz="4" w:space="0" w:color="000000"/>
            </w:tcBorders>
            <w:vAlign w:val="center"/>
          </w:tcPr>
          <w:p w14:paraId="008DA9BB" w14:textId="77777777" w:rsidR="00C20234" w:rsidRPr="00C20234" w:rsidRDefault="00C20234" w:rsidP="00C20234">
            <w:pPr>
              <w:suppressAutoHyphens/>
              <w:jc w:val="center"/>
              <w:rPr>
                <w:sz w:val="28"/>
                <w:szCs w:val="28"/>
                <w:lang w:eastAsia="zh-CN"/>
              </w:rPr>
            </w:pPr>
            <w:r w:rsidRPr="00C20234">
              <w:rPr>
                <w:lang w:eastAsia="zh-CN"/>
              </w:rPr>
              <w:t>22</w:t>
            </w:r>
          </w:p>
        </w:tc>
        <w:tc>
          <w:tcPr>
            <w:tcW w:w="4011" w:type="dxa"/>
            <w:tcBorders>
              <w:top w:val="single" w:sz="4" w:space="0" w:color="000000"/>
              <w:left w:val="single" w:sz="4" w:space="0" w:color="000000"/>
              <w:bottom w:val="single" w:sz="4" w:space="0" w:color="000000"/>
              <w:right w:val="single" w:sz="4" w:space="0" w:color="000000"/>
            </w:tcBorders>
            <w:vAlign w:val="center"/>
          </w:tcPr>
          <w:p w14:paraId="55B51C29" w14:textId="77777777" w:rsidR="00C20234" w:rsidRPr="00C20234" w:rsidRDefault="00C20234" w:rsidP="00C20234">
            <w:pPr>
              <w:suppressAutoHyphens/>
              <w:rPr>
                <w:sz w:val="28"/>
                <w:szCs w:val="28"/>
                <w:lang w:eastAsia="zh-CN"/>
              </w:rPr>
            </w:pPr>
            <w:r w:rsidRPr="00C20234">
              <w:rPr>
                <w:lang w:eastAsia="zh-CN"/>
              </w:rPr>
              <w:t>Услуги средств связи</w:t>
            </w:r>
          </w:p>
        </w:tc>
        <w:tc>
          <w:tcPr>
            <w:tcW w:w="1630" w:type="dxa"/>
            <w:tcBorders>
              <w:top w:val="single" w:sz="4" w:space="0" w:color="000000"/>
              <w:left w:val="single" w:sz="4" w:space="0" w:color="000000"/>
              <w:bottom w:val="single" w:sz="4" w:space="0" w:color="000000"/>
              <w:right w:val="single" w:sz="4" w:space="0" w:color="000000"/>
            </w:tcBorders>
            <w:vAlign w:val="center"/>
          </w:tcPr>
          <w:p w14:paraId="20064333" w14:textId="77777777" w:rsidR="00C20234" w:rsidRPr="00C20234" w:rsidRDefault="00C20234" w:rsidP="00C20234">
            <w:pPr>
              <w:suppressAutoHyphens/>
              <w:jc w:val="center"/>
              <w:rPr>
                <w:lang w:eastAsia="zh-CN"/>
              </w:rPr>
            </w:pPr>
            <w:r w:rsidRPr="00C20234">
              <w:rPr>
                <w:lang w:eastAsia="zh-CN"/>
              </w:rPr>
              <w:t>0</w:t>
            </w:r>
          </w:p>
        </w:tc>
        <w:tc>
          <w:tcPr>
            <w:tcW w:w="1630" w:type="dxa"/>
            <w:tcBorders>
              <w:top w:val="single" w:sz="4" w:space="0" w:color="000000"/>
              <w:left w:val="single" w:sz="4" w:space="0" w:color="000000"/>
              <w:bottom w:val="single" w:sz="4" w:space="0" w:color="000000"/>
              <w:right w:val="single" w:sz="4" w:space="0" w:color="000000"/>
            </w:tcBorders>
            <w:vAlign w:val="center"/>
          </w:tcPr>
          <w:p w14:paraId="2B4CAEC8" w14:textId="77777777" w:rsidR="00C20234" w:rsidRPr="00C20234" w:rsidRDefault="00C20234" w:rsidP="00C20234">
            <w:pPr>
              <w:suppressAutoHyphens/>
              <w:jc w:val="center"/>
              <w:rPr>
                <w:lang w:eastAsia="zh-CN"/>
              </w:rPr>
            </w:pPr>
            <w:r w:rsidRPr="00C20234">
              <w:rPr>
                <w:lang w:eastAsia="zh-CN"/>
              </w:rPr>
              <w:t>0</w:t>
            </w:r>
          </w:p>
        </w:tc>
        <w:tc>
          <w:tcPr>
            <w:tcW w:w="1787" w:type="dxa"/>
            <w:tcBorders>
              <w:top w:val="single" w:sz="4" w:space="0" w:color="000000"/>
              <w:left w:val="single" w:sz="4" w:space="0" w:color="000000"/>
              <w:bottom w:val="single" w:sz="4" w:space="0" w:color="000000"/>
              <w:right w:val="single" w:sz="4" w:space="0" w:color="000000"/>
            </w:tcBorders>
            <w:vAlign w:val="center"/>
          </w:tcPr>
          <w:p w14:paraId="37D9EB6D" w14:textId="77777777" w:rsidR="00C20234" w:rsidRPr="00C20234" w:rsidRDefault="00C20234" w:rsidP="00C20234">
            <w:pPr>
              <w:suppressAutoHyphens/>
              <w:jc w:val="center"/>
              <w:rPr>
                <w:lang w:eastAsia="zh-CN"/>
              </w:rPr>
            </w:pPr>
            <w:r w:rsidRPr="00C20234">
              <w:rPr>
                <w:lang w:eastAsia="zh-CN"/>
              </w:rPr>
              <w:t>0</w:t>
            </w:r>
          </w:p>
        </w:tc>
      </w:tr>
      <w:tr w:rsidR="00C20234" w:rsidRPr="00C20234" w14:paraId="0A2FFABD" w14:textId="77777777" w:rsidTr="009F7CED">
        <w:trPr>
          <w:trHeight w:val="316"/>
        </w:trPr>
        <w:tc>
          <w:tcPr>
            <w:tcW w:w="681" w:type="dxa"/>
            <w:tcBorders>
              <w:top w:val="single" w:sz="4" w:space="0" w:color="000000"/>
              <w:left w:val="single" w:sz="4" w:space="0" w:color="000000"/>
              <w:bottom w:val="single" w:sz="4" w:space="0" w:color="000000"/>
              <w:right w:val="single" w:sz="4" w:space="0" w:color="000000"/>
            </w:tcBorders>
            <w:vAlign w:val="center"/>
          </w:tcPr>
          <w:p w14:paraId="57537E03" w14:textId="77777777" w:rsidR="00C20234" w:rsidRPr="00C20234" w:rsidRDefault="00C20234" w:rsidP="00C20234">
            <w:pPr>
              <w:suppressAutoHyphens/>
              <w:jc w:val="center"/>
              <w:rPr>
                <w:sz w:val="28"/>
                <w:szCs w:val="28"/>
                <w:lang w:eastAsia="zh-CN"/>
              </w:rPr>
            </w:pPr>
            <w:r w:rsidRPr="00C20234">
              <w:rPr>
                <w:lang w:eastAsia="zh-CN"/>
              </w:rPr>
              <w:t>23</w:t>
            </w:r>
          </w:p>
        </w:tc>
        <w:tc>
          <w:tcPr>
            <w:tcW w:w="4011" w:type="dxa"/>
            <w:tcBorders>
              <w:top w:val="single" w:sz="4" w:space="0" w:color="000000"/>
              <w:left w:val="single" w:sz="4" w:space="0" w:color="000000"/>
              <w:bottom w:val="single" w:sz="4" w:space="0" w:color="000000"/>
              <w:right w:val="single" w:sz="4" w:space="0" w:color="000000"/>
            </w:tcBorders>
            <w:vAlign w:val="center"/>
          </w:tcPr>
          <w:p w14:paraId="39160F68" w14:textId="77777777" w:rsidR="00C20234" w:rsidRPr="00C20234" w:rsidRDefault="00C20234" w:rsidP="00C20234">
            <w:pPr>
              <w:suppressAutoHyphens/>
              <w:rPr>
                <w:sz w:val="28"/>
                <w:szCs w:val="28"/>
                <w:lang w:eastAsia="zh-CN"/>
              </w:rPr>
            </w:pPr>
            <w:r w:rsidRPr="00C20234">
              <w:rPr>
                <w:lang w:eastAsia="zh-CN"/>
              </w:rPr>
              <w:t>Транспортные услуги</w:t>
            </w:r>
          </w:p>
        </w:tc>
        <w:tc>
          <w:tcPr>
            <w:tcW w:w="1630" w:type="dxa"/>
            <w:tcBorders>
              <w:top w:val="single" w:sz="4" w:space="0" w:color="000000"/>
              <w:left w:val="single" w:sz="4" w:space="0" w:color="000000"/>
              <w:bottom w:val="single" w:sz="4" w:space="0" w:color="000000"/>
              <w:right w:val="single" w:sz="4" w:space="0" w:color="000000"/>
            </w:tcBorders>
            <w:vAlign w:val="center"/>
          </w:tcPr>
          <w:p w14:paraId="1E59EC37" w14:textId="77777777" w:rsidR="00C20234" w:rsidRPr="00C20234" w:rsidRDefault="00C20234" w:rsidP="00C20234">
            <w:pPr>
              <w:suppressAutoHyphens/>
              <w:jc w:val="center"/>
              <w:rPr>
                <w:lang w:eastAsia="zh-CN"/>
              </w:rPr>
            </w:pPr>
            <w:r w:rsidRPr="00C20234">
              <w:rPr>
                <w:lang w:eastAsia="zh-CN"/>
              </w:rPr>
              <w:t>0</w:t>
            </w:r>
          </w:p>
        </w:tc>
        <w:tc>
          <w:tcPr>
            <w:tcW w:w="1630" w:type="dxa"/>
            <w:tcBorders>
              <w:top w:val="single" w:sz="4" w:space="0" w:color="000000"/>
              <w:left w:val="single" w:sz="4" w:space="0" w:color="000000"/>
              <w:bottom w:val="single" w:sz="4" w:space="0" w:color="000000"/>
              <w:right w:val="single" w:sz="4" w:space="0" w:color="000000"/>
            </w:tcBorders>
            <w:vAlign w:val="center"/>
          </w:tcPr>
          <w:p w14:paraId="7AC7AEE0" w14:textId="77777777" w:rsidR="00C20234" w:rsidRPr="00C20234" w:rsidRDefault="00C20234" w:rsidP="00C20234">
            <w:pPr>
              <w:suppressAutoHyphens/>
              <w:jc w:val="center"/>
              <w:rPr>
                <w:lang w:eastAsia="zh-CN"/>
              </w:rPr>
            </w:pPr>
            <w:r w:rsidRPr="00C20234">
              <w:rPr>
                <w:lang w:eastAsia="zh-CN"/>
              </w:rPr>
              <w:t>0</w:t>
            </w:r>
          </w:p>
        </w:tc>
        <w:tc>
          <w:tcPr>
            <w:tcW w:w="1787" w:type="dxa"/>
            <w:tcBorders>
              <w:top w:val="single" w:sz="4" w:space="0" w:color="000000"/>
              <w:left w:val="single" w:sz="4" w:space="0" w:color="000000"/>
              <w:bottom w:val="single" w:sz="4" w:space="0" w:color="000000"/>
              <w:right w:val="single" w:sz="4" w:space="0" w:color="000000"/>
            </w:tcBorders>
            <w:vAlign w:val="center"/>
          </w:tcPr>
          <w:p w14:paraId="598CD0B8" w14:textId="77777777" w:rsidR="00C20234" w:rsidRPr="00C20234" w:rsidRDefault="00C20234" w:rsidP="00C20234">
            <w:pPr>
              <w:suppressAutoHyphens/>
              <w:jc w:val="center"/>
              <w:rPr>
                <w:lang w:eastAsia="zh-CN"/>
              </w:rPr>
            </w:pPr>
            <w:r w:rsidRPr="00C20234">
              <w:rPr>
                <w:lang w:eastAsia="zh-CN"/>
              </w:rPr>
              <w:t>0</w:t>
            </w:r>
          </w:p>
        </w:tc>
      </w:tr>
      <w:tr w:rsidR="00C20234" w:rsidRPr="00C20234" w14:paraId="67A5EDB5" w14:textId="77777777" w:rsidTr="009F7CED">
        <w:trPr>
          <w:trHeight w:val="316"/>
        </w:trPr>
        <w:tc>
          <w:tcPr>
            <w:tcW w:w="681" w:type="dxa"/>
            <w:tcBorders>
              <w:top w:val="single" w:sz="4" w:space="0" w:color="000000"/>
              <w:left w:val="single" w:sz="4" w:space="0" w:color="000000"/>
              <w:bottom w:val="single" w:sz="4" w:space="0" w:color="000000"/>
              <w:right w:val="single" w:sz="4" w:space="0" w:color="000000"/>
            </w:tcBorders>
            <w:vAlign w:val="center"/>
          </w:tcPr>
          <w:p w14:paraId="6DB2DA9B" w14:textId="77777777" w:rsidR="00C20234" w:rsidRPr="00C20234" w:rsidRDefault="00C20234" w:rsidP="00C20234">
            <w:pPr>
              <w:suppressAutoHyphens/>
              <w:jc w:val="center"/>
              <w:rPr>
                <w:sz w:val="28"/>
                <w:szCs w:val="28"/>
                <w:lang w:eastAsia="zh-CN"/>
              </w:rPr>
            </w:pPr>
            <w:r w:rsidRPr="00C20234">
              <w:rPr>
                <w:lang w:eastAsia="zh-CN"/>
              </w:rPr>
              <w:t>24</w:t>
            </w:r>
          </w:p>
        </w:tc>
        <w:tc>
          <w:tcPr>
            <w:tcW w:w="4011" w:type="dxa"/>
            <w:tcBorders>
              <w:top w:val="single" w:sz="4" w:space="0" w:color="000000"/>
              <w:left w:val="single" w:sz="4" w:space="0" w:color="000000"/>
              <w:bottom w:val="single" w:sz="4" w:space="0" w:color="000000"/>
              <w:right w:val="single" w:sz="4" w:space="0" w:color="000000"/>
            </w:tcBorders>
            <w:vAlign w:val="center"/>
          </w:tcPr>
          <w:p w14:paraId="01796420" w14:textId="77777777" w:rsidR="00C20234" w:rsidRPr="00C20234" w:rsidRDefault="00C20234" w:rsidP="00C20234">
            <w:pPr>
              <w:suppressAutoHyphens/>
              <w:rPr>
                <w:sz w:val="28"/>
                <w:szCs w:val="28"/>
                <w:lang w:eastAsia="zh-CN"/>
              </w:rPr>
            </w:pPr>
            <w:r w:rsidRPr="00C20234">
              <w:rPr>
                <w:lang w:eastAsia="zh-CN"/>
              </w:rPr>
              <w:t>Оплата вневедомственной охраны</w:t>
            </w:r>
          </w:p>
        </w:tc>
        <w:tc>
          <w:tcPr>
            <w:tcW w:w="1630" w:type="dxa"/>
            <w:tcBorders>
              <w:top w:val="single" w:sz="4" w:space="0" w:color="000000"/>
              <w:left w:val="single" w:sz="4" w:space="0" w:color="000000"/>
              <w:bottom w:val="single" w:sz="4" w:space="0" w:color="000000"/>
              <w:right w:val="single" w:sz="4" w:space="0" w:color="000000"/>
            </w:tcBorders>
            <w:vAlign w:val="center"/>
          </w:tcPr>
          <w:p w14:paraId="2902BDD3" w14:textId="77777777" w:rsidR="00C20234" w:rsidRPr="00C20234" w:rsidRDefault="00C20234" w:rsidP="00C20234">
            <w:pPr>
              <w:suppressAutoHyphens/>
              <w:jc w:val="center"/>
              <w:rPr>
                <w:lang w:eastAsia="zh-CN"/>
              </w:rPr>
            </w:pPr>
            <w:r w:rsidRPr="00C20234">
              <w:rPr>
                <w:lang w:eastAsia="zh-CN"/>
              </w:rPr>
              <w:t>0</w:t>
            </w:r>
          </w:p>
        </w:tc>
        <w:tc>
          <w:tcPr>
            <w:tcW w:w="1630" w:type="dxa"/>
            <w:tcBorders>
              <w:top w:val="single" w:sz="4" w:space="0" w:color="000000"/>
              <w:left w:val="single" w:sz="4" w:space="0" w:color="000000"/>
              <w:bottom w:val="single" w:sz="4" w:space="0" w:color="000000"/>
              <w:right w:val="single" w:sz="4" w:space="0" w:color="000000"/>
            </w:tcBorders>
            <w:vAlign w:val="center"/>
          </w:tcPr>
          <w:p w14:paraId="693902D8" w14:textId="77777777" w:rsidR="00C20234" w:rsidRPr="00C20234" w:rsidRDefault="00C20234" w:rsidP="00C20234">
            <w:pPr>
              <w:suppressAutoHyphens/>
              <w:jc w:val="center"/>
              <w:rPr>
                <w:lang w:eastAsia="zh-CN"/>
              </w:rPr>
            </w:pPr>
            <w:r w:rsidRPr="00C20234">
              <w:rPr>
                <w:lang w:eastAsia="zh-CN"/>
              </w:rPr>
              <w:t>0</w:t>
            </w:r>
          </w:p>
        </w:tc>
        <w:tc>
          <w:tcPr>
            <w:tcW w:w="1787" w:type="dxa"/>
            <w:tcBorders>
              <w:top w:val="single" w:sz="4" w:space="0" w:color="000000"/>
              <w:left w:val="single" w:sz="4" w:space="0" w:color="000000"/>
              <w:bottom w:val="single" w:sz="4" w:space="0" w:color="000000"/>
              <w:right w:val="single" w:sz="4" w:space="0" w:color="000000"/>
            </w:tcBorders>
            <w:vAlign w:val="center"/>
          </w:tcPr>
          <w:p w14:paraId="4B2F10D7" w14:textId="77777777" w:rsidR="00C20234" w:rsidRPr="00C20234" w:rsidRDefault="00C20234" w:rsidP="00C20234">
            <w:pPr>
              <w:suppressAutoHyphens/>
              <w:jc w:val="center"/>
              <w:rPr>
                <w:lang w:eastAsia="zh-CN"/>
              </w:rPr>
            </w:pPr>
            <w:r w:rsidRPr="00C20234">
              <w:rPr>
                <w:lang w:eastAsia="zh-CN"/>
              </w:rPr>
              <w:t>0</w:t>
            </w:r>
          </w:p>
        </w:tc>
      </w:tr>
      <w:tr w:rsidR="00C20234" w:rsidRPr="00C20234" w14:paraId="490E9134" w14:textId="77777777" w:rsidTr="009F7CED">
        <w:trPr>
          <w:trHeight w:val="316"/>
        </w:trPr>
        <w:tc>
          <w:tcPr>
            <w:tcW w:w="681" w:type="dxa"/>
            <w:tcBorders>
              <w:top w:val="single" w:sz="4" w:space="0" w:color="000000"/>
              <w:left w:val="single" w:sz="4" w:space="0" w:color="000000"/>
              <w:bottom w:val="single" w:sz="4" w:space="0" w:color="000000"/>
              <w:right w:val="single" w:sz="4" w:space="0" w:color="000000"/>
            </w:tcBorders>
            <w:vAlign w:val="center"/>
          </w:tcPr>
          <w:p w14:paraId="639D1E48" w14:textId="77777777" w:rsidR="00C20234" w:rsidRPr="00C20234" w:rsidRDefault="00C20234" w:rsidP="00C20234">
            <w:pPr>
              <w:suppressAutoHyphens/>
              <w:jc w:val="center"/>
              <w:rPr>
                <w:sz w:val="28"/>
                <w:szCs w:val="28"/>
                <w:lang w:eastAsia="zh-CN"/>
              </w:rPr>
            </w:pPr>
            <w:r w:rsidRPr="00C20234">
              <w:rPr>
                <w:lang w:eastAsia="zh-CN"/>
              </w:rPr>
              <w:t>25</w:t>
            </w:r>
          </w:p>
        </w:tc>
        <w:tc>
          <w:tcPr>
            <w:tcW w:w="4011" w:type="dxa"/>
            <w:tcBorders>
              <w:top w:val="single" w:sz="4" w:space="0" w:color="000000"/>
              <w:left w:val="single" w:sz="4" w:space="0" w:color="000000"/>
              <w:bottom w:val="single" w:sz="4" w:space="0" w:color="000000"/>
              <w:right w:val="single" w:sz="4" w:space="0" w:color="000000"/>
            </w:tcBorders>
            <w:vAlign w:val="center"/>
          </w:tcPr>
          <w:p w14:paraId="1D9F8EB8" w14:textId="77777777" w:rsidR="00C20234" w:rsidRPr="00C20234" w:rsidRDefault="00C20234" w:rsidP="00C20234">
            <w:pPr>
              <w:suppressAutoHyphens/>
              <w:rPr>
                <w:sz w:val="28"/>
                <w:szCs w:val="28"/>
                <w:lang w:eastAsia="zh-CN"/>
              </w:rPr>
            </w:pPr>
            <w:r w:rsidRPr="00C20234">
              <w:rPr>
                <w:lang w:eastAsia="zh-CN"/>
              </w:rPr>
              <w:t>Аудиторские и консалтинговые услуги</w:t>
            </w:r>
          </w:p>
        </w:tc>
        <w:tc>
          <w:tcPr>
            <w:tcW w:w="1630" w:type="dxa"/>
            <w:tcBorders>
              <w:top w:val="single" w:sz="4" w:space="0" w:color="000000"/>
              <w:left w:val="single" w:sz="4" w:space="0" w:color="000000"/>
              <w:bottom w:val="single" w:sz="4" w:space="0" w:color="000000"/>
              <w:right w:val="single" w:sz="4" w:space="0" w:color="000000"/>
            </w:tcBorders>
            <w:vAlign w:val="center"/>
          </w:tcPr>
          <w:p w14:paraId="0D32E52A" w14:textId="77777777" w:rsidR="00C20234" w:rsidRPr="00C20234" w:rsidRDefault="00C20234" w:rsidP="00C20234">
            <w:pPr>
              <w:suppressAutoHyphens/>
              <w:jc w:val="center"/>
              <w:rPr>
                <w:lang w:eastAsia="zh-CN"/>
              </w:rPr>
            </w:pPr>
            <w:r w:rsidRPr="00C20234">
              <w:rPr>
                <w:lang w:eastAsia="zh-CN"/>
              </w:rPr>
              <w:t>0</w:t>
            </w:r>
          </w:p>
        </w:tc>
        <w:tc>
          <w:tcPr>
            <w:tcW w:w="1630" w:type="dxa"/>
            <w:tcBorders>
              <w:top w:val="single" w:sz="4" w:space="0" w:color="000000"/>
              <w:left w:val="single" w:sz="4" w:space="0" w:color="000000"/>
              <w:bottom w:val="single" w:sz="4" w:space="0" w:color="000000"/>
              <w:right w:val="single" w:sz="4" w:space="0" w:color="000000"/>
            </w:tcBorders>
            <w:vAlign w:val="center"/>
          </w:tcPr>
          <w:p w14:paraId="748E3833" w14:textId="77777777" w:rsidR="00C20234" w:rsidRPr="00C20234" w:rsidRDefault="00C20234" w:rsidP="00C20234">
            <w:pPr>
              <w:suppressAutoHyphens/>
              <w:jc w:val="center"/>
              <w:rPr>
                <w:lang w:eastAsia="zh-CN"/>
              </w:rPr>
            </w:pPr>
            <w:r w:rsidRPr="00C20234">
              <w:rPr>
                <w:lang w:eastAsia="zh-CN"/>
              </w:rPr>
              <w:t>0</w:t>
            </w:r>
          </w:p>
        </w:tc>
        <w:tc>
          <w:tcPr>
            <w:tcW w:w="1787" w:type="dxa"/>
            <w:tcBorders>
              <w:top w:val="single" w:sz="4" w:space="0" w:color="000000"/>
              <w:left w:val="single" w:sz="4" w:space="0" w:color="000000"/>
              <w:bottom w:val="single" w:sz="4" w:space="0" w:color="000000"/>
              <w:right w:val="single" w:sz="4" w:space="0" w:color="000000"/>
            </w:tcBorders>
            <w:vAlign w:val="center"/>
          </w:tcPr>
          <w:p w14:paraId="0F0EE25C" w14:textId="77777777" w:rsidR="00C20234" w:rsidRPr="00C20234" w:rsidRDefault="00C20234" w:rsidP="00C20234">
            <w:pPr>
              <w:suppressAutoHyphens/>
              <w:jc w:val="center"/>
              <w:rPr>
                <w:lang w:eastAsia="zh-CN"/>
              </w:rPr>
            </w:pPr>
            <w:r w:rsidRPr="00C20234">
              <w:rPr>
                <w:lang w:eastAsia="zh-CN"/>
              </w:rPr>
              <w:t>0</w:t>
            </w:r>
          </w:p>
        </w:tc>
      </w:tr>
      <w:tr w:rsidR="00C20234" w:rsidRPr="00C20234" w14:paraId="4C2F98F8" w14:textId="77777777" w:rsidTr="009F7CED">
        <w:trPr>
          <w:trHeight w:val="316"/>
        </w:trPr>
        <w:tc>
          <w:tcPr>
            <w:tcW w:w="681" w:type="dxa"/>
            <w:tcBorders>
              <w:top w:val="single" w:sz="4" w:space="0" w:color="000000"/>
              <w:left w:val="single" w:sz="4" w:space="0" w:color="000000"/>
              <w:bottom w:val="single" w:sz="4" w:space="0" w:color="000000"/>
              <w:right w:val="single" w:sz="4" w:space="0" w:color="000000"/>
            </w:tcBorders>
            <w:vAlign w:val="center"/>
          </w:tcPr>
          <w:p w14:paraId="4EE5510E" w14:textId="77777777" w:rsidR="00C20234" w:rsidRPr="00C20234" w:rsidRDefault="00C20234" w:rsidP="00C20234">
            <w:pPr>
              <w:suppressAutoHyphens/>
              <w:jc w:val="center"/>
              <w:rPr>
                <w:sz w:val="28"/>
                <w:szCs w:val="28"/>
                <w:lang w:eastAsia="zh-CN"/>
              </w:rPr>
            </w:pPr>
            <w:r w:rsidRPr="00C20234">
              <w:rPr>
                <w:lang w:eastAsia="zh-CN"/>
              </w:rPr>
              <w:t>26</w:t>
            </w:r>
          </w:p>
        </w:tc>
        <w:tc>
          <w:tcPr>
            <w:tcW w:w="4011" w:type="dxa"/>
            <w:tcBorders>
              <w:top w:val="single" w:sz="4" w:space="0" w:color="000000"/>
              <w:left w:val="single" w:sz="4" w:space="0" w:color="000000"/>
              <w:bottom w:val="single" w:sz="4" w:space="0" w:color="000000"/>
              <w:right w:val="single" w:sz="4" w:space="0" w:color="000000"/>
            </w:tcBorders>
            <w:vAlign w:val="center"/>
          </w:tcPr>
          <w:p w14:paraId="4E6365C5" w14:textId="77777777" w:rsidR="00C20234" w:rsidRPr="00C20234" w:rsidRDefault="00C20234" w:rsidP="00C20234">
            <w:pPr>
              <w:suppressAutoHyphens/>
              <w:rPr>
                <w:sz w:val="28"/>
                <w:szCs w:val="28"/>
                <w:lang w:eastAsia="zh-CN"/>
              </w:rPr>
            </w:pPr>
            <w:r w:rsidRPr="00C20234">
              <w:rPr>
                <w:lang w:eastAsia="zh-CN"/>
              </w:rPr>
              <w:t>Информационно-вычислительные услуги</w:t>
            </w:r>
          </w:p>
        </w:tc>
        <w:tc>
          <w:tcPr>
            <w:tcW w:w="1630" w:type="dxa"/>
            <w:tcBorders>
              <w:top w:val="single" w:sz="4" w:space="0" w:color="000000"/>
              <w:left w:val="single" w:sz="4" w:space="0" w:color="000000"/>
              <w:bottom w:val="single" w:sz="4" w:space="0" w:color="000000"/>
              <w:right w:val="single" w:sz="4" w:space="0" w:color="000000"/>
            </w:tcBorders>
            <w:vAlign w:val="center"/>
          </w:tcPr>
          <w:p w14:paraId="56440EAE" w14:textId="77777777" w:rsidR="00C20234" w:rsidRPr="00C20234" w:rsidRDefault="00C20234" w:rsidP="00C20234">
            <w:pPr>
              <w:suppressAutoHyphens/>
              <w:jc w:val="center"/>
              <w:rPr>
                <w:lang w:eastAsia="zh-CN"/>
              </w:rPr>
            </w:pPr>
            <w:r w:rsidRPr="00C20234">
              <w:rPr>
                <w:lang w:eastAsia="zh-CN"/>
              </w:rPr>
              <w:t>0</w:t>
            </w:r>
          </w:p>
        </w:tc>
        <w:tc>
          <w:tcPr>
            <w:tcW w:w="1630" w:type="dxa"/>
            <w:tcBorders>
              <w:top w:val="single" w:sz="4" w:space="0" w:color="000000"/>
              <w:left w:val="single" w:sz="4" w:space="0" w:color="000000"/>
              <w:bottom w:val="single" w:sz="4" w:space="0" w:color="000000"/>
              <w:right w:val="single" w:sz="4" w:space="0" w:color="000000"/>
            </w:tcBorders>
            <w:vAlign w:val="center"/>
          </w:tcPr>
          <w:p w14:paraId="0BF41A6E" w14:textId="77777777" w:rsidR="00C20234" w:rsidRPr="00C20234" w:rsidRDefault="00C20234" w:rsidP="00C20234">
            <w:pPr>
              <w:suppressAutoHyphens/>
              <w:jc w:val="center"/>
              <w:rPr>
                <w:lang w:eastAsia="zh-CN"/>
              </w:rPr>
            </w:pPr>
            <w:r w:rsidRPr="00C20234">
              <w:rPr>
                <w:lang w:eastAsia="zh-CN"/>
              </w:rPr>
              <w:t>0</w:t>
            </w:r>
          </w:p>
        </w:tc>
        <w:tc>
          <w:tcPr>
            <w:tcW w:w="1787" w:type="dxa"/>
            <w:tcBorders>
              <w:top w:val="single" w:sz="4" w:space="0" w:color="000000"/>
              <w:left w:val="single" w:sz="4" w:space="0" w:color="000000"/>
              <w:bottom w:val="single" w:sz="4" w:space="0" w:color="000000"/>
              <w:right w:val="single" w:sz="4" w:space="0" w:color="000000"/>
            </w:tcBorders>
            <w:vAlign w:val="center"/>
          </w:tcPr>
          <w:p w14:paraId="2EA6B30C" w14:textId="77777777" w:rsidR="00C20234" w:rsidRPr="00C20234" w:rsidRDefault="00C20234" w:rsidP="00C20234">
            <w:pPr>
              <w:suppressAutoHyphens/>
              <w:jc w:val="center"/>
              <w:rPr>
                <w:lang w:eastAsia="zh-CN"/>
              </w:rPr>
            </w:pPr>
            <w:r w:rsidRPr="00C20234">
              <w:rPr>
                <w:lang w:eastAsia="zh-CN"/>
              </w:rPr>
              <w:t>0</w:t>
            </w:r>
          </w:p>
        </w:tc>
      </w:tr>
      <w:tr w:rsidR="00C20234" w:rsidRPr="00C20234" w14:paraId="28D0B886" w14:textId="77777777" w:rsidTr="009F7CED">
        <w:trPr>
          <w:trHeight w:val="316"/>
        </w:trPr>
        <w:tc>
          <w:tcPr>
            <w:tcW w:w="681" w:type="dxa"/>
            <w:tcBorders>
              <w:top w:val="single" w:sz="4" w:space="0" w:color="000000"/>
              <w:left w:val="single" w:sz="4" w:space="0" w:color="000000"/>
              <w:bottom w:val="single" w:sz="4" w:space="0" w:color="000000"/>
              <w:right w:val="single" w:sz="4" w:space="0" w:color="000000"/>
            </w:tcBorders>
            <w:vAlign w:val="center"/>
          </w:tcPr>
          <w:p w14:paraId="590C321E" w14:textId="77777777" w:rsidR="00C20234" w:rsidRPr="00C20234" w:rsidRDefault="00C20234" w:rsidP="00C20234">
            <w:pPr>
              <w:suppressAutoHyphens/>
              <w:jc w:val="center"/>
              <w:rPr>
                <w:sz w:val="28"/>
                <w:szCs w:val="28"/>
                <w:lang w:eastAsia="zh-CN"/>
              </w:rPr>
            </w:pPr>
            <w:r w:rsidRPr="00C20234">
              <w:rPr>
                <w:lang w:eastAsia="zh-CN"/>
              </w:rPr>
              <w:t>27</w:t>
            </w:r>
          </w:p>
        </w:tc>
        <w:tc>
          <w:tcPr>
            <w:tcW w:w="4011" w:type="dxa"/>
            <w:tcBorders>
              <w:top w:val="single" w:sz="4" w:space="0" w:color="000000"/>
              <w:left w:val="single" w:sz="4" w:space="0" w:color="000000"/>
              <w:bottom w:val="single" w:sz="4" w:space="0" w:color="000000"/>
              <w:right w:val="single" w:sz="4" w:space="0" w:color="000000"/>
            </w:tcBorders>
            <w:vAlign w:val="center"/>
          </w:tcPr>
          <w:p w14:paraId="43EB8270" w14:textId="77777777" w:rsidR="00C20234" w:rsidRPr="00C20234" w:rsidRDefault="00C20234" w:rsidP="00C20234">
            <w:pPr>
              <w:suppressAutoHyphens/>
              <w:rPr>
                <w:sz w:val="28"/>
                <w:szCs w:val="28"/>
                <w:lang w:eastAsia="zh-CN"/>
              </w:rPr>
            </w:pPr>
            <w:r w:rsidRPr="00C20234">
              <w:rPr>
                <w:lang w:eastAsia="zh-CN"/>
              </w:rPr>
              <w:t>Прочие</w:t>
            </w:r>
          </w:p>
        </w:tc>
        <w:tc>
          <w:tcPr>
            <w:tcW w:w="1630" w:type="dxa"/>
            <w:tcBorders>
              <w:top w:val="single" w:sz="4" w:space="0" w:color="000000"/>
              <w:left w:val="single" w:sz="4" w:space="0" w:color="000000"/>
              <w:bottom w:val="single" w:sz="4" w:space="0" w:color="000000"/>
              <w:right w:val="single" w:sz="4" w:space="0" w:color="000000"/>
            </w:tcBorders>
            <w:vAlign w:val="center"/>
          </w:tcPr>
          <w:p w14:paraId="3CF7DEDA" w14:textId="77777777" w:rsidR="00C20234" w:rsidRPr="00C20234" w:rsidRDefault="00C20234" w:rsidP="00C20234">
            <w:pPr>
              <w:suppressAutoHyphens/>
              <w:jc w:val="center"/>
              <w:rPr>
                <w:lang w:eastAsia="zh-CN"/>
              </w:rPr>
            </w:pPr>
            <w:r w:rsidRPr="00C20234">
              <w:rPr>
                <w:lang w:eastAsia="zh-CN"/>
              </w:rPr>
              <w:t>0</w:t>
            </w:r>
          </w:p>
        </w:tc>
        <w:tc>
          <w:tcPr>
            <w:tcW w:w="1630" w:type="dxa"/>
            <w:tcBorders>
              <w:top w:val="single" w:sz="4" w:space="0" w:color="000000"/>
              <w:left w:val="single" w:sz="4" w:space="0" w:color="000000"/>
              <w:bottom w:val="single" w:sz="4" w:space="0" w:color="000000"/>
              <w:right w:val="single" w:sz="4" w:space="0" w:color="000000"/>
            </w:tcBorders>
            <w:vAlign w:val="center"/>
          </w:tcPr>
          <w:p w14:paraId="0C2D14B6" w14:textId="77777777" w:rsidR="00C20234" w:rsidRPr="00C20234" w:rsidRDefault="00C20234" w:rsidP="00C20234">
            <w:pPr>
              <w:suppressAutoHyphens/>
              <w:jc w:val="center"/>
              <w:rPr>
                <w:lang w:eastAsia="zh-CN"/>
              </w:rPr>
            </w:pPr>
            <w:r w:rsidRPr="00C20234">
              <w:rPr>
                <w:lang w:eastAsia="zh-CN"/>
              </w:rPr>
              <w:t>0</w:t>
            </w:r>
          </w:p>
        </w:tc>
        <w:tc>
          <w:tcPr>
            <w:tcW w:w="1787" w:type="dxa"/>
            <w:tcBorders>
              <w:top w:val="single" w:sz="4" w:space="0" w:color="000000"/>
              <w:left w:val="single" w:sz="4" w:space="0" w:color="000000"/>
              <w:bottom w:val="single" w:sz="4" w:space="0" w:color="000000"/>
              <w:right w:val="single" w:sz="4" w:space="0" w:color="000000"/>
            </w:tcBorders>
            <w:vAlign w:val="center"/>
          </w:tcPr>
          <w:p w14:paraId="3880307B" w14:textId="77777777" w:rsidR="00C20234" w:rsidRPr="00C20234" w:rsidRDefault="00C20234" w:rsidP="00C20234">
            <w:pPr>
              <w:suppressAutoHyphens/>
              <w:jc w:val="center"/>
              <w:rPr>
                <w:lang w:eastAsia="zh-CN"/>
              </w:rPr>
            </w:pPr>
            <w:r w:rsidRPr="00C20234">
              <w:rPr>
                <w:lang w:eastAsia="zh-CN"/>
              </w:rPr>
              <w:t>0</w:t>
            </w:r>
          </w:p>
        </w:tc>
      </w:tr>
      <w:tr w:rsidR="00C20234" w:rsidRPr="00C20234" w14:paraId="63BFED54" w14:textId="77777777" w:rsidTr="009F7CED">
        <w:trPr>
          <w:trHeight w:val="316"/>
        </w:trPr>
        <w:tc>
          <w:tcPr>
            <w:tcW w:w="681" w:type="dxa"/>
            <w:tcBorders>
              <w:top w:val="single" w:sz="4" w:space="0" w:color="000000"/>
              <w:left w:val="single" w:sz="4" w:space="0" w:color="000000"/>
              <w:bottom w:val="single" w:sz="4" w:space="0" w:color="000000"/>
              <w:right w:val="single" w:sz="4" w:space="0" w:color="000000"/>
            </w:tcBorders>
            <w:vAlign w:val="center"/>
          </w:tcPr>
          <w:p w14:paraId="6A43BE59" w14:textId="77777777" w:rsidR="00C20234" w:rsidRPr="00C20234" w:rsidRDefault="00C20234" w:rsidP="00C20234">
            <w:pPr>
              <w:suppressAutoHyphens/>
              <w:jc w:val="center"/>
              <w:rPr>
                <w:sz w:val="28"/>
                <w:szCs w:val="28"/>
                <w:lang w:eastAsia="zh-CN"/>
              </w:rPr>
            </w:pPr>
            <w:r w:rsidRPr="00C20234">
              <w:rPr>
                <w:lang w:eastAsia="zh-CN"/>
              </w:rPr>
              <w:t>28</w:t>
            </w:r>
          </w:p>
        </w:tc>
        <w:tc>
          <w:tcPr>
            <w:tcW w:w="4011" w:type="dxa"/>
            <w:tcBorders>
              <w:top w:val="single" w:sz="4" w:space="0" w:color="000000"/>
              <w:left w:val="single" w:sz="4" w:space="0" w:color="000000"/>
              <w:bottom w:val="single" w:sz="4" w:space="0" w:color="000000"/>
              <w:right w:val="single" w:sz="4" w:space="0" w:color="000000"/>
            </w:tcBorders>
            <w:vAlign w:val="center"/>
          </w:tcPr>
          <w:p w14:paraId="43EA5C16" w14:textId="77777777" w:rsidR="00C20234" w:rsidRPr="00C20234" w:rsidRDefault="00C20234" w:rsidP="00C20234">
            <w:pPr>
              <w:suppressAutoHyphens/>
              <w:rPr>
                <w:sz w:val="28"/>
                <w:szCs w:val="28"/>
                <w:lang w:eastAsia="zh-CN"/>
              </w:rPr>
            </w:pPr>
            <w:r w:rsidRPr="00C20234">
              <w:rPr>
                <w:lang w:eastAsia="zh-CN"/>
              </w:rPr>
              <w:t>Капитальный ремонт</w:t>
            </w:r>
          </w:p>
        </w:tc>
        <w:tc>
          <w:tcPr>
            <w:tcW w:w="1630" w:type="dxa"/>
            <w:tcBorders>
              <w:top w:val="single" w:sz="4" w:space="0" w:color="000000"/>
              <w:left w:val="single" w:sz="4" w:space="0" w:color="000000"/>
              <w:bottom w:val="single" w:sz="4" w:space="0" w:color="000000"/>
              <w:right w:val="single" w:sz="4" w:space="0" w:color="000000"/>
            </w:tcBorders>
            <w:vAlign w:val="center"/>
          </w:tcPr>
          <w:p w14:paraId="10DB8638" w14:textId="77777777" w:rsidR="00C20234" w:rsidRPr="00C20234" w:rsidRDefault="00C20234" w:rsidP="00C20234">
            <w:pPr>
              <w:suppressAutoHyphens/>
              <w:jc w:val="center"/>
              <w:rPr>
                <w:lang w:eastAsia="zh-CN"/>
              </w:rPr>
            </w:pPr>
            <w:r w:rsidRPr="00C20234">
              <w:rPr>
                <w:lang w:eastAsia="zh-CN"/>
              </w:rPr>
              <w:t>0</w:t>
            </w:r>
          </w:p>
        </w:tc>
        <w:tc>
          <w:tcPr>
            <w:tcW w:w="1630" w:type="dxa"/>
            <w:tcBorders>
              <w:top w:val="single" w:sz="4" w:space="0" w:color="000000"/>
              <w:left w:val="single" w:sz="4" w:space="0" w:color="000000"/>
              <w:bottom w:val="single" w:sz="4" w:space="0" w:color="000000"/>
              <w:right w:val="single" w:sz="4" w:space="0" w:color="000000"/>
            </w:tcBorders>
            <w:vAlign w:val="center"/>
          </w:tcPr>
          <w:p w14:paraId="50B8DE18" w14:textId="77777777" w:rsidR="00C20234" w:rsidRPr="00C20234" w:rsidRDefault="00C20234" w:rsidP="00C20234">
            <w:pPr>
              <w:suppressAutoHyphens/>
              <w:jc w:val="center"/>
              <w:rPr>
                <w:lang w:eastAsia="zh-CN"/>
              </w:rPr>
            </w:pPr>
            <w:r w:rsidRPr="00C20234">
              <w:rPr>
                <w:lang w:eastAsia="zh-CN"/>
              </w:rPr>
              <w:t>0</w:t>
            </w:r>
          </w:p>
        </w:tc>
        <w:tc>
          <w:tcPr>
            <w:tcW w:w="1787" w:type="dxa"/>
            <w:tcBorders>
              <w:top w:val="single" w:sz="4" w:space="0" w:color="000000"/>
              <w:left w:val="single" w:sz="4" w:space="0" w:color="000000"/>
              <w:bottom w:val="single" w:sz="4" w:space="0" w:color="000000"/>
              <w:right w:val="single" w:sz="4" w:space="0" w:color="000000"/>
            </w:tcBorders>
            <w:vAlign w:val="center"/>
          </w:tcPr>
          <w:p w14:paraId="5F2D310F" w14:textId="77777777" w:rsidR="00C20234" w:rsidRPr="00C20234" w:rsidRDefault="00C20234" w:rsidP="00C20234">
            <w:pPr>
              <w:suppressAutoHyphens/>
              <w:jc w:val="center"/>
              <w:rPr>
                <w:lang w:eastAsia="zh-CN"/>
              </w:rPr>
            </w:pPr>
            <w:r w:rsidRPr="00C20234">
              <w:rPr>
                <w:lang w:eastAsia="zh-CN"/>
              </w:rPr>
              <w:t>0</w:t>
            </w:r>
          </w:p>
        </w:tc>
      </w:tr>
      <w:tr w:rsidR="00C20234" w:rsidRPr="00C20234" w14:paraId="22BD33FE" w14:textId="77777777" w:rsidTr="009F7CED">
        <w:trPr>
          <w:trHeight w:val="316"/>
        </w:trPr>
        <w:tc>
          <w:tcPr>
            <w:tcW w:w="681" w:type="dxa"/>
            <w:tcBorders>
              <w:top w:val="single" w:sz="4" w:space="0" w:color="000000"/>
              <w:left w:val="single" w:sz="4" w:space="0" w:color="000000"/>
              <w:bottom w:val="single" w:sz="4" w:space="0" w:color="000000"/>
              <w:right w:val="single" w:sz="4" w:space="0" w:color="000000"/>
            </w:tcBorders>
            <w:vAlign w:val="center"/>
          </w:tcPr>
          <w:p w14:paraId="5500AA66" w14:textId="77777777" w:rsidR="00C20234" w:rsidRPr="00C20234" w:rsidRDefault="00C20234" w:rsidP="00C20234">
            <w:pPr>
              <w:suppressAutoHyphens/>
              <w:jc w:val="center"/>
              <w:rPr>
                <w:sz w:val="28"/>
                <w:szCs w:val="28"/>
                <w:lang w:eastAsia="zh-CN"/>
              </w:rPr>
            </w:pPr>
            <w:r w:rsidRPr="00C20234">
              <w:rPr>
                <w:lang w:eastAsia="zh-CN"/>
              </w:rPr>
              <w:t>29</w:t>
            </w:r>
          </w:p>
        </w:tc>
        <w:tc>
          <w:tcPr>
            <w:tcW w:w="4011" w:type="dxa"/>
            <w:tcBorders>
              <w:top w:val="single" w:sz="4" w:space="0" w:color="000000"/>
              <w:left w:val="single" w:sz="4" w:space="0" w:color="000000"/>
              <w:bottom w:val="single" w:sz="4" w:space="0" w:color="000000"/>
              <w:right w:val="single" w:sz="4" w:space="0" w:color="000000"/>
            </w:tcBorders>
            <w:vAlign w:val="center"/>
          </w:tcPr>
          <w:p w14:paraId="1595E0B3" w14:textId="77777777" w:rsidR="00C20234" w:rsidRPr="00C20234" w:rsidRDefault="00C20234" w:rsidP="00C20234">
            <w:pPr>
              <w:suppressAutoHyphens/>
              <w:rPr>
                <w:sz w:val="28"/>
                <w:szCs w:val="28"/>
                <w:lang w:eastAsia="zh-CN"/>
              </w:rPr>
            </w:pPr>
            <w:r w:rsidRPr="00C20234">
              <w:rPr>
                <w:lang w:eastAsia="zh-CN"/>
              </w:rPr>
              <w:t>Пусконаладочные работы</w:t>
            </w:r>
          </w:p>
        </w:tc>
        <w:tc>
          <w:tcPr>
            <w:tcW w:w="1630" w:type="dxa"/>
            <w:tcBorders>
              <w:top w:val="single" w:sz="4" w:space="0" w:color="000000"/>
              <w:left w:val="single" w:sz="4" w:space="0" w:color="000000"/>
              <w:bottom w:val="single" w:sz="4" w:space="0" w:color="000000"/>
              <w:right w:val="single" w:sz="4" w:space="0" w:color="000000"/>
            </w:tcBorders>
            <w:vAlign w:val="center"/>
          </w:tcPr>
          <w:p w14:paraId="31D9FE1B" w14:textId="77777777" w:rsidR="00C20234" w:rsidRPr="00C20234" w:rsidRDefault="00C20234" w:rsidP="00C20234">
            <w:pPr>
              <w:suppressAutoHyphens/>
              <w:jc w:val="center"/>
              <w:rPr>
                <w:lang w:eastAsia="zh-CN"/>
              </w:rPr>
            </w:pPr>
            <w:r w:rsidRPr="00C20234">
              <w:rPr>
                <w:lang w:eastAsia="zh-CN"/>
              </w:rPr>
              <w:t>0</w:t>
            </w:r>
          </w:p>
        </w:tc>
        <w:tc>
          <w:tcPr>
            <w:tcW w:w="1630" w:type="dxa"/>
            <w:tcBorders>
              <w:top w:val="single" w:sz="4" w:space="0" w:color="000000"/>
              <w:left w:val="single" w:sz="4" w:space="0" w:color="000000"/>
              <w:bottom w:val="single" w:sz="4" w:space="0" w:color="000000"/>
              <w:right w:val="single" w:sz="4" w:space="0" w:color="000000"/>
            </w:tcBorders>
            <w:vAlign w:val="center"/>
          </w:tcPr>
          <w:p w14:paraId="12F62BCD" w14:textId="77777777" w:rsidR="00C20234" w:rsidRPr="00C20234" w:rsidRDefault="00C20234" w:rsidP="00C20234">
            <w:pPr>
              <w:suppressAutoHyphens/>
              <w:jc w:val="center"/>
              <w:rPr>
                <w:lang w:eastAsia="zh-CN"/>
              </w:rPr>
            </w:pPr>
            <w:r w:rsidRPr="00C20234">
              <w:rPr>
                <w:lang w:eastAsia="zh-CN"/>
              </w:rPr>
              <w:t>0</w:t>
            </w:r>
          </w:p>
        </w:tc>
        <w:tc>
          <w:tcPr>
            <w:tcW w:w="1787" w:type="dxa"/>
            <w:tcBorders>
              <w:top w:val="single" w:sz="4" w:space="0" w:color="000000"/>
              <w:left w:val="single" w:sz="4" w:space="0" w:color="000000"/>
              <w:bottom w:val="single" w:sz="4" w:space="0" w:color="000000"/>
              <w:right w:val="single" w:sz="4" w:space="0" w:color="000000"/>
            </w:tcBorders>
            <w:vAlign w:val="center"/>
          </w:tcPr>
          <w:p w14:paraId="08FB10B9" w14:textId="77777777" w:rsidR="00C20234" w:rsidRPr="00C20234" w:rsidRDefault="00C20234" w:rsidP="00C20234">
            <w:pPr>
              <w:suppressAutoHyphens/>
              <w:jc w:val="center"/>
              <w:rPr>
                <w:lang w:eastAsia="zh-CN"/>
              </w:rPr>
            </w:pPr>
            <w:r w:rsidRPr="00C20234">
              <w:rPr>
                <w:lang w:eastAsia="zh-CN"/>
              </w:rPr>
              <w:t>0</w:t>
            </w:r>
          </w:p>
        </w:tc>
      </w:tr>
      <w:tr w:rsidR="00C20234" w:rsidRPr="00C20234" w14:paraId="07201392" w14:textId="77777777" w:rsidTr="009F7CED">
        <w:trPr>
          <w:trHeight w:val="316"/>
        </w:trPr>
        <w:tc>
          <w:tcPr>
            <w:tcW w:w="681" w:type="dxa"/>
            <w:tcBorders>
              <w:top w:val="single" w:sz="4" w:space="0" w:color="000000"/>
              <w:left w:val="single" w:sz="4" w:space="0" w:color="000000"/>
              <w:bottom w:val="single" w:sz="4" w:space="0" w:color="000000"/>
              <w:right w:val="single" w:sz="4" w:space="0" w:color="000000"/>
            </w:tcBorders>
            <w:vAlign w:val="center"/>
          </w:tcPr>
          <w:p w14:paraId="4F80663F" w14:textId="77777777" w:rsidR="00C20234" w:rsidRPr="00C20234" w:rsidRDefault="00C20234" w:rsidP="00C20234">
            <w:pPr>
              <w:suppressAutoHyphens/>
              <w:jc w:val="center"/>
              <w:rPr>
                <w:sz w:val="28"/>
                <w:szCs w:val="28"/>
                <w:lang w:eastAsia="zh-CN"/>
              </w:rPr>
            </w:pPr>
            <w:r w:rsidRPr="00C20234">
              <w:rPr>
                <w:lang w:eastAsia="zh-CN"/>
              </w:rPr>
              <w:t>30</w:t>
            </w:r>
          </w:p>
        </w:tc>
        <w:tc>
          <w:tcPr>
            <w:tcW w:w="4011" w:type="dxa"/>
            <w:tcBorders>
              <w:top w:val="single" w:sz="4" w:space="0" w:color="000000"/>
              <w:left w:val="single" w:sz="4" w:space="0" w:color="000000"/>
              <w:bottom w:val="single" w:sz="4" w:space="0" w:color="000000"/>
              <w:right w:val="single" w:sz="4" w:space="0" w:color="000000"/>
            </w:tcBorders>
            <w:vAlign w:val="center"/>
          </w:tcPr>
          <w:p w14:paraId="0BDF69F6" w14:textId="77777777" w:rsidR="00C20234" w:rsidRPr="00C20234" w:rsidRDefault="00C20234" w:rsidP="00C20234">
            <w:pPr>
              <w:suppressAutoHyphens/>
              <w:rPr>
                <w:sz w:val="28"/>
                <w:szCs w:val="28"/>
                <w:lang w:eastAsia="zh-CN"/>
              </w:rPr>
            </w:pPr>
            <w:r w:rsidRPr="00C20234">
              <w:rPr>
                <w:lang w:eastAsia="zh-CN"/>
              </w:rPr>
              <w:t>Другие затраты (сумма стр. 31 - 36), в том числе:</w:t>
            </w:r>
          </w:p>
        </w:tc>
        <w:tc>
          <w:tcPr>
            <w:tcW w:w="1630" w:type="dxa"/>
            <w:tcBorders>
              <w:top w:val="single" w:sz="4" w:space="0" w:color="000000"/>
              <w:left w:val="single" w:sz="4" w:space="0" w:color="000000"/>
              <w:bottom w:val="single" w:sz="4" w:space="0" w:color="000000"/>
              <w:right w:val="single" w:sz="4" w:space="0" w:color="000000"/>
            </w:tcBorders>
            <w:vAlign w:val="center"/>
          </w:tcPr>
          <w:p w14:paraId="14F0CB80" w14:textId="77777777" w:rsidR="00C20234" w:rsidRPr="00C20234" w:rsidRDefault="00C20234" w:rsidP="00C20234">
            <w:pPr>
              <w:suppressAutoHyphens/>
              <w:jc w:val="center"/>
              <w:rPr>
                <w:lang w:eastAsia="zh-CN"/>
              </w:rPr>
            </w:pPr>
            <w:r w:rsidRPr="00C20234">
              <w:rPr>
                <w:lang w:eastAsia="zh-CN"/>
              </w:rPr>
              <w:t>9</w:t>
            </w:r>
          </w:p>
        </w:tc>
        <w:tc>
          <w:tcPr>
            <w:tcW w:w="1630" w:type="dxa"/>
            <w:tcBorders>
              <w:top w:val="single" w:sz="4" w:space="0" w:color="000000"/>
              <w:left w:val="single" w:sz="4" w:space="0" w:color="000000"/>
              <w:bottom w:val="single" w:sz="4" w:space="0" w:color="000000"/>
              <w:right w:val="single" w:sz="4" w:space="0" w:color="000000"/>
            </w:tcBorders>
            <w:vAlign w:val="center"/>
          </w:tcPr>
          <w:p w14:paraId="74BBABC3" w14:textId="77777777" w:rsidR="00C20234" w:rsidRPr="00C20234" w:rsidRDefault="00C20234" w:rsidP="00C20234">
            <w:pPr>
              <w:suppressAutoHyphens/>
              <w:jc w:val="center"/>
              <w:rPr>
                <w:lang w:eastAsia="zh-CN"/>
              </w:rPr>
            </w:pPr>
            <w:r w:rsidRPr="00C20234">
              <w:rPr>
                <w:lang w:eastAsia="zh-CN"/>
              </w:rPr>
              <w:t>14</w:t>
            </w:r>
          </w:p>
        </w:tc>
        <w:tc>
          <w:tcPr>
            <w:tcW w:w="1787" w:type="dxa"/>
            <w:tcBorders>
              <w:top w:val="single" w:sz="4" w:space="0" w:color="000000"/>
              <w:left w:val="single" w:sz="4" w:space="0" w:color="000000"/>
              <w:bottom w:val="single" w:sz="4" w:space="0" w:color="000000"/>
              <w:right w:val="single" w:sz="4" w:space="0" w:color="000000"/>
            </w:tcBorders>
            <w:vAlign w:val="center"/>
          </w:tcPr>
          <w:p w14:paraId="5EB955DE" w14:textId="77777777" w:rsidR="00C20234" w:rsidRPr="00C20234" w:rsidRDefault="00C20234" w:rsidP="00C20234">
            <w:pPr>
              <w:suppressAutoHyphens/>
              <w:jc w:val="center"/>
              <w:rPr>
                <w:lang w:eastAsia="zh-CN"/>
              </w:rPr>
            </w:pPr>
            <w:r w:rsidRPr="00C20234">
              <w:rPr>
                <w:lang w:eastAsia="zh-CN"/>
              </w:rPr>
              <w:t>5</w:t>
            </w:r>
          </w:p>
        </w:tc>
      </w:tr>
      <w:tr w:rsidR="00C20234" w:rsidRPr="00C20234" w14:paraId="127F050E" w14:textId="77777777" w:rsidTr="009F7CED">
        <w:trPr>
          <w:trHeight w:val="316"/>
        </w:trPr>
        <w:tc>
          <w:tcPr>
            <w:tcW w:w="681" w:type="dxa"/>
            <w:tcBorders>
              <w:top w:val="single" w:sz="4" w:space="0" w:color="000000"/>
              <w:left w:val="single" w:sz="4" w:space="0" w:color="000000"/>
              <w:bottom w:val="single" w:sz="4" w:space="0" w:color="000000"/>
              <w:right w:val="single" w:sz="4" w:space="0" w:color="000000"/>
            </w:tcBorders>
            <w:vAlign w:val="center"/>
          </w:tcPr>
          <w:p w14:paraId="749B8D6B" w14:textId="77777777" w:rsidR="00C20234" w:rsidRPr="00C20234" w:rsidRDefault="00C20234" w:rsidP="00C20234">
            <w:pPr>
              <w:suppressAutoHyphens/>
              <w:jc w:val="center"/>
              <w:rPr>
                <w:sz w:val="28"/>
                <w:szCs w:val="28"/>
                <w:lang w:eastAsia="zh-CN"/>
              </w:rPr>
            </w:pPr>
            <w:r w:rsidRPr="00C20234">
              <w:rPr>
                <w:lang w:eastAsia="zh-CN"/>
              </w:rPr>
              <w:t>31</w:t>
            </w:r>
          </w:p>
        </w:tc>
        <w:tc>
          <w:tcPr>
            <w:tcW w:w="4011" w:type="dxa"/>
            <w:tcBorders>
              <w:top w:val="single" w:sz="4" w:space="0" w:color="000000"/>
              <w:left w:val="single" w:sz="4" w:space="0" w:color="000000"/>
              <w:bottom w:val="single" w:sz="4" w:space="0" w:color="000000"/>
              <w:right w:val="single" w:sz="4" w:space="0" w:color="000000"/>
            </w:tcBorders>
            <w:vAlign w:val="center"/>
          </w:tcPr>
          <w:p w14:paraId="0E8D49B8" w14:textId="77777777" w:rsidR="00C20234" w:rsidRPr="00C20234" w:rsidRDefault="00C20234" w:rsidP="00C20234">
            <w:pPr>
              <w:suppressAutoHyphens/>
              <w:rPr>
                <w:sz w:val="28"/>
                <w:szCs w:val="28"/>
                <w:lang w:eastAsia="zh-CN"/>
              </w:rPr>
            </w:pPr>
            <w:r w:rsidRPr="00C20234">
              <w:rPr>
                <w:lang w:eastAsia="zh-CN"/>
              </w:rPr>
              <w:t>Представительские расходы</w:t>
            </w:r>
          </w:p>
        </w:tc>
        <w:tc>
          <w:tcPr>
            <w:tcW w:w="1630" w:type="dxa"/>
            <w:tcBorders>
              <w:top w:val="single" w:sz="4" w:space="0" w:color="000000"/>
              <w:left w:val="single" w:sz="4" w:space="0" w:color="000000"/>
              <w:bottom w:val="single" w:sz="4" w:space="0" w:color="000000"/>
              <w:right w:val="single" w:sz="4" w:space="0" w:color="000000"/>
            </w:tcBorders>
            <w:vAlign w:val="center"/>
          </w:tcPr>
          <w:p w14:paraId="5D51D775" w14:textId="77777777" w:rsidR="00C20234" w:rsidRPr="00C20234" w:rsidRDefault="00C20234" w:rsidP="00C20234">
            <w:pPr>
              <w:suppressAutoHyphens/>
              <w:jc w:val="center"/>
              <w:rPr>
                <w:lang w:eastAsia="zh-CN"/>
              </w:rPr>
            </w:pPr>
            <w:r w:rsidRPr="00C20234">
              <w:rPr>
                <w:lang w:eastAsia="zh-CN"/>
              </w:rPr>
              <w:t>0</w:t>
            </w:r>
          </w:p>
        </w:tc>
        <w:tc>
          <w:tcPr>
            <w:tcW w:w="1630" w:type="dxa"/>
            <w:tcBorders>
              <w:top w:val="single" w:sz="4" w:space="0" w:color="000000"/>
              <w:left w:val="single" w:sz="4" w:space="0" w:color="000000"/>
              <w:bottom w:val="single" w:sz="4" w:space="0" w:color="000000"/>
              <w:right w:val="single" w:sz="4" w:space="0" w:color="000000"/>
            </w:tcBorders>
            <w:vAlign w:val="center"/>
          </w:tcPr>
          <w:p w14:paraId="27C38583" w14:textId="77777777" w:rsidR="00C20234" w:rsidRPr="00C20234" w:rsidRDefault="00C20234" w:rsidP="00C20234">
            <w:pPr>
              <w:suppressAutoHyphens/>
              <w:jc w:val="center"/>
              <w:rPr>
                <w:lang w:eastAsia="zh-CN"/>
              </w:rPr>
            </w:pPr>
            <w:r w:rsidRPr="00C20234">
              <w:rPr>
                <w:lang w:eastAsia="zh-CN"/>
              </w:rPr>
              <w:t>0</w:t>
            </w:r>
          </w:p>
        </w:tc>
        <w:tc>
          <w:tcPr>
            <w:tcW w:w="1787" w:type="dxa"/>
            <w:tcBorders>
              <w:top w:val="single" w:sz="4" w:space="0" w:color="000000"/>
              <w:left w:val="single" w:sz="4" w:space="0" w:color="000000"/>
              <w:bottom w:val="single" w:sz="4" w:space="0" w:color="000000"/>
              <w:right w:val="single" w:sz="4" w:space="0" w:color="000000"/>
            </w:tcBorders>
            <w:vAlign w:val="center"/>
          </w:tcPr>
          <w:p w14:paraId="12E5BC8C" w14:textId="77777777" w:rsidR="00C20234" w:rsidRPr="00C20234" w:rsidRDefault="00C20234" w:rsidP="00C20234">
            <w:pPr>
              <w:suppressAutoHyphens/>
              <w:jc w:val="center"/>
              <w:rPr>
                <w:lang w:eastAsia="zh-CN"/>
              </w:rPr>
            </w:pPr>
            <w:r w:rsidRPr="00C20234">
              <w:rPr>
                <w:lang w:eastAsia="zh-CN"/>
              </w:rPr>
              <w:t>0</w:t>
            </w:r>
          </w:p>
        </w:tc>
      </w:tr>
      <w:tr w:rsidR="00C20234" w:rsidRPr="00C20234" w14:paraId="7CE4B0BA" w14:textId="77777777" w:rsidTr="009F7CED">
        <w:trPr>
          <w:trHeight w:val="316"/>
        </w:trPr>
        <w:tc>
          <w:tcPr>
            <w:tcW w:w="681" w:type="dxa"/>
            <w:tcBorders>
              <w:top w:val="single" w:sz="4" w:space="0" w:color="000000"/>
              <w:left w:val="single" w:sz="4" w:space="0" w:color="000000"/>
              <w:bottom w:val="single" w:sz="4" w:space="0" w:color="000000"/>
              <w:right w:val="single" w:sz="4" w:space="0" w:color="000000"/>
            </w:tcBorders>
            <w:vAlign w:val="center"/>
          </w:tcPr>
          <w:p w14:paraId="2DF1946C" w14:textId="77777777" w:rsidR="00C20234" w:rsidRPr="00C20234" w:rsidRDefault="00C20234" w:rsidP="00C20234">
            <w:pPr>
              <w:suppressAutoHyphens/>
              <w:jc w:val="center"/>
              <w:rPr>
                <w:sz w:val="28"/>
                <w:szCs w:val="28"/>
                <w:lang w:eastAsia="zh-CN"/>
              </w:rPr>
            </w:pPr>
            <w:r w:rsidRPr="00C20234">
              <w:rPr>
                <w:lang w:eastAsia="zh-CN"/>
              </w:rPr>
              <w:t>32</w:t>
            </w:r>
          </w:p>
        </w:tc>
        <w:tc>
          <w:tcPr>
            <w:tcW w:w="4011" w:type="dxa"/>
            <w:tcBorders>
              <w:top w:val="single" w:sz="4" w:space="0" w:color="000000"/>
              <w:left w:val="single" w:sz="4" w:space="0" w:color="000000"/>
              <w:bottom w:val="single" w:sz="4" w:space="0" w:color="000000"/>
              <w:right w:val="single" w:sz="4" w:space="0" w:color="000000"/>
            </w:tcBorders>
            <w:vAlign w:val="center"/>
          </w:tcPr>
          <w:p w14:paraId="27D7BEC4" w14:textId="77777777" w:rsidR="00C20234" w:rsidRPr="00C20234" w:rsidRDefault="00C20234" w:rsidP="00C20234">
            <w:pPr>
              <w:suppressAutoHyphens/>
              <w:rPr>
                <w:sz w:val="28"/>
                <w:szCs w:val="28"/>
                <w:lang w:eastAsia="zh-CN"/>
              </w:rPr>
            </w:pPr>
            <w:r w:rsidRPr="00C20234">
              <w:rPr>
                <w:lang w:eastAsia="zh-CN"/>
              </w:rPr>
              <w:t>Командировочные расходы</w:t>
            </w:r>
          </w:p>
        </w:tc>
        <w:tc>
          <w:tcPr>
            <w:tcW w:w="1630" w:type="dxa"/>
            <w:tcBorders>
              <w:top w:val="single" w:sz="4" w:space="0" w:color="000000"/>
              <w:left w:val="single" w:sz="4" w:space="0" w:color="000000"/>
              <w:bottom w:val="single" w:sz="4" w:space="0" w:color="000000"/>
              <w:right w:val="single" w:sz="4" w:space="0" w:color="000000"/>
            </w:tcBorders>
            <w:vAlign w:val="center"/>
          </w:tcPr>
          <w:p w14:paraId="1ABE1C47" w14:textId="77777777" w:rsidR="00C20234" w:rsidRPr="00C20234" w:rsidRDefault="00C20234" w:rsidP="00C20234">
            <w:pPr>
              <w:suppressAutoHyphens/>
              <w:jc w:val="center"/>
              <w:rPr>
                <w:lang w:eastAsia="zh-CN"/>
              </w:rPr>
            </w:pPr>
            <w:r w:rsidRPr="00C20234">
              <w:rPr>
                <w:lang w:eastAsia="zh-CN"/>
              </w:rPr>
              <w:t>0</w:t>
            </w:r>
          </w:p>
        </w:tc>
        <w:tc>
          <w:tcPr>
            <w:tcW w:w="1630" w:type="dxa"/>
            <w:tcBorders>
              <w:top w:val="single" w:sz="4" w:space="0" w:color="000000"/>
              <w:left w:val="single" w:sz="4" w:space="0" w:color="000000"/>
              <w:bottom w:val="single" w:sz="4" w:space="0" w:color="000000"/>
              <w:right w:val="single" w:sz="4" w:space="0" w:color="000000"/>
            </w:tcBorders>
            <w:vAlign w:val="center"/>
          </w:tcPr>
          <w:p w14:paraId="0A4F96AE" w14:textId="77777777" w:rsidR="00C20234" w:rsidRPr="00C20234" w:rsidRDefault="00C20234" w:rsidP="00C20234">
            <w:pPr>
              <w:suppressAutoHyphens/>
              <w:jc w:val="center"/>
              <w:rPr>
                <w:lang w:eastAsia="zh-CN"/>
              </w:rPr>
            </w:pPr>
            <w:r w:rsidRPr="00C20234">
              <w:rPr>
                <w:lang w:eastAsia="zh-CN"/>
              </w:rPr>
              <w:t>0</w:t>
            </w:r>
          </w:p>
        </w:tc>
        <w:tc>
          <w:tcPr>
            <w:tcW w:w="1787" w:type="dxa"/>
            <w:tcBorders>
              <w:top w:val="single" w:sz="4" w:space="0" w:color="000000"/>
              <w:left w:val="single" w:sz="4" w:space="0" w:color="000000"/>
              <w:bottom w:val="single" w:sz="4" w:space="0" w:color="000000"/>
              <w:right w:val="single" w:sz="4" w:space="0" w:color="000000"/>
            </w:tcBorders>
            <w:vAlign w:val="center"/>
          </w:tcPr>
          <w:p w14:paraId="2A543E3F" w14:textId="77777777" w:rsidR="00C20234" w:rsidRPr="00C20234" w:rsidRDefault="00C20234" w:rsidP="00C20234">
            <w:pPr>
              <w:suppressAutoHyphens/>
              <w:jc w:val="center"/>
              <w:rPr>
                <w:lang w:eastAsia="zh-CN"/>
              </w:rPr>
            </w:pPr>
            <w:r w:rsidRPr="00C20234">
              <w:rPr>
                <w:lang w:eastAsia="zh-CN"/>
              </w:rPr>
              <w:t>0</w:t>
            </w:r>
          </w:p>
        </w:tc>
      </w:tr>
      <w:tr w:rsidR="00C20234" w:rsidRPr="00C20234" w14:paraId="2EB5301B" w14:textId="77777777" w:rsidTr="009F7CED">
        <w:trPr>
          <w:trHeight w:val="316"/>
        </w:trPr>
        <w:tc>
          <w:tcPr>
            <w:tcW w:w="681" w:type="dxa"/>
            <w:tcBorders>
              <w:top w:val="single" w:sz="4" w:space="0" w:color="000000"/>
              <w:left w:val="single" w:sz="4" w:space="0" w:color="000000"/>
              <w:bottom w:val="single" w:sz="4" w:space="0" w:color="000000"/>
              <w:right w:val="single" w:sz="4" w:space="0" w:color="000000"/>
            </w:tcBorders>
            <w:vAlign w:val="center"/>
          </w:tcPr>
          <w:p w14:paraId="6C5CD876" w14:textId="77777777" w:rsidR="00C20234" w:rsidRPr="00C20234" w:rsidRDefault="00C20234" w:rsidP="00C20234">
            <w:pPr>
              <w:suppressAutoHyphens/>
              <w:jc w:val="center"/>
              <w:rPr>
                <w:sz w:val="28"/>
                <w:szCs w:val="28"/>
                <w:lang w:eastAsia="zh-CN"/>
              </w:rPr>
            </w:pPr>
            <w:r w:rsidRPr="00C20234">
              <w:rPr>
                <w:lang w:eastAsia="zh-CN"/>
              </w:rPr>
              <w:t>33</w:t>
            </w:r>
          </w:p>
        </w:tc>
        <w:tc>
          <w:tcPr>
            <w:tcW w:w="4011" w:type="dxa"/>
            <w:tcBorders>
              <w:top w:val="single" w:sz="4" w:space="0" w:color="000000"/>
              <w:left w:val="single" w:sz="4" w:space="0" w:color="000000"/>
              <w:bottom w:val="single" w:sz="4" w:space="0" w:color="000000"/>
              <w:right w:val="single" w:sz="4" w:space="0" w:color="000000"/>
            </w:tcBorders>
            <w:vAlign w:val="center"/>
          </w:tcPr>
          <w:p w14:paraId="40E921AD" w14:textId="77777777" w:rsidR="00C20234" w:rsidRPr="00C20234" w:rsidRDefault="00C20234" w:rsidP="00C20234">
            <w:pPr>
              <w:suppressAutoHyphens/>
              <w:rPr>
                <w:sz w:val="28"/>
                <w:szCs w:val="28"/>
                <w:lang w:eastAsia="zh-CN"/>
              </w:rPr>
            </w:pPr>
            <w:r w:rsidRPr="00C20234">
              <w:rPr>
                <w:lang w:eastAsia="zh-CN"/>
              </w:rPr>
              <w:t>Охрана труда, подготовка кадров</w:t>
            </w:r>
          </w:p>
        </w:tc>
        <w:tc>
          <w:tcPr>
            <w:tcW w:w="1630" w:type="dxa"/>
            <w:tcBorders>
              <w:top w:val="single" w:sz="4" w:space="0" w:color="000000"/>
              <w:left w:val="single" w:sz="4" w:space="0" w:color="000000"/>
              <w:bottom w:val="single" w:sz="4" w:space="0" w:color="000000"/>
              <w:right w:val="single" w:sz="4" w:space="0" w:color="000000"/>
            </w:tcBorders>
            <w:vAlign w:val="center"/>
          </w:tcPr>
          <w:p w14:paraId="4ABDB899" w14:textId="77777777" w:rsidR="00C20234" w:rsidRPr="00C20234" w:rsidRDefault="00C20234" w:rsidP="00C20234">
            <w:pPr>
              <w:suppressAutoHyphens/>
              <w:jc w:val="center"/>
              <w:rPr>
                <w:lang w:eastAsia="zh-CN"/>
              </w:rPr>
            </w:pPr>
            <w:r w:rsidRPr="00C20234">
              <w:rPr>
                <w:lang w:eastAsia="zh-CN"/>
              </w:rPr>
              <w:t>0</w:t>
            </w:r>
          </w:p>
        </w:tc>
        <w:tc>
          <w:tcPr>
            <w:tcW w:w="1630" w:type="dxa"/>
            <w:tcBorders>
              <w:top w:val="single" w:sz="4" w:space="0" w:color="000000"/>
              <w:left w:val="single" w:sz="4" w:space="0" w:color="000000"/>
              <w:bottom w:val="single" w:sz="4" w:space="0" w:color="000000"/>
              <w:right w:val="single" w:sz="4" w:space="0" w:color="000000"/>
            </w:tcBorders>
            <w:vAlign w:val="center"/>
          </w:tcPr>
          <w:p w14:paraId="6B5F9BBF" w14:textId="77777777" w:rsidR="00C20234" w:rsidRPr="00C20234" w:rsidRDefault="00C20234" w:rsidP="00C20234">
            <w:pPr>
              <w:suppressAutoHyphens/>
              <w:jc w:val="center"/>
              <w:rPr>
                <w:lang w:eastAsia="zh-CN"/>
              </w:rPr>
            </w:pPr>
            <w:r w:rsidRPr="00C20234">
              <w:rPr>
                <w:lang w:eastAsia="zh-CN"/>
              </w:rPr>
              <w:t>0</w:t>
            </w:r>
          </w:p>
        </w:tc>
        <w:tc>
          <w:tcPr>
            <w:tcW w:w="1787" w:type="dxa"/>
            <w:tcBorders>
              <w:top w:val="single" w:sz="4" w:space="0" w:color="000000"/>
              <w:left w:val="single" w:sz="4" w:space="0" w:color="000000"/>
              <w:bottom w:val="single" w:sz="4" w:space="0" w:color="000000"/>
              <w:right w:val="single" w:sz="4" w:space="0" w:color="000000"/>
            </w:tcBorders>
            <w:vAlign w:val="center"/>
          </w:tcPr>
          <w:p w14:paraId="4DE6EA3E" w14:textId="77777777" w:rsidR="00C20234" w:rsidRPr="00C20234" w:rsidRDefault="00C20234" w:rsidP="00C20234">
            <w:pPr>
              <w:suppressAutoHyphens/>
              <w:jc w:val="center"/>
              <w:rPr>
                <w:lang w:eastAsia="zh-CN"/>
              </w:rPr>
            </w:pPr>
            <w:r w:rsidRPr="00C20234">
              <w:rPr>
                <w:lang w:eastAsia="zh-CN"/>
              </w:rPr>
              <w:t>0</w:t>
            </w:r>
          </w:p>
        </w:tc>
      </w:tr>
      <w:tr w:rsidR="00C20234" w:rsidRPr="00C20234" w14:paraId="78DBFB59" w14:textId="77777777" w:rsidTr="009F7CED">
        <w:trPr>
          <w:trHeight w:val="316"/>
        </w:trPr>
        <w:tc>
          <w:tcPr>
            <w:tcW w:w="681" w:type="dxa"/>
            <w:tcBorders>
              <w:top w:val="single" w:sz="4" w:space="0" w:color="000000"/>
              <w:left w:val="single" w:sz="4" w:space="0" w:color="000000"/>
              <w:bottom w:val="single" w:sz="4" w:space="0" w:color="000000"/>
              <w:right w:val="single" w:sz="4" w:space="0" w:color="000000"/>
            </w:tcBorders>
            <w:vAlign w:val="center"/>
          </w:tcPr>
          <w:p w14:paraId="78033EA4" w14:textId="77777777" w:rsidR="00C20234" w:rsidRPr="00C20234" w:rsidRDefault="00C20234" w:rsidP="00C20234">
            <w:pPr>
              <w:suppressAutoHyphens/>
              <w:jc w:val="center"/>
              <w:rPr>
                <w:sz w:val="28"/>
                <w:szCs w:val="28"/>
                <w:lang w:eastAsia="zh-CN"/>
              </w:rPr>
            </w:pPr>
            <w:r w:rsidRPr="00C20234">
              <w:rPr>
                <w:lang w:eastAsia="zh-CN"/>
              </w:rPr>
              <w:t>34</w:t>
            </w:r>
          </w:p>
        </w:tc>
        <w:tc>
          <w:tcPr>
            <w:tcW w:w="4011" w:type="dxa"/>
            <w:tcBorders>
              <w:top w:val="single" w:sz="4" w:space="0" w:color="000000"/>
              <w:left w:val="single" w:sz="4" w:space="0" w:color="000000"/>
              <w:bottom w:val="single" w:sz="4" w:space="0" w:color="000000"/>
              <w:right w:val="single" w:sz="4" w:space="0" w:color="000000"/>
            </w:tcBorders>
            <w:vAlign w:val="center"/>
          </w:tcPr>
          <w:p w14:paraId="2F871AAE" w14:textId="77777777" w:rsidR="00C20234" w:rsidRPr="00C20234" w:rsidRDefault="00C20234" w:rsidP="00C20234">
            <w:pPr>
              <w:suppressAutoHyphens/>
              <w:rPr>
                <w:sz w:val="28"/>
                <w:szCs w:val="28"/>
                <w:lang w:eastAsia="zh-CN"/>
              </w:rPr>
            </w:pPr>
            <w:r w:rsidRPr="00C20234">
              <w:rPr>
                <w:lang w:eastAsia="zh-CN"/>
              </w:rPr>
              <w:t>Канцелярские и почтово-телеграфные расходы</w:t>
            </w:r>
          </w:p>
        </w:tc>
        <w:tc>
          <w:tcPr>
            <w:tcW w:w="1630" w:type="dxa"/>
            <w:tcBorders>
              <w:top w:val="single" w:sz="4" w:space="0" w:color="000000"/>
              <w:left w:val="single" w:sz="4" w:space="0" w:color="000000"/>
              <w:bottom w:val="single" w:sz="4" w:space="0" w:color="000000"/>
              <w:right w:val="single" w:sz="4" w:space="0" w:color="000000"/>
            </w:tcBorders>
            <w:vAlign w:val="center"/>
          </w:tcPr>
          <w:p w14:paraId="6D175DD9" w14:textId="77777777" w:rsidR="00C20234" w:rsidRPr="00C20234" w:rsidRDefault="00C20234" w:rsidP="00C20234">
            <w:pPr>
              <w:suppressAutoHyphens/>
              <w:jc w:val="center"/>
              <w:rPr>
                <w:lang w:eastAsia="zh-CN"/>
              </w:rPr>
            </w:pPr>
            <w:r w:rsidRPr="00C20234">
              <w:rPr>
                <w:lang w:eastAsia="zh-CN"/>
              </w:rPr>
              <w:t>0</w:t>
            </w:r>
          </w:p>
        </w:tc>
        <w:tc>
          <w:tcPr>
            <w:tcW w:w="1630" w:type="dxa"/>
            <w:tcBorders>
              <w:top w:val="single" w:sz="4" w:space="0" w:color="000000"/>
              <w:left w:val="single" w:sz="4" w:space="0" w:color="000000"/>
              <w:bottom w:val="single" w:sz="4" w:space="0" w:color="000000"/>
              <w:right w:val="single" w:sz="4" w:space="0" w:color="000000"/>
            </w:tcBorders>
            <w:vAlign w:val="center"/>
          </w:tcPr>
          <w:p w14:paraId="34784977" w14:textId="77777777" w:rsidR="00C20234" w:rsidRPr="00C20234" w:rsidRDefault="00C20234" w:rsidP="00C20234">
            <w:pPr>
              <w:suppressAutoHyphens/>
              <w:jc w:val="center"/>
              <w:rPr>
                <w:lang w:eastAsia="zh-CN"/>
              </w:rPr>
            </w:pPr>
            <w:r w:rsidRPr="00C20234">
              <w:rPr>
                <w:lang w:eastAsia="zh-CN"/>
              </w:rPr>
              <w:t>0</w:t>
            </w:r>
          </w:p>
        </w:tc>
        <w:tc>
          <w:tcPr>
            <w:tcW w:w="1787" w:type="dxa"/>
            <w:tcBorders>
              <w:top w:val="single" w:sz="4" w:space="0" w:color="000000"/>
              <w:left w:val="single" w:sz="4" w:space="0" w:color="000000"/>
              <w:bottom w:val="single" w:sz="4" w:space="0" w:color="000000"/>
              <w:right w:val="single" w:sz="4" w:space="0" w:color="000000"/>
            </w:tcBorders>
            <w:vAlign w:val="center"/>
          </w:tcPr>
          <w:p w14:paraId="05A728FC" w14:textId="77777777" w:rsidR="00C20234" w:rsidRPr="00C20234" w:rsidRDefault="00C20234" w:rsidP="00C20234">
            <w:pPr>
              <w:suppressAutoHyphens/>
              <w:jc w:val="center"/>
              <w:rPr>
                <w:lang w:eastAsia="zh-CN"/>
              </w:rPr>
            </w:pPr>
            <w:r w:rsidRPr="00C20234">
              <w:rPr>
                <w:lang w:eastAsia="zh-CN"/>
              </w:rPr>
              <w:t>0</w:t>
            </w:r>
          </w:p>
        </w:tc>
      </w:tr>
      <w:tr w:rsidR="00C20234" w:rsidRPr="00C20234" w14:paraId="7649DFC7" w14:textId="77777777" w:rsidTr="009F7CED">
        <w:trPr>
          <w:trHeight w:val="316"/>
        </w:trPr>
        <w:tc>
          <w:tcPr>
            <w:tcW w:w="681" w:type="dxa"/>
            <w:tcBorders>
              <w:top w:val="single" w:sz="4" w:space="0" w:color="000000"/>
              <w:left w:val="single" w:sz="4" w:space="0" w:color="000000"/>
              <w:bottom w:val="single" w:sz="4" w:space="0" w:color="000000"/>
              <w:right w:val="single" w:sz="4" w:space="0" w:color="000000"/>
            </w:tcBorders>
            <w:vAlign w:val="center"/>
          </w:tcPr>
          <w:p w14:paraId="2A468131" w14:textId="77777777" w:rsidR="00C20234" w:rsidRPr="00C20234" w:rsidRDefault="00C20234" w:rsidP="00C20234">
            <w:pPr>
              <w:suppressAutoHyphens/>
              <w:jc w:val="center"/>
              <w:rPr>
                <w:sz w:val="28"/>
                <w:szCs w:val="28"/>
                <w:lang w:eastAsia="zh-CN"/>
              </w:rPr>
            </w:pPr>
            <w:r w:rsidRPr="00C20234">
              <w:rPr>
                <w:lang w:eastAsia="zh-CN"/>
              </w:rPr>
              <w:t>35</w:t>
            </w:r>
          </w:p>
        </w:tc>
        <w:tc>
          <w:tcPr>
            <w:tcW w:w="4011" w:type="dxa"/>
            <w:tcBorders>
              <w:top w:val="single" w:sz="4" w:space="0" w:color="000000"/>
              <w:left w:val="single" w:sz="4" w:space="0" w:color="000000"/>
              <w:bottom w:val="single" w:sz="4" w:space="0" w:color="000000"/>
              <w:right w:val="single" w:sz="4" w:space="0" w:color="000000"/>
            </w:tcBorders>
            <w:vAlign w:val="center"/>
          </w:tcPr>
          <w:p w14:paraId="6DD6F204" w14:textId="77777777" w:rsidR="00C20234" w:rsidRPr="00C20234" w:rsidRDefault="00C20234" w:rsidP="00C20234">
            <w:pPr>
              <w:suppressAutoHyphens/>
              <w:rPr>
                <w:sz w:val="28"/>
                <w:szCs w:val="28"/>
                <w:lang w:eastAsia="zh-CN"/>
              </w:rPr>
            </w:pPr>
            <w:r w:rsidRPr="00C20234">
              <w:rPr>
                <w:lang w:eastAsia="zh-CN"/>
              </w:rPr>
              <w:t>НИОКР</w:t>
            </w:r>
          </w:p>
        </w:tc>
        <w:tc>
          <w:tcPr>
            <w:tcW w:w="1630" w:type="dxa"/>
            <w:tcBorders>
              <w:top w:val="single" w:sz="4" w:space="0" w:color="000000"/>
              <w:left w:val="single" w:sz="4" w:space="0" w:color="000000"/>
              <w:bottom w:val="single" w:sz="4" w:space="0" w:color="000000"/>
              <w:right w:val="single" w:sz="4" w:space="0" w:color="000000"/>
            </w:tcBorders>
            <w:vAlign w:val="center"/>
          </w:tcPr>
          <w:p w14:paraId="6A0F6CA6" w14:textId="77777777" w:rsidR="00C20234" w:rsidRPr="00C20234" w:rsidRDefault="00C20234" w:rsidP="00C20234">
            <w:pPr>
              <w:suppressAutoHyphens/>
              <w:jc w:val="center"/>
              <w:rPr>
                <w:lang w:eastAsia="zh-CN"/>
              </w:rPr>
            </w:pPr>
            <w:r w:rsidRPr="00C20234">
              <w:rPr>
                <w:lang w:eastAsia="zh-CN"/>
              </w:rPr>
              <w:t>0</w:t>
            </w:r>
          </w:p>
        </w:tc>
        <w:tc>
          <w:tcPr>
            <w:tcW w:w="1630" w:type="dxa"/>
            <w:tcBorders>
              <w:top w:val="single" w:sz="4" w:space="0" w:color="000000"/>
              <w:left w:val="single" w:sz="4" w:space="0" w:color="000000"/>
              <w:bottom w:val="single" w:sz="4" w:space="0" w:color="000000"/>
              <w:right w:val="single" w:sz="4" w:space="0" w:color="000000"/>
            </w:tcBorders>
            <w:vAlign w:val="center"/>
          </w:tcPr>
          <w:p w14:paraId="6CC81D67" w14:textId="77777777" w:rsidR="00C20234" w:rsidRPr="00C20234" w:rsidRDefault="00C20234" w:rsidP="00C20234">
            <w:pPr>
              <w:suppressAutoHyphens/>
              <w:jc w:val="center"/>
              <w:rPr>
                <w:lang w:eastAsia="zh-CN"/>
              </w:rPr>
            </w:pPr>
            <w:r w:rsidRPr="00C20234">
              <w:rPr>
                <w:lang w:eastAsia="zh-CN"/>
              </w:rPr>
              <w:t>0</w:t>
            </w:r>
          </w:p>
        </w:tc>
        <w:tc>
          <w:tcPr>
            <w:tcW w:w="1787" w:type="dxa"/>
            <w:tcBorders>
              <w:top w:val="single" w:sz="4" w:space="0" w:color="000000"/>
              <w:left w:val="single" w:sz="4" w:space="0" w:color="000000"/>
              <w:bottom w:val="single" w:sz="4" w:space="0" w:color="000000"/>
              <w:right w:val="single" w:sz="4" w:space="0" w:color="000000"/>
            </w:tcBorders>
            <w:vAlign w:val="center"/>
          </w:tcPr>
          <w:p w14:paraId="541CF758" w14:textId="77777777" w:rsidR="00C20234" w:rsidRPr="00C20234" w:rsidRDefault="00C20234" w:rsidP="00C20234">
            <w:pPr>
              <w:suppressAutoHyphens/>
              <w:jc w:val="center"/>
              <w:rPr>
                <w:lang w:eastAsia="zh-CN"/>
              </w:rPr>
            </w:pPr>
            <w:r w:rsidRPr="00C20234">
              <w:rPr>
                <w:lang w:eastAsia="zh-CN"/>
              </w:rPr>
              <w:t>0</w:t>
            </w:r>
          </w:p>
        </w:tc>
      </w:tr>
      <w:tr w:rsidR="00C20234" w:rsidRPr="00C20234" w14:paraId="7EEA56CD" w14:textId="77777777" w:rsidTr="009F7CED">
        <w:trPr>
          <w:trHeight w:val="316"/>
        </w:trPr>
        <w:tc>
          <w:tcPr>
            <w:tcW w:w="681" w:type="dxa"/>
            <w:tcBorders>
              <w:top w:val="single" w:sz="4" w:space="0" w:color="000000"/>
              <w:left w:val="single" w:sz="4" w:space="0" w:color="000000"/>
              <w:bottom w:val="single" w:sz="4" w:space="0" w:color="000000"/>
              <w:right w:val="single" w:sz="4" w:space="0" w:color="000000"/>
            </w:tcBorders>
            <w:vAlign w:val="center"/>
          </w:tcPr>
          <w:p w14:paraId="0B1ADC51" w14:textId="77777777" w:rsidR="00C20234" w:rsidRPr="00C20234" w:rsidRDefault="00C20234" w:rsidP="00C20234">
            <w:pPr>
              <w:suppressAutoHyphens/>
              <w:jc w:val="center"/>
              <w:rPr>
                <w:sz w:val="28"/>
                <w:szCs w:val="28"/>
                <w:lang w:eastAsia="zh-CN"/>
              </w:rPr>
            </w:pPr>
            <w:r w:rsidRPr="00C20234">
              <w:rPr>
                <w:lang w:eastAsia="zh-CN"/>
              </w:rPr>
              <w:t>36</w:t>
            </w:r>
          </w:p>
        </w:tc>
        <w:tc>
          <w:tcPr>
            <w:tcW w:w="4011" w:type="dxa"/>
            <w:tcBorders>
              <w:top w:val="single" w:sz="4" w:space="0" w:color="000000"/>
              <w:left w:val="single" w:sz="4" w:space="0" w:color="000000"/>
              <w:bottom w:val="single" w:sz="4" w:space="0" w:color="000000"/>
              <w:right w:val="single" w:sz="4" w:space="0" w:color="000000"/>
            </w:tcBorders>
            <w:vAlign w:val="center"/>
          </w:tcPr>
          <w:p w14:paraId="2082CF31" w14:textId="77777777" w:rsidR="00C20234" w:rsidRPr="00C20234" w:rsidRDefault="00C20234" w:rsidP="00C20234">
            <w:pPr>
              <w:suppressAutoHyphens/>
              <w:rPr>
                <w:sz w:val="28"/>
                <w:szCs w:val="28"/>
                <w:lang w:eastAsia="zh-CN"/>
              </w:rPr>
            </w:pPr>
            <w:r w:rsidRPr="00C20234">
              <w:rPr>
                <w:lang w:eastAsia="zh-CN"/>
              </w:rPr>
              <w:t>Прочие</w:t>
            </w:r>
          </w:p>
        </w:tc>
        <w:tc>
          <w:tcPr>
            <w:tcW w:w="1630" w:type="dxa"/>
            <w:tcBorders>
              <w:top w:val="single" w:sz="4" w:space="0" w:color="000000"/>
              <w:left w:val="single" w:sz="4" w:space="0" w:color="000000"/>
              <w:bottom w:val="single" w:sz="4" w:space="0" w:color="000000"/>
              <w:right w:val="single" w:sz="4" w:space="0" w:color="000000"/>
            </w:tcBorders>
            <w:vAlign w:val="center"/>
          </w:tcPr>
          <w:p w14:paraId="55535461" w14:textId="77777777" w:rsidR="00C20234" w:rsidRPr="00C20234" w:rsidRDefault="00C20234" w:rsidP="00C20234">
            <w:pPr>
              <w:suppressAutoHyphens/>
              <w:jc w:val="center"/>
              <w:rPr>
                <w:lang w:eastAsia="zh-CN"/>
              </w:rPr>
            </w:pPr>
            <w:r w:rsidRPr="00C20234">
              <w:rPr>
                <w:lang w:eastAsia="zh-CN"/>
              </w:rPr>
              <w:t>0</w:t>
            </w:r>
          </w:p>
        </w:tc>
        <w:tc>
          <w:tcPr>
            <w:tcW w:w="1630" w:type="dxa"/>
            <w:tcBorders>
              <w:top w:val="single" w:sz="4" w:space="0" w:color="000000"/>
              <w:left w:val="single" w:sz="4" w:space="0" w:color="000000"/>
              <w:bottom w:val="single" w:sz="4" w:space="0" w:color="000000"/>
              <w:right w:val="single" w:sz="4" w:space="0" w:color="000000"/>
            </w:tcBorders>
            <w:vAlign w:val="center"/>
          </w:tcPr>
          <w:p w14:paraId="78D8F54F" w14:textId="77777777" w:rsidR="00C20234" w:rsidRPr="00C20234" w:rsidRDefault="00C20234" w:rsidP="00C20234">
            <w:pPr>
              <w:suppressAutoHyphens/>
              <w:jc w:val="center"/>
              <w:rPr>
                <w:lang w:eastAsia="zh-CN"/>
              </w:rPr>
            </w:pPr>
            <w:r w:rsidRPr="00C20234">
              <w:rPr>
                <w:lang w:eastAsia="zh-CN"/>
              </w:rPr>
              <w:t>0</w:t>
            </w:r>
          </w:p>
        </w:tc>
        <w:tc>
          <w:tcPr>
            <w:tcW w:w="1787" w:type="dxa"/>
            <w:tcBorders>
              <w:top w:val="single" w:sz="4" w:space="0" w:color="000000"/>
              <w:left w:val="single" w:sz="4" w:space="0" w:color="000000"/>
              <w:bottom w:val="single" w:sz="4" w:space="0" w:color="000000"/>
              <w:right w:val="single" w:sz="4" w:space="0" w:color="000000"/>
            </w:tcBorders>
            <w:vAlign w:val="center"/>
          </w:tcPr>
          <w:p w14:paraId="3647E35E" w14:textId="77777777" w:rsidR="00C20234" w:rsidRPr="00C20234" w:rsidRDefault="00C20234" w:rsidP="00C20234">
            <w:pPr>
              <w:suppressAutoHyphens/>
              <w:jc w:val="center"/>
              <w:rPr>
                <w:lang w:eastAsia="zh-CN"/>
              </w:rPr>
            </w:pPr>
            <w:r w:rsidRPr="00C20234">
              <w:rPr>
                <w:lang w:eastAsia="zh-CN"/>
              </w:rPr>
              <w:t>0</w:t>
            </w:r>
          </w:p>
        </w:tc>
      </w:tr>
      <w:tr w:rsidR="00C20234" w:rsidRPr="00C20234" w14:paraId="58E18488" w14:textId="77777777" w:rsidTr="009F7CED">
        <w:trPr>
          <w:trHeight w:val="316"/>
        </w:trPr>
        <w:tc>
          <w:tcPr>
            <w:tcW w:w="681" w:type="dxa"/>
            <w:tcBorders>
              <w:top w:val="single" w:sz="4" w:space="0" w:color="000000"/>
              <w:left w:val="single" w:sz="4" w:space="0" w:color="000000"/>
              <w:bottom w:val="single" w:sz="4" w:space="0" w:color="000000"/>
              <w:right w:val="single" w:sz="4" w:space="0" w:color="000000"/>
            </w:tcBorders>
            <w:vAlign w:val="center"/>
          </w:tcPr>
          <w:p w14:paraId="7F10E583" w14:textId="77777777" w:rsidR="00C20234" w:rsidRPr="00C20234" w:rsidRDefault="00C20234" w:rsidP="00C20234">
            <w:pPr>
              <w:suppressAutoHyphens/>
              <w:jc w:val="center"/>
              <w:rPr>
                <w:sz w:val="28"/>
                <w:szCs w:val="28"/>
                <w:lang w:eastAsia="zh-CN"/>
              </w:rPr>
            </w:pPr>
            <w:r w:rsidRPr="00C20234">
              <w:rPr>
                <w:lang w:eastAsia="zh-CN"/>
              </w:rPr>
              <w:t>37</w:t>
            </w:r>
          </w:p>
        </w:tc>
        <w:tc>
          <w:tcPr>
            <w:tcW w:w="4011" w:type="dxa"/>
            <w:tcBorders>
              <w:top w:val="single" w:sz="4" w:space="0" w:color="000000"/>
              <w:left w:val="single" w:sz="4" w:space="0" w:color="000000"/>
              <w:bottom w:val="single" w:sz="4" w:space="0" w:color="000000"/>
              <w:right w:val="single" w:sz="4" w:space="0" w:color="000000"/>
            </w:tcBorders>
            <w:vAlign w:val="center"/>
          </w:tcPr>
          <w:p w14:paraId="4641DA49" w14:textId="77777777" w:rsidR="00C20234" w:rsidRPr="00C20234" w:rsidRDefault="00C20234" w:rsidP="00C20234">
            <w:pPr>
              <w:suppressAutoHyphens/>
              <w:rPr>
                <w:sz w:val="28"/>
                <w:szCs w:val="28"/>
                <w:lang w:eastAsia="zh-CN"/>
              </w:rPr>
            </w:pPr>
            <w:r w:rsidRPr="00C20234">
              <w:rPr>
                <w:lang w:eastAsia="zh-CN"/>
              </w:rPr>
              <w:t>Сальдо прочих доходов и расходов</w:t>
            </w:r>
          </w:p>
        </w:tc>
        <w:tc>
          <w:tcPr>
            <w:tcW w:w="1630" w:type="dxa"/>
            <w:tcBorders>
              <w:top w:val="single" w:sz="4" w:space="0" w:color="000000"/>
              <w:left w:val="single" w:sz="4" w:space="0" w:color="000000"/>
              <w:bottom w:val="single" w:sz="4" w:space="0" w:color="000000"/>
              <w:right w:val="single" w:sz="4" w:space="0" w:color="000000"/>
            </w:tcBorders>
            <w:vAlign w:val="center"/>
          </w:tcPr>
          <w:p w14:paraId="675FFA8F" w14:textId="77777777" w:rsidR="00C20234" w:rsidRPr="00C20234" w:rsidRDefault="00C20234" w:rsidP="00C20234">
            <w:pPr>
              <w:suppressAutoHyphens/>
              <w:jc w:val="center"/>
              <w:rPr>
                <w:lang w:eastAsia="zh-CN"/>
              </w:rPr>
            </w:pPr>
            <w:r w:rsidRPr="00C20234">
              <w:rPr>
                <w:lang w:eastAsia="zh-CN"/>
              </w:rPr>
              <w:t>-65</w:t>
            </w:r>
          </w:p>
        </w:tc>
        <w:tc>
          <w:tcPr>
            <w:tcW w:w="1630" w:type="dxa"/>
            <w:tcBorders>
              <w:top w:val="single" w:sz="4" w:space="0" w:color="000000"/>
              <w:left w:val="single" w:sz="4" w:space="0" w:color="000000"/>
              <w:bottom w:val="single" w:sz="4" w:space="0" w:color="000000"/>
              <w:right w:val="single" w:sz="4" w:space="0" w:color="000000"/>
            </w:tcBorders>
            <w:vAlign w:val="center"/>
          </w:tcPr>
          <w:p w14:paraId="681C2A32" w14:textId="77777777" w:rsidR="00C20234" w:rsidRPr="00C20234" w:rsidRDefault="00C20234" w:rsidP="00C20234">
            <w:pPr>
              <w:suppressAutoHyphens/>
              <w:jc w:val="center"/>
              <w:rPr>
                <w:lang w:eastAsia="zh-CN"/>
              </w:rPr>
            </w:pPr>
            <w:r w:rsidRPr="00C20234">
              <w:rPr>
                <w:lang w:eastAsia="zh-CN"/>
              </w:rPr>
              <w:t>-331</w:t>
            </w:r>
          </w:p>
        </w:tc>
        <w:tc>
          <w:tcPr>
            <w:tcW w:w="1787" w:type="dxa"/>
            <w:tcBorders>
              <w:top w:val="single" w:sz="4" w:space="0" w:color="000000"/>
              <w:left w:val="single" w:sz="4" w:space="0" w:color="000000"/>
              <w:bottom w:val="single" w:sz="4" w:space="0" w:color="000000"/>
              <w:right w:val="single" w:sz="4" w:space="0" w:color="000000"/>
            </w:tcBorders>
            <w:vAlign w:val="center"/>
          </w:tcPr>
          <w:p w14:paraId="1B8BAFBC" w14:textId="77777777" w:rsidR="00C20234" w:rsidRPr="00C20234" w:rsidRDefault="00C20234" w:rsidP="00C20234">
            <w:pPr>
              <w:suppressAutoHyphens/>
              <w:jc w:val="center"/>
              <w:rPr>
                <w:lang w:eastAsia="zh-CN"/>
              </w:rPr>
            </w:pPr>
            <w:r w:rsidRPr="00C20234">
              <w:rPr>
                <w:lang w:eastAsia="zh-CN"/>
              </w:rPr>
              <w:t>-266</w:t>
            </w:r>
          </w:p>
        </w:tc>
      </w:tr>
      <w:tr w:rsidR="00C20234" w:rsidRPr="00C20234" w14:paraId="622C0230" w14:textId="77777777" w:rsidTr="009F7CED">
        <w:trPr>
          <w:trHeight w:val="602"/>
        </w:trPr>
        <w:tc>
          <w:tcPr>
            <w:tcW w:w="681" w:type="dxa"/>
            <w:tcBorders>
              <w:top w:val="single" w:sz="4" w:space="0" w:color="000000"/>
              <w:left w:val="single" w:sz="4" w:space="0" w:color="000000"/>
              <w:bottom w:val="single" w:sz="4" w:space="0" w:color="000000"/>
              <w:right w:val="single" w:sz="4" w:space="0" w:color="000000"/>
            </w:tcBorders>
            <w:vAlign w:val="center"/>
          </w:tcPr>
          <w:p w14:paraId="5EA628F3" w14:textId="77777777" w:rsidR="00C20234" w:rsidRPr="00C20234" w:rsidRDefault="00C20234" w:rsidP="00C20234">
            <w:pPr>
              <w:suppressAutoHyphens/>
              <w:jc w:val="center"/>
              <w:rPr>
                <w:sz w:val="28"/>
                <w:szCs w:val="28"/>
                <w:lang w:eastAsia="zh-CN"/>
              </w:rPr>
            </w:pPr>
            <w:r w:rsidRPr="00C20234">
              <w:rPr>
                <w:lang w:eastAsia="zh-CN"/>
              </w:rPr>
              <w:t>38</w:t>
            </w:r>
          </w:p>
        </w:tc>
        <w:tc>
          <w:tcPr>
            <w:tcW w:w="4011" w:type="dxa"/>
            <w:tcBorders>
              <w:top w:val="single" w:sz="4" w:space="0" w:color="000000"/>
              <w:left w:val="single" w:sz="4" w:space="0" w:color="000000"/>
              <w:bottom w:val="single" w:sz="4" w:space="0" w:color="000000"/>
              <w:right w:val="single" w:sz="4" w:space="0" w:color="000000"/>
            </w:tcBorders>
            <w:vAlign w:val="center"/>
          </w:tcPr>
          <w:p w14:paraId="277DE06C" w14:textId="77777777" w:rsidR="00C20234" w:rsidRPr="00C20234" w:rsidRDefault="00C20234" w:rsidP="00C20234">
            <w:pPr>
              <w:suppressAutoHyphens/>
              <w:rPr>
                <w:sz w:val="28"/>
                <w:szCs w:val="28"/>
                <w:lang w:eastAsia="zh-CN"/>
              </w:rPr>
            </w:pPr>
            <w:r w:rsidRPr="00C20234">
              <w:rPr>
                <w:lang w:eastAsia="zh-CN"/>
              </w:rPr>
              <w:t>Выручка по реализации сжиженного газа населению в баллонах за прошедший период регулирования</w:t>
            </w:r>
          </w:p>
        </w:tc>
        <w:tc>
          <w:tcPr>
            <w:tcW w:w="1630" w:type="dxa"/>
            <w:tcBorders>
              <w:top w:val="single" w:sz="4" w:space="0" w:color="000000"/>
              <w:left w:val="single" w:sz="4" w:space="0" w:color="000000"/>
              <w:bottom w:val="single" w:sz="4" w:space="0" w:color="000000"/>
              <w:right w:val="single" w:sz="4" w:space="0" w:color="000000"/>
            </w:tcBorders>
            <w:vAlign w:val="center"/>
          </w:tcPr>
          <w:p w14:paraId="23176986" w14:textId="77777777" w:rsidR="00C20234" w:rsidRPr="00C20234" w:rsidRDefault="00C20234" w:rsidP="00C20234">
            <w:pPr>
              <w:suppressAutoHyphens/>
              <w:jc w:val="center"/>
              <w:rPr>
                <w:lang w:eastAsia="zh-CN"/>
              </w:rPr>
            </w:pPr>
            <w:r w:rsidRPr="00C20234">
              <w:rPr>
                <w:lang w:eastAsia="zh-CN"/>
              </w:rPr>
              <w:t>2 612</w:t>
            </w:r>
          </w:p>
        </w:tc>
        <w:tc>
          <w:tcPr>
            <w:tcW w:w="1630" w:type="dxa"/>
            <w:tcBorders>
              <w:top w:val="single" w:sz="4" w:space="0" w:color="000000"/>
              <w:left w:val="single" w:sz="4" w:space="0" w:color="000000"/>
              <w:bottom w:val="single" w:sz="4" w:space="0" w:color="000000"/>
              <w:right w:val="single" w:sz="4" w:space="0" w:color="000000"/>
            </w:tcBorders>
            <w:vAlign w:val="center"/>
          </w:tcPr>
          <w:p w14:paraId="54380ECC" w14:textId="77777777" w:rsidR="00C20234" w:rsidRPr="00C20234" w:rsidRDefault="00C20234" w:rsidP="00C20234">
            <w:pPr>
              <w:suppressAutoHyphens/>
              <w:jc w:val="center"/>
              <w:rPr>
                <w:lang w:eastAsia="zh-CN"/>
              </w:rPr>
            </w:pPr>
            <w:r w:rsidRPr="00C20234">
              <w:rPr>
                <w:lang w:eastAsia="zh-CN"/>
              </w:rPr>
              <w:t>3 444</w:t>
            </w:r>
          </w:p>
        </w:tc>
        <w:tc>
          <w:tcPr>
            <w:tcW w:w="1787" w:type="dxa"/>
            <w:tcBorders>
              <w:top w:val="single" w:sz="4" w:space="0" w:color="000000"/>
              <w:left w:val="single" w:sz="4" w:space="0" w:color="000000"/>
              <w:bottom w:val="single" w:sz="4" w:space="0" w:color="000000"/>
              <w:right w:val="single" w:sz="4" w:space="0" w:color="000000"/>
            </w:tcBorders>
            <w:vAlign w:val="center"/>
          </w:tcPr>
          <w:p w14:paraId="059C8F24" w14:textId="77777777" w:rsidR="00C20234" w:rsidRPr="00C20234" w:rsidRDefault="00C20234" w:rsidP="00C20234">
            <w:pPr>
              <w:suppressAutoHyphens/>
              <w:jc w:val="center"/>
              <w:rPr>
                <w:lang w:eastAsia="zh-CN"/>
              </w:rPr>
            </w:pPr>
            <w:r w:rsidRPr="00C20234">
              <w:rPr>
                <w:lang w:eastAsia="zh-CN"/>
              </w:rPr>
              <w:t>832</w:t>
            </w:r>
          </w:p>
        </w:tc>
      </w:tr>
      <w:tr w:rsidR="00C20234" w:rsidRPr="00C20234" w14:paraId="096E1FB3" w14:textId="77777777" w:rsidTr="009F7CED">
        <w:trPr>
          <w:trHeight w:val="602"/>
        </w:trPr>
        <w:tc>
          <w:tcPr>
            <w:tcW w:w="681" w:type="dxa"/>
            <w:tcBorders>
              <w:top w:val="single" w:sz="4" w:space="0" w:color="000000"/>
              <w:left w:val="single" w:sz="4" w:space="0" w:color="000000"/>
              <w:bottom w:val="single" w:sz="4" w:space="0" w:color="000000"/>
              <w:right w:val="single" w:sz="4" w:space="0" w:color="000000"/>
            </w:tcBorders>
            <w:vAlign w:val="center"/>
          </w:tcPr>
          <w:p w14:paraId="4D5CC86C" w14:textId="77777777" w:rsidR="00C20234" w:rsidRPr="00C20234" w:rsidRDefault="00C20234" w:rsidP="00C20234">
            <w:pPr>
              <w:suppressAutoHyphens/>
              <w:jc w:val="center"/>
              <w:rPr>
                <w:sz w:val="28"/>
                <w:szCs w:val="28"/>
                <w:lang w:eastAsia="zh-CN"/>
              </w:rPr>
            </w:pPr>
            <w:r w:rsidRPr="00C20234">
              <w:rPr>
                <w:lang w:eastAsia="zh-CN"/>
              </w:rPr>
              <w:t>39</w:t>
            </w:r>
          </w:p>
        </w:tc>
        <w:tc>
          <w:tcPr>
            <w:tcW w:w="4011" w:type="dxa"/>
            <w:tcBorders>
              <w:top w:val="single" w:sz="4" w:space="0" w:color="000000"/>
              <w:left w:val="single" w:sz="4" w:space="0" w:color="000000"/>
              <w:bottom w:val="single" w:sz="4" w:space="0" w:color="000000"/>
              <w:right w:val="single" w:sz="4" w:space="0" w:color="000000"/>
            </w:tcBorders>
            <w:vAlign w:val="center"/>
          </w:tcPr>
          <w:p w14:paraId="7B81C108" w14:textId="77777777" w:rsidR="00C20234" w:rsidRPr="00C20234" w:rsidRDefault="00C20234" w:rsidP="00C20234">
            <w:pPr>
              <w:suppressAutoHyphens/>
              <w:rPr>
                <w:sz w:val="28"/>
                <w:szCs w:val="28"/>
                <w:lang w:eastAsia="zh-CN"/>
              </w:rPr>
            </w:pPr>
            <w:r w:rsidRPr="00C20234">
              <w:rPr>
                <w:lang w:eastAsia="zh-CN"/>
              </w:rPr>
              <w:t>Объем бюджетного финансирования</w:t>
            </w:r>
          </w:p>
        </w:tc>
        <w:tc>
          <w:tcPr>
            <w:tcW w:w="1630" w:type="dxa"/>
            <w:tcBorders>
              <w:top w:val="single" w:sz="4" w:space="0" w:color="000000"/>
              <w:left w:val="single" w:sz="4" w:space="0" w:color="000000"/>
              <w:bottom w:val="single" w:sz="4" w:space="0" w:color="000000"/>
              <w:right w:val="single" w:sz="4" w:space="0" w:color="000000"/>
            </w:tcBorders>
            <w:vAlign w:val="center"/>
          </w:tcPr>
          <w:p w14:paraId="3BD73C07" w14:textId="77777777" w:rsidR="00C20234" w:rsidRPr="00C20234" w:rsidRDefault="00C20234" w:rsidP="00C20234">
            <w:pPr>
              <w:suppressAutoHyphens/>
              <w:jc w:val="center"/>
              <w:rPr>
                <w:lang w:eastAsia="zh-CN"/>
              </w:rPr>
            </w:pPr>
            <w:r w:rsidRPr="00C20234">
              <w:rPr>
                <w:lang w:eastAsia="zh-CN"/>
              </w:rPr>
              <w:t>0</w:t>
            </w:r>
          </w:p>
        </w:tc>
        <w:tc>
          <w:tcPr>
            <w:tcW w:w="1630" w:type="dxa"/>
            <w:tcBorders>
              <w:top w:val="single" w:sz="4" w:space="0" w:color="000000"/>
              <w:left w:val="single" w:sz="4" w:space="0" w:color="000000"/>
              <w:bottom w:val="single" w:sz="4" w:space="0" w:color="000000"/>
              <w:right w:val="single" w:sz="4" w:space="0" w:color="000000"/>
            </w:tcBorders>
            <w:vAlign w:val="center"/>
          </w:tcPr>
          <w:p w14:paraId="4B26B694" w14:textId="77777777" w:rsidR="00C20234" w:rsidRPr="00C20234" w:rsidRDefault="00C20234" w:rsidP="00C20234">
            <w:pPr>
              <w:suppressAutoHyphens/>
              <w:jc w:val="center"/>
              <w:rPr>
                <w:lang w:eastAsia="zh-CN"/>
              </w:rPr>
            </w:pPr>
            <w:r w:rsidRPr="00C20234">
              <w:rPr>
                <w:lang w:eastAsia="zh-CN"/>
              </w:rPr>
              <w:t>0</w:t>
            </w:r>
          </w:p>
        </w:tc>
        <w:tc>
          <w:tcPr>
            <w:tcW w:w="1787" w:type="dxa"/>
            <w:tcBorders>
              <w:top w:val="single" w:sz="4" w:space="0" w:color="000000"/>
              <w:left w:val="single" w:sz="4" w:space="0" w:color="000000"/>
              <w:bottom w:val="single" w:sz="4" w:space="0" w:color="000000"/>
              <w:right w:val="single" w:sz="4" w:space="0" w:color="000000"/>
            </w:tcBorders>
            <w:vAlign w:val="center"/>
          </w:tcPr>
          <w:p w14:paraId="27372408" w14:textId="77777777" w:rsidR="00C20234" w:rsidRPr="00C20234" w:rsidRDefault="00C20234" w:rsidP="00C20234">
            <w:pPr>
              <w:suppressAutoHyphens/>
              <w:jc w:val="center"/>
              <w:rPr>
                <w:lang w:eastAsia="zh-CN"/>
              </w:rPr>
            </w:pPr>
            <w:r w:rsidRPr="00C20234">
              <w:rPr>
                <w:lang w:eastAsia="zh-CN"/>
              </w:rPr>
              <w:t>0</w:t>
            </w:r>
          </w:p>
        </w:tc>
      </w:tr>
      <w:tr w:rsidR="00C20234" w:rsidRPr="00C20234" w14:paraId="0E47E8BD" w14:textId="77777777" w:rsidTr="009F7CED">
        <w:trPr>
          <w:trHeight w:val="602"/>
        </w:trPr>
        <w:tc>
          <w:tcPr>
            <w:tcW w:w="681" w:type="dxa"/>
            <w:tcBorders>
              <w:top w:val="single" w:sz="4" w:space="0" w:color="000000"/>
              <w:left w:val="single" w:sz="4" w:space="0" w:color="000000"/>
              <w:bottom w:val="single" w:sz="4" w:space="0" w:color="000000"/>
              <w:right w:val="single" w:sz="4" w:space="0" w:color="000000"/>
            </w:tcBorders>
            <w:vAlign w:val="center"/>
          </w:tcPr>
          <w:p w14:paraId="60C2D2DE" w14:textId="77777777" w:rsidR="00C20234" w:rsidRPr="00C20234" w:rsidRDefault="00C20234" w:rsidP="00C20234">
            <w:pPr>
              <w:suppressAutoHyphens/>
              <w:jc w:val="center"/>
              <w:rPr>
                <w:sz w:val="28"/>
                <w:szCs w:val="28"/>
                <w:lang w:eastAsia="zh-CN"/>
              </w:rPr>
            </w:pPr>
            <w:r w:rsidRPr="00C20234">
              <w:rPr>
                <w:lang w:eastAsia="zh-CN"/>
              </w:rPr>
              <w:t>40</w:t>
            </w:r>
          </w:p>
        </w:tc>
        <w:tc>
          <w:tcPr>
            <w:tcW w:w="4011" w:type="dxa"/>
            <w:tcBorders>
              <w:top w:val="single" w:sz="4" w:space="0" w:color="000000"/>
              <w:left w:val="single" w:sz="4" w:space="0" w:color="000000"/>
              <w:bottom w:val="single" w:sz="4" w:space="0" w:color="000000"/>
              <w:right w:val="single" w:sz="4" w:space="0" w:color="000000"/>
            </w:tcBorders>
            <w:vAlign w:val="center"/>
          </w:tcPr>
          <w:p w14:paraId="2D207B5F" w14:textId="77777777" w:rsidR="00C20234" w:rsidRPr="00C20234" w:rsidRDefault="00C20234" w:rsidP="00C20234">
            <w:pPr>
              <w:suppressAutoHyphens/>
              <w:rPr>
                <w:sz w:val="28"/>
                <w:szCs w:val="28"/>
                <w:lang w:eastAsia="zh-CN"/>
              </w:rPr>
            </w:pPr>
            <w:r w:rsidRPr="00C20234">
              <w:rPr>
                <w:lang w:eastAsia="zh-CN"/>
              </w:rPr>
              <w:t>Выручка по реализации сжиженного газа населению в баллонах с учетом объема бюджетного финансирования</w:t>
            </w:r>
          </w:p>
        </w:tc>
        <w:tc>
          <w:tcPr>
            <w:tcW w:w="1630" w:type="dxa"/>
            <w:tcBorders>
              <w:top w:val="single" w:sz="4" w:space="0" w:color="000000"/>
              <w:left w:val="single" w:sz="4" w:space="0" w:color="000000"/>
              <w:bottom w:val="single" w:sz="4" w:space="0" w:color="000000"/>
              <w:right w:val="single" w:sz="4" w:space="0" w:color="000000"/>
            </w:tcBorders>
            <w:vAlign w:val="center"/>
          </w:tcPr>
          <w:p w14:paraId="5229B47E" w14:textId="77777777" w:rsidR="00C20234" w:rsidRPr="00C20234" w:rsidRDefault="00C20234" w:rsidP="00C20234">
            <w:pPr>
              <w:suppressAutoHyphens/>
              <w:jc w:val="center"/>
              <w:rPr>
                <w:lang w:eastAsia="zh-CN"/>
              </w:rPr>
            </w:pPr>
            <w:r w:rsidRPr="00C20234">
              <w:rPr>
                <w:lang w:eastAsia="zh-CN"/>
              </w:rPr>
              <w:t>2 612</w:t>
            </w:r>
          </w:p>
        </w:tc>
        <w:tc>
          <w:tcPr>
            <w:tcW w:w="1630" w:type="dxa"/>
            <w:tcBorders>
              <w:top w:val="single" w:sz="4" w:space="0" w:color="000000"/>
              <w:left w:val="single" w:sz="4" w:space="0" w:color="000000"/>
              <w:bottom w:val="single" w:sz="4" w:space="0" w:color="000000"/>
              <w:right w:val="single" w:sz="4" w:space="0" w:color="000000"/>
            </w:tcBorders>
            <w:vAlign w:val="center"/>
          </w:tcPr>
          <w:p w14:paraId="24FE1C78" w14:textId="77777777" w:rsidR="00C20234" w:rsidRPr="00C20234" w:rsidRDefault="00C20234" w:rsidP="00C20234">
            <w:pPr>
              <w:suppressAutoHyphens/>
              <w:jc w:val="center"/>
              <w:rPr>
                <w:lang w:eastAsia="zh-CN"/>
              </w:rPr>
            </w:pPr>
            <w:r w:rsidRPr="00C20234">
              <w:rPr>
                <w:lang w:eastAsia="zh-CN"/>
              </w:rPr>
              <w:t>3 444</w:t>
            </w:r>
          </w:p>
        </w:tc>
        <w:tc>
          <w:tcPr>
            <w:tcW w:w="1787" w:type="dxa"/>
            <w:tcBorders>
              <w:top w:val="single" w:sz="4" w:space="0" w:color="000000"/>
              <w:left w:val="single" w:sz="4" w:space="0" w:color="000000"/>
              <w:bottom w:val="single" w:sz="4" w:space="0" w:color="000000"/>
              <w:right w:val="single" w:sz="4" w:space="0" w:color="000000"/>
            </w:tcBorders>
            <w:vAlign w:val="center"/>
          </w:tcPr>
          <w:p w14:paraId="4396E124" w14:textId="77777777" w:rsidR="00C20234" w:rsidRPr="00C20234" w:rsidRDefault="00C20234" w:rsidP="00C20234">
            <w:pPr>
              <w:suppressAutoHyphens/>
              <w:jc w:val="center"/>
              <w:rPr>
                <w:lang w:eastAsia="zh-CN"/>
              </w:rPr>
            </w:pPr>
            <w:r w:rsidRPr="00C20234">
              <w:rPr>
                <w:lang w:eastAsia="zh-CN"/>
              </w:rPr>
              <w:t>832</w:t>
            </w:r>
          </w:p>
        </w:tc>
      </w:tr>
      <w:tr w:rsidR="00C20234" w:rsidRPr="00C20234" w14:paraId="0F7324C0" w14:textId="77777777" w:rsidTr="009F7CED">
        <w:trPr>
          <w:trHeight w:val="602"/>
        </w:trPr>
        <w:tc>
          <w:tcPr>
            <w:tcW w:w="681" w:type="dxa"/>
            <w:tcBorders>
              <w:top w:val="single" w:sz="4" w:space="0" w:color="000000"/>
              <w:left w:val="single" w:sz="4" w:space="0" w:color="000000"/>
              <w:bottom w:val="single" w:sz="4" w:space="0" w:color="000000"/>
              <w:right w:val="single" w:sz="4" w:space="0" w:color="000000"/>
            </w:tcBorders>
            <w:vAlign w:val="center"/>
          </w:tcPr>
          <w:p w14:paraId="77B85926" w14:textId="77777777" w:rsidR="00C20234" w:rsidRPr="00C20234" w:rsidRDefault="00C20234" w:rsidP="00C20234">
            <w:pPr>
              <w:suppressAutoHyphens/>
              <w:jc w:val="center"/>
              <w:rPr>
                <w:sz w:val="28"/>
                <w:szCs w:val="28"/>
                <w:lang w:eastAsia="zh-CN"/>
              </w:rPr>
            </w:pPr>
            <w:r w:rsidRPr="00C20234">
              <w:rPr>
                <w:lang w:eastAsia="zh-CN"/>
              </w:rPr>
              <w:t>41</w:t>
            </w:r>
          </w:p>
        </w:tc>
        <w:tc>
          <w:tcPr>
            <w:tcW w:w="4011" w:type="dxa"/>
            <w:tcBorders>
              <w:top w:val="single" w:sz="4" w:space="0" w:color="000000"/>
              <w:left w:val="single" w:sz="4" w:space="0" w:color="000000"/>
              <w:bottom w:val="single" w:sz="4" w:space="0" w:color="000000"/>
              <w:right w:val="single" w:sz="4" w:space="0" w:color="000000"/>
            </w:tcBorders>
            <w:vAlign w:val="center"/>
          </w:tcPr>
          <w:p w14:paraId="7640F35F" w14:textId="77777777" w:rsidR="00C20234" w:rsidRPr="00C20234" w:rsidRDefault="00C20234" w:rsidP="00C20234">
            <w:pPr>
              <w:suppressAutoHyphens/>
              <w:jc w:val="center"/>
              <w:rPr>
                <w:sz w:val="28"/>
                <w:szCs w:val="28"/>
                <w:lang w:eastAsia="zh-CN"/>
              </w:rPr>
            </w:pPr>
            <w:r w:rsidRPr="00C20234">
              <w:rPr>
                <w:lang w:eastAsia="zh-CN"/>
              </w:rPr>
              <w:t>Розничная цена на реализацию сжиженного газа по регулируемому виду деятельности, руб./кг</w:t>
            </w:r>
          </w:p>
        </w:tc>
        <w:tc>
          <w:tcPr>
            <w:tcW w:w="1630" w:type="dxa"/>
            <w:tcBorders>
              <w:top w:val="single" w:sz="4" w:space="0" w:color="000000"/>
              <w:left w:val="single" w:sz="4" w:space="0" w:color="000000"/>
              <w:bottom w:val="single" w:sz="4" w:space="0" w:color="000000"/>
              <w:right w:val="single" w:sz="4" w:space="0" w:color="000000"/>
            </w:tcBorders>
            <w:vAlign w:val="center"/>
          </w:tcPr>
          <w:p w14:paraId="34C58B5C" w14:textId="77777777" w:rsidR="00C20234" w:rsidRPr="00C20234" w:rsidRDefault="00C20234" w:rsidP="00C20234">
            <w:pPr>
              <w:suppressAutoHyphens/>
              <w:jc w:val="center"/>
              <w:rPr>
                <w:lang w:eastAsia="zh-CN"/>
              </w:rPr>
            </w:pPr>
            <w:r w:rsidRPr="00C20234">
              <w:rPr>
                <w:lang w:eastAsia="zh-CN"/>
              </w:rPr>
              <w:t>130,61</w:t>
            </w:r>
          </w:p>
        </w:tc>
        <w:tc>
          <w:tcPr>
            <w:tcW w:w="1630" w:type="dxa"/>
            <w:tcBorders>
              <w:top w:val="single" w:sz="4" w:space="0" w:color="000000"/>
              <w:left w:val="single" w:sz="4" w:space="0" w:color="000000"/>
              <w:bottom w:val="single" w:sz="4" w:space="0" w:color="000000"/>
              <w:right w:val="single" w:sz="4" w:space="0" w:color="000000"/>
            </w:tcBorders>
            <w:vAlign w:val="center"/>
          </w:tcPr>
          <w:p w14:paraId="1980080A" w14:textId="77777777" w:rsidR="00C20234" w:rsidRPr="00C20234" w:rsidRDefault="00C20234" w:rsidP="00C20234">
            <w:pPr>
              <w:suppressAutoHyphens/>
              <w:jc w:val="center"/>
              <w:rPr>
                <w:lang w:eastAsia="zh-CN"/>
              </w:rPr>
            </w:pPr>
            <w:r w:rsidRPr="00C20234">
              <w:rPr>
                <w:lang w:eastAsia="zh-CN"/>
              </w:rPr>
              <w:t>152,40</w:t>
            </w:r>
          </w:p>
        </w:tc>
        <w:tc>
          <w:tcPr>
            <w:tcW w:w="1787" w:type="dxa"/>
            <w:tcBorders>
              <w:top w:val="single" w:sz="4" w:space="0" w:color="000000"/>
              <w:left w:val="single" w:sz="4" w:space="0" w:color="000000"/>
              <w:bottom w:val="single" w:sz="4" w:space="0" w:color="000000"/>
              <w:right w:val="single" w:sz="4" w:space="0" w:color="000000"/>
            </w:tcBorders>
            <w:vAlign w:val="center"/>
          </w:tcPr>
          <w:p w14:paraId="5FC12346" w14:textId="77777777" w:rsidR="00C20234" w:rsidRPr="00C20234" w:rsidRDefault="00C20234" w:rsidP="00C20234">
            <w:pPr>
              <w:suppressAutoHyphens/>
              <w:jc w:val="center"/>
              <w:rPr>
                <w:lang w:eastAsia="zh-CN"/>
              </w:rPr>
            </w:pPr>
            <w:r w:rsidRPr="00C20234">
              <w:rPr>
                <w:lang w:eastAsia="zh-CN"/>
              </w:rPr>
              <w:t>21,79</w:t>
            </w:r>
          </w:p>
        </w:tc>
      </w:tr>
    </w:tbl>
    <w:p w14:paraId="4F5597F1" w14:textId="77777777" w:rsidR="00C20234" w:rsidRPr="00C20234" w:rsidRDefault="00C20234" w:rsidP="00C20234">
      <w:pPr>
        <w:suppressAutoHyphens/>
        <w:jc w:val="both"/>
        <w:rPr>
          <w:sz w:val="28"/>
          <w:szCs w:val="28"/>
          <w:lang w:eastAsia="zh-CN"/>
        </w:rPr>
      </w:pPr>
    </w:p>
    <w:p w14:paraId="21B2C940" w14:textId="77777777" w:rsidR="00C20234" w:rsidRPr="00C20234" w:rsidRDefault="00C20234" w:rsidP="00C20234">
      <w:pPr>
        <w:suppressAutoHyphens/>
        <w:jc w:val="both"/>
        <w:rPr>
          <w:sz w:val="28"/>
          <w:szCs w:val="28"/>
          <w:lang w:eastAsia="zh-CN"/>
        </w:rPr>
      </w:pPr>
    </w:p>
    <w:p w14:paraId="10D52817" w14:textId="77777777" w:rsidR="00C20234" w:rsidRDefault="00C20234" w:rsidP="00C20234">
      <w:pPr>
        <w:suppressAutoHyphens/>
        <w:jc w:val="both"/>
        <w:rPr>
          <w:sz w:val="28"/>
          <w:szCs w:val="28"/>
          <w:lang w:eastAsia="zh-CN"/>
        </w:rPr>
        <w:sectPr w:rsidR="00C20234" w:rsidSect="00415ED9">
          <w:pgSz w:w="11906" w:h="16838"/>
          <w:pgMar w:top="567" w:right="567" w:bottom="1134" w:left="1701" w:header="709" w:footer="709" w:gutter="0"/>
          <w:cols w:space="708"/>
          <w:titlePg/>
          <w:docGrid w:linePitch="360"/>
        </w:sectPr>
      </w:pPr>
    </w:p>
    <w:p w14:paraId="5C6FA55D" w14:textId="372C3BEA" w:rsidR="00C20234" w:rsidRPr="00753EDE" w:rsidRDefault="00C20234" w:rsidP="00C20234">
      <w:pPr>
        <w:tabs>
          <w:tab w:val="left" w:pos="9214"/>
        </w:tabs>
        <w:ind w:left="-1075" w:right="-739" w:firstLine="6887"/>
      </w:pPr>
      <w:r w:rsidRPr="009675EF">
        <w:lastRenderedPageBreak/>
        <w:t xml:space="preserve">Приложение № </w:t>
      </w:r>
      <w:r>
        <w:t xml:space="preserve">3 </w:t>
      </w:r>
      <w:r w:rsidRPr="009675EF">
        <w:t xml:space="preserve">к </w:t>
      </w:r>
      <w:r>
        <w:t>протоколу</w:t>
      </w:r>
      <w:r w:rsidRPr="009675EF">
        <w:t xml:space="preserve"> № </w:t>
      </w:r>
      <w:r>
        <w:t>73</w:t>
      </w:r>
    </w:p>
    <w:p w14:paraId="4227C4AA" w14:textId="77777777" w:rsidR="00C20234" w:rsidRPr="009675EF" w:rsidRDefault="00C20234" w:rsidP="00C20234">
      <w:pPr>
        <w:tabs>
          <w:tab w:val="left" w:pos="9214"/>
        </w:tabs>
        <w:ind w:left="-1075" w:right="-739" w:firstLine="6887"/>
      </w:pPr>
      <w:r w:rsidRPr="009675EF">
        <w:t>заседания правления Региональной</w:t>
      </w:r>
    </w:p>
    <w:p w14:paraId="0AB08C79" w14:textId="77777777" w:rsidR="00C20234" w:rsidRPr="009675EF" w:rsidRDefault="00C20234" w:rsidP="00C20234">
      <w:pPr>
        <w:tabs>
          <w:tab w:val="left" w:pos="9214"/>
        </w:tabs>
        <w:ind w:left="-1075" w:right="-739" w:firstLine="6887"/>
      </w:pPr>
      <w:r w:rsidRPr="009675EF">
        <w:t>энергетической комиссии</w:t>
      </w:r>
    </w:p>
    <w:p w14:paraId="3209A1D9" w14:textId="77777777" w:rsidR="00C20234" w:rsidRDefault="00C20234" w:rsidP="00C20234">
      <w:pPr>
        <w:tabs>
          <w:tab w:val="left" w:pos="9214"/>
        </w:tabs>
        <w:ind w:left="-1075" w:right="-739" w:firstLine="6887"/>
      </w:pPr>
      <w:r w:rsidRPr="009675EF">
        <w:t xml:space="preserve">Кузбасса от </w:t>
      </w:r>
      <w:r>
        <w:t>25</w:t>
      </w:r>
      <w:r w:rsidRPr="009675EF">
        <w:t>.</w:t>
      </w:r>
      <w:r>
        <w:t>09</w:t>
      </w:r>
      <w:r w:rsidRPr="009675EF">
        <w:t>.202</w:t>
      </w:r>
      <w:r>
        <w:t>5</w:t>
      </w:r>
    </w:p>
    <w:p w14:paraId="3A077C4E" w14:textId="77777777" w:rsidR="00106183" w:rsidRDefault="00106183" w:rsidP="00C20234">
      <w:pPr>
        <w:tabs>
          <w:tab w:val="left" w:pos="9214"/>
        </w:tabs>
        <w:ind w:left="-1075" w:right="-739" w:firstLine="6887"/>
      </w:pPr>
    </w:p>
    <w:p w14:paraId="506E4097" w14:textId="77777777" w:rsidR="00106183" w:rsidRPr="00106183" w:rsidRDefault="00106183" w:rsidP="00106183">
      <w:pPr>
        <w:jc w:val="center"/>
        <w:rPr>
          <w:b/>
          <w:sz w:val="28"/>
          <w:szCs w:val="28"/>
        </w:rPr>
      </w:pPr>
      <w:bookmarkStart w:id="15" w:name="_Hlt483802884"/>
      <w:r w:rsidRPr="00106183">
        <w:rPr>
          <w:b/>
          <w:sz w:val="28"/>
          <w:szCs w:val="28"/>
        </w:rPr>
        <w:t xml:space="preserve">Экспертное заключение </w:t>
      </w:r>
    </w:p>
    <w:p w14:paraId="30B0AFAF" w14:textId="77777777" w:rsidR="00106183" w:rsidRPr="00106183" w:rsidRDefault="00106183" w:rsidP="00106183">
      <w:pPr>
        <w:jc w:val="center"/>
        <w:rPr>
          <w:bCs/>
          <w:sz w:val="28"/>
          <w:szCs w:val="28"/>
        </w:rPr>
      </w:pPr>
      <w:r w:rsidRPr="00106183">
        <w:rPr>
          <w:bCs/>
          <w:sz w:val="28"/>
          <w:szCs w:val="28"/>
        </w:rPr>
        <w:t>Региональной энергетической комиссии Кузбасса</w:t>
      </w:r>
    </w:p>
    <w:p w14:paraId="05509A5B" w14:textId="77777777" w:rsidR="00106183" w:rsidRPr="00106183" w:rsidRDefault="00106183" w:rsidP="00106183">
      <w:pPr>
        <w:autoSpaceDE w:val="0"/>
        <w:autoSpaceDN w:val="0"/>
        <w:adjustRightInd w:val="0"/>
        <w:jc w:val="center"/>
        <w:rPr>
          <w:sz w:val="28"/>
          <w:szCs w:val="28"/>
        </w:rPr>
      </w:pPr>
      <w:r w:rsidRPr="00106183">
        <w:rPr>
          <w:sz w:val="28"/>
          <w:szCs w:val="28"/>
        </w:rPr>
        <w:t xml:space="preserve">по результатам рассмотрения заявки на утверждение платы за технологическое присоединение к сетям газораспределения </w:t>
      </w:r>
    </w:p>
    <w:p w14:paraId="6DD0DFB3" w14:textId="7BC145E0" w:rsidR="00106183" w:rsidRPr="00106183" w:rsidRDefault="00106183" w:rsidP="00106183">
      <w:pPr>
        <w:autoSpaceDE w:val="0"/>
        <w:autoSpaceDN w:val="0"/>
        <w:adjustRightInd w:val="0"/>
        <w:jc w:val="center"/>
        <w:rPr>
          <w:color w:val="000000"/>
          <w:sz w:val="28"/>
          <w:lang w:eastAsia="en-US"/>
        </w:rPr>
      </w:pPr>
      <w:r w:rsidRPr="00106183">
        <w:rPr>
          <w:sz w:val="28"/>
          <w:szCs w:val="28"/>
        </w:rPr>
        <w:t xml:space="preserve">ООО «Газпром газораспределение Сибирь» газоиспользующего оборудования </w:t>
      </w:r>
      <w:r w:rsidRPr="00106183">
        <w:rPr>
          <w:color w:val="000000"/>
          <w:sz w:val="28"/>
          <w:lang w:eastAsia="en-US"/>
        </w:rPr>
        <w:t xml:space="preserve">ИП Донников Ю. В. в пределах границ принадлежащего ему земельного участка с кадастровым номером 42:30:0104056:417, расположенного по адресу: Кемеровская область - Кузбасс, г. Новокузнецк, Кузнецкий район, </w:t>
      </w:r>
    </w:p>
    <w:p w14:paraId="0122DB08" w14:textId="77777777" w:rsidR="00106183" w:rsidRPr="00106183" w:rsidRDefault="00106183" w:rsidP="00106183">
      <w:pPr>
        <w:autoSpaceDE w:val="0"/>
        <w:autoSpaceDN w:val="0"/>
        <w:adjustRightInd w:val="0"/>
        <w:jc w:val="center"/>
        <w:rPr>
          <w:sz w:val="28"/>
          <w:szCs w:val="28"/>
        </w:rPr>
      </w:pPr>
      <w:r w:rsidRPr="00106183">
        <w:rPr>
          <w:color w:val="000000"/>
          <w:sz w:val="28"/>
          <w:lang w:eastAsia="en-US"/>
        </w:rPr>
        <w:t>ул. Обнорского, зд. 180, корп. 3</w:t>
      </w:r>
    </w:p>
    <w:p w14:paraId="31396D4A" w14:textId="77777777" w:rsidR="00106183" w:rsidRPr="00106183" w:rsidRDefault="00106183" w:rsidP="00106183">
      <w:pPr>
        <w:autoSpaceDE w:val="0"/>
        <w:autoSpaceDN w:val="0"/>
        <w:adjustRightInd w:val="0"/>
        <w:jc w:val="center"/>
        <w:rPr>
          <w:sz w:val="28"/>
          <w:szCs w:val="28"/>
        </w:rPr>
      </w:pPr>
      <w:r w:rsidRPr="00106183">
        <w:rPr>
          <w:sz w:val="28"/>
          <w:szCs w:val="28"/>
        </w:rPr>
        <w:t>по индивидуальному проекту</w:t>
      </w:r>
    </w:p>
    <w:bookmarkEnd w:id="15"/>
    <w:p w14:paraId="4F154B09" w14:textId="77777777" w:rsidR="00106183" w:rsidRPr="00106183" w:rsidRDefault="00106183" w:rsidP="00106183">
      <w:pPr>
        <w:jc w:val="both"/>
        <w:rPr>
          <w:sz w:val="25"/>
          <w:szCs w:val="25"/>
        </w:rPr>
      </w:pPr>
    </w:p>
    <w:p w14:paraId="7EEC7E51" w14:textId="77777777" w:rsidR="00106183" w:rsidRPr="00106183" w:rsidRDefault="00106183" w:rsidP="00106183">
      <w:pPr>
        <w:ind w:firstLine="567"/>
        <w:jc w:val="both"/>
        <w:rPr>
          <w:sz w:val="28"/>
          <w:szCs w:val="28"/>
        </w:rPr>
      </w:pPr>
      <w:r w:rsidRPr="00106183">
        <w:rPr>
          <w:sz w:val="28"/>
          <w:szCs w:val="28"/>
        </w:rPr>
        <w:t xml:space="preserve">В Региональную энергетическую комиссию Кузбасса (далее – РЭК) обратился филиал ООО «Газпром газораспределение Сибирь» в Кемеровской области (далее – ГРО) с заявкой на утверждение платы за технологическое присоединение к сетям газораспределения ГРО газоиспользующего </w:t>
      </w:r>
      <w:bookmarkStart w:id="16" w:name="_Hlk68081742"/>
      <w:r w:rsidRPr="00106183">
        <w:rPr>
          <w:sz w:val="28"/>
          <w:szCs w:val="28"/>
        </w:rPr>
        <w:t xml:space="preserve">оборудования ИП Донников Ю. В. в пределах границ принадлежащего ему земельного участка с кадастровым номером 42:30:0104056:417, расположенного по адресу: Кемеровская область - Кузбасс, г. Новокузнецк, Кузнецкий район, </w:t>
      </w:r>
      <w:r w:rsidRPr="00106183">
        <w:rPr>
          <w:sz w:val="28"/>
          <w:szCs w:val="28"/>
        </w:rPr>
        <w:br/>
        <w:t>ул. Обнорского, зд. 180, корп. 3, по индивидуальному проекту</w:t>
      </w:r>
      <w:bookmarkEnd w:id="16"/>
      <w:r w:rsidRPr="00106183">
        <w:rPr>
          <w:sz w:val="28"/>
          <w:szCs w:val="28"/>
        </w:rPr>
        <w:t xml:space="preserve">. Диаметр ранее запроектированного полиэтиленового подземного газопровода - Ø 63 мм. Проектом предусмотрена прокладка полиэтиленового газопровода Ø 63 мм предварительной протяженностью открытым способом 10,1 м, полиэтиленового газопровода методом ГНБ Ø 63 мм </w:t>
      </w:r>
      <w:bookmarkStart w:id="17" w:name="_Hlk176245656"/>
      <w:r w:rsidRPr="00106183">
        <w:rPr>
          <w:sz w:val="28"/>
          <w:szCs w:val="28"/>
        </w:rPr>
        <w:t>предварительной протяженностью 99,5 м</w:t>
      </w:r>
      <w:bookmarkEnd w:id="17"/>
      <w:r w:rsidRPr="00106183">
        <w:rPr>
          <w:sz w:val="28"/>
          <w:szCs w:val="28"/>
        </w:rPr>
        <w:t xml:space="preserve">, полиэтиленового газопровода методом ГНБ в футляре Ø 63 мм предварительной протяженностью 16 м. Общая протяженность полиэтиленового газопровода с прокладкой методом ГНБ составит 115,5 м. На границе участка потребителя предусмотрена заглушка Ø 63 мм. Максимальный часовой расход газа </w:t>
      </w:r>
      <w:bookmarkStart w:id="18" w:name="_Hlk21954312"/>
      <w:r w:rsidRPr="00106183">
        <w:rPr>
          <w:sz w:val="28"/>
          <w:szCs w:val="28"/>
        </w:rPr>
        <w:br/>
        <w:t>15,2 м</w:t>
      </w:r>
      <w:r w:rsidRPr="00106183">
        <w:rPr>
          <w:sz w:val="28"/>
          <w:szCs w:val="28"/>
          <w:vertAlign w:val="superscript"/>
        </w:rPr>
        <w:t>3</w:t>
      </w:r>
      <w:r w:rsidRPr="00106183">
        <w:rPr>
          <w:sz w:val="28"/>
          <w:szCs w:val="28"/>
        </w:rPr>
        <w:t>/час</w:t>
      </w:r>
      <w:bookmarkEnd w:id="18"/>
      <w:r w:rsidRPr="00106183">
        <w:rPr>
          <w:sz w:val="28"/>
          <w:szCs w:val="28"/>
        </w:rPr>
        <w:t xml:space="preserve">. Максимальное давление газа в точке подключения составляет </w:t>
      </w:r>
      <w:r w:rsidRPr="00106183">
        <w:rPr>
          <w:sz w:val="28"/>
          <w:szCs w:val="28"/>
        </w:rPr>
        <w:br/>
        <w:t>0,6 МПа.</w:t>
      </w:r>
    </w:p>
    <w:p w14:paraId="51B6F8C3" w14:textId="77777777" w:rsidR="00106183" w:rsidRPr="00106183" w:rsidRDefault="00106183" w:rsidP="00106183">
      <w:pPr>
        <w:spacing w:line="24" w:lineRule="atLeast"/>
        <w:ind w:firstLine="567"/>
        <w:jc w:val="both"/>
        <w:rPr>
          <w:sz w:val="28"/>
          <w:szCs w:val="28"/>
        </w:rPr>
      </w:pPr>
      <w:r w:rsidRPr="00106183">
        <w:rPr>
          <w:sz w:val="28"/>
          <w:szCs w:val="28"/>
        </w:rPr>
        <w:t>Нормативно-методической основой проведения анализа материалов представленных ГРО являются:</w:t>
      </w:r>
    </w:p>
    <w:p w14:paraId="73723D1C" w14:textId="77777777" w:rsidR="00106183" w:rsidRPr="00106183" w:rsidRDefault="00106183" w:rsidP="00371FC4">
      <w:pPr>
        <w:numPr>
          <w:ilvl w:val="1"/>
          <w:numId w:val="11"/>
        </w:numPr>
        <w:tabs>
          <w:tab w:val="num" w:pos="709"/>
          <w:tab w:val="left" w:pos="10080"/>
        </w:tabs>
        <w:spacing w:line="24" w:lineRule="atLeast"/>
        <w:ind w:left="0" w:firstLine="426"/>
        <w:jc w:val="both"/>
        <w:rPr>
          <w:sz w:val="28"/>
          <w:szCs w:val="28"/>
        </w:rPr>
      </w:pPr>
      <w:r w:rsidRPr="00106183">
        <w:rPr>
          <w:spacing w:val="-5"/>
          <w:sz w:val="28"/>
          <w:szCs w:val="28"/>
        </w:rPr>
        <w:t xml:space="preserve">Федеральный Закон </w:t>
      </w:r>
      <w:r w:rsidRPr="00106183">
        <w:rPr>
          <w:spacing w:val="-7"/>
          <w:sz w:val="28"/>
          <w:szCs w:val="28"/>
        </w:rPr>
        <w:t>от 17.08.1995 № 147-ФЗ «О естественных монополиях»;</w:t>
      </w:r>
    </w:p>
    <w:p w14:paraId="009F4713" w14:textId="77777777" w:rsidR="00106183" w:rsidRPr="00106183" w:rsidRDefault="00106183" w:rsidP="00371FC4">
      <w:pPr>
        <w:numPr>
          <w:ilvl w:val="1"/>
          <w:numId w:val="11"/>
        </w:numPr>
        <w:tabs>
          <w:tab w:val="num" w:pos="709"/>
          <w:tab w:val="left" w:pos="10080"/>
        </w:tabs>
        <w:spacing w:line="24" w:lineRule="atLeast"/>
        <w:ind w:left="0" w:firstLine="426"/>
        <w:jc w:val="both"/>
        <w:rPr>
          <w:spacing w:val="-5"/>
          <w:sz w:val="28"/>
          <w:szCs w:val="28"/>
        </w:rPr>
      </w:pPr>
      <w:r w:rsidRPr="00106183">
        <w:rPr>
          <w:spacing w:val="-5"/>
          <w:sz w:val="28"/>
          <w:szCs w:val="28"/>
        </w:rPr>
        <w:t>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(далее – Основные положения);</w:t>
      </w:r>
    </w:p>
    <w:p w14:paraId="79764697" w14:textId="77777777" w:rsidR="00106183" w:rsidRPr="00106183" w:rsidRDefault="00106183" w:rsidP="00371FC4">
      <w:pPr>
        <w:numPr>
          <w:ilvl w:val="1"/>
          <w:numId w:val="11"/>
        </w:numPr>
        <w:tabs>
          <w:tab w:val="num" w:pos="709"/>
          <w:tab w:val="left" w:pos="10080"/>
        </w:tabs>
        <w:spacing w:line="24" w:lineRule="atLeast"/>
        <w:ind w:left="0" w:firstLine="426"/>
        <w:jc w:val="both"/>
        <w:rPr>
          <w:spacing w:val="-7"/>
          <w:sz w:val="28"/>
          <w:szCs w:val="28"/>
        </w:rPr>
      </w:pPr>
      <w:r w:rsidRPr="00106183">
        <w:rPr>
          <w:sz w:val="28"/>
          <w:szCs w:val="28"/>
        </w:rPr>
        <w:t xml:space="preserve">Методические указания по расчету размера платы за технологическое присоединение газоиспользующего оборудования к газораспределительным </w:t>
      </w:r>
      <w:r w:rsidRPr="00106183">
        <w:rPr>
          <w:sz w:val="28"/>
          <w:szCs w:val="28"/>
        </w:rPr>
        <w:lastRenderedPageBreak/>
        <w:t>сетям и (или) размеров стандартизированных тарифных ставок, определяющих ее величину, утвержденные приказом ФАС России от 16.08.2018 № 1151/18 (далее - Методические указания)</w:t>
      </w:r>
      <w:r w:rsidRPr="00106183">
        <w:rPr>
          <w:spacing w:val="-7"/>
          <w:sz w:val="28"/>
          <w:szCs w:val="28"/>
        </w:rPr>
        <w:t>;</w:t>
      </w:r>
    </w:p>
    <w:p w14:paraId="497F12E1" w14:textId="77777777" w:rsidR="00106183" w:rsidRPr="00106183" w:rsidRDefault="00106183" w:rsidP="00371FC4">
      <w:pPr>
        <w:numPr>
          <w:ilvl w:val="1"/>
          <w:numId w:val="11"/>
        </w:numPr>
        <w:tabs>
          <w:tab w:val="num" w:pos="709"/>
          <w:tab w:val="left" w:pos="10080"/>
        </w:tabs>
        <w:spacing w:line="24" w:lineRule="atLeast"/>
        <w:ind w:left="0" w:firstLine="426"/>
        <w:jc w:val="both"/>
        <w:rPr>
          <w:spacing w:val="-7"/>
          <w:sz w:val="28"/>
          <w:szCs w:val="28"/>
        </w:rPr>
      </w:pPr>
      <w:bookmarkStart w:id="19" w:name="_Hlk95312425"/>
      <w:r w:rsidRPr="00106183">
        <w:rPr>
          <w:spacing w:val="-7"/>
          <w:sz w:val="28"/>
          <w:szCs w:val="28"/>
        </w:rPr>
        <w:t>Правила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РФ от 13.09.2021 № 1547 (далее – Правила)</w:t>
      </w:r>
      <w:bookmarkEnd w:id="19"/>
      <w:r w:rsidRPr="00106183">
        <w:rPr>
          <w:spacing w:val="-7"/>
          <w:sz w:val="28"/>
          <w:szCs w:val="28"/>
        </w:rPr>
        <w:t>;</w:t>
      </w:r>
    </w:p>
    <w:p w14:paraId="2B042911" w14:textId="77777777" w:rsidR="00106183" w:rsidRPr="00106183" w:rsidRDefault="00106183" w:rsidP="00371FC4">
      <w:pPr>
        <w:numPr>
          <w:ilvl w:val="1"/>
          <w:numId w:val="11"/>
        </w:numPr>
        <w:tabs>
          <w:tab w:val="num" w:pos="709"/>
          <w:tab w:val="left" w:pos="10080"/>
        </w:tabs>
        <w:spacing w:line="24" w:lineRule="atLeast"/>
        <w:ind w:left="0" w:firstLine="426"/>
        <w:jc w:val="both"/>
        <w:rPr>
          <w:sz w:val="28"/>
          <w:szCs w:val="28"/>
        </w:rPr>
      </w:pPr>
      <w:r w:rsidRPr="00106183">
        <w:rPr>
          <w:spacing w:val="-7"/>
          <w:sz w:val="28"/>
          <w:szCs w:val="28"/>
        </w:rPr>
        <w:t>Прочие законы и подзаконные акты, методические разработки и подходы,</w:t>
      </w:r>
      <w:r w:rsidRPr="00106183">
        <w:rPr>
          <w:sz w:val="28"/>
          <w:szCs w:val="28"/>
        </w:rPr>
        <w:t xml:space="preserve"> действующие в отношении сферы и предмета государственного регулирования тарифов на продукцию (услуги) в газовой отрасли.</w:t>
      </w:r>
    </w:p>
    <w:p w14:paraId="59A83728" w14:textId="77777777" w:rsidR="00106183" w:rsidRPr="00106183" w:rsidRDefault="00106183" w:rsidP="00106183">
      <w:pPr>
        <w:tabs>
          <w:tab w:val="left" w:pos="10080"/>
        </w:tabs>
        <w:spacing w:line="24" w:lineRule="atLeast"/>
        <w:jc w:val="both"/>
        <w:rPr>
          <w:sz w:val="28"/>
          <w:szCs w:val="28"/>
        </w:rPr>
      </w:pPr>
    </w:p>
    <w:p w14:paraId="2558EC66" w14:textId="77777777" w:rsidR="00106183" w:rsidRPr="00106183" w:rsidRDefault="00106183" w:rsidP="00106183">
      <w:pPr>
        <w:tabs>
          <w:tab w:val="left" w:pos="10080"/>
        </w:tabs>
        <w:spacing w:line="24" w:lineRule="atLeast"/>
        <w:jc w:val="both"/>
        <w:rPr>
          <w:sz w:val="28"/>
          <w:szCs w:val="28"/>
        </w:rPr>
      </w:pPr>
    </w:p>
    <w:p w14:paraId="5F71C9FD" w14:textId="77777777" w:rsidR="00106183" w:rsidRPr="00106183" w:rsidRDefault="00106183" w:rsidP="00371FC4">
      <w:pPr>
        <w:numPr>
          <w:ilvl w:val="0"/>
          <w:numId w:val="12"/>
        </w:numPr>
        <w:jc w:val="center"/>
        <w:rPr>
          <w:b/>
          <w:sz w:val="28"/>
          <w:szCs w:val="28"/>
        </w:rPr>
      </w:pPr>
      <w:r w:rsidRPr="00106183">
        <w:rPr>
          <w:b/>
          <w:sz w:val="28"/>
          <w:szCs w:val="28"/>
        </w:rPr>
        <w:t>Перечень представленных материалов</w:t>
      </w:r>
    </w:p>
    <w:p w14:paraId="2B5ECCF2" w14:textId="77777777" w:rsidR="00106183" w:rsidRPr="00106183" w:rsidRDefault="00106183" w:rsidP="00106183">
      <w:pPr>
        <w:ind w:left="360"/>
        <w:jc w:val="both"/>
        <w:rPr>
          <w:sz w:val="28"/>
          <w:szCs w:val="28"/>
        </w:rPr>
      </w:pPr>
    </w:p>
    <w:p w14:paraId="6EE9382D" w14:textId="77777777" w:rsidR="00106183" w:rsidRPr="00106183" w:rsidRDefault="00106183" w:rsidP="00371FC4">
      <w:pPr>
        <w:numPr>
          <w:ilvl w:val="0"/>
          <w:numId w:val="10"/>
        </w:numPr>
        <w:tabs>
          <w:tab w:val="left" w:pos="840"/>
          <w:tab w:val="num" w:pos="1134"/>
        </w:tabs>
        <w:ind w:left="0" w:firstLine="709"/>
        <w:jc w:val="both"/>
        <w:rPr>
          <w:sz w:val="28"/>
          <w:szCs w:val="28"/>
        </w:rPr>
      </w:pPr>
      <w:r w:rsidRPr="00106183">
        <w:rPr>
          <w:sz w:val="28"/>
          <w:szCs w:val="28"/>
        </w:rPr>
        <w:t>Заявление ГРО об установлении размера платы за технологическое присоединение к газораспределительной сети по индивидуальному проекту;</w:t>
      </w:r>
    </w:p>
    <w:p w14:paraId="041D1581" w14:textId="77777777" w:rsidR="00106183" w:rsidRPr="00106183" w:rsidRDefault="00106183" w:rsidP="00371FC4">
      <w:pPr>
        <w:numPr>
          <w:ilvl w:val="0"/>
          <w:numId w:val="10"/>
        </w:numPr>
        <w:tabs>
          <w:tab w:val="left" w:pos="840"/>
          <w:tab w:val="num" w:pos="1134"/>
        </w:tabs>
        <w:ind w:left="0" w:firstLine="709"/>
        <w:jc w:val="both"/>
        <w:rPr>
          <w:sz w:val="28"/>
          <w:szCs w:val="28"/>
        </w:rPr>
      </w:pPr>
      <w:r w:rsidRPr="00106183">
        <w:rPr>
          <w:sz w:val="28"/>
          <w:szCs w:val="28"/>
        </w:rPr>
        <w:t>Копия заявки о подключении от 18.04.2023 № 1779/ЕОКЮ;</w:t>
      </w:r>
    </w:p>
    <w:p w14:paraId="6ACEB2C7" w14:textId="77777777" w:rsidR="00106183" w:rsidRPr="00106183" w:rsidRDefault="00106183" w:rsidP="00371FC4">
      <w:pPr>
        <w:numPr>
          <w:ilvl w:val="0"/>
          <w:numId w:val="10"/>
        </w:numPr>
        <w:tabs>
          <w:tab w:val="left" w:pos="840"/>
          <w:tab w:val="num" w:pos="1134"/>
        </w:tabs>
        <w:ind w:left="0" w:firstLine="709"/>
        <w:jc w:val="both"/>
        <w:rPr>
          <w:sz w:val="28"/>
          <w:szCs w:val="28"/>
        </w:rPr>
      </w:pPr>
      <w:r w:rsidRPr="00106183">
        <w:rPr>
          <w:sz w:val="28"/>
          <w:szCs w:val="28"/>
        </w:rPr>
        <w:t>Копия ситуационного плана расположения земельного участка Заявителя;</w:t>
      </w:r>
    </w:p>
    <w:p w14:paraId="16AD6FFC" w14:textId="77777777" w:rsidR="00106183" w:rsidRPr="00106183" w:rsidRDefault="00106183" w:rsidP="00371FC4">
      <w:pPr>
        <w:numPr>
          <w:ilvl w:val="0"/>
          <w:numId w:val="10"/>
        </w:numPr>
        <w:tabs>
          <w:tab w:val="left" w:pos="840"/>
          <w:tab w:val="num" w:pos="1134"/>
        </w:tabs>
        <w:ind w:left="0" w:firstLine="709"/>
        <w:jc w:val="both"/>
        <w:rPr>
          <w:sz w:val="28"/>
          <w:szCs w:val="28"/>
        </w:rPr>
      </w:pPr>
      <w:r w:rsidRPr="00106183">
        <w:rPr>
          <w:sz w:val="28"/>
          <w:szCs w:val="28"/>
        </w:rPr>
        <w:t xml:space="preserve">Расчет потребности в природном газе, выполненный </w:t>
      </w:r>
      <w:r w:rsidRPr="00106183">
        <w:rPr>
          <w:sz w:val="28"/>
          <w:szCs w:val="28"/>
        </w:rPr>
        <w:br/>
        <w:t>ООО «ЭнергоТеплоСервис» (расчет максимального часового расхода газа);</w:t>
      </w:r>
    </w:p>
    <w:p w14:paraId="16ADDB69" w14:textId="77777777" w:rsidR="00106183" w:rsidRPr="00106183" w:rsidRDefault="00106183" w:rsidP="00371FC4">
      <w:pPr>
        <w:numPr>
          <w:ilvl w:val="0"/>
          <w:numId w:val="10"/>
        </w:numPr>
        <w:tabs>
          <w:tab w:val="left" w:pos="1134"/>
        </w:tabs>
        <w:ind w:left="0" w:firstLine="709"/>
        <w:jc w:val="both"/>
        <w:rPr>
          <w:sz w:val="28"/>
          <w:szCs w:val="28"/>
        </w:rPr>
      </w:pPr>
      <w:bookmarkStart w:id="20" w:name="_Hlk164946644"/>
      <w:r w:rsidRPr="00106183">
        <w:rPr>
          <w:sz w:val="28"/>
          <w:szCs w:val="28"/>
        </w:rPr>
        <w:t xml:space="preserve">Копия выписки из ЕГРН </w:t>
      </w:r>
      <w:bookmarkEnd w:id="20"/>
      <w:r w:rsidRPr="00106183">
        <w:rPr>
          <w:sz w:val="28"/>
          <w:szCs w:val="28"/>
        </w:rPr>
        <w:t>(для подтверждения права Заявителя на владение и (или) пользование земельным участком, на котором расположен подключаемый объект капитального строительства);</w:t>
      </w:r>
    </w:p>
    <w:p w14:paraId="26C6FBDA" w14:textId="77777777" w:rsidR="00106183" w:rsidRPr="00106183" w:rsidRDefault="00106183" w:rsidP="00371FC4">
      <w:pPr>
        <w:numPr>
          <w:ilvl w:val="0"/>
          <w:numId w:val="10"/>
        </w:numPr>
        <w:tabs>
          <w:tab w:val="left" w:pos="840"/>
          <w:tab w:val="num" w:pos="1134"/>
        </w:tabs>
        <w:ind w:left="0" w:firstLine="709"/>
        <w:jc w:val="both"/>
        <w:rPr>
          <w:sz w:val="28"/>
          <w:szCs w:val="28"/>
        </w:rPr>
      </w:pPr>
      <w:r w:rsidRPr="00106183">
        <w:rPr>
          <w:sz w:val="28"/>
          <w:szCs w:val="28"/>
        </w:rPr>
        <w:t>Копия договора о подключении от 03.07.2023 №КИ15-23/2647 (вместе с техническими условиями на подключение (технологическое) присоединение) объектов капитального строительства к сетям газораспределения);</w:t>
      </w:r>
    </w:p>
    <w:p w14:paraId="3AB89038" w14:textId="77777777" w:rsidR="00106183" w:rsidRPr="00106183" w:rsidRDefault="00106183" w:rsidP="00371FC4">
      <w:pPr>
        <w:numPr>
          <w:ilvl w:val="0"/>
          <w:numId w:val="10"/>
        </w:numPr>
        <w:tabs>
          <w:tab w:val="left" w:pos="840"/>
          <w:tab w:val="num" w:pos="1134"/>
        </w:tabs>
        <w:ind w:left="0" w:firstLine="709"/>
        <w:jc w:val="both"/>
        <w:rPr>
          <w:sz w:val="28"/>
          <w:szCs w:val="28"/>
        </w:rPr>
      </w:pPr>
      <w:r w:rsidRPr="00106183">
        <w:rPr>
          <w:sz w:val="28"/>
          <w:szCs w:val="28"/>
        </w:rPr>
        <w:t>Копия проектной документации;</w:t>
      </w:r>
    </w:p>
    <w:p w14:paraId="55818CC2" w14:textId="77777777" w:rsidR="00106183" w:rsidRPr="00106183" w:rsidRDefault="00106183" w:rsidP="00371FC4">
      <w:pPr>
        <w:numPr>
          <w:ilvl w:val="0"/>
          <w:numId w:val="10"/>
        </w:numPr>
        <w:tabs>
          <w:tab w:val="left" w:pos="840"/>
          <w:tab w:val="num" w:pos="1134"/>
        </w:tabs>
        <w:ind w:left="0" w:firstLine="709"/>
        <w:jc w:val="both"/>
        <w:rPr>
          <w:sz w:val="28"/>
          <w:szCs w:val="28"/>
        </w:rPr>
      </w:pPr>
      <w:r w:rsidRPr="00106183">
        <w:rPr>
          <w:sz w:val="28"/>
          <w:szCs w:val="28"/>
        </w:rPr>
        <w:t>Пояснительная записка с обосновывающими материалами по расчету размера платы за технологическое присоединение по индивидуальному проекту;</w:t>
      </w:r>
    </w:p>
    <w:p w14:paraId="6601D534" w14:textId="77777777" w:rsidR="00106183" w:rsidRPr="00106183" w:rsidRDefault="00106183" w:rsidP="00371FC4">
      <w:pPr>
        <w:numPr>
          <w:ilvl w:val="0"/>
          <w:numId w:val="10"/>
        </w:numPr>
        <w:tabs>
          <w:tab w:val="left" w:pos="840"/>
          <w:tab w:val="num" w:pos="1134"/>
        </w:tabs>
        <w:ind w:left="0" w:firstLine="709"/>
        <w:jc w:val="both"/>
        <w:rPr>
          <w:sz w:val="28"/>
          <w:szCs w:val="28"/>
        </w:rPr>
      </w:pPr>
      <w:r w:rsidRPr="00106183">
        <w:rPr>
          <w:sz w:val="28"/>
          <w:szCs w:val="28"/>
        </w:rPr>
        <w:t>Расчет размера платы за технологическое присоединение по индивидуальному проекту в соответствии с приложением 2 к Методическим указаниям.</w:t>
      </w:r>
    </w:p>
    <w:p w14:paraId="6F5D06DA" w14:textId="77777777" w:rsidR="00106183" w:rsidRPr="00106183" w:rsidRDefault="00106183" w:rsidP="00106183">
      <w:pPr>
        <w:autoSpaceDE w:val="0"/>
        <w:autoSpaceDN w:val="0"/>
        <w:adjustRightInd w:val="0"/>
        <w:ind w:firstLine="540"/>
        <w:jc w:val="both"/>
        <w:rPr>
          <w:sz w:val="28"/>
          <w:szCs w:val="28"/>
        </w:rPr>
      </w:pPr>
      <w:r w:rsidRPr="00106183">
        <w:rPr>
          <w:sz w:val="28"/>
          <w:szCs w:val="28"/>
        </w:rPr>
        <w:t>Необходимо отметить, что, согласно пояснениям, представленным предприятием, по данному объекту проектная документация не требует экспертизы. Своими техническими параметрами запроектированный в рамках исполнения мероприятий по подключению распределительный газопровод имеет давление до 1,2 МПа включительно. В соответствии с п.3 ст. 49 Градостроительного Кодекса РФ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.В силу п. 17 ст. 51 Градостроительного кодекса РФ для строительства газопровода давлением до 1,2 МПа включительно получение разрешения на строительство не требуется.</w:t>
      </w:r>
    </w:p>
    <w:p w14:paraId="5EDCC6AA" w14:textId="77777777" w:rsidR="00106183" w:rsidRPr="00106183" w:rsidRDefault="00106183" w:rsidP="00106183">
      <w:pPr>
        <w:autoSpaceDE w:val="0"/>
        <w:autoSpaceDN w:val="0"/>
        <w:adjustRightInd w:val="0"/>
        <w:ind w:firstLine="540"/>
        <w:jc w:val="both"/>
        <w:rPr>
          <w:sz w:val="28"/>
          <w:szCs w:val="28"/>
        </w:rPr>
      </w:pPr>
      <w:r w:rsidRPr="00106183">
        <w:rPr>
          <w:sz w:val="28"/>
          <w:szCs w:val="28"/>
        </w:rPr>
        <w:lastRenderedPageBreak/>
        <w:t>Согласно пункту 26(23) Основных положений, плата за технологическое присоединение газоиспользующего оборудования к газораспределительным сетям также устанавливается исходя из стоимости мероприятий по технологическому присоединению, определенной по индивидуальному проекту после его разработки и экспертизы, в случаях, если мероприятия по технологическому присоединению предусматривают:</w:t>
      </w:r>
    </w:p>
    <w:p w14:paraId="56BE5022" w14:textId="77777777" w:rsidR="00106183" w:rsidRPr="00106183" w:rsidRDefault="00106183" w:rsidP="00106183">
      <w:pPr>
        <w:autoSpaceDE w:val="0"/>
        <w:autoSpaceDN w:val="0"/>
        <w:adjustRightInd w:val="0"/>
        <w:ind w:firstLine="540"/>
        <w:jc w:val="both"/>
        <w:rPr>
          <w:sz w:val="28"/>
          <w:szCs w:val="28"/>
        </w:rPr>
      </w:pPr>
      <w:r w:rsidRPr="00106183">
        <w:rPr>
          <w:sz w:val="28"/>
          <w:szCs w:val="28"/>
        </w:rPr>
        <w:t>проведение лесоустроительных работ;</w:t>
      </w:r>
    </w:p>
    <w:p w14:paraId="5E15032A" w14:textId="77777777" w:rsidR="00106183" w:rsidRPr="00106183" w:rsidRDefault="00106183" w:rsidP="00106183">
      <w:pPr>
        <w:autoSpaceDE w:val="0"/>
        <w:autoSpaceDN w:val="0"/>
        <w:adjustRightInd w:val="0"/>
        <w:ind w:firstLine="540"/>
        <w:jc w:val="both"/>
        <w:rPr>
          <w:sz w:val="28"/>
          <w:szCs w:val="28"/>
        </w:rPr>
      </w:pPr>
      <w:r w:rsidRPr="00106183">
        <w:rPr>
          <w:sz w:val="28"/>
          <w:szCs w:val="28"/>
        </w:rPr>
        <w:t>переходы через водные преграды;</w:t>
      </w:r>
    </w:p>
    <w:p w14:paraId="672741CA" w14:textId="77777777" w:rsidR="00106183" w:rsidRPr="00106183" w:rsidRDefault="00106183" w:rsidP="00106183">
      <w:pPr>
        <w:autoSpaceDE w:val="0"/>
        <w:autoSpaceDN w:val="0"/>
        <w:adjustRightInd w:val="0"/>
        <w:ind w:firstLine="540"/>
        <w:jc w:val="both"/>
        <w:rPr>
          <w:sz w:val="28"/>
          <w:szCs w:val="28"/>
        </w:rPr>
      </w:pPr>
      <w:r w:rsidRPr="00106183">
        <w:rPr>
          <w:sz w:val="28"/>
          <w:szCs w:val="28"/>
        </w:rPr>
        <w:t>прокладку газопровода наружным диаметром свыше 219 мм и (или) протяженностью более 30 метров бестраншейным способом;</w:t>
      </w:r>
    </w:p>
    <w:p w14:paraId="6813D2EC" w14:textId="77777777" w:rsidR="00106183" w:rsidRPr="00106183" w:rsidRDefault="00106183" w:rsidP="00106183">
      <w:pPr>
        <w:autoSpaceDE w:val="0"/>
        <w:autoSpaceDN w:val="0"/>
        <w:adjustRightInd w:val="0"/>
        <w:ind w:firstLine="540"/>
        <w:jc w:val="both"/>
        <w:rPr>
          <w:sz w:val="28"/>
          <w:szCs w:val="28"/>
        </w:rPr>
      </w:pPr>
      <w:r w:rsidRPr="00106183">
        <w:rPr>
          <w:sz w:val="28"/>
          <w:szCs w:val="28"/>
        </w:rPr>
        <w:t>прокладку газопровода по болотам 3 типа, и (или) в скальных породах, и (или) на землях особо охраняемых природных территорий.</w:t>
      </w:r>
    </w:p>
    <w:p w14:paraId="5B8FA131" w14:textId="77777777" w:rsidR="00106183" w:rsidRPr="00106183" w:rsidRDefault="00106183" w:rsidP="00106183">
      <w:pPr>
        <w:autoSpaceDE w:val="0"/>
        <w:autoSpaceDN w:val="0"/>
        <w:adjustRightInd w:val="0"/>
        <w:ind w:firstLine="540"/>
        <w:jc w:val="both"/>
        <w:rPr>
          <w:sz w:val="28"/>
          <w:szCs w:val="28"/>
        </w:rPr>
      </w:pPr>
      <w:r w:rsidRPr="00106183">
        <w:rPr>
          <w:sz w:val="28"/>
          <w:szCs w:val="28"/>
        </w:rPr>
        <w:t>В связи с тем, что проектной документацией, представленной ГРО, предусматривается прокладка части подземного газопровода методом горизонтально-направленного бурения (протяженностью 115,5 м), а также представление исчерпывающего перечня материалов, экспертами РЭК принято решение:</w:t>
      </w:r>
    </w:p>
    <w:p w14:paraId="3027BF80" w14:textId="77777777" w:rsidR="00106183" w:rsidRPr="00106183" w:rsidRDefault="00106183" w:rsidP="00371FC4">
      <w:pPr>
        <w:numPr>
          <w:ilvl w:val="0"/>
          <w:numId w:val="13"/>
        </w:numPr>
        <w:autoSpaceDE w:val="0"/>
        <w:autoSpaceDN w:val="0"/>
        <w:adjustRightInd w:val="0"/>
        <w:ind w:left="0" w:firstLine="567"/>
        <w:jc w:val="both"/>
        <w:rPr>
          <w:sz w:val="28"/>
          <w:szCs w:val="28"/>
        </w:rPr>
      </w:pPr>
      <w:r w:rsidRPr="00106183">
        <w:rPr>
          <w:sz w:val="28"/>
          <w:szCs w:val="28"/>
        </w:rPr>
        <w:t>Считать заявку соответствующей п.26(23) Основных положений;</w:t>
      </w:r>
    </w:p>
    <w:p w14:paraId="7FEA5E26" w14:textId="77777777" w:rsidR="00106183" w:rsidRPr="00106183" w:rsidRDefault="00106183" w:rsidP="00371FC4">
      <w:pPr>
        <w:numPr>
          <w:ilvl w:val="0"/>
          <w:numId w:val="13"/>
        </w:numPr>
        <w:autoSpaceDE w:val="0"/>
        <w:autoSpaceDN w:val="0"/>
        <w:adjustRightInd w:val="0"/>
        <w:ind w:left="0" w:firstLine="567"/>
        <w:jc w:val="both"/>
        <w:rPr>
          <w:sz w:val="28"/>
          <w:szCs w:val="28"/>
        </w:rPr>
      </w:pPr>
      <w:r w:rsidRPr="00106183">
        <w:rPr>
          <w:sz w:val="28"/>
          <w:szCs w:val="28"/>
        </w:rPr>
        <w:t>Провести экспертизу расчета платы за технологическое присоединение к сетям газораспределения по индивидуальному проекту.</w:t>
      </w:r>
    </w:p>
    <w:p w14:paraId="5D2AD10A" w14:textId="77777777" w:rsidR="00106183" w:rsidRPr="00106183" w:rsidRDefault="00106183" w:rsidP="00106183">
      <w:pPr>
        <w:autoSpaceDE w:val="0"/>
        <w:autoSpaceDN w:val="0"/>
        <w:adjustRightInd w:val="0"/>
        <w:jc w:val="both"/>
        <w:rPr>
          <w:sz w:val="28"/>
          <w:szCs w:val="28"/>
        </w:rPr>
      </w:pPr>
    </w:p>
    <w:p w14:paraId="4EA24293" w14:textId="77777777" w:rsidR="00106183" w:rsidRPr="00106183" w:rsidRDefault="00106183" w:rsidP="00371FC4">
      <w:pPr>
        <w:widowControl w:val="0"/>
        <w:numPr>
          <w:ilvl w:val="0"/>
          <w:numId w:val="12"/>
        </w:numPr>
        <w:autoSpaceDE w:val="0"/>
        <w:autoSpaceDN w:val="0"/>
        <w:adjustRightInd w:val="0"/>
        <w:jc w:val="center"/>
        <w:outlineLvl w:val="1"/>
        <w:rPr>
          <w:b/>
          <w:sz w:val="28"/>
          <w:szCs w:val="28"/>
        </w:rPr>
      </w:pPr>
      <w:r w:rsidRPr="00106183">
        <w:rPr>
          <w:b/>
          <w:sz w:val="28"/>
          <w:szCs w:val="28"/>
        </w:rPr>
        <w:t>Расчет размера платы за технологическое присоединение</w:t>
      </w:r>
    </w:p>
    <w:p w14:paraId="41E0E85B" w14:textId="77777777" w:rsidR="00106183" w:rsidRPr="00106183" w:rsidRDefault="00106183" w:rsidP="00106183">
      <w:pPr>
        <w:widowControl w:val="0"/>
        <w:autoSpaceDE w:val="0"/>
        <w:autoSpaceDN w:val="0"/>
        <w:adjustRightInd w:val="0"/>
        <w:jc w:val="center"/>
        <w:rPr>
          <w:b/>
          <w:sz w:val="28"/>
          <w:szCs w:val="28"/>
        </w:rPr>
      </w:pPr>
      <w:r w:rsidRPr="00106183">
        <w:rPr>
          <w:b/>
          <w:sz w:val="28"/>
          <w:szCs w:val="28"/>
        </w:rPr>
        <w:t>по индивидуальному проекту</w:t>
      </w:r>
    </w:p>
    <w:p w14:paraId="6C3EB490" w14:textId="77777777" w:rsidR="00106183" w:rsidRPr="00106183" w:rsidRDefault="00106183" w:rsidP="00106183">
      <w:pPr>
        <w:widowControl w:val="0"/>
        <w:autoSpaceDE w:val="0"/>
        <w:autoSpaceDN w:val="0"/>
        <w:adjustRightInd w:val="0"/>
        <w:jc w:val="center"/>
        <w:rPr>
          <w:sz w:val="28"/>
          <w:szCs w:val="28"/>
        </w:rPr>
      </w:pPr>
    </w:p>
    <w:p w14:paraId="3CA1D96C"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Согласно представленных материалов, мероприятия по подключению включают в себя:</w:t>
      </w:r>
    </w:p>
    <w:p w14:paraId="281EC74C"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расходы на разработку проектной документации;</w:t>
      </w:r>
    </w:p>
    <w:p w14:paraId="3FD077E4" w14:textId="77777777" w:rsidR="00106183" w:rsidRPr="00106183" w:rsidRDefault="00106183" w:rsidP="00106183">
      <w:pPr>
        <w:widowControl w:val="0"/>
        <w:autoSpaceDE w:val="0"/>
        <w:autoSpaceDN w:val="0"/>
        <w:adjustRightInd w:val="0"/>
        <w:ind w:firstLine="540"/>
        <w:jc w:val="both"/>
        <w:rPr>
          <w:sz w:val="28"/>
          <w:szCs w:val="28"/>
        </w:rPr>
      </w:pPr>
      <w:bookmarkStart w:id="21" w:name="_Hlk84419479"/>
      <w:r w:rsidRPr="00106183">
        <w:rPr>
          <w:sz w:val="28"/>
          <w:szCs w:val="28"/>
        </w:rPr>
        <w:t>расходы на выполнение технических условий;</w:t>
      </w:r>
    </w:p>
    <w:bookmarkEnd w:id="21"/>
    <w:p w14:paraId="3B943208"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расходы, связанные с мониторингом выполнения Заявителем технических условий;</w:t>
      </w:r>
    </w:p>
    <w:p w14:paraId="3F502C55"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расходы, связанные с осуществлением фактического подключения (технологического присоединения) объектов капитального строительства Заявителя к сети газораспределения и проведением пуска газа.</w:t>
      </w:r>
    </w:p>
    <w:p w14:paraId="01C1810A"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В таблице 1 представлены предложения ГРО и экспертов по составу расходов, включаемых в плату за технологическое присоединение,</w:t>
      </w:r>
      <w:r w:rsidRPr="00106183">
        <w:rPr>
          <w:sz w:val="28"/>
          <w:szCs w:val="28"/>
        </w:rPr>
        <w:br/>
        <w:t xml:space="preserve"> предусмотренных пунктом 26(20) Основных положений, в случае осуществления технологического присоединения </w:t>
      </w:r>
      <w:bookmarkStart w:id="22" w:name="_Hlk5281365"/>
      <w:r w:rsidRPr="00106183">
        <w:rPr>
          <w:sz w:val="28"/>
          <w:szCs w:val="28"/>
        </w:rPr>
        <w:t xml:space="preserve">газоиспользующего оборудования ИП Донников Ю. В. в пределах границ принадлежащего ему земельного участка с кадастровым номером 42:30:0104056:417, расположенного по адресу: Кемеровская область - Кузбасс, г. Новокузнецк, Кузнецкий район, </w:t>
      </w:r>
      <w:r w:rsidRPr="00106183">
        <w:rPr>
          <w:sz w:val="28"/>
          <w:szCs w:val="28"/>
        </w:rPr>
        <w:br/>
        <w:t>ул. Обнорского, зд. 180, корп. 3, по индивидуальному проекту</w:t>
      </w:r>
      <w:bookmarkEnd w:id="22"/>
      <w:r w:rsidRPr="00106183">
        <w:rPr>
          <w:sz w:val="28"/>
          <w:szCs w:val="28"/>
        </w:rPr>
        <w:t>.</w:t>
      </w:r>
    </w:p>
    <w:p w14:paraId="0389AE36" w14:textId="77777777" w:rsidR="00106183" w:rsidRPr="00106183" w:rsidRDefault="00106183" w:rsidP="00106183">
      <w:pPr>
        <w:widowControl w:val="0"/>
        <w:autoSpaceDE w:val="0"/>
        <w:autoSpaceDN w:val="0"/>
        <w:adjustRightInd w:val="0"/>
        <w:ind w:firstLine="540"/>
        <w:jc w:val="right"/>
        <w:rPr>
          <w:sz w:val="28"/>
          <w:szCs w:val="28"/>
        </w:rPr>
      </w:pPr>
      <w:r w:rsidRPr="00106183">
        <w:rPr>
          <w:sz w:val="28"/>
          <w:szCs w:val="28"/>
        </w:rPr>
        <w:t>Таблица 1</w:t>
      </w:r>
    </w:p>
    <w:tbl>
      <w:tblPr>
        <w:tblW w:w="102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4642"/>
        <w:gridCol w:w="1523"/>
        <w:gridCol w:w="1523"/>
        <w:gridCol w:w="1802"/>
      </w:tblGrid>
      <w:tr w:rsidR="00106183" w:rsidRPr="00106183" w14:paraId="0DA734F5" w14:textId="77777777" w:rsidTr="009F7CED">
        <w:trPr>
          <w:trHeight w:val="774"/>
          <w:tblHeader/>
        </w:trPr>
        <w:tc>
          <w:tcPr>
            <w:tcW w:w="771" w:type="dxa"/>
            <w:tcMar>
              <w:left w:w="28" w:type="dxa"/>
              <w:right w:w="28" w:type="dxa"/>
            </w:tcMar>
            <w:hideMark/>
          </w:tcPr>
          <w:p w14:paraId="53ED079C" w14:textId="77777777" w:rsidR="00106183" w:rsidRPr="00106183" w:rsidRDefault="00106183" w:rsidP="00106183">
            <w:pPr>
              <w:widowControl w:val="0"/>
              <w:autoSpaceDE w:val="0"/>
              <w:autoSpaceDN w:val="0"/>
              <w:adjustRightInd w:val="0"/>
              <w:jc w:val="center"/>
              <w:rPr>
                <w:b/>
              </w:rPr>
            </w:pPr>
            <w:r w:rsidRPr="00106183">
              <w:rPr>
                <w:b/>
              </w:rPr>
              <w:lastRenderedPageBreak/>
              <w:t>№ п/п</w:t>
            </w:r>
          </w:p>
        </w:tc>
        <w:tc>
          <w:tcPr>
            <w:tcW w:w="4642" w:type="dxa"/>
            <w:tcMar>
              <w:left w:w="28" w:type="dxa"/>
              <w:right w:w="28" w:type="dxa"/>
            </w:tcMar>
            <w:hideMark/>
          </w:tcPr>
          <w:p w14:paraId="4749DC24" w14:textId="77777777" w:rsidR="00106183" w:rsidRPr="00106183" w:rsidRDefault="00106183" w:rsidP="00106183">
            <w:pPr>
              <w:widowControl w:val="0"/>
              <w:autoSpaceDE w:val="0"/>
              <w:autoSpaceDN w:val="0"/>
              <w:adjustRightInd w:val="0"/>
              <w:ind w:hanging="28"/>
              <w:jc w:val="center"/>
              <w:rPr>
                <w:b/>
              </w:rPr>
            </w:pPr>
            <w:r w:rsidRPr="00106183">
              <w:rPr>
                <w:b/>
              </w:rPr>
              <w:t>Показатели</w:t>
            </w:r>
          </w:p>
        </w:tc>
        <w:tc>
          <w:tcPr>
            <w:tcW w:w="1523" w:type="dxa"/>
            <w:tcMar>
              <w:left w:w="28" w:type="dxa"/>
              <w:right w:w="28" w:type="dxa"/>
            </w:tcMar>
          </w:tcPr>
          <w:p w14:paraId="778F1D34" w14:textId="77777777" w:rsidR="00106183" w:rsidRPr="00106183" w:rsidRDefault="00106183" w:rsidP="00106183">
            <w:pPr>
              <w:widowControl w:val="0"/>
              <w:autoSpaceDE w:val="0"/>
              <w:autoSpaceDN w:val="0"/>
              <w:adjustRightInd w:val="0"/>
              <w:jc w:val="center"/>
              <w:rPr>
                <w:b/>
              </w:rPr>
            </w:pPr>
            <w:r w:rsidRPr="00106183">
              <w:rPr>
                <w:b/>
              </w:rPr>
              <w:t>Предложение ГРО,</w:t>
            </w:r>
            <w:r w:rsidRPr="00106183">
              <w:rPr>
                <w:b/>
              </w:rPr>
              <w:br/>
              <w:t>руб.</w:t>
            </w:r>
          </w:p>
        </w:tc>
        <w:tc>
          <w:tcPr>
            <w:tcW w:w="1523" w:type="dxa"/>
            <w:tcMar>
              <w:left w:w="28" w:type="dxa"/>
              <w:right w:w="28" w:type="dxa"/>
            </w:tcMar>
          </w:tcPr>
          <w:p w14:paraId="486042B6" w14:textId="77777777" w:rsidR="00106183" w:rsidRPr="00106183" w:rsidRDefault="00106183" w:rsidP="00106183">
            <w:pPr>
              <w:widowControl w:val="0"/>
              <w:autoSpaceDE w:val="0"/>
              <w:autoSpaceDN w:val="0"/>
              <w:adjustRightInd w:val="0"/>
              <w:jc w:val="center"/>
              <w:rPr>
                <w:b/>
              </w:rPr>
            </w:pPr>
            <w:r w:rsidRPr="00106183">
              <w:rPr>
                <w:b/>
              </w:rPr>
              <w:t>Предложение экспертов, руб.</w:t>
            </w:r>
          </w:p>
        </w:tc>
        <w:tc>
          <w:tcPr>
            <w:tcW w:w="1802" w:type="dxa"/>
            <w:tcMar>
              <w:left w:w="28" w:type="dxa"/>
              <w:right w:w="28" w:type="dxa"/>
            </w:tcMar>
            <w:hideMark/>
          </w:tcPr>
          <w:p w14:paraId="2FEC0C78" w14:textId="77777777" w:rsidR="00106183" w:rsidRPr="00106183" w:rsidRDefault="00106183" w:rsidP="00106183">
            <w:pPr>
              <w:widowControl w:val="0"/>
              <w:autoSpaceDE w:val="0"/>
              <w:autoSpaceDN w:val="0"/>
              <w:adjustRightInd w:val="0"/>
              <w:jc w:val="center"/>
              <w:rPr>
                <w:b/>
              </w:rPr>
            </w:pPr>
            <w:r w:rsidRPr="00106183">
              <w:rPr>
                <w:b/>
              </w:rPr>
              <w:t>Размер корректировки, руб.</w:t>
            </w:r>
          </w:p>
        </w:tc>
      </w:tr>
      <w:tr w:rsidR="00106183" w:rsidRPr="00106183" w14:paraId="14CB5359" w14:textId="77777777" w:rsidTr="009F7CED">
        <w:trPr>
          <w:trHeight w:val="255"/>
          <w:tblHeader/>
        </w:trPr>
        <w:tc>
          <w:tcPr>
            <w:tcW w:w="771" w:type="dxa"/>
            <w:noWrap/>
            <w:tcMar>
              <w:left w:w="28" w:type="dxa"/>
              <w:right w:w="28" w:type="dxa"/>
            </w:tcMar>
            <w:hideMark/>
          </w:tcPr>
          <w:p w14:paraId="62A75AEA" w14:textId="77777777" w:rsidR="00106183" w:rsidRPr="00106183" w:rsidRDefault="00106183" w:rsidP="00106183">
            <w:pPr>
              <w:widowControl w:val="0"/>
              <w:autoSpaceDE w:val="0"/>
              <w:autoSpaceDN w:val="0"/>
              <w:adjustRightInd w:val="0"/>
              <w:jc w:val="center"/>
              <w:rPr>
                <w:b/>
              </w:rPr>
            </w:pPr>
            <w:r w:rsidRPr="00106183">
              <w:rPr>
                <w:b/>
              </w:rPr>
              <w:t>1</w:t>
            </w:r>
          </w:p>
        </w:tc>
        <w:tc>
          <w:tcPr>
            <w:tcW w:w="4642" w:type="dxa"/>
            <w:noWrap/>
            <w:tcMar>
              <w:left w:w="28" w:type="dxa"/>
              <w:right w:w="28" w:type="dxa"/>
            </w:tcMar>
            <w:hideMark/>
          </w:tcPr>
          <w:p w14:paraId="4957C0E3" w14:textId="77777777" w:rsidR="00106183" w:rsidRPr="00106183" w:rsidRDefault="00106183" w:rsidP="00106183">
            <w:pPr>
              <w:widowControl w:val="0"/>
              <w:autoSpaceDE w:val="0"/>
              <w:autoSpaceDN w:val="0"/>
              <w:adjustRightInd w:val="0"/>
              <w:ind w:hanging="28"/>
              <w:jc w:val="center"/>
              <w:rPr>
                <w:b/>
              </w:rPr>
            </w:pPr>
            <w:r w:rsidRPr="00106183">
              <w:rPr>
                <w:b/>
              </w:rPr>
              <w:t>2</w:t>
            </w:r>
          </w:p>
        </w:tc>
        <w:tc>
          <w:tcPr>
            <w:tcW w:w="1523" w:type="dxa"/>
            <w:tcBorders>
              <w:bottom w:val="single" w:sz="4" w:space="0" w:color="auto"/>
            </w:tcBorders>
            <w:tcMar>
              <w:left w:w="28" w:type="dxa"/>
              <w:right w:w="28" w:type="dxa"/>
            </w:tcMar>
          </w:tcPr>
          <w:p w14:paraId="468FA44C" w14:textId="77777777" w:rsidR="00106183" w:rsidRPr="00106183" w:rsidRDefault="00106183" w:rsidP="00106183">
            <w:pPr>
              <w:widowControl w:val="0"/>
              <w:autoSpaceDE w:val="0"/>
              <w:autoSpaceDN w:val="0"/>
              <w:adjustRightInd w:val="0"/>
              <w:jc w:val="center"/>
              <w:rPr>
                <w:b/>
              </w:rPr>
            </w:pPr>
            <w:r w:rsidRPr="00106183">
              <w:rPr>
                <w:b/>
              </w:rPr>
              <w:t>3</w:t>
            </w:r>
          </w:p>
        </w:tc>
        <w:tc>
          <w:tcPr>
            <w:tcW w:w="1523" w:type="dxa"/>
            <w:tcBorders>
              <w:bottom w:val="single" w:sz="4" w:space="0" w:color="auto"/>
            </w:tcBorders>
            <w:tcMar>
              <w:left w:w="28" w:type="dxa"/>
              <w:right w:w="28" w:type="dxa"/>
            </w:tcMar>
          </w:tcPr>
          <w:p w14:paraId="0F9EDDAA" w14:textId="77777777" w:rsidR="00106183" w:rsidRPr="00106183" w:rsidRDefault="00106183" w:rsidP="00106183">
            <w:pPr>
              <w:widowControl w:val="0"/>
              <w:autoSpaceDE w:val="0"/>
              <w:autoSpaceDN w:val="0"/>
              <w:adjustRightInd w:val="0"/>
              <w:jc w:val="center"/>
              <w:rPr>
                <w:b/>
              </w:rPr>
            </w:pPr>
            <w:r w:rsidRPr="00106183">
              <w:rPr>
                <w:b/>
              </w:rPr>
              <w:t>4</w:t>
            </w:r>
          </w:p>
        </w:tc>
        <w:tc>
          <w:tcPr>
            <w:tcW w:w="1802" w:type="dxa"/>
            <w:tcBorders>
              <w:bottom w:val="single" w:sz="4" w:space="0" w:color="auto"/>
            </w:tcBorders>
            <w:noWrap/>
            <w:tcMar>
              <w:left w:w="28" w:type="dxa"/>
              <w:right w:w="28" w:type="dxa"/>
            </w:tcMar>
            <w:hideMark/>
          </w:tcPr>
          <w:p w14:paraId="5CAA855E" w14:textId="77777777" w:rsidR="00106183" w:rsidRPr="00106183" w:rsidRDefault="00106183" w:rsidP="00106183">
            <w:pPr>
              <w:widowControl w:val="0"/>
              <w:autoSpaceDE w:val="0"/>
              <w:autoSpaceDN w:val="0"/>
              <w:adjustRightInd w:val="0"/>
              <w:jc w:val="center"/>
              <w:rPr>
                <w:b/>
              </w:rPr>
            </w:pPr>
            <w:r w:rsidRPr="00106183">
              <w:rPr>
                <w:b/>
              </w:rPr>
              <w:t>5</w:t>
            </w:r>
          </w:p>
        </w:tc>
      </w:tr>
      <w:tr w:rsidR="00106183" w:rsidRPr="00106183" w14:paraId="02C6D6CC" w14:textId="77777777" w:rsidTr="009F7CED">
        <w:trPr>
          <w:trHeight w:val="255"/>
        </w:trPr>
        <w:tc>
          <w:tcPr>
            <w:tcW w:w="771" w:type="dxa"/>
            <w:noWrap/>
            <w:tcMar>
              <w:left w:w="28" w:type="dxa"/>
              <w:right w:w="28" w:type="dxa"/>
            </w:tcMar>
            <w:hideMark/>
          </w:tcPr>
          <w:p w14:paraId="57493BE5" w14:textId="77777777" w:rsidR="00106183" w:rsidRPr="00106183" w:rsidRDefault="00106183" w:rsidP="00106183">
            <w:pPr>
              <w:widowControl w:val="0"/>
              <w:autoSpaceDE w:val="0"/>
              <w:autoSpaceDN w:val="0"/>
              <w:adjustRightInd w:val="0"/>
              <w:jc w:val="both"/>
            </w:pPr>
            <w:r w:rsidRPr="00106183">
              <w:t>1</w:t>
            </w:r>
          </w:p>
        </w:tc>
        <w:tc>
          <w:tcPr>
            <w:tcW w:w="4642" w:type="dxa"/>
            <w:noWrap/>
            <w:tcMar>
              <w:left w:w="28" w:type="dxa"/>
              <w:right w:w="28" w:type="dxa"/>
            </w:tcMar>
            <w:hideMark/>
          </w:tcPr>
          <w:p w14:paraId="2F8BB3BB" w14:textId="77777777" w:rsidR="00106183" w:rsidRPr="00106183" w:rsidRDefault="00106183" w:rsidP="00106183">
            <w:pPr>
              <w:widowControl w:val="0"/>
              <w:autoSpaceDE w:val="0"/>
              <w:autoSpaceDN w:val="0"/>
              <w:adjustRightInd w:val="0"/>
              <w:ind w:hanging="28"/>
              <w:jc w:val="both"/>
            </w:pPr>
            <w:r w:rsidRPr="00106183">
              <w:t>Расходы на разработку проектной документации</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1D7AEA39" w14:textId="77777777" w:rsidR="00106183" w:rsidRPr="00106183" w:rsidRDefault="00106183" w:rsidP="00106183">
            <w:pPr>
              <w:jc w:val="center"/>
              <w:rPr>
                <w:color w:val="000000"/>
              </w:rPr>
            </w:pPr>
            <w:r w:rsidRPr="00106183">
              <w:rPr>
                <w:color w:val="000000"/>
              </w:rPr>
              <w:t>133584</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0F7845A8" w14:textId="77777777" w:rsidR="00106183" w:rsidRPr="00106183" w:rsidRDefault="00106183" w:rsidP="00106183">
            <w:pPr>
              <w:jc w:val="center"/>
              <w:rPr>
                <w:color w:val="000000"/>
              </w:rPr>
            </w:pPr>
            <w:r w:rsidRPr="00106183">
              <w:rPr>
                <w:color w:val="000000"/>
              </w:rPr>
              <w:t>133584</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1414F34F" w14:textId="77777777" w:rsidR="00106183" w:rsidRPr="00106183" w:rsidRDefault="00106183" w:rsidP="00106183">
            <w:pPr>
              <w:jc w:val="center"/>
              <w:rPr>
                <w:color w:val="000000"/>
              </w:rPr>
            </w:pPr>
            <w:r w:rsidRPr="00106183">
              <w:rPr>
                <w:color w:val="000000"/>
              </w:rPr>
              <w:t>0</w:t>
            </w:r>
          </w:p>
        </w:tc>
      </w:tr>
      <w:tr w:rsidR="00106183" w:rsidRPr="00106183" w14:paraId="072B7F7A" w14:textId="77777777" w:rsidTr="009F7CED">
        <w:trPr>
          <w:trHeight w:val="255"/>
        </w:trPr>
        <w:tc>
          <w:tcPr>
            <w:tcW w:w="771" w:type="dxa"/>
            <w:noWrap/>
            <w:tcMar>
              <w:left w:w="28" w:type="dxa"/>
              <w:right w:w="28" w:type="dxa"/>
            </w:tcMar>
            <w:hideMark/>
          </w:tcPr>
          <w:p w14:paraId="212B1352" w14:textId="77777777" w:rsidR="00106183" w:rsidRPr="00106183" w:rsidRDefault="00106183" w:rsidP="00106183">
            <w:pPr>
              <w:widowControl w:val="0"/>
              <w:autoSpaceDE w:val="0"/>
              <w:autoSpaceDN w:val="0"/>
              <w:adjustRightInd w:val="0"/>
              <w:jc w:val="both"/>
            </w:pPr>
            <w:r w:rsidRPr="00106183">
              <w:t>2</w:t>
            </w:r>
          </w:p>
        </w:tc>
        <w:tc>
          <w:tcPr>
            <w:tcW w:w="4642" w:type="dxa"/>
            <w:noWrap/>
            <w:tcMar>
              <w:left w:w="28" w:type="dxa"/>
              <w:right w:w="28" w:type="dxa"/>
            </w:tcMar>
            <w:hideMark/>
          </w:tcPr>
          <w:p w14:paraId="0C910803" w14:textId="77777777" w:rsidR="00106183" w:rsidRPr="00106183" w:rsidRDefault="00106183" w:rsidP="00106183">
            <w:pPr>
              <w:widowControl w:val="0"/>
              <w:autoSpaceDE w:val="0"/>
              <w:autoSpaceDN w:val="0"/>
              <w:adjustRightInd w:val="0"/>
              <w:ind w:hanging="28"/>
              <w:jc w:val="both"/>
            </w:pPr>
            <w:r w:rsidRPr="00106183">
              <w:t>Расходы на выполнение технических условий, в т.ч.:</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32ED0FB1" w14:textId="77777777" w:rsidR="00106183" w:rsidRPr="00106183" w:rsidRDefault="00106183" w:rsidP="00106183">
            <w:pPr>
              <w:jc w:val="center"/>
              <w:rPr>
                <w:color w:val="000000"/>
              </w:rPr>
            </w:pPr>
            <w:r w:rsidRPr="00106183">
              <w:rPr>
                <w:color w:val="000000"/>
              </w:rPr>
              <w:t>2043177</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4B7FC068" w14:textId="77777777" w:rsidR="00106183" w:rsidRPr="00106183" w:rsidRDefault="00106183" w:rsidP="00106183">
            <w:pPr>
              <w:jc w:val="center"/>
              <w:rPr>
                <w:color w:val="000000"/>
              </w:rPr>
            </w:pPr>
            <w:r w:rsidRPr="00106183">
              <w:rPr>
                <w:color w:val="000000"/>
              </w:rPr>
              <w:t>2043177</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7F053E14" w14:textId="77777777" w:rsidR="00106183" w:rsidRPr="00106183" w:rsidRDefault="00106183" w:rsidP="00106183">
            <w:pPr>
              <w:jc w:val="center"/>
              <w:rPr>
                <w:color w:val="000000"/>
              </w:rPr>
            </w:pPr>
            <w:r w:rsidRPr="00106183">
              <w:rPr>
                <w:color w:val="000000"/>
              </w:rPr>
              <w:t>0</w:t>
            </w:r>
          </w:p>
        </w:tc>
      </w:tr>
      <w:tr w:rsidR="00106183" w:rsidRPr="00106183" w14:paraId="04C6DE85" w14:textId="77777777" w:rsidTr="009F7CED">
        <w:trPr>
          <w:trHeight w:val="255"/>
        </w:trPr>
        <w:tc>
          <w:tcPr>
            <w:tcW w:w="771" w:type="dxa"/>
            <w:noWrap/>
            <w:tcMar>
              <w:left w:w="28" w:type="dxa"/>
              <w:right w:w="28" w:type="dxa"/>
            </w:tcMar>
            <w:hideMark/>
          </w:tcPr>
          <w:p w14:paraId="2AC628B0" w14:textId="77777777" w:rsidR="00106183" w:rsidRPr="00106183" w:rsidRDefault="00106183" w:rsidP="00106183">
            <w:pPr>
              <w:widowControl w:val="0"/>
              <w:autoSpaceDE w:val="0"/>
              <w:autoSpaceDN w:val="0"/>
              <w:adjustRightInd w:val="0"/>
              <w:jc w:val="both"/>
            </w:pPr>
            <w:r w:rsidRPr="00106183">
              <w:t>2.1</w:t>
            </w:r>
          </w:p>
        </w:tc>
        <w:tc>
          <w:tcPr>
            <w:tcW w:w="4642" w:type="dxa"/>
            <w:noWrap/>
            <w:tcMar>
              <w:left w:w="28" w:type="dxa"/>
              <w:right w:w="28" w:type="dxa"/>
            </w:tcMar>
            <w:hideMark/>
          </w:tcPr>
          <w:p w14:paraId="0F13B8B7" w14:textId="77777777" w:rsidR="00106183" w:rsidRPr="00106183" w:rsidRDefault="00106183" w:rsidP="00106183">
            <w:pPr>
              <w:widowControl w:val="0"/>
              <w:autoSpaceDE w:val="0"/>
              <w:autoSpaceDN w:val="0"/>
              <w:adjustRightInd w:val="0"/>
              <w:ind w:hanging="28"/>
              <w:jc w:val="both"/>
            </w:pPr>
            <w:r w:rsidRPr="00106183">
              <w:t>Строительство стальных газопроводов</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02A1F09E"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1998905A"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0CE693F5" w14:textId="77777777" w:rsidR="00106183" w:rsidRPr="00106183" w:rsidRDefault="00106183" w:rsidP="00106183">
            <w:pPr>
              <w:jc w:val="center"/>
              <w:rPr>
                <w:color w:val="000000"/>
              </w:rPr>
            </w:pPr>
            <w:r w:rsidRPr="00106183">
              <w:rPr>
                <w:color w:val="000000"/>
              </w:rPr>
              <w:t>0</w:t>
            </w:r>
          </w:p>
        </w:tc>
      </w:tr>
      <w:tr w:rsidR="00106183" w:rsidRPr="00106183" w14:paraId="2E75E814" w14:textId="77777777" w:rsidTr="009F7CED">
        <w:trPr>
          <w:trHeight w:val="255"/>
        </w:trPr>
        <w:tc>
          <w:tcPr>
            <w:tcW w:w="771" w:type="dxa"/>
            <w:noWrap/>
            <w:tcMar>
              <w:left w:w="28" w:type="dxa"/>
              <w:right w:w="28" w:type="dxa"/>
            </w:tcMar>
            <w:hideMark/>
          </w:tcPr>
          <w:p w14:paraId="5C5356DA" w14:textId="77777777" w:rsidR="00106183" w:rsidRPr="00106183" w:rsidRDefault="00106183" w:rsidP="00106183">
            <w:pPr>
              <w:widowControl w:val="0"/>
              <w:autoSpaceDE w:val="0"/>
              <w:autoSpaceDN w:val="0"/>
              <w:adjustRightInd w:val="0"/>
              <w:jc w:val="both"/>
            </w:pPr>
            <w:r w:rsidRPr="00106183">
              <w:t>2.1.1</w:t>
            </w:r>
          </w:p>
        </w:tc>
        <w:tc>
          <w:tcPr>
            <w:tcW w:w="4642" w:type="dxa"/>
            <w:noWrap/>
            <w:tcMar>
              <w:left w:w="28" w:type="dxa"/>
              <w:right w:w="28" w:type="dxa"/>
            </w:tcMar>
            <w:hideMark/>
          </w:tcPr>
          <w:p w14:paraId="0437CE6D" w14:textId="77777777" w:rsidR="00106183" w:rsidRPr="00106183" w:rsidRDefault="00106183" w:rsidP="00106183">
            <w:pPr>
              <w:widowControl w:val="0"/>
              <w:autoSpaceDE w:val="0"/>
              <w:autoSpaceDN w:val="0"/>
              <w:adjustRightInd w:val="0"/>
              <w:ind w:hanging="28"/>
              <w:jc w:val="both"/>
            </w:pPr>
            <w:r w:rsidRPr="00106183">
              <w:t>Наземная (надземная) прокладка</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6BF6EE48"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7B203351"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1D5DB1AC" w14:textId="77777777" w:rsidR="00106183" w:rsidRPr="00106183" w:rsidRDefault="00106183" w:rsidP="00106183">
            <w:pPr>
              <w:jc w:val="center"/>
              <w:rPr>
                <w:color w:val="000000"/>
              </w:rPr>
            </w:pPr>
            <w:r w:rsidRPr="00106183">
              <w:rPr>
                <w:color w:val="000000"/>
              </w:rPr>
              <w:t>0</w:t>
            </w:r>
          </w:p>
        </w:tc>
      </w:tr>
      <w:tr w:rsidR="00106183" w:rsidRPr="00106183" w14:paraId="51EF2A7B" w14:textId="77777777" w:rsidTr="009F7CED">
        <w:trPr>
          <w:trHeight w:val="255"/>
        </w:trPr>
        <w:tc>
          <w:tcPr>
            <w:tcW w:w="771" w:type="dxa"/>
            <w:noWrap/>
            <w:tcMar>
              <w:left w:w="28" w:type="dxa"/>
              <w:right w:w="28" w:type="dxa"/>
            </w:tcMar>
            <w:hideMark/>
          </w:tcPr>
          <w:p w14:paraId="7C5523E0" w14:textId="77777777" w:rsidR="00106183" w:rsidRPr="00106183" w:rsidRDefault="00106183" w:rsidP="00106183">
            <w:pPr>
              <w:widowControl w:val="0"/>
              <w:autoSpaceDE w:val="0"/>
              <w:autoSpaceDN w:val="0"/>
              <w:adjustRightInd w:val="0"/>
              <w:jc w:val="both"/>
            </w:pPr>
            <w:r w:rsidRPr="00106183">
              <w:t>2.1.1.1</w:t>
            </w:r>
          </w:p>
        </w:tc>
        <w:tc>
          <w:tcPr>
            <w:tcW w:w="4642" w:type="dxa"/>
            <w:noWrap/>
            <w:tcMar>
              <w:left w:w="28" w:type="dxa"/>
              <w:right w:w="28" w:type="dxa"/>
            </w:tcMar>
            <w:hideMark/>
          </w:tcPr>
          <w:p w14:paraId="694E35B1" w14:textId="77777777" w:rsidR="00106183" w:rsidRPr="00106183" w:rsidRDefault="00106183" w:rsidP="00106183">
            <w:pPr>
              <w:widowControl w:val="0"/>
              <w:autoSpaceDE w:val="0"/>
              <w:autoSpaceDN w:val="0"/>
              <w:adjustRightInd w:val="0"/>
              <w:ind w:hanging="28"/>
              <w:jc w:val="both"/>
            </w:pPr>
            <w:r w:rsidRPr="00106183">
              <w:t>158 мм и менее</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786EC819"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4CFF7080"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7E8BBD6E" w14:textId="77777777" w:rsidR="00106183" w:rsidRPr="00106183" w:rsidRDefault="00106183" w:rsidP="00106183">
            <w:pPr>
              <w:jc w:val="center"/>
              <w:rPr>
                <w:color w:val="000000"/>
              </w:rPr>
            </w:pPr>
            <w:r w:rsidRPr="00106183">
              <w:rPr>
                <w:color w:val="000000"/>
              </w:rPr>
              <w:t>0</w:t>
            </w:r>
          </w:p>
        </w:tc>
      </w:tr>
      <w:tr w:rsidR="00106183" w:rsidRPr="00106183" w14:paraId="74BF9A20" w14:textId="77777777" w:rsidTr="009F7CED">
        <w:trPr>
          <w:trHeight w:val="255"/>
        </w:trPr>
        <w:tc>
          <w:tcPr>
            <w:tcW w:w="771" w:type="dxa"/>
            <w:noWrap/>
            <w:tcMar>
              <w:left w:w="28" w:type="dxa"/>
              <w:right w:w="28" w:type="dxa"/>
            </w:tcMar>
            <w:hideMark/>
          </w:tcPr>
          <w:p w14:paraId="5F3DA4E5" w14:textId="77777777" w:rsidR="00106183" w:rsidRPr="00106183" w:rsidRDefault="00106183" w:rsidP="00106183">
            <w:pPr>
              <w:widowControl w:val="0"/>
              <w:autoSpaceDE w:val="0"/>
              <w:autoSpaceDN w:val="0"/>
              <w:adjustRightInd w:val="0"/>
              <w:jc w:val="both"/>
            </w:pPr>
            <w:r w:rsidRPr="00106183">
              <w:t>2.1.1.2</w:t>
            </w:r>
          </w:p>
        </w:tc>
        <w:tc>
          <w:tcPr>
            <w:tcW w:w="4642" w:type="dxa"/>
            <w:noWrap/>
            <w:tcMar>
              <w:left w:w="28" w:type="dxa"/>
              <w:right w:w="28" w:type="dxa"/>
            </w:tcMar>
            <w:hideMark/>
          </w:tcPr>
          <w:p w14:paraId="5AEBDAD4" w14:textId="77777777" w:rsidR="00106183" w:rsidRPr="00106183" w:rsidRDefault="00106183" w:rsidP="00106183">
            <w:pPr>
              <w:widowControl w:val="0"/>
              <w:autoSpaceDE w:val="0"/>
              <w:autoSpaceDN w:val="0"/>
              <w:adjustRightInd w:val="0"/>
              <w:ind w:hanging="28"/>
              <w:jc w:val="both"/>
            </w:pPr>
            <w:r w:rsidRPr="00106183">
              <w:t>159 - 218 мм</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2536D79A"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43F9E797"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653671FB" w14:textId="77777777" w:rsidR="00106183" w:rsidRPr="00106183" w:rsidRDefault="00106183" w:rsidP="00106183">
            <w:pPr>
              <w:jc w:val="center"/>
              <w:rPr>
                <w:color w:val="000000"/>
              </w:rPr>
            </w:pPr>
            <w:r w:rsidRPr="00106183">
              <w:rPr>
                <w:color w:val="000000"/>
              </w:rPr>
              <w:t>0</w:t>
            </w:r>
          </w:p>
        </w:tc>
      </w:tr>
      <w:tr w:rsidR="00106183" w:rsidRPr="00106183" w14:paraId="6BC061F7" w14:textId="77777777" w:rsidTr="009F7CED">
        <w:trPr>
          <w:trHeight w:val="255"/>
        </w:trPr>
        <w:tc>
          <w:tcPr>
            <w:tcW w:w="771" w:type="dxa"/>
            <w:noWrap/>
            <w:tcMar>
              <w:left w:w="28" w:type="dxa"/>
              <w:right w:w="28" w:type="dxa"/>
            </w:tcMar>
            <w:hideMark/>
          </w:tcPr>
          <w:p w14:paraId="7588A5B3" w14:textId="77777777" w:rsidR="00106183" w:rsidRPr="00106183" w:rsidRDefault="00106183" w:rsidP="00106183">
            <w:pPr>
              <w:widowControl w:val="0"/>
              <w:autoSpaceDE w:val="0"/>
              <w:autoSpaceDN w:val="0"/>
              <w:adjustRightInd w:val="0"/>
              <w:jc w:val="both"/>
            </w:pPr>
            <w:r w:rsidRPr="00106183">
              <w:t>2.1.1.3</w:t>
            </w:r>
          </w:p>
        </w:tc>
        <w:tc>
          <w:tcPr>
            <w:tcW w:w="4642" w:type="dxa"/>
            <w:noWrap/>
            <w:tcMar>
              <w:left w:w="28" w:type="dxa"/>
              <w:right w:w="28" w:type="dxa"/>
            </w:tcMar>
            <w:hideMark/>
          </w:tcPr>
          <w:p w14:paraId="1649A968" w14:textId="77777777" w:rsidR="00106183" w:rsidRPr="00106183" w:rsidRDefault="00106183" w:rsidP="00106183">
            <w:pPr>
              <w:widowControl w:val="0"/>
              <w:autoSpaceDE w:val="0"/>
              <w:autoSpaceDN w:val="0"/>
              <w:adjustRightInd w:val="0"/>
              <w:ind w:hanging="28"/>
              <w:jc w:val="both"/>
            </w:pPr>
            <w:r w:rsidRPr="00106183">
              <w:t>219 - 272 мм</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22F4CB7B"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242EF937"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391B6A0E" w14:textId="77777777" w:rsidR="00106183" w:rsidRPr="00106183" w:rsidRDefault="00106183" w:rsidP="00106183">
            <w:pPr>
              <w:jc w:val="center"/>
              <w:rPr>
                <w:color w:val="000000"/>
              </w:rPr>
            </w:pPr>
            <w:r w:rsidRPr="00106183">
              <w:rPr>
                <w:color w:val="000000"/>
              </w:rPr>
              <w:t>0</w:t>
            </w:r>
          </w:p>
        </w:tc>
      </w:tr>
      <w:tr w:rsidR="00106183" w:rsidRPr="00106183" w14:paraId="0EDEF3AF" w14:textId="77777777" w:rsidTr="009F7CED">
        <w:trPr>
          <w:trHeight w:val="255"/>
        </w:trPr>
        <w:tc>
          <w:tcPr>
            <w:tcW w:w="771" w:type="dxa"/>
            <w:noWrap/>
            <w:tcMar>
              <w:left w:w="28" w:type="dxa"/>
              <w:right w:w="28" w:type="dxa"/>
            </w:tcMar>
            <w:hideMark/>
          </w:tcPr>
          <w:p w14:paraId="4E7B3A7D" w14:textId="77777777" w:rsidR="00106183" w:rsidRPr="00106183" w:rsidRDefault="00106183" w:rsidP="00106183">
            <w:pPr>
              <w:widowControl w:val="0"/>
              <w:autoSpaceDE w:val="0"/>
              <w:autoSpaceDN w:val="0"/>
              <w:adjustRightInd w:val="0"/>
              <w:jc w:val="both"/>
            </w:pPr>
            <w:r w:rsidRPr="00106183">
              <w:t>2.1.1.4</w:t>
            </w:r>
          </w:p>
        </w:tc>
        <w:tc>
          <w:tcPr>
            <w:tcW w:w="4642" w:type="dxa"/>
            <w:noWrap/>
            <w:tcMar>
              <w:left w:w="28" w:type="dxa"/>
              <w:right w:w="28" w:type="dxa"/>
            </w:tcMar>
            <w:hideMark/>
          </w:tcPr>
          <w:p w14:paraId="687FADB1" w14:textId="77777777" w:rsidR="00106183" w:rsidRPr="00106183" w:rsidRDefault="00106183" w:rsidP="00106183">
            <w:pPr>
              <w:widowControl w:val="0"/>
              <w:autoSpaceDE w:val="0"/>
              <w:autoSpaceDN w:val="0"/>
              <w:adjustRightInd w:val="0"/>
              <w:ind w:hanging="28"/>
              <w:jc w:val="both"/>
            </w:pPr>
            <w:r w:rsidRPr="00106183">
              <w:t>273 - 324 мм</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053748CE"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34F0B0B9"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10B8714B" w14:textId="77777777" w:rsidR="00106183" w:rsidRPr="00106183" w:rsidRDefault="00106183" w:rsidP="00106183">
            <w:pPr>
              <w:jc w:val="center"/>
              <w:rPr>
                <w:color w:val="000000"/>
              </w:rPr>
            </w:pPr>
            <w:r w:rsidRPr="00106183">
              <w:rPr>
                <w:color w:val="000000"/>
              </w:rPr>
              <w:t>0</w:t>
            </w:r>
          </w:p>
        </w:tc>
      </w:tr>
      <w:tr w:rsidR="00106183" w:rsidRPr="00106183" w14:paraId="1E008A9E" w14:textId="77777777" w:rsidTr="009F7CED">
        <w:trPr>
          <w:trHeight w:val="255"/>
        </w:trPr>
        <w:tc>
          <w:tcPr>
            <w:tcW w:w="771" w:type="dxa"/>
            <w:noWrap/>
            <w:tcMar>
              <w:left w:w="28" w:type="dxa"/>
              <w:right w:w="28" w:type="dxa"/>
            </w:tcMar>
            <w:hideMark/>
          </w:tcPr>
          <w:p w14:paraId="1A374536" w14:textId="77777777" w:rsidR="00106183" w:rsidRPr="00106183" w:rsidRDefault="00106183" w:rsidP="00106183">
            <w:pPr>
              <w:widowControl w:val="0"/>
              <w:autoSpaceDE w:val="0"/>
              <w:autoSpaceDN w:val="0"/>
              <w:adjustRightInd w:val="0"/>
              <w:jc w:val="both"/>
            </w:pPr>
            <w:r w:rsidRPr="00106183">
              <w:t>2.1.1.5</w:t>
            </w:r>
          </w:p>
        </w:tc>
        <w:tc>
          <w:tcPr>
            <w:tcW w:w="4642" w:type="dxa"/>
            <w:noWrap/>
            <w:tcMar>
              <w:left w:w="28" w:type="dxa"/>
              <w:right w:w="28" w:type="dxa"/>
            </w:tcMar>
            <w:hideMark/>
          </w:tcPr>
          <w:p w14:paraId="5566EAC7" w14:textId="77777777" w:rsidR="00106183" w:rsidRPr="00106183" w:rsidRDefault="00106183" w:rsidP="00106183">
            <w:pPr>
              <w:widowControl w:val="0"/>
              <w:autoSpaceDE w:val="0"/>
              <w:autoSpaceDN w:val="0"/>
              <w:adjustRightInd w:val="0"/>
              <w:ind w:hanging="28"/>
              <w:jc w:val="both"/>
            </w:pPr>
            <w:r w:rsidRPr="00106183">
              <w:t>325 - 425 мм</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6849BD0A"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6FE62649"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6B57AFCF" w14:textId="77777777" w:rsidR="00106183" w:rsidRPr="00106183" w:rsidRDefault="00106183" w:rsidP="00106183">
            <w:pPr>
              <w:jc w:val="center"/>
              <w:rPr>
                <w:color w:val="000000"/>
              </w:rPr>
            </w:pPr>
            <w:r w:rsidRPr="00106183">
              <w:rPr>
                <w:color w:val="000000"/>
              </w:rPr>
              <w:t>0</w:t>
            </w:r>
          </w:p>
        </w:tc>
      </w:tr>
      <w:tr w:rsidR="00106183" w:rsidRPr="00106183" w14:paraId="28B4C0CB" w14:textId="77777777" w:rsidTr="009F7CED">
        <w:trPr>
          <w:trHeight w:val="255"/>
        </w:trPr>
        <w:tc>
          <w:tcPr>
            <w:tcW w:w="771" w:type="dxa"/>
            <w:noWrap/>
            <w:tcMar>
              <w:left w:w="28" w:type="dxa"/>
              <w:right w:w="28" w:type="dxa"/>
            </w:tcMar>
            <w:hideMark/>
          </w:tcPr>
          <w:p w14:paraId="15D290F7" w14:textId="77777777" w:rsidR="00106183" w:rsidRPr="00106183" w:rsidRDefault="00106183" w:rsidP="00106183">
            <w:pPr>
              <w:widowControl w:val="0"/>
              <w:autoSpaceDE w:val="0"/>
              <w:autoSpaceDN w:val="0"/>
              <w:adjustRightInd w:val="0"/>
              <w:jc w:val="both"/>
            </w:pPr>
            <w:r w:rsidRPr="00106183">
              <w:t>2.1.1.6</w:t>
            </w:r>
          </w:p>
        </w:tc>
        <w:tc>
          <w:tcPr>
            <w:tcW w:w="4642" w:type="dxa"/>
            <w:noWrap/>
            <w:tcMar>
              <w:left w:w="28" w:type="dxa"/>
              <w:right w:w="28" w:type="dxa"/>
            </w:tcMar>
            <w:hideMark/>
          </w:tcPr>
          <w:p w14:paraId="4A1004BC" w14:textId="77777777" w:rsidR="00106183" w:rsidRPr="00106183" w:rsidRDefault="00106183" w:rsidP="00106183">
            <w:pPr>
              <w:widowControl w:val="0"/>
              <w:autoSpaceDE w:val="0"/>
              <w:autoSpaceDN w:val="0"/>
              <w:adjustRightInd w:val="0"/>
              <w:ind w:hanging="28"/>
              <w:jc w:val="both"/>
            </w:pPr>
            <w:r w:rsidRPr="00106183">
              <w:t>426 - 529 мм</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63927231"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0433B019"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4DF770F2" w14:textId="77777777" w:rsidR="00106183" w:rsidRPr="00106183" w:rsidRDefault="00106183" w:rsidP="00106183">
            <w:pPr>
              <w:jc w:val="center"/>
              <w:rPr>
                <w:color w:val="000000"/>
              </w:rPr>
            </w:pPr>
            <w:r w:rsidRPr="00106183">
              <w:rPr>
                <w:color w:val="000000"/>
              </w:rPr>
              <w:t>0</w:t>
            </w:r>
          </w:p>
        </w:tc>
      </w:tr>
      <w:tr w:rsidR="00106183" w:rsidRPr="00106183" w14:paraId="10E71560" w14:textId="77777777" w:rsidTr="009F7CED">
        <w:trPr>
          <w:trHeight w:val="255"/>
        </w:trPr>
        <w:tc>
          <w:tcPr>
            <w:tcW w:w="771" w:type="dxa"/>
            <w:noWrap/>
            <w:tcMar>
              <w:left w:w="28" w:type="dxa"/>
              <w:right w:w="28" w:type="dxa"/>
            </w:tcMar>
            <w:hideMark/>
          </w:tcPr>
          <w:p w14:paraId="3954ED29" w14:textId="77777777" w:rsidR="00106183" w:rsidRPr="00106183" w:rsidRDefault="00106183" w:rsidP="00106183">
            <w:pPr>
              <w:widowControl w:val="0"/>
              <w:autoSpaceDE w:val="0"/>
              <w:autoSpaceDN w:val="0"/>
              <w:adjustRightInd w:val="0"/>
              <w:jc w:val="both"/>
            </w:pPr>
            <w:r w:rsidRPr="00106183">
              <w:t>2.1.1.7</w:t>
            </w:r>
          </w:p>
        </w:tc>
        <w:tc>
          <w:tcPr>
            <w:tcW w:w="4642" w:type="dxa"/>
            <w:noWrap/>
            <w:tcMar>
              <w:left w:w="28" w:type="dxa"/>
              <w:right w:w="28" w:type="dxa"/>
            </w:tcMar>
            <w:hideMark/>
          </w:tcPr>
          <w:p w14:paraId="0A1B0754" w14:textId="77777777" w:rsidR="00106183" w:rsidRPr="00106183" w:rsidRDefault="00106183" w:rsidP="00106183">
            <w:pPr>
              <w:widowControl w:val="0"/>
              <w:autoSpaceDE w:val="0"/>
              <w:autoSpaceDN w:val="0"/>
              <w:adjustRightInd w:val="0"/>
              <w:ind w:hanging="28"/>
              <w:jc w:val="both"/>
            </w:pPr>
            <w:r w:rsidRPr="00106183">
              <w:t>530 мм и выше</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49F4D54A"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50A7656D"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40EAF5DE" w14:textId="77777777" w:rsidR="00106183" w:rsidRPr="00106183" w:rsidRDefault="00106183" w:rsidP="00106183">
            <w:pPr>
              <w:jc w:val="center"/>
              <w:rPr>
                <w:color w:val="000000"/>
              </w:rPr>
            </w:pPr>
            <w:r w:rsidRPr="00106183">
              <w:rPr>
                <w:color w:val="000000"/>
              </w:rPr>
              <w:t>0</w:t>
            </w:r>
          </w:p>
        </w:tc>
      </w:tr>
      <w:tr w:rsidR="00106183" w:rsidRPr="00106183" w14:paraId="2BFA569A" w14:textId="77777777" w:rsidTr="009F7CED">
        <w:trPr>
          <w:trHeight w:val="255"/>
        </w:trPr>
        <w:tc>
          <w:tcPr>
            <w:tcW w:w="771" w:type="dxa"/>
            <w:noWrap/>
            <w:tcMar>
              <w:left w:w="28" w:type="dxa"/>
              <w:right w:w="28" w:type="dxa"/>
            </w:tcMar>
            <w:hideMark/>
          </w:tcPr>
          <w:p w14:paraId="0C2BC18B" w14:textId="77777777" w:rsidR="00106183" w:rsidRPr="00106183" w:rsidRDefault="00106183" w:rsidP="00106183">
            <w:pPr>
              <w:widowControl w:val="0"/>
              <w:autoSpaceDE w:val="0"/>
              <w:autoSpaceDN w:val="0"/>
              <w:adjustRightInd w:val="0"/>
              <w:jc w:val="both"/>
            </w:pPr>
            <w:r w:rsidRPr="00106183">
              <w:t>2.1.2</w:t>
            </w:r>
          </w:p>
        </w:tc>
        <w:tc>
          <w:tcPr>
            <w:tcW w:w="4642" w:type="dxa"/>
            <w:noWrap/>
            <w:tcMar>
              <w:left w:w="28" w:type="dxa"/>
              <w:right w:w="28" w:type="dxa"/>
            </w:tcMar>
            <w:hideMark/>
          </w:tcPr>
          <w:p w14:paraId="05ACB7C8" w14:textId="77777777" w:rsidR="00106183" w:rsidRPr="00106183" w:rsidRDefault="00106183" w:rsidP="00106183">
            <w:pPr>
              <w:widowControl w:val="0"/>
              <w:autoSpaceDE w:val="0"/>
              <w:autoSpaceDN w:val="0"/>
              <w:adjustRightInd w:val="0"/>
              <w:ind w:hanging="28"/>
              <w:jc w:val="both"/>
            </w:pPr>
            <w:r w:rsidRPr="00106183">
              <w:t>Подземная прокладка</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4E1335AB"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51FEBBEF"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347C9F5C" w14:textId="77777777" w:rsidR="00106183" w:rsidRPr="00106183" w:rsidRDefault="00106183" w:rsidP="00106183">
            <w:pPr>
              <w:jc w:val="center"/>
              <w:rPr>
                <w:color w:val="000000"/>
              </w:rPr>
            </w:pPr>
            <w:r w:rsidRPr="00106183">
              <w:rPr>
                <w:color w:val="000000"/>
              </w:rPr>
              <w:t>0</w:t>
            </w:r>
          </w:p>
        </w:tc>
      </w:tr>
      <w:tr w:rsidR="00106183" w:rsidRPr="00106183" w14:paraId="733B9481" w14:textId="77777777" w:rsidTr="009F7CED">
        <w:trPr>
          <w:trHeight w:val="255"/>
        </w:trPr>
        <w:tc>
          <w:tcPr>
            <w:tcW w:w="771" w:type="dxa"/>
            <w:noWrap/>
            <w:tcMar>
              <w:left w:w="28" w:type="dxa"/>
              <w:right w:w="28" w:type="dxa"/>
            </w:tcMar>
            <w:hideMark/>
          </w:tcPr>
          <w:p w14:paraId="3DD9250B" w14:textId="77777777" w:rsidR="00106183" w:rsidRPr="00106183" w:rsidRDefault="00106183" w:rsidP="00106183">
            <w:pPr>
              <w:widowControl w:val="0"/>
              <w:autoSpaceDE w:val="0"/>
              <w:autoSpaceDN w:val="0"/>
              <w:adjustRightInd w:val="0"/>
              <w:jc w:val="both"/>
            </w:pPr>
            <w:r w:rsidRPr="00106183">
              <w:t>2.1.2.1</w:t>
            </w:r>
          </w:p>
        </w:tc>
        <w:tc>
          <w:tcPr>
            <w:tcW w:w="4642" w:type="dxa"/>
            <w:noWrap/>
            <w:tcMar>
              <w:left w:w="28" w:type="dxa"/>
              <w:right w:w="28" w:type="dxa"/>
            </w:tcMar>
            <w:hideMark/>
          </w:tcPr>
          <w:p w14:paraId="4E6EDB55" w14:textId="77777777" w:rsidR="00106183" w:rsidRPr="00106183" w:rsidRDefault="00106183" w:rsidP="00106183">
            <w:pPr>
              <w:widowControl w:val="0"/>
              <w:autoSpaceDE w:val="0"/>
              <w:autoSpaceDN w:val="0"/>
              <w:adjustRightInd w:val="0"/>
              <w:ind w:hanging="28"/>
              <w:jc w:val="both"/>
            </w:pPr>
            <w:r w:rsidRPr="00106183">
              <w:t>158 мм и менее</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0DE11889"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0F76EC48"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60533596" w14:textId="77777777" w:rsidR="00106183" w:rsidRPr="00106183" w:rsidRDefault="00106183" w:rsidP="00106183">
            <w:pPr>
              <w:jc w:val="center"/>
              <w:rPr>
                <w:color w:val="000000"/>
              </w:rPr>
            </w:pPr>
            <w:r w:rsidRPr="00106183">
              <w:rPr>
                <w:color w:val="000000"/>
              </w:rPr>
              <w:t>0</w:t>
            </w:r>
          </w:p>
        </w:tc>
      </w:tr>
      <w:tr w:rsidR="00106183" w:rsidRPr="00106183" w14:paraId="63DF4337" w14:textId="77777777" w:rsidTr="009F7CED">
        <w:trPr>
          <w:trHeight w:val="255"/>
        </w:trPr>
        <w:tc>
          <w:tcPr>
            <w:tcW w:w="771" w:type="dxa"/>
            <w:noWrap/>
            <w:tcMar>
              <w:left w:w="28" w:type="dxa"/>
              <w:right w:w="28" w:type="dxa"/>
            </w:tcMar>
            <w:hideMark/>
          </w:tcPr>
          <w:p w14:paraId="4FBD10F9" w14:textId="77777777" w:rsidR="00106183" w:rsidRPr="00106183" w:rsidRDefault="00106183" w:rsidP="00106183">
            <w:pPr>
              <w:widowControl w:val="0"/>
              <w:autoSpaceDE w:val="0"/>
              <w:autoSpaceDN w:val="0"/>
              <w:adjustRightInd w:val="0"/>
              <w:jc w:val="both"/>
            </w:pPr>
            <w:r w:rsidRPr="00106183">
              <w:t>2.1.2.2</w:t>
            </w:r>
          </w:p>
        </w:tc>
        <w:tc>
          <w:tcPr>
            <w:tcW w:w="4642" w:type="dxa"/>
            <w:noWrap/>
            <w:tcMar>
              <w:left w:w="28" w:type="dxa"/>
              <w:right w:w="28" w:type="dxa"/>
            </w:tcMar>
            <w:hideMark/>
          </w:tcPr>
          <w:p w14:paraId="234100E4" w14:textId="77777777" w:rsidR="00106183" w:rsidRPr="00106183" w:rsidRDefault="00106183" w:rsidP="00106183">
            <w:pPr>
              <w:widowControl w:val="0"/>
              <w:autoSpaceDE w:val="0"/>
              <w:autoSpaceDN w:val="0"/>
              <w:adjustRightInd w:val="0"/>
              <w:ind w:hanging="28"/>
              <w:jc w:val="both"/>
            </w:pPr>
            <w:r w:rsidRPr="00106183">
              <w:t>159 - 218 мм</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0FCBFBE7"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1F8B94ED"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48DD10EE" w14:textId="77777777" w:rsidR="00106183" w:rsidRPr="00106183" w:rsidRDefault="00106183" w:rsidP="00106183">
            <w:pPr>
              <w:jc w:val="center"/>
              <w:rPr>
                <w:color w:val="000000"/>
              </w:rPr>
            </w:pPr>
            <w:r w:rsidRPr="00106183">
              <w:rPr>
                <w:color w:val="000000"/>
              </w:rPr>
              <w:t>0</w:t>
            </w:r>
          </w:p>
        </w:tc>
      </w:tr>
      <w:tr w:rsidR="00106183" w:rsidRPr="00106183" w14:paraId="6AA9906B" w14:textId="77777777" w:rsidTr="009F7CED">
        <w:trPr>
          <w:trHeight w:val="255"/>
        </w:trPr>
        <w:tc>
          <w:tcPr>
            <w:tcW w:w="771" w:type="dxa"/>
            <w:noWrap/>
            <w:tcMar>
              <w:left w:w="28" w:type="dxa"/>
              <w:right w:w="28" w:type="dxa"/>
            </w:tcMar>
            <w:hideMark/>
          </w:tcPr>
          <w:p w14:paraId="07227D22" w14:textId="77777777" w:rsidR="00106183" w:rsidRPr="00106183" w:rsidRDefault="00106183" w:rsidP="00106183">
            <w:pPr>
              <w:widowControl w:val="0"/>
              <w:autoSpaceDE w:val="0"/>
              <w:autoSpaceDN w:val="0"/>
              <w:adjustRightInd w:val="0"/>
              <w:jc w:val="both"/>
            </w:pPr>
            <w:r w:rsidRPr="00106183">
              <w:t>2.1.2.3</w:t>
            </w:r>
          </w:p>
        </w:tc>
        <w:tc>
          <w:tcPr>
            <w:tcW w:w="4642" w:type="dxa"/>
            <w:noWrap/>
            <w:tcMar>
              <w:left w:w="28" w:type="dxa"/>
              <w:right w:w="28" w:type="dxa"/>
            </w:tcMar>
            <w:hideMark/>
          </w:tcPr>
          <w:p w14:paraId="51274742" w14:textId="77777777" w:rsidR="00106183" w:rsidRPr="00106183" w:rsidRDefault="00106183" w:rsidP="00106183">
            <w:pPr>
              <w:widowControl w:val="0"/>
              <w:autoSpaceDE w:val="0"/>
              <w:autoSpaceDN w:val="0"/>
              <w:adjustRightInd w:val="0"/>
              <w:ind w:hanging="28"/>
              <w:jc w:val="both"/>
            </w:pPr>
            <w:r w:rsidRPr="00106183">
              <w:t>219 - 272 мм</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6AE59ADF"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05734C6F"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3347F5B3" w14:textId="77777777" w:rsidR="00106183" w:rsidRPr="00106183" w:rsidRDefault="00106183" w:rsidP="00106183">
            <w:pPr>
              <w:jc w:val="center"/>
              <w:rPr>
                <w:color w:val="000000"/>
              </w:rPr>
            </w:pPr>
            <w:r w:rsidRPr="00106183">
              <w:rPr>
                <w:color w:val="000000"/>
              </w:rPr>
              <w:t>0</w:t>
            </w:r>
          </w:p>
        </w:tc>
      </w:tr>
      <w:tr w:rsidR="00106183" w:rsidRPr="00106183" w14:paraId="3D246639" w14:textId="77777777" w:rsidTr="009F7CED">
        <w:trPr>
          <w:trHeight w:val="255"/>
        </w:trPr>
        <w:tc>
          <w:tcPr>
            <w:tcW w:w="771" w:type="dxa"/>
            <w:noWrap/>
            <w:tcMar>
              <w:left w:w="28" w:type="dxa"/>
              <w:right w:w="28" w:type="dxa"/>
            </w:tcMar>
            <w:hideMark/>
          </w:tcPr>
          <w:p w14:paraId="06164226" w14:textId="77777777" w:rsidR="00106183" w:rsidRPr="00106183" w:rsidRDefault="00106183" w:rsidP="00106183">
            <w:pPr>
              <w:widowControl w:val="0"/>
              <w:autoSpaceDE w:val="0"/>
              <w:autoSpaceDN w:val="0"/>
              <w:adjustRightInd w:val="0"/>
              <w:jc w:val="both"/>
            </w:pPr>
            <w:r w:rsidRPr="00106183">
              <w:t>2.1.2.4</w:t>
            </w:r>
          </w:p>
        </w:tc>
        <w:tc>
          <w:tcPr>
            <w:tcW w:w="4642" w:type="dxa"/>
            <w:noWrap/>
            <w:tcMar>
              <w:left w:w="28" w:type="dxa"/>
              <w:right w:w="28" w:type="dxa"/>
            </w:tcMar>
            <w:hideMark/>
          </w:tcPr>
          <w:p w14:paraId="1EF46726" w14:textId="77777777" w:rsidR="00106183" w:rsidRPr="00106183" w:rsidRDefault="00106183" w:rsidP="00106183">
            <w:pPr>
              <w:widowControl w:val="0"/>
              <w:autoSpaceDE w:val="0"/>
              <w:autoSpaceDN w:val="0"/>
              <w:adjustRightInd w:val="0"/>
              <w:ind w:hanging="28"/>
              <w:jc w:val="both"/>
            </w:pPr>
            <w:r w:rsidRPr="00106183">
              <w:t>273 - 324 мм</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2125F140"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47A4F2ED"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1E083D4D" w14:textId="77777777" w:rsidR="00106183" w:rsidRPr="00106183" w:rsidRDefault="00106183" w:rsidP="00106183">
            <w:pPr>
              <w:jc w:val="center"/>
              <w:rPr>
                <w:color w:val="000000"/>
              </w:rPr>
            </w:pPr>
            <w:r w:rsidRPr="00106183">
              <w:rPr>
                <w:color w:val="000000"/>
              </w:rPr>
              <w:t>0</w:t>
            </w:r>
          </w:p>
        </w:tc>
      </w:tr>
      <w:tr w:rsidR="00106183" w:rsidRPr="00106183" w14:paraId="241F3917" w14:textId="77777777" w:rsidTr="009F7CED">
        <w:trPr>
          <w:trHeight w:val="255"/>
        </w:trPr>
        <w:tc>
          <w:tcPr>
            <w:tcW w:w="771" w:type="dxa"/>
            <w:noWrap/>
            <w:tcMar>
              <w:left w:w="28" w:type="dxa"/>
              <w:right w:w="28" w:type="dxa"/>
            </w:tcMar>
            <w:hideMark/>
          </w:tcPr>
          <w:p w14:paraId="38727BD7" w14:textId="77777777" w:rsidR="00106183" w:rsidRPr="00106183" w:rsidRDefault="00106183" w:rsidP="00106183">
            <w:pPr>
              <w:widowControl w:val="0"/>
              <w:autoSpaceDE w:val="0"/>
              <w:autoSpaceDN w:val="0"/>
              <w:adjustRightInd w:val="0"/>
              <w:jc w:val="both"/>
            </w:pPr>
            <w:r w:rsidRPr="00106183">
              <w:t>2.1.2.5</w:t>
            </w:r>
          </w:p>
        </w:tc>
        <w:tc>
          <w:tcPr>
            <w:tcW w:w="4642" w:type="dxa"/>
            <w:noWrap/>
            <w:tcMar>
              <w:left w:w="28" w:type="dxa"/>
              <w:right w:w="28" w:type="dxa"/>
            </w:tcMar>
            <w:hideMark/>
          </w:tcPr>
          <w:p w14:paraId="1B05A67F" w14:textId="77777777" w:rsidR="00106183" w:rsidRPr="00106183" w:rsidRDefault="00106183" w:rsidP="00106183">
            <w:pPr>
              <w:widowControl w:val="0"/>
              <w:autoSpaceDE w:val="0"/>
              <w:autoSpaceDN w:val="0"/>
              <w:adjustRightInd w:val="0"/>
              <w:ind w:hanging="28"/>
              <w:jc w:val="both"/>
            </w:pPr>
            <w:r w:rsidRPr="00106183">
              <w:t>325 - 425 мм</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42D1233D"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6C41B17A"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2F4278C0" w14:textId="77777777" w:rsidR="00106183" w:rsidRPr="00106183" w:rsidRDefault="00106183" w:rsidP="00106183">
            <w:pPr>
              <w:jc w:val="center"/>
              <w:rPr>
                <w:color w:val="000000"/>
              </w:rPr>
            </w:pPr>
            <w:r w:rsidRPr="00106183">
              <w:rPr>
                <w:color w:val="000000"/>
              </w:rPr>
              <w:t>0</w:t>
            </w:r>
          </w:p>
        </w:tc>
      </w:tr>
      <w:tr w:rsidR="00106183" w:rsidRPr="00106183" w14:paraId="631C2914" w14:textId="77777777" w:rsidTr="009F7CED">
        <w:trPr>
          <w:trHeight w:val="255"/>
        </w:trPr>
        <w:tc>
          <w:tcPr>
            <w:tcW w:w="771" w:type="dxa"/>
            <w:noWrap/>
            <w:tcMar>
              <w:left w:w="28" w:type="dxa"/>
              <w:right w:w="28" w:type="dxa"/>
            </w:tcMar>
            <w:hideMark/>
          </w:tcPr>
          <w:p w14:paraId="5CDDEAF0" w14:textId="77777777" w:rsidR="00106183" w:rsidRPr="00106183" w:rsidRDefault="00106183" w:rsidP="00106183">
            <w:pPr>
              <w:widowControl w:val="0"/>
              <w:autoSpaceDE w:val="0"/>
              <w:autoSpaceDN w:val="0"/>
              <w:adjustRightInd w:val="0"/>
              <w:jc w:val="both"/>
            </w:pPr>
            <w:r w:rsidRPr="00106183">
              <w:t>2.1.2.6</w:t>
            </w:r>
          </w:p>
        </w:tc>
        <w:tc>
          <w:tcPr>
            <w:tcW w:w="4642" w:type="dxa"/>
            <w:noWrap/>
            <w:tcMar>
              <w:left w:w="28" w:type="dxa"/>
              <w:right w:w="28" w:type="dxa"/>
            </w:tcMar>
            <w:hideMark/>
          </w:tcPr>
          <w:p w14:paraId="488AF33F" w14:textId="77777777" w:rsidR="00106183" w:rsidRPr="00106183" w:rsidRDefault="00106183" w:rsidP="00106183">
            <w:pPr>
              <w:widowControl w:val="0"/>
              <w:autoSpaceDE w:val="0"/>
              <w:autoSpaceDN w:val="0"/>
              <w:adjustRightInd w:val="0"/>
              <w:ind w:hanging="28"/>
              <w:jc w:val="both"/>
            </w:pPr>
            <w:r w:rsidRPr="00106183">
              <w:t>426 - 529 мм</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15A28D9C"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181F455C"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02B489EE" w14:textId="77777777" w:rsidR="00106183" w:rsidRPr="00106183" w:rsidRDefault="00106183" w:rsidP="00106183">
            <w:pPr>
              <w:jc w:val="center"/>
              <w:rPr>
                <w:color w:val="000000"/>
              </w:rPr>
            </w:pPr>
            <w:r w:rsidRPr="00106183">
              <w:rPr>
                <w:color w:val="000000"/>
              </w:rPr>
              <w:t>0</w:t>
            </w:r>
          </w:p>
        </w:tc>
      </w:tr>
      <w:tr w:rsidR="00106183" w:rsidRPr="00106183" w14:paraId="7E552BCC" w14:textId="77777777" w:rsidTr="009F7CED">
        <w:trPr>
          <w:trHeight w:val="255"/>
        </w:trPr>
        <w:tc>
          <w:tcPr>
            <w:tcW w:w="771" w:type="dxa"/>
            <w:noWrap/>
            <w:tcMar>
              <w:left w:w="28" w:type="dxa"/>
              <w:right w:w="28" w:type="dxa"/>
            </w:tcMar>
            <w:hideMark/>
          </w:tcPr>
          <w:p w14:paraId="4A60D842" w14:textId="77777777" w:rsidR="00106183" w:rsidRPr="00106183" w:rsidRDefault="00106183" w:rsidP="00106183">
            <w:pPr>
              <w:widowControl w:val="0"/>
              <w:autoSpaceDE w:val="0"/>
              <w:autoSpaceDN w:val="0"/>
              <w:adjustRightInd w:val="0"/>
              <w:jc w:val="both"/>
            </w:pPr>
            <w:r w:rsidRPr="00106183">
              <w:t>2.1.2.7</w:t>
            </w:r>
          </w:p>
        </w:tc>
        <w:tc>
          <w:tcPr>
            <w:tcW w:w="4642" w:type="dxa"/>
            <w:noWrap/>
            <w:tcMar>
              <w:left w:w="28" w:type="dxa"/>
              <w:right w:w="28" w:type="dxa"/>
            </w:tcMar>
            <w:hideMark/>
          </w:tcPr>
          <w:p w14:paraId="00552D5A" w14:textId="77777777" w:rsidR="00106183" w:rsidRPr="00106183" w:rsidRDefault="00106183" w:rsidP="00106183">
            <w:pPr>
              <w:widowControl w:val="0"/>
              <w:autoSpaceDE w:val="0"/>
              <w:autoSpaceDN w:val="0"/>
              <w:adjustRightInd w:val="0"/>
              <w:ind w:hanging="28"/>
              <w:jc w:val="both"/>
            </w:pPr>
            <w:r w:rsidRPr="00106183">
              <w:t>530 мм и выше</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5EB99336"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10515D55"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1C763829" w14:textId="77777777" w:rsidR="00106183" w:rsidRPr="00106183" w:rsidRDefault="00106183" w:rsidP="00106183">
            <w:pPr>
              <w:jc w:val="center"/>
              <w:rPr>
                <w:color w:val="000000"/>
              </w:rPr>
            </w:pPr>
            <w:r w:rsidRPr="00106183">
              <w:rPr>
                <w:color w:val="000000"/>
              </w:rPr>
              <w:t>0</w:t>
            </w:r>
          </w:p>
        </w:tc>
      </w:tr>
      <w:tr w:rsidR="00106183" w:rsidRPr="00106183" w14:paraId="417BFF78" w14:textId="77777777" w:rsidTr="009F7CED">
        <w:trPr>
          <w:trHeight w:val="255"/>
        </w:trPr>
        <w:tc>
          <w:tcPr>
            <w:tcW w:w="771" w:type="dxa"/>
            <w:noWrap/>
            <w:tcMar>
              <w:left w:w="28" w:type="dxa"/>
              <w:right w:w="28" w:type="dxa"/>
            </w:tcMar>
            <w:hideMark/>
          </w:tcPr>
          <w:p w14:paraId="247E2613" w14:textId="77777777" w:rsidR="00106183" w:rsidRPr="00106183" w:rsidRDefault="00106183" w:rsidP="00106183">
            <w:pPr>
              <w:widowControl w:val="0"/>
              <w:autoSpaceDE w:val="0"/>
              <w:autoSpaceDN w:val="0"/>
              <w:adjustRightInd w:val="0"/>
              <w:jc w:val="both"/>
            </w:pPr>
            <w:r w:rsidRPr="00106183">
              <w:t>2.2</w:t>
            </w:r>
          </w:p>
        </w:tc>
        <w:tc>
          <w:tcPr>
            <w:tcW w:w="4642" w:type="dxa"/>
            <w:noWrap/>
            <w:tcMar>
              <w:left w:w="28" w:type="dxa"/>
              <w:right w:w="28" w:type="dxa"/>
            </w:tcMar>
            <w:hideMark/>
          </w:tcPr>
          <w:p w14:paraId="16876F36" w14:textId="77777777" w:rsidR="00106183" w:rsidRPr="00106183" w:rsidRDefault="00106183" w:rsidP="00106183">
            <w:pPr>
              <w:widowControl w:val="0"/>
              <w:autoSpaceDE w:val="0"/>
              <w:autoSpaceDN w:val="0"/>
              <w:adjustRightInd w:val="0"/>
              <w:ind w:hanging="28"/>
              <w:jc w:val="both"/>
            </w:pPr>
            <w:r w:rsidRPr="00106183">
              <w:t>Строительство полиэтиленовых газопроводов</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64C228F5" w14:textId="77777777" w:rsidR="00106183" w:rsidRPr="00106183" w:rsidRDefault="00106183" w:rsidP="00106183">
            <w:pPr>
              <w:jc w:val="center"/>
              <w:rPr>
                <w:color w:val="000000"/>
              </w:rPr>
            </w:pPr>
            <w:r w:rsidRPr="00106183">
              <w:rPr>
                <w:color w:val="000000"/>
              </w:rPr>
              <w:t>2043177</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07AA1DA4" w14:textId="77777777" w:rsidR="00106183" w:rsidRPr="00106183" w:rsidRDefault="00106183" w:rsidP="00106183">
            <w:pPr>
              <w:jc w:val="center"/>
              <w:rPr>
                <w:color w:val="000000"/>
              </w:rPr>
            </w:pPr>
            <w:r w:rsidRPr="00106183">
              <w:rPr>
                <w:color w:val="000000"/>
              </w:rPr>
              <w:t>2043177</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243FDFDE" w14:textId="77777777" w:rsidR="00106183" w:rsidRPr="00106183" w:rsidRDefault="00106183" w:rsidP="00106183">
            <w:pPr>
              <w:jc w:val="center"/>
              <w:rPr>
                <w:color w:val="000000"/>
              </w:rPr>
            </w:pPr>
            <w:r w:rsidRPr="00106183">
              <w:rPr>
                <w:color w:val="000000"/>
              </w:rPr>
              <w:t>0</w:t>
            </w:r>
          </w:p>
        </w:tc>
      </w:tr>
      <w:tr w:rsidR="00106183" w:rsidRPr="00106183" w14:paraId="274C1755" w14:textId="77777777" w:rsidTr="009F7CED">
        <w:trPr>
          <w:trHeight w:val="255"/>
        </w:trPr>
        <w:tc>
          <w:tcPr>
            <w:tcW w:w="771" w:type="dxa"/>
            <w:noWrap/>
            <w:tcMar>
              <w:left w:w="28" w:type="dxa"/>
              <w:right w:w="28" w:type="dxa"/>
            </w:tcMar>
            <w:hideMark/>
          </w:tcPr>
          <w:p w14:paraId="4D0484CC" w14:textId="77777777" w:rsidR="00106183" w:rsidRPr="00106183" w:rsidRDefault="00106183" w:rsidP="00106183">
            <w:pPr>
              <w:widowControl w:val="0"/>
              <w:autoSpaceDE w:val="0"/>
              <w:autoSpaceDN w:val="0"/>
              <w:adjustRightInd w:val="0"/>
              <w:jc w:val="both"/>
            </w:pPr>
            <w:r w:rsidRPr="00106183">
              <w:t>2.2.1</w:t>
            </w:r>
          </w:p>
        </w:tc>
        <w:tc>
          <w:tcPr>
            <w:tcW w:w="4642" w:type="dxa"/>
            <w:noWrap/>
            <w:tcMar>
              <w:left w:w="28" w:type="dxa"/>
              <w:right w:w="28" w:type="dxa"/>
            </w:tcMar>
            <w:hideMark/>
          </w:tcPr>
          <w:p w14:paraId="416756A8" w14:textId="77777777" w:rsidR="00106183" w:rsidRPr="00106183" w:rsidRDefault="00106183" w:rsidP="00106183">
            <w:pPr>
              <w:widowControl w:val="0"/>
              <w:autoSpaceDE w:val="0"/>
              <w:autoSpaceDN w:val="0"/>
              <w:adjustRightInd w:val="0"/>
              <w:ind w:hanging="28"/>
              <w:jc w:val="both"/>
            </w:pPr>
            <w:r w:rsidRPr="00106183">
              <w:t>109 мм и менее</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34744EFD" w14:textId="77777777" w:rsidR="00106183" w:rsidRPr="00106183" w:rsidRDefault="00106183" w:rsidP="00106183">
            <w:pPr>
              <w:jc w:val="center"/>
              <w:rPr>
                <w:color w:val="000000"/>
              </w:rPr>
            </w:pPr>
            <w:r w:rsidRPr="00106183">
              <w:rPr>
                <w:color w:val="000000"/>
              </w:rPr>
              <w:t>2043177</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6D06FF39" w14:textId="77777777" w:rsidR="00106183" w:rsidRPr="00106183" w:rsidRDefault="00106183" w:rsidP="00106183">
            <w:pPr>
              <w:jc w:val="center"/>
              <w:rPr>
                <w:color w:val="000000"/>
              </w:rPr>
            </w:pPr>
            <w:r w:rsidRPr="00106183">
              <w:rPr>
                <w:color w:val="000000"/>
              </w:rPr>
              <w:t>2043177</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407A1A34" w14:textId="77777777" w:rsidR="00106183" w:rsidRPr="00106183" w:rsidRDefault="00106183" w:rsidP="00106183">
            <w:pPr>
              <w:jc w:val="center"/>
              <w:rPr>
                <w:color w:val="000000"/>
              </w:rPr>
            </w:pPr>
            <w:r w:rsidRPr="00106183">
              <w:rPr>
                <w:color w:val="000000"/>
              </w:rPr>
              <w:t>0</w:t>
            </w:r>
          </w:p>
        </w:tc>
      </w:tr>
      <w:tr w:rsidR="00106183" w:rsidRPr="00106183" w14:paraId="008631BF" w14:textId="77777777" w:rsidTr="009F7CED">
        <w:trPr>
          <w:trHeight w:val="255"/>
        </w:trPr>
        <w:tc>
          <w:tcPr>
            <w:tcW w:w="771" w:type="dxa"/>
            <w:noWrap/>
            <w:tcMar>
              <w:left w:w="28" w:type="dxa"/>
              <w:right w:w="28" w:type="dxa"/>
            </w:tcMar>
            <w:hideMark/>
          </w:tcPr>
          <w:p w14:paraId="2D27D493" w14:textId="77777777" w:rsidR="00106183" w:rsidRPr="00106183" w:rsidRDefault="00106183" w:rsidP="00106183">
            <w:pPr>
              <w:widowControl w:val="0"/>
              <w:autoSpaceDE w:val="0"/>
              <w:autoSpaceDN w:val="0"/>
              <w:adjustRightInd w:val="0"/>
              <w:jc w:val="both"/>
            </w:pPr>
            <w:r w:rsidRPr="00106183">
              <w:t>2.2.2</w:t>
            </w:r>
          </w:p>
        </w:tc>
        <w:tc>
          <w:tcPr>
            <w:tcW w:w="4642" w:type="dxa"/>
            <w:noWrap/>
            <w:tcMar>
              <w:left w:w="28" w:type="dxa"/>
              <w:right w:w="28" w:type="dxa"/>
            </w:tcMar>
            <w:hideMark/>
          </w:tcPr>
          <w:p w14:paraId="6C12C3D2" w14:textId="77777777" w:rsidR="00106183" w:rsidRPr="00106183" w:rsidRDefault="00106183" w:rsidP="00106183">
            <w:pPr>
              <w:widowControl w:val="0"/>
              <w:autoSpaceDE w:val="0"/>
              <w:autoSpaceDN w:val="0"/>
              <w:adjustRightInd w:val="0"/>
              <w:ind w:hanging="28"/>
              <w:jc w:val="both"/>
            </w:pPr>
            <w:r w:rsidRPr="00106183">
              <w:t>110 - 159 мм</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26EF46E0"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447ED551"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50CA6B60" w14:textId="77777777" w:rsidR="00106183" w:rsidRPr="00106183" w:rsidRDefault="00106183" w:rsidP="00106183">
            <w:pPr>
              <w:jc w:val="center"/>
              <w:rPr>
                <w:color w:val="000000"/>
              </w:rPr>
            </w:pPr>
            <w:r w:rsidRPr="00106183">
              <w:rPr>
                <w:color w:val="000000"/>
              </w:rPr>
              <w:t>0</w:t>
            </w:r>
          </w:p>
        </w:tc>
      </w:tr>
      <w:tr w:rsidR="00106183" w:rsidRPr="00106183" w14:paraId="3BF4098D" w14:textId="77777777" w:rsidTr="009F7CED">
        <w:trPr>
          <w:trHeight w:val="255"/>
        </w:trPr>
        <w:tc>
          <w:tcPr>
            <w:tcW w:w="771" w:type="dxa"/>
            <w:noWrap/>
            <w:tcMar>
              <w:left w:w="28" w:type="dxa"/>
              <w:right w:w="28" w:type="dxa"/>
            </w:tcMar>
            <w:hideMark/>
          </w:tcPr>
          <w:p w14:paraId="372F2722" w14:textId="77777777" w:rsidR="00106183" w:rsidRPr="00106183" w:rsidRDefault="00106183" w:rsidP="00106183">
            <w:pPr>
              <w:widowControl w:val="0"/>
              <w:autoSpaceDE w:val="0"/>
              <w:autoSpaceDN w:val="0"/>
              <w:adjustRightInd w:val="0"/>
              <w:jc w:val="both"/>
            </w:pPr>
            <w:r w:rsidRPr="00106183">
              <w:t>2.2.3</w:t>
            </w:r>
          </w:p>
        </w:tc>
        <w:tc>
          <w:tcPr>
            <w:tcW w:w="4642" w:type="dxa"/>
            <w:noWrap/>
            <w:tcMar>
              <w:left w:w="28" w:type="dxa"/>
              <w:right w:w="28" w:type="dxa"/>
            </w:tcMar>
            <w:hideMark/>
          </w:tcPr>
          <w:p w14:paraId="26FD066A" w14:textId="77777777" w:rsidR="00106183" w:rsidRPr="00106183" w:rsidRDefault="00106183" w:rsidP="00106183">
            <w:pPr>
              <w:widowControl w:val="0"/>
              <w:autoSpaceDE w:val="0"/>
              <w:autoSpaceDN w:val="0"/>
              <w:adjustRightInd w:val="0"/>
              <w:ind w:hanging="28"/>
              <w:jc w:val="both"/>
            </w:pPr>
            <w:r w:rsidRPr="00106183">
              <w:t>160 - 224 мм</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53EBE540"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1BC6B2CD"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30C62130" w14:textId="77777777" w:rsidR="00106183" w:rsidRPr="00106183" w:rsidRDefault="00106183" w:rsidP="00106183">
            <w:pPr>
              <w:jc w:val="center"/>
              <w:rPr>
                <w:color w:val="000000"/>
              </w:rPr>
            </w:pPr>
            <w:r w:rsidRPr="00106183">
              <w:rPr>
                <w:color w:val="000000"/>
              </w:rPr>
              <w:t>0</w:t>
            </w:r>
          </w:p>
        </w:tc>
      </w:tr>
      <w:tr w:rsidR="00106183" w:rsidRPr="00106183" w14:paraId="48EBB3B2" w14:textId="77777777" w:rsidTr="009F7CED">
        <w:trPr>
          <w:trHeight w:val="255"/>
        </w:trPr>
        <w:tc>
          <w:tcPr>
            <w:tcW w:w="771" w:type="dxa"/>
            <w:noWrap/>
            <w:tcMar>
              <w:left w:w="28" w:type="dxa"/>
              <w:right w:w="28" w:type="dxa"/>
            </w:tcMar>
            <w:hideMark/>
          </w:tcPr>
          <w:p w14:paraId="1C1F3B45" w14:textId="77777777" w:rsidR="00106183" w:rsidRPr="00106183" w:rsidRDefault="00106183" w:rsidP="00106183">
            <w:pPr>
              <w:widowControl w:val="0"/>
              <w:autoSpaceDE w:val="0"/>
              <w:autoSpaceDN w:val="0"/>
              <w:adjustRightInd w:val="0"/>
              <w:jc w:val="both"/>
            </w:pPr>
            <w:r w:rsidRPr="00106183">
              <w:t>2.2.4</w:t>
            </w:r>
          </w:p>
        </w:tc>
        <w:tc>
          <w:tcPr>
            <w:tcW w:w="4642" w:type="dxa"/>
            <w:noWrap/>
            <w:tcMar>
              <w:left w:w="28" w:type="dxa"/>
              <w:right w:w="28" w:type="dxa"/>
            </w:tcMar>
            <w:hideMark/>
          </w:tcPr>
          <w:p w14:paraId="75317FC2" w14:textId="77777777" w:rsidR="00106183" w:rsidRPr="00106183" w:rsidRDefault="00106183" w:rsidP="00106183">
            <w:pPr>
              <w:widowControl w:val="0"/>
              <w:autoSpaceDE w:val="0"/>
              <w:autoSpaceDN w:val="0"/>
              <w:adjustRightInd w:val="0"/>
              <w:ind w:hanging="28"/>
              <w:jc w:val="both"/>
            </w:pPr>
            <w:r w:rsidRPr="00106183">
              <w:t>225 - 314 мм</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06FF3070"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06F1EF04"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0A6B1405" w14:textId="77777777" w:rsidR="00106183" w:rsidRPr="00106183" w:rsidRDefault="00106183" w:rsidP="00106183">
            <w:pPr>
              <w:jc w:val="center"/>
              <w:rPr>
                <w:color w:val="000000"/>
              </w:rPr>
            </w:pPr>
            <w:r w:rsidRPr="00106183">
              <w:rPr>
                <w:color w:val="000000"/>
              </w:rPr>
              <w:t>0</w:t>
            </w:r>
          </w:p>
        </w:tc>
      </w:tr>
      <w:tr w:rsidR="00106183" w:rsidRPr="00106183" w14:paraId="39D7D728" w14:textId="77777777" w:rsidTr="009F7CED">
        <w:trPr>
          <w:trHeight w:val="255"/>
        </w:trPr>
        <w:tc>
          <w:tcPr>
            <w:tcW w:w="771" w:type="dxa"/>
            <w:noWrap/>
            <w:tcMar>
              <w:left w:w="28" w:type="dxa"/>
              <w:right w:w="28" w:type="dxa"/>
            </w:tcMar>
            <w:hideMark/>
          </w:tcPr>
          <w:p w14:paraId="15599021" w14:textId="77777777" w:rsidR="00106183" w:rsidRPr="00106183" w:rsidRDefault="00106183" w:rsidP="00106183">
            <w:pPr>
              <w:widowControl w:val="0"/>
              <w:autoSpaceDE w:val="0"/>
              <w:autoSpaceDN w:val="0"/>
              <w:adjustRightInd w:val="0"/>
              <w:jc w:val="both"/>
            </w:pPr>
            <w:r w:rsidRPr="00106183">
              <w:t>2.2.5</w:t>
            </w:r>
          </w:p>
        </w:tc>
        <w:tc>
          <w:tcPr>
            <w:tcW w:w="4642" w:type="dxa"/>
            <w:noWrap/>
            <w:tcMar>
              <w:left w:w="28" w:type="dxa"/>
              <w:right w:w="28" w:type="dxa"/>
            </w:tcMar>
            <w:hideMark/>
          </w:tcPr>
          <w:p w14:paraId="27FAFB03" w14:textId="77777777" w:rsidR="00106183" w:rsidRPr="00106183" w:rsidRDefault="00106183" w:rsidP="00106183">
            <w:pPr>
              <w:widowControl w:val="0"/>
              <w:autoSpaceDE w:val="0"/>
              <w:autoSpaceDN w:val="0"/>
              <w:adjustRightInd w:val="0"/>
              <w:ind w:hanging="28"/>
              <w:jc w:val="both"/>
            </w:pPr>
            <w:r w:rsidRPr="00106183">
              <w:t>315 - 399 мм</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627C5E55"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583BBE37"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06FD2DEF" w14:textId="77777777" w:rsidR="00106183" w:rsidRPr="00106183" w:rsidRDefault="00106183" w:rsidP="00106183">
            <w:pPr>
              <w:jc w:val="center"/>
              <w:rPr>
                <w:color w:val="000000"/>
              </w:rPr>
            </w:pPr>
            <w:r w:rsidRPr="00106183">
              <w:rPr>
                <w:color w:val="000000"/>
              </w:rPr>
              <w:t>0</w:t>
            </w:r>
          </w:p>
        </w:tc>
      </w:tr>
      <w:tr w:rsidR="00106183" w:rsidRPr="00106183" w14:paraId="1E11A81A" w14:textId="77777777" w:rsidTr="009F7CED">
        <w:trPr>
          <w:trHeight w:val="255"/>
        </w:trPr>
        <w:tc>
          <w:tcPr>
            <w:tcW w:w="771" w:type="dxa"/>
            <w:noWrap/>
            <w:tcMar>
              <w:left w:w="28" w:type="dxa"/>
              <w:right w:w="28" w:type="dxa"/>
            </w:tcMar>
            <w:hideMark/>
          </w:tcPr>
          <w:p w14:paraId="2865EF40" w14:textId="77777777" w:rsidR="00106183" w:rsidRPr="00106183" w:rsidRDefault="00106183" w:rsidP="00106183">
            <w:pPr>
              <w:widowControl w:val="0"/>
              <w:autoSpaceDE w:val="0"/>
              <w:autoSpaceDN w:val="0"/>
              <w:adjustRightInd w:val="0"/>
              <w:jc w:val="both"/>
            </w:pPr>
            <w:r w:rsidRPr="00106183">
              <w:t>2.2.6</w:t>
            </w:r>
          </w:p>
        </w:tc>
        <w:tc>
          <w:tcPr>
            <w:tcW w:w="4642" w:type="dxa"/>
            <w:noWrap/>
            <w:tcMar>
              <w:left w:w="28" w:type="dxa"/>
              <w:right w:w="28" w:type="dxa"/>
            </w:tcMar>
            <w:hideMark/>
          </w:tcPr>
          <w:p w14:paraId="69983C4B" w14:textId="77777777" w:rsidR="00106183" w:rsidRPr="00106183" w:rsidRDefault="00106183" w:rsidP="00106183">
            <w:pPr>
              <w:widowControl w:val="0"/>
              <w:autoSpaceDE w:val="0"/>
              <w:autoSpaceDN w:val="0"/>
              <w:adjustRightInd w:val="0"/>
              <w:ind w:hanging="28"/>
              <w:jc w:val="both"/>
            </w:pPr>
            <w:r w:rsidRPr="00106183">
              <w:t>400 мм и выше</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104E057B"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1C34F94E"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374CF2F6" w14:textId="77777777" w:rsidR="00106183" w:rsidRPr="00106183" w:rsidRDefault="00106183" w:rsidP="00106183">
            <w:pPr>
              <w:jc w:val="center"/>
              <w:rPr>
                <w:color w:val="000000"/>
              </w:rPr>
            </w:pPr>
            <w:r w:rsidRPr="00106183">
              <w:rPr>
                <w:color w:val="000000"/>
              </w:rPr>
              <w:t>0</w:t>
            </w:r>
          </w:p>
        </w:tc>
      </w:tr>
      <w:tr w:rsidR="00106183" w:rsidRPr="00106183" w14:paraId="2684E4A2" w14:textId="77777777" w:rsidTr="009F7CED">
        <w:trPr>
          <w:trHeight w:val="300"/>
        </w:trPr>
        <w:tc>
          <w:tcPr>
            <w:tcW w:w="771" w:type="dxa"/>
            <w:noWrap/>
            <w:tcMar>
              <w:left w:w="28" w:type="dxa"/>
              <w:right w:w="28" w:type="dxa"/>
            </w:tcMar>
            <w:hideMark/>
          </w:tcPr>
          <w:p w14:paraId="266AB408" w14:textId="77777777" w:rsidR="00106183" w:rsidRPr="00106183" w:rsidRDefault="00106183" w:rsidP="00106183">
            <w:pPr>
              <w:widowControl w:val="0"/>
              <w:autoSpaceDE w:val="0"/>
              <w:autoSpaceDN w:val="0"/>
              <w:adjustRightInd w:val="0"/>
              <w:jc w:val="both"/>
            </w:pPr>
            <w:r w:rsidRPr="00106183">
              <w:t>2.3</w:t>
            </w:r>
          </w:p>
        </w:tc>
        <w:tc>
          <w:tcPr>
            <w:tcW w:w="4642" w:type="dxa"/>
            <w:noWrap/>
            <w:tcMar>
              <w:left w:w="28" w:type="dxa"/>
              <w:right w:w="28" w:type="dxa"/>
            </w:tcMar>
            <w:hideMark/>
          </w:tcPr>
          <w:p w14:paraId="66894E6D" w14:textId="77777777" w:rsidR="00106183" w:rsidRPr="00106183" w:rsidRDefault="00106183" w:rsidP="00106183">
            <w:pPr>
              <w:widowControl w:val="0"/>
              <w:autoSpaceDE w:val="0"/>
              <w:autoSpaceDN w:val="0"/>
              <w:adjustRightInd w:val="0"/>
              <w:ind w:hanging="28"/>
              <w:jc w:val="both"/>
            </w:pPr>
            <w:r w:rsidRPr="00106183">
              <w:t>Строительство (реконструкция) пунктов редуцирования газа</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3C929C4A"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5F82A3EA"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31D72A77" w14:textId="77777777" w:rsidR="00106183" w:rsidRPr="00106183" w:rsidRDefault="00106183" w:rsidP="00106183">
            <w:pPr>
              <w:jc w:val="center"/>
              <w:rPr>
                <w:color w:val="000000"/>
              </w:rPr>
            </w:pPr>
            <w:r w:rsidRPr="00106183">
              <w:rPr>
                <w:color w:val="000000"/>
              </w:rPr>
              <w:t>0</w:t>
            </w:r>
          </w:p>
        </w:tc>
      </w:tr>
      <w:tr w:rsidR="00106183" w:rsidRPr="00106183" w14:paraId="161F6D26" w14:textId="77777777" w:rsidTr="009F7CED">
        <w:trPr>
          <w:trHeight w:val="300"/>
        </w:trPr>
        <w:tc>
          <w:tcPr>
            <w:tcW w:w="771" w:type="dxa"/>
            <w:noWrap/>
            <w:tcMar>
              <w:left w:w="28" w:type="dxa"/>
              <w:right w:w="28" w:type="dxa"/>
            </w:tcMar>
            <w:hideMark/>
          </w:tcPr>
          <w:p w14:paraId="5343E6AE" w14:textId="77777777" w:rsidR="00106183" w:rsidRPr="00106183" w:rsidRDefault="00106183" w:rsidP="00106183">
            <w:pPr>
              <w:widowControl w:val="0"/>
              <w:autoSpaceDE w:val="0"/>
              <w:autoSpaceDN w:val="0"/>
              <w:adjustRightInd w:val="0"/>
              <w:jc w:val="both"/>
            </w:pPr>
            <w:r w:rsidRPr="00106183">
              <w:t>2.3.1</w:t>
            </w:r>
          </w:p>
        </w:tc>
        <w:tc>
          <w:tcPr>
            <w:tcW w:w="4642" w:type="dxa"/>
            <w:noWrap/>
            <w:tcMar>
              <w:left w:w="28" w:type="dxa"/>
              <w:right w:w="28" w:type="dxa"/>
            </w:tcMar>
            <w:hideMark/>
          </w:tcPr>
          <w:p w14:paraId="6EF57427" w14:textId="77777777" w:rsidR="00106183" w:rsidRPr="00106183" w:rsidRDefault="00106183" w:rsidP="00106183">
            <w:pPr>
              <w:widowControl w:val="0"/>
              <w:autoSpaceDE w:val="0"/>
              <w:autoSpaceDN w:val="0"/>
              <w:adjustRightInd w:val="0"/>
              <w:ind w:hanging="28"/>
              <w:jc w:val="both"/>
            </w:pPr>
            <w:r w:rsidRPr="00106183">
              <w:t>до 40 куб. метров в час</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5975FF4B"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1ECFB54B"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216AB7F1" w14:textId="77777777" w:rsidR="00106183" w:rsidRPr="00106183" w:rsidRDefault="00106183" w:rsidP="00106183">
            <w:pPr>
              <w:jc w:val="center"/>
              <w:rPr>
                <w:color w:val="000000"/>
              </w:rPr>
            </w:pPr>
            <w:r w:rsidRPr="00106183">
              <w:rPr>
                <w:color w:val="000000"/>
              </w:rPr>
              <w:t>0</w:t>
            </w:r>
          </w:p>
        </w:tc>
      </w:tr>
      <w:tr w:rsidR="00106183" w:rsidRPr="00106183" w14:paraId="581DE933" w14:textId="77777777" w:rsidTr="009F7CED">
        <w:trPr>
          <w:trHeight w:val="300"/>
        </w:trPr>
        <w:tc>
          <w:tcPr>
            <w:tcW w:w="771" w:type="dxa"/>
            <w:noWrap/>
            <w:tcMar>
              <w:left w:w="28" w:type="dxa"/>
              <w:right w:w="28" w:type="dxa"/>
            </w:tcMar>
            <w:hideMark/>
          </w:tcPr>
          <w:p w14:paraId="4EAB010D" w14:textId="77777777" w:rsidR="00106183" w:rsidRPr="00106183" w:rsidRDefault="00106183" w:rsidP="00106183">
            <w:pPr>
              <w:widowControl w:val="0"/>
              <w:autoSpaceDE w:val="0"/>
              <w:autoSpaceDN w:val="0"/>
              <w:adjustRightInd w:val="0"/>
              <w:jc w:val="both"/>
            </w:pPr>
            <w:r w:rsidRPr="00106183">
              <w:t>2.3.2</w:t>
            </w:r>
          </w:p>
        </w:tc>
        <w:tc>
          <w:tcPr>
            <w:tcW w:w="4642" w:type="dxa"/>
            <w:noWrap/>
            <w:tcMar>
              <w:left w:w="28" w:type="dxa"/>
              <w:right w:w="28" w:type="dxa"/>
            </w:tcMar>
            <w:hideMark/>
          </w:tcPr>
          <w:p w14:paraId="11543D0C" w14:textId="77777777" w:rsidR="00106183" w:rsidRPr="00106183" w:rsidRDefault="00106183" w:rsidP="00106183">
            <w:pPr>
              <w:widowControl w:val="0"/>
              <w:autoSpaceDE w:val="0"/>
              <w:autoSpaceDN w:val="0"/>
              <w:adjustRightInd w:val="0"/>
              <w:ind w:hanging="28"/>
              <w:jc w:val="both"/>
            </w:pPr>
            <w:r w:rsidRPr="00106183">
              <w:t>40 - 99 куб. метров в час</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67B6A95C"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658C0A82"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487C0022" w14:textId="77777777" w:rsidR="00106183" w:rsidRPr="00106183" w:rsidRDefault="00106183" w:rsidP="00106183">
            <w:pPr>
              <w:jc w:val="center"/>
              <w:rPr>
                <w:color w:val="000000"/>
              </w:rPr>
            </w:pPr>
            <w:r w:rsidRPr="00106183">
              <w:rPr>
                <w:color w:val="000000"/>
              </w:rPr>
              <w:t>0</w:t>
            </w:r>
          </w:p>
        </w:tc>
      </w:tr>
      <w:tr w:rsidR="00106183" w:rsidRPr="00106183" w14:paraId="49426CA5" w14:textId="77777777" w:rsidTr="009F7CED">
        <w:trPr>
          <w:trHeight w:val="270"/>
        </w:trPr>
        <w:tc>
          <w:tcPr>
            <w:tcW w:w="771" w:type="dxa"/>
            <w:noWrap/>
            <w:tcMar>
              <w:left w:w="28" w:type="dxa"/>
              <w:right w:w="28" w:type="dxa"/>
            </w:tcMar>
            <w:hideMark/>
          </w:tcPr>
          <w:p w14:paraId="0E8822FF" w14:textId="77777777" w:rsidR="00106183" w:rsidRPr="00106183" w:rsidRDefault="00106183" w:rsidP="00106183">
            <w:pPr>
              <w:widowControl w:val="0"/>
              <w:autoSpaceDE w:val="0"/>
              <w:autoSpaceDN w:val="0"/>
              <w:adjustRightInd w:val="0"/>
              <w:jc w:val="both"/>
            </w:pPr>
            <w:r w:rsidRPr="00106183">
              <w:t>2.3.3</w:t>
            </w:r>
          </w:p>
        </w:tc>
        <w:tc>
          <w:tcPr>
            <w:tcW w:w="4642" w:type="dxa"/>
            <w:noWrap/>
            <w:tcMar>
              <w:left w:w="28" w:type="dxa"/>
              <w:right w:w="28" w:type="dxa"/>
            </w:tcMar>
            <w:hideMark/>
          </w:tcPr>
          <w:p w14:paraId="17B33F78" w14:textId="77777777" w:rsidR="00106183" w:rsidRPr="00106183" w:rsidRDefault="00106183" w:rsidP="00106183">
            <w:pPr>
              <w:widowControl w:val="0"/>
              <w:autoSpaceDE w:val="0"/>
              <w:autoSpaceDN w:val="0"/>
              <w:adjustRightInd w:val="0"/>
              <w:ind w:hanging="28"/>
              <w:jc w:val="both"/>
            </w:pPr>
            <w:r w:rsidRPr="00106183">
              <w:t>100 - 399 куб. метров в час</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5296A639"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7873CB6B"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0D4FCB99" w14:textId="77777777" w:rsidR="00106183" w:rsidRPr="00106183" w:rsidRDefault="00106183" w:rsidP="00106183">
            <w:pPr>
              <w:jc w:val="center"/>
              <w:rPr>
                <w:color w:val="000000"/>
              </w:rPr>
            </w:pPr>
            <w:r w:rsidRPr="00106183">
              <w:rPr>
                <w:color w:val="000000"/>
              </w:rPr>
              <w:t>0</w:t>
            </w:r>
          </w:p>
        </w:tc>
      </w:tr>
      <w:tr w:rsidR="00106183" w:rsidRPr="00106183" w14:paraId="62C3B3CF" w14:textId="77777777" w:rsidTr="009F7CED">
        <w:trPr>
          <w:trHeight w:val="270"/>
        </w:trPr>
        <w:tc>
          <w:tcPr>
            <w:tcW w:w="771" w:type="dxa"/>
            <w:noWrap/>
            <w:tcMar>
              <w:left w:w="28" w:type="dxa"/>
              <w:right w:w="28" w:type="dxa"/>
            </w:tcMar>
            <w:hideMark/>
          </w:tcPr>
          <w:p w14:paraId="144EDB66" w14:textId="77777777" w:rsidR="00106183" w:rsidRPr="00106183" w:rsidRDefault="00106183" w:rsidP="00106183">
            <w:pPr>
              <w:widowControl w:val="0"/>
              <w:autoSpaceDE w:val="0"/>
              <w:autoSpaceDN w:val="0"/>
              <w:adjustRightInd w:val="0"/>
              <w:jc w:val="both"/>
            </w:pPr>
            <w:r w:rsidRPr="00106183">
              <w:t>2.3.4</w:t>
            </w:r>
          </w:p>
        </w:tc>
        <w:tc>
          <w:tcPr>
            <w:tcW w:w="4642" w:type="dxa"/>
            <w:noWrap/>
            <w:tcMar>
              <w:left w:w="28" w:type="dxa"/>
              <w:right w:w="28" w:type="dxa"/>
            </w:tcMar>
            <w:hideMark/>
          </w:tcPr>
          <w:p w14:paraId="30438949" w14:textId="77777777" w:rsidR="00106183" w:rsidRPr="00106183" w:rsidRDefault="00106183" w:rsidP="00106183">
            <w:pPr>
              <w:widowControl w:val="0"/>
              <w:autoSpaceDE w:val="0"/>
              <w:autoSpaceDN w:val="0"/>
              <w:adjustRightInd w:val="0"/>
              <w:ind w:hanging="28"/>
              <w:jc w:val="both"/>
            </w:pPr>
            <w:r w:rsidRPr="00106183">
              <w:t>400 - 999 куб. метров в час</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29F675F6"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6F1819EF"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0AA7CF2D" w14:textId="77777777" w:rsidR="00106183" w:rsidRPr="00106183" w:rsidRDefault="00106183" w:rsidP="00106183">
            <w:pPr>
              <w:jc w:val="center"/>
              <w:rPr>
                <w:color w:val="000000"/>
              </w:rPr>
            </w:pPr>
            <w:r w:rsidRPr="00106183">
              <w:rPr>
                <w:color w:val="000000"/>
              </w:rPr>
              <w:t>0</w:t>
            </w:r>
          </w:p>
        </w:tc>
      </w:tr>
      <w:tr w:rsidR="00106183" w:rsidRPr="00106183" w14:paraId="34B18FB0" w14:textId="77777777" w:rsidTr="009F7CED">
        <w:trPr>
          <w:trHeight w:val="270"/>
        </w:trPr>
        <w:tc>
          <w:tcPr>
            <w:tcW w:w="771" w:type="dxa"/>
            <w:noWrap/>
            <w:tcMar>
              <w:left w:w="28" w:type="dxa"/>
              <w:right w:w="28" w:type="dxa"/>
            </w:tcMar>
            <w:hideMark/>
          </w:tcPr>
          <w:p w14:paraId="08D5EA76" w14:textId="77777777" w:rsidR="00106183" w:rsidRPr="00106183" w:rsidRDefault="00106183" w:rsidP="00106183">
            <w:pPr>
              <w:widowControl w:val="0"/>
              <w:autoSpaceDE w:val="0"/>
              <w:autoSpaceDN w:val="0"/>
              <w:adjustRightInd w:val="0"/>
              <w:jc w:val="both"/>
            </w:pPr>
            <w:r w:rsidRPr="00106183">
              <w:t>2.3.5</w:t>
            </w:r>
          </w:p>
        </w:tc>
        <w:tc>
          <w:tcPr>
            <w:tcW w:w="4642" w:type="dxa"/>
            <w:noWrap/>
            <w:tcMar>
              <w:left w:w="28" w:type="dxa"/>
              <w:right w:w="28" w:type="dxa"/>
            </w:tcMar>
            <w:hideMark/>
          </w:tcPr>
          <w:p w14:paraId="119077AD" w14:textId="77777777" w:rsidR="00106183" w:rsidRPr="00106183" w:rsidRDefault="00106183" w:rsidP="00106183">
            <w:pPr>
              <w:widowControl w:val="0"/>
              <w:autoSpaceDE w:val="0"/>
              <w:autoSpaceDN w:val="0"/>
              <w:adjustRightInd w:val="0"/>
              <w:ind w:hanging="28"/>
              <w:jc w:val="both"/>
            </w:pPr>
            <w:r w:rsidRPr="00106183">
              <w:t>1000 - 1999 куб. метров в час</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6E4BF446"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72E705C2"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23D4C5B6" w14:textId="77777777" w:rsidR="00106183" w:rsidRPr="00106183" w:rsidRDefault="00106183" w:rsidP="00106183">
            <w:pPr>
              <w:jc w:val="center"/>
              <w:rPr>
                <w:color w:val="000000"/>
              </w:rPr>
            </w:pPr>
            <w:r w:rsidRPr="00106183">
              <w:rPr>
                <w:color w:val="000000"/>
              </w:rPr>
              <w:t>0</w:t>
            </w:r>
          </w:p>
        </w:tc>
      </w:tr>
      <w:tr w:rsidR="00106183" w:rsidRPr="00106183" w14:paraId="64401B97" w14:textId="77777777" w:rsidTr="009F7CED">
        <w:trPr>
          <w:trHeight w:val="270"/>
        </w:trPr>
        <w:tc>
          <w:tcPr>
            <w:tcW w:w="771" w:type="dxa"/>
            <w:noWrap/>
            <w:tcMar>
              <w:left w:w="28" w:type="dxa"/>
              <w:right w:w="28" w:type="dxa"/>
            </w:tcMar>
            <w:hideMark/>
          </w:tcPr>
          <w:p w14:paraId="1AE23219" w14:textId="77777777" w:rsidR="00106183" w:rsidRPr="00106183" w:rsidRDefault="00106183" w:rsidP="00106183">
            <w:pPr>
              <w:widowControl w:val="0"/>
              <w:autoSpaceDE w:val="0"/>
              <w:autoSpaceDN w:val="0"/>
              <w:adjustRightInd w:val="0"/>
              <w:jc w:val="both"/>
            </w:pPr>
            <w:r w:rsidRPr="00106183">
              <w:t>2.3.6</w:t>
            </w:r>
          </w:p>
        </w:tc>
        <w:tc>
          <w:tcPr>
            <w:tcW w:w="4642" w:type="dxa"/>
            <w:noWrap/>
            <w:tcMar>
              <w:left w:w="28" w:type="dxa"/>
              <w:right w:w="28" w:type="dxa"/>
            </w:tcMar>
            <w:hideMark/>
          </w:tcPr>
          <w:p w14:paraId="72A8B6C8" w14:textId="77777777" w:rsidR="00106183" w:rsidRPr="00106183" w:rsidRDefault="00106183" w:rsidP="00106183">
            <w:pPr>
              <w:widowControl w:val="0"/>
              <w:autoSpaceDE w:val="0"/>
              <w:autoSpaceDN w:val="0"/>
              <w:adjustRightInd w:val="0"/>
              <w:ind w:hanging="28"/>
              <w:jc w:val="both"/>
            </w:pPr>
            <w:r w:rsidRPr="00106183">
              <w:t>2000 - 2999 куб. метров в час</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4D78FE5B"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35C2D1E2"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0DFAA95D" w14:textId="77777777" w:rsidR="00106183" w:rsidRPr="00106183" w:rsidRDefault="00106183" w:rsidP="00106183">
            <w:pPr>
              <w:jc w:val="center"/>
              <w:rPr>
                <w:color w:val="000000"/>
              </w:rPr>
            </w:pPr>
            <w:r w:rsidRPr="00106183">
              <w:rPr>
                <w:color w:val="000000"/>
              </w:rPr>
              <w:t>0</w:t>
            </w:r>
          </w:p>
        </w:tc>
      </w:tr>
      <w:tr w:rsidR="00106183" w:rsidRPr="00106183" w14:paraId="130FC26C" w14:textId="77777777" w:rsidTr="009F7CED">
        <w:trPr>
          <w:trHeight w:val="270"/>
        </w:trPr>
        <w:tc>
          <w:tcPr>
            <w:tcW w:w="771" w:type="dxa"/>
            <w:noWrap/>
            <w:tcMar>
              <w:left w:w="28" w:type="dxa"/>
              <w:right w:w="28" w:type="dxa"/>
            </w:tcMar>
            <w:hideMark/>
          </w:tcPr>
          <w:p w14:paraId="0A6F62A6" w14:textId="77777777" w:rsidR="00106183" w:rsidRPr="00106183" w:rsidRDefault="00106183" w:rsidP="00106183">
            <w:pPr>
              <w:widowControl w:val="0"/>
              <w:autoSpaceDE w:val="0"/>
              <w:autoSpaceDN w:val="0"/>
              <w:adjustRightInd w:val="0"/>
              <w:jc w:val="both"/>
            </w:pPr>
            <w:r w:rsidRPr="00106183">
              <w:t>2.3.7</w:t>
            </w:r>
          </w:p>
        </w:tc>
        <w:tc>
          <w:tcPr>
            <w:tcW w:w="4642" w:type="dxa"/>
            <w:noWrap/>
            <w:tcMar>
              <w:left w:w="28" w:type="dxa"/>
              <w:right w:w="28" w:type="dxa"/>
            </w:tcMar>
            <w:hideMark/>
          </w:tcPr>
          <w:p w14:paraId="6E283845" w14:textId="77777777" w:rsidR="00106183" w:rsidRPr="00106183" w:rsidRDefault="00106183" w:rsidP="00106183">
            <w:pPr>
              <w:widowControl w:val="0"/>
              <w:autoSpaceDE w:val="0"/>
              <w:autoSpaceDN w:val="0"/>
              <w:adjustRightInd w:val="0"/>
              <w:ind w:hanging="28"/>
              <w:jc w:val="both"/>
            </w:pPr>
            <w:r w:rsidRPr="00106183">
              <w:t>3000 - 3999 куб. метров в час</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1803913A"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5BE70FBF"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4A53FCA2" w14:textId="77777777" w:rsidR="00106183" w:rsidRPr="00106183" w:rsidRDefault="00106183" w:rsidP="00106183">
            <w:pPr>
              <w:jc w:val="center"/>
              <w:rPr>
                <w:color w:val="000000"/>
              </w:rPr>
            </w:pPr>
            <w:r w:rsidRPr="00106183">
              <w:rPr>
                <w:color w:val="000000"/>
              </w:rPr>
              <w:t>0</w:t>
            </w:r>
          </w:p>
        </w:tc>
      </w:tr>
      <w:tr w:rsidR="00106183" w:rsidRPr="00106183" w14:paraId="76216252" w14:textId="77777777" w:rsidTr="009F7CED">
        <w:trPr>
          <w:trHeight w:val="270"/>
        </w:trPr>
        <w:tc>
          <w:tcPr>
            <w:tcW w:w="771" w:type="dxa"/>
            <w:noWrap/>
            <w:tcMar>
              <w:left w:w="28" w:type="dxa"/>
              <w:right w:w="28" w:type="dxa"/>
            </w:tcMar>
            <w:hideMark/>
          </w:tcPr>
          <w:p w14:paraId="5EA26E77" w14:textId="77777777" w:rsidR="00106183" w:rsidRPr="00106183" w:rsidRDefault="00106183" w:rsidP="00106183">
            <w:pPr>
              <w:widowControl w:val="0"/>
              <w:autoSpaceDE w:val="0"/>
              <w:autoSpaceDN w:val="0"/>
              <w:adjustRightInd w:val="0"/>
              <w:jc w:val="both"/>
            </w:pPr>
            <w:r w:rsidRPr="00106183">
              <w:t>2.3.8</w:t>
            </w:r>
          </w:p>
        </w:tc>
        <w:tc>
          <w:tcPr>
            <w:tcW w:w="4642" w:type="dxa"/>
            <w:noWrap/>
            <w:tcMar>
              <w:left w:w="28" w:type="dxa"/>
              <w:right w:w="28" w:type="dxa"/>
            </w:tcMar>
            <w:hideMark/>
          </w:tcPr>
          <w:p w14:paraId="1874C524" w14:textId="77777777" w:rsidR="00106183" w:rsidRPr="00106183" w:rsidRDefault="00106183" w:rsidP="00106183">
            <w:pPr>
              <w:widowControl w:val="0"/>
              <w:autoSpaceDE w:val="0"/>
              <w:autoSpaceDN w:val="0"/>
              <w:adjustRightInd w:val="0"/>
              <w:ind w:hanging="28"/>
              <w:jc w:val="both"/>
            </w:pPr>
            <w:r w:rsidRPr="00106183">
              <w:t>4000 - 4999 куб. метров в час</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52BBBDDC"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076F7B37"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5AD69BBC" w14:textId="77777777" w:rsidR="00106183" w:rsidRPr="00106183" w:rsidRDefault="00106183" w:rsidP="00106183">
            <w:pPr>
              <w:jc w:val="center"/>
              <w:rPr>
                <w:color w:val="000000"/>
              </w:rPr>
            </w:pPr>
            <w:r w:rsidRPr="00106183">
              <w:rPr>
                <w:color w:val="000000"/>
              </w:rPr>
              <w:t>0</w:t>
            </w:r>
          </w:p>
        </w:tc>
      </w:tr>
      <w:tr w:rsidR="00106183" w:rsidRPr="00106183" w14:paraId="1841E2CB" w14:textId="77777777" w:rsidTr="009F7CED">
        <w:trPr>
          <w:trHeight w:val="270"/>
        </w:trPr>
        <w:tc>
          <w:tcPr>
            <w:tcW w:w="771" w:type="dxa"/>
            <w:noWrap/>
            <w:tcMar>
              <w:left w:w="28" w:type="dxa"/>
              <w:right w:w="28" w:type="dxa"/>
            </w:tcMar>
            <w:hideMark/>
          </w:tcPr>
          <w:p w14:paraId="79C5DA9F" w14:textId="77777777" w:rsidR="00106183" w:rsidRPr="00106183" w:rsidRDefault="00106183" w:rsidP="00106183">
            <w:pPr>
              <w:widowControl w:val="0"/>
              <w:autoSpaceDE w:val="0"/>
              <w:autoSpaceDN w:val="0"/>
              <w:adjustRightInd w:val="0"/>
              <w:jc w:val="both"/>
            </w:pPr>
            <w:r w:rsidRPr="00106183">
              <w:t>2.3.9</w:t>
            </w:r>
          </w:p>
        </w:tc>
        <w:tc>
          <w:tcPr>
            <w:tcW w:w="4642" w:type="dxa"/>
            <w:noWrap/>
            <w:tcMar>
              <w:left w:w="28" w:type="dxa"/>
              <w:right w:w="28" w:type="dxa"/>
            </w:tcMar>
            <w:hideMark/>
          </w:tcPr>
          <w:p w14:paraId="36610943" w14:textId="77777777" w:rsidR="00106183" w:rsidRPr="00106183" w:rsidRDefault="00106183" w:rsidP="00106183">
            <w:pPr>
              <w:widowControl w:val="0"/>
              <w:autoSpaceDE w:val="0"/>
              <w:autoSpaceDN w:val="0"/>
              <w:adjustRightInd w:val="0"/>
              <w:ind w:hanging="28"/>
              <w:jc w:val="both"/>
            </w:pPr>
            <w:r w:rsidRPr="00106183">
              <w:t>5000 - 9999 куб. метров в час</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43AD20C9"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63CFA9DE"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30B4843D" w14:textId="77777777" w:rsidR="00106183" w:rsidRPr="00106183" w:rsidRDefault="00106183" w:rsidP="00106183">
            <w:pPr>
              <w:jc w:val="center"/>
              <w:rPr>
                <w:color w:val="000000"/>
              </w:rPr>
            </w:pPr>
            <w:r w:rsidRPr="00106183">
              <w:rPr>
                <w:color w:val="000000"/>
              </w:rPr>
              <w:t>0</w:t>
            </w:r>
          </w:p>
        </w:tc>
      </w:tr>
      <w:tr w:rsidR="00106183" w:rsidRPr="00106183" w14:paraId="3F6F4AF7" w14:textId="77777777" w:rsidTr="009F7CED">
        <w:trPr>
          <w:trHeight w:val="270"/>
        </w:trPr>
        <w:tc>
          <w:tcPr>
            <w:tcW w:w="771" w:type="dxa"/>
            <w:noWrap/>
            <w:tcMar>
              <w:left w:w="28" w:type="dxa"/>
              <w:right w:w="28" w:type="dxa"/>
            </w:tcMar>
            <w:hideMark/>
          </w:tcPr>
          <w:p w14:paraId="32A635ED" w14:textId="77777777" w:rsidR="00106183" w:rsidRPr="00106183" w:rsidRDefault="00106183" w:rsidP="00106183">
            <w:pPr>
              <w:widowControl w:val="0"/>
              <w:autoSpaceDE w:val="0"/>
              <w:autoSpaceDN w:val="0"/>
              <w:adjustRightInd w:val="0"/>
              <w:jc w:val="both"/>
            </w:pPr>
            <w:r w:rsidRPr="00106183">
              <w:t>2.3.10</w:t>
            </w:r>
          </w:p>
        </w:tc>
        <w:tc>
          <w:tcPr>
            <w:tcW w:w="4642" w:type="dxa"/>
            <w:noWrap/>
            <w:tcMar>
              <w:left w:w="28" w:type="dxa"/>
              <w:right w:w="28" w:type="dxa"/>
            </w:tcMar>
            <w:hideMark/>
          </w:tcPr>
          <w:p w14:paraId="2D6F9712" w14:textId="77777777" w:rsidR="00106183" w:rsidRPr="00106183" w:rsidRDefault="00106183" w:rsidP="00106183">
            <w:pPr>
              <w:widowControl w:val="0"/>
              <w:autoSpaceDE w:val="0"/>
              <w:autoSpaceDN w:val="0"/>
              <w:adjustRightInd w:val="0"/>
              <w:ind w:hanging="28"/>
              <w:jc w:val="both"/>
            </w:pPr>
            <w:r w:rsidRPr="00106183">
              <w:t>10000 - 19999 куб. метров в час</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2D035C71"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74FE18CA"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5309F0FF" w14:textId="77777777" w:rsidR="00106183" w:rsidRPr="00106183" w:rsidRDefault="00106183" w:rsidP="00106183">
            <w:pPr>
              <w:jc w:val="center"/>
              <w:rPr>
                <w:color w:val="000000"/>
              </w:rPr>
            </w:pPr>
            <w:r w:rsidRPr="00106183">
              <w:rPr>
                <w:color w:val="000000"/>
              </w:rPr>
              <w:t>0</w:t>
            </w:r>
          </w:p>
        </w:tc>
      </w:tr>
      <w:tr w:rsidR="00106183" w:rsidRPr="00106183" w14:paraId="48CE89C9" w14:textId="77777777" w:rsidTr="009F7CED">
        <w:trPr>
          <w:trHeight w:val="270"/>
        </w:trPr>
        <w:tc>
          <w:tcPr>
            <w:tcW w:w="771" w:type="dxa"/>
            <w:noWrap/>
            <w:tcMar>
              <w:left w:w="28" w:type="dxa"/>
              <w:right w:w="28" w:type="dxa"/>
            </w:tcMar>
            <w:hideMark/>
          </w:tcPr>
          <w:p w14:paraId="2B9BC7E3" w14:textId="77777777" w:rsidR="00106183" w:rsidRPr="00106183" w:rsidRDefault="00106183" w:rsidP="00106183">
            <w:pPr>
              <w:widowControl w:val="0"/>
              <w:autoSpaceDE w:val="0"/>
              <w:autoSpaceDN w:val="0"/>
              <w:adjustRightInd w:val="0"/>
              <w:jc w:val="both"/>
            </w:pPr>
            <w:r w:rsidRPr="00106183">
              <w:t>2.3.11</w:t>
            </w:r>
          </w:p>
        </w:tc>
        <w:tc>
          <w:tcPr>
            <w:tcW w:w="4642" w:type="dxa"/>
            <w:noWrap/>
            <w:tcMar>
              <w:left w:w="28" w:type="dxa"/>
              <w:right w:w="28" w:type="dxa"/>
            </w:tcMar>
            <w:hideMark/>
          </w:tcPr>
          <w:p w14:paraId="1250275C" w14:textId="77777777" w:rsidR="00106183" w:rsidRPr="00106183" w:rsidRDefault="00106183" w:rsidP="00106183">
            <w:pPr>
              <w:widowControl w:val="0"/>
              <w:autoSpaceDE w:val="0"/>
              <w:autoSpaceDN w:val="0"/>
              <w:adjustRightInd w:val="0"/>
              <w:ind w:hanging="28"/>
              <w:jc w:val="both"/>
            </w:pPr>
            <w:r w:rsidRPr="00106183">
              <w:t>20000 - 29999 куб. метров в час</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2802AA5F"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094ECFF6"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2F8CD4DA" w14:textId="77777777" w:rsidR="00106183" w:rsidRPr="00106183" w:rsidRDefault="00106183" w:rsidP="00106183">
            <w:pPr>
              <w:jc w:val="center"/>
              <w:rPr>
                <w:color w:val="000000"/>
              </w:rPr>
            </w:pPr>
            <w:r w:rsidRPr="00106183">
              <w:rPr>
                <w:color w:val="000000"/>
              </w:rPr>
              <w:t>0</w:t>
            </w:r>
          </w:p>
        </w:tc>
      </w:tr>
      <w:tr w:rsidR="00106183" w:rsidRPr="00106183" w14:paraId="43D23BAB" w14:textId="77777777" w:rsidTr="009F7CED">
        <w:trPr>
          <w:trHeight w:val="270"/>
        </w:trPr>
        <w:tc>
          <w:tcPr>
            <w:tcW w:w="771" w:type="dxa"/>
            <w:noWrap/>
            <w:tcMar>
              <w:left w:w="28" w:type="dxa"/>
              <w:right w:w="28" w:type="dxa"/>
            </w:tcMar>
            <w:hideMark/>
          </w:tcPr>
          <w:p w14:paraId="3688AEA6" w14:textId="77777777" w:rsidR="00106183" w:rsidRPr="00106183" w:rsidRDefault="00106183" w:rsidP="00106183">
            <w:pPr>
              <w:widowControl w:val="0"/>
              <w:autoSpaceDE w:val="0"/>
              <w:autoSpaceDN w:val="0"/>
              <w:adjustRightInd w:val="0"/>
              <w:jc w:val="both"/>
            </w:pPr>
            <w:r w:rsidRPr="00106183">
              <w:t>2.3.12</w:t>
            </w:r>
          </w:p>
        </w:tc>
        <w:tc>
          <w:tcPr>
            <w:tcW w:w="4642" w:type="dxa"/>
            <w:noWrap/>
            <w:tcMar>
              <w:left w:w="28" w:type="dxa"/>
              <w:right w:w="28" w:type="dxa"/>
            </w:tcMar>
            <w:hideMark/>
          </w:tcPr>
          <w:p w14:paraId="34A0ECD9" w14:textId="77777777" w:rsidR="00106183" w:rsidRPr="00106183" w:rsidRDefault="00106183" w:rsidP="00106183">
            <w:pPr>
              <w:widowControl w:val="0"/>
              <w:autoSpaceDE w:val="0"/>
              <w:autoSpaceDN w:val="0"/>
              <w:adjustRightInd w:val="0"/>
              <w:ind w:hanging="28"/>
              <w:jc w:val="both"/>
            </w:pPr>
            <w:r w:rsidRPr="00106183">
              <w:t>30000 куб. метров в час и выше</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1CAB12CE"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69FD37BC"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32500B67" w14:textId="77777777" w:rsidR="00106183" w:rsidRPr="00106183" w:rsidRDefault="00106183" w:rsidP="00106183">
            <w:pPr>
              <w:jc w:val="center"/>
              <w:rPr>
                <w:color w:val="000000"/>
              </w:rPr>
            </w:pPr>
            <w:r w:rsidRPr="00106183">
              <w:rPr>
                <w:color w:val="000000"/>
              </w:rPr>
              <w:t>0</w:t>
            </w:r>
          </w:p>
        </w:tc>
      </w:tr>
      <w:tr w:rsidR="00106183" w:rsidRPr="00106183" w14:paraId="0609ECF3" w14:textId="77777777" w:rsidTr="009F7CED">
        <w:trPr>
          <w:trHeight w:val="270"/>
        </w:trPr>
        <w:tc>
          <w:tcPr>
            <w:tcW w:w="771" w:type="dxa"/>
            <w:noWrap/>
            <w:tcMar>
              <w:left w:w="28" w:type="dxa"/>
              <w:right w:w="28" w:type="dxa"/>
            </w:tcMar>
            <w:hideMark/>
          </w:tcPr>
          <w:p w14:paraId="7347F35F" w14:textId="77777777" w:rsidR="00106183" w:rsidRPr="00106183" w:rsidRDefault="00106183" w:rsidP="00106183">
            <w:pPr>
              <w:widowControl w:val="0"/>
              <w:autoSpaceDE w:val="0"/>
              <w:autoSpaceDN w:val="0"/>
              <w:adjustRightInd w:val="0"/>
              <w:jc w:val="both"/>
            </w:pPr>
            <w:r w:rsidRPr="00106183">
              <w:t>2.4</w:t>
            </w:r>
          </w:p>
        </w:tc>
        <w:tc>
          <w:tcPr>
            <w:tcW w:w="4642" w:type="dxa"/>
            <w:noWrap/>
            <w:tcMar>
              <w:left w:w="28" w:type="dxa"/>
              <w:right w:w="28" w:type="dxa"/>
            </w:tcMar>
            <w:hideMark/>
          </w:tcPr>
          <w:p w14:paraId="2A508510" w14:textId="77777777" w:rsidR="00106183" w:rsidRPr="00106183" w:rsidRDefault="00106183" w:rsidP="00106183">
            <w:pPr>
              <w:widowControl w:val="0"/>
              <w:autoSpaceDE w:val="0"/>
              <w:autoSpaceDN w:val="0"/>
              <w:adjustRightInd w:val="0"/>
              <w:ind w:hanging="28"/>
              <w:jc w:val="both"/>
            </w:pPr>
            <w:r w:rsidRPr="00106183">
              <w:t>Строительство (реконструкция) систем электрохимической (катодной) защиты</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6E0D92E6"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19C96476"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5E1FD3B7" w14:textId="77777777" w:rsidR="00106183" w:rsidRPr="00106183" w:rsidRDefault="00106183" w:rsidP="00106183">
            <w:pPr>
              <w:jc w:val="center"/>
              <w:rPr>
                <w:color w:val="000000"/>
              </w:rPr>
            </w:pPr>
            <w:r w:rsidRPr="00106183">
              <w:rPr>
                <w:color w:val="000000"/>
              </w:rPr>
              <w:t>0</w:t>
            </w:r>
          </w:p>
        </w:tc>
      </w:tr>
      <w:tr w:rsidR="00106183" w:rsidRPr="00106183" w14:paraId="0FD0148F" w14:textId="77777777" w:rsidTr="009F7CED">
        <w:trPr>
          <w:trHeight w:val="270"/>
        </w:trPr>
        <w:tc>
          <w:tcPr>
            <w:tcW w:w="771" w:type="dxa"/>
            <w:noWrap/>
            <w:tcMar>
              <w:left w:w="28" w:type="dxa"/>
              <w:right w:w="28" w:type="dxa"/>
            </w:tcMar>
            <w:hideMark/>
          </w:tcPr>
          <w:p w14:paraId="45D3D51C" w14:textId="77777777" w:rsidR="00106183" w:rsidRPr="00106183" w:rsidRDefault="00106183" w:rsidP="00106183">
            <w:pPr>
              <w:widowControl w:val="0"/>
              <w:autoSpaceDE w:val="0"/>
              <w:autoSpaceDN w:val="0"/>
              <w:adjustRightInd w:val="0"/>
              <w:jc w:val="both"/>
            </w:pPr>
            <w:r w:rsidRPr="00106183">
              <w:t>2.4.1</w:t>
            </w:r>
          </w:p>
        </w:tc>
        <w:tc>
          <w:tcPr>
            <w:tcW w:w="4642" w:type="dxa"/>
            <w:noWrap/>
            <w:tcMar>
              <w:left w:w="28" w:type="dxa"/>
              <w:right w:w="28" w:type="dxa"/>
            </w:tcMar>
            <w:hideMark/>
          </w:tcPr>
          <w:p w14:paraId="6AA35ACD" w14:textId="77777777" w:rsidR="00106183" w:rsidRPr="00106183" w:rsidRDefault="00106183" w:rsidP="00106183">
            <w:pPr>
              <w:widowControl w:val="0"/>
              <w:autoSpaceDE w:val="0"/>
              <w:autoSpaceDN w:val="0"/>
              <w:adjustRightInd w:val="0"/>
              <w:ind w:hanging="28"/>
              <w:jc w:val="both"/>
            </w:pPr>
            <w:r w:rsidRPr="00106183">
              <w:t>до 1 кВт</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17DF5D31"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6F06D7CC"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74919362" w14:textId="77777777" w:rsidR="00106183" w:rsidRPr="00106183" w:rsidRDefault="00106183" w:rsidP="00106183">
            <w:pPr>
              <w:jc w:val="center"/>
              <w:rPr>
                <w:color w:val="000000"/>
              </w:rPr>
            </w:pPr>
            <w:r w:rsidRPr="00106183">
              <w:rPr>
                <w:color w:val="000000"/>
              </w:rPr>
              <w:t>0</w:t>
            </w:r>
          </w:p>
        </w:tc>
      </w:tr>
      <w:tr w:rsidR="00106183" w:rsidRPr="00106183" w14:paraId="14F0CA87" w14:textId="77777777" w:rsidTr="009F7CED">
        <w:trPr>
          <w:trHeight w:val="270"/>
        </w:trPr>
        <w:tc>
          <w:tcPr>
            <w:tcW w:w="771" w:type="dxa"/>
            <w:noWrap/>
            <w:tcMar>
              <w:left w:w="28" w:type="dxa"/>
              <w:right w:w="28" w:type="dxa"/>
            </w:tcMar>
            <w:hideMark/>
          </w:tcPr>
          <w:p w14:paraId="3CB17277" w14:textId="77777777" w:rsidR="00106183" w:rsidRPr="00106183" w:rsidRDefault="00106183" w:rsidP="00106183">
            <w:pPr>
              <w:widowControl w:val="0"/>
              <w:autoSpaceDE w:val="0"/>
              <w:autoSpaceDN w:val="0"/>
              <w:adjustRightInd w:val="0"/>
              <w:jc w:val="both"/>
            </w:pPr>
            <w:r w:rsidRPr="00106183">
              <w:t>2.4.2</w:t>
            </w:r>
          </w:p>
        </w:tc>
        <w:tc>
          <w:tcPr>
            <w:tcW w:w="4642" w:type="dxa"/>
            <w:noWrap/>
            <w:tcMar>
              <w:left w:w="28" w:type="dxa"/>
              <w:right w:w="28" w:type="dxa"/>
            </w:tcMar>
            <w:hideMark/>
          </w:tcPr>
          <w:p w14:paraId="7E8101C3" w14:textId="77777777" w:rsidR="00106183" w:rsidRPr="00106183" w:rsidRDefault="00106183" w:rsidP="00106183">
            <w:pPr>
              <w:widowControl w:val="0"/>
              <w:autoSpaceDE w:val="0"/>
              <w:autoSpaceDN w:val="0"/>
              <w:adjustRightInd w:val="0"/>
              <w:ind w:hanging="28"/>
              <w:jc w:val="both"/>
            </w:pPr>
            <w:r w:rsidRPr="00106183">
              <w:t>от 1 кВт до 2 кВт</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362DA16F"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0F96E217"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2A6C39C3" w14:textId="77777777" w:rsidR="00106183" w:rsidRPr="00106183" w:rsidRDefault="00106183" w:rsidP="00106183">
            <w:pPr>
              <w:jc w:val="center"/>
              <w:rPr>
                <w:color w:val="000000"/>
              </w:rPr>
            </w:pPr>
            <w:r w:rsidRPr="00106183">
              <w:rPr>
                <w:color w:val="000000"/>
              </w:rPr>
              <w:t>0</w:t>
            </w:r>
          </w:p>
        </w:tc>
      </w:tr>
      <w:tr w:rsidR="00106183" w:rsidRPr="00106183" w14:paraId="075ABE50" w14:textId="77777777" w:rsidTr="009F7CED">
        <w:trPr>
          <w:trHeight w:val="270"/>
        </w:trPr>
        <w:tc>
          <w:tcPr>
            <w:tcW w:w="771" w:type="dxa"/>
            <w:noWrap/>
            <w:tcMar>
              <w:left w:w="28" w:type="dxa"/>
              <w:right w:w="28" w:type="dxa"/>
            </w:tcMar>
            <w:hideMark/>
          </w:tcPr>
          <w:p w14:paraId="74966AF7" w14:textId="77777777" w:rsidR="00106183" w:rsidRPr="00106183" w:rsidRDefault="00106183" w:rsidP="00106183">
            <w:pPr>
              <w:widowControl w:val="0"/>
              <w:autoSpaceDE w:val="0"/>
              <w:autoSpaceDN w:val="0"/>
              <w:adjustRightInd w:val="0"/>
              <w:jc w:val="both"/>
            </w:pPr>
            <w:r w:rsidRPr="00106183">
              <w:lastRenderedPageBreak/>
              <w:t>2.4.3</w:t>
            </w:r>
          </w:p>
        </w:tc>
        <w:tc>
          <w:tcPr>
            <w:tcW w:w="4642" w:type="dxa"/>
            <w:noWrap/>
            <w:tcMar>
              <w:left w:w="28" w:type="dxa"/>
              <w:right w:w="28" w:type="dxa"/>
            </w:tcMar>
            <w:hideMark/>
          </w:tcPr>
          <w:p w14:paraId="49928256" w14:textId="77777777" w:rsidR="00106183" w:rsidRPr="00106183" w:rsidRDefault="00106183" w:rsidP="00106183">
            <w:pPr>
              <w:widowControl w:val="0"/>
              <w:autoSpaceDE w:val="0"/>
              <w:autoSpaceDN w:val="0"/>
              <w:adjustRightInd w:val="0"/>
              <w:ind w:hanging="28"/>
              <w:jc w:val="both"/>
            </w:pPr>
            <w:r w:rsidRPr="00106183">
              <w:t>от 2 кВт до 3 кВт</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149EF9C8"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31E12DA5"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26A0F16E" w14:textId="77777777" w:rsidR="00106183" w:rsidRPr="00106183" w:rsidRDefault="00106183" w:rsidP="00106183">
            <w:pPr>
              <w:jc w:val="center"/>
              <w:rPr>
                <w:color w:val="000000"/>
              </w:rPr>
            </w:pPr>
            <w:r w:rsidRPr="00106183">
              <w:rPr>
                <w:color w:val="000000"/>
              </w:rPr>
              <w:t>0</w:t>
            </w:r>
          </w:p>
        </w:tc>
      </w:tr>
      <w:tr w:rsidR="00106183" w:rsidRPr="00106183" w14:paraId="4801330B" w14:textId="77777777" w:rsidTr="009F7CED">
        <w:trPr>
          <w:trHeight w:val="270"/>
        </w:trPr>
        <w:tc>
          <w:tcPr>
            <w:tcW w:w="771" w:type="dxa"/>
            <w:noWrap/>
            <w:tcMar>
              <w:left w:w="28" w:type="dxa"/>
              <w:right w:w="28" w:type="dxa"/>
            </w:tcMar>
            <w:hideMark/>
          </w:tcPr>
          <w:p w14:paraId="3F43C320" w14:textId="77777777" w:rsidR="00106183" w:rsidRPr="00106183" w:rsidRDefault="00106183" w:rsidP="00106183">
            <w:pPr>
              <w:widowControl w:val="0"/>
              <w:autoSpaceDE w:val="0"/>
              <w:autoSpaceDN w:val="0"/>
              <w:adjustRightInd w:val="0"/>
              <w:jc w:val="both"/>
            </w:pPr>
            <w:r w:rsidRPr="00106183">
              <w:t>2.4.4</w:t>
            </w:r>
          </w:p>
        </w:tc>
        <w:tc>
          <w:tcPr>
            <w:tcW w:w="4642" w:type="dxa"/>
            <w:noWrap/>
            <w:tcMar>
              <w:left w:w="28" w:type="dxa"/>
              <w:right w:w="28" w:type="dxa"/>
            </w:tcMar>
            <w:hideMark/>
          </w:tcPr>
          <w:p w14:paraId="25A18814" w14:textId="77777777" w:rsidR="00106183" w:rsidRPr="00106183" w:rsidRDefault="00106183" w:rsidP="00106183">
            <w:pPr>
              <w:widowControl w:val="0"/>
              <w:autoSpaceDE w:val="0"/>
              <w:autoSpaceDN w:val="0"/>
              <w:adjustRightInd w:val="0"/>
              <w:ind w:hanging="28"/>
              <w:jc w:val="both"/>
            </w:pPr>
            <w:r w:rsidRPr="00106183">
              <w:t>свыше 3 кВт</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40EE3EDB"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0EEE3E5D"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64DB315A" w14:textId="77777777" w:rsidR="00106183" w:rsidRPr="00106183" w:rsidRDefault="00106183" w:rsidP="00106183">
            <w:pPr>
              <w:jc w:val="center"/>
              <w:rPr>
                <w:color w:val="000000"/>
              </w:rPr>
            </w:pPr>
            <w:r w:rsidRPr="00106183">
              <w:rPr>
                <w:color w:val="000000"/>
              </w:rPr>
              <w:t>0</w:t>
            </w:r>
          </w:p>
        </w:tc>
      </w:tr>
      <w:tr w:rsidR="00106183" w:rsidRPr="00106183" w14:paraId="48C3479A" w14:textId="77777777" w:rsidTr="009F7CED">
        <w:trPr>
          <w:trHeight w:val="270"/>
        </w:trPr>
        <w:tc>
          <w:tcPr>
            <w:tcW w:w="771" w:type="dxa"/>
            <w:noWrap/>
            <w:tcMar>
              <w:left w:w="28" w:type="dxa"/>
              <w:right w:w="28" w:type="dxa"/>
            </w:tcMar>
            <w:hideMark/>
          </w:tcPr>
          <w:p w14:paraId="711015AB" w14:textId="77777777" w:rsidR="00106183" w:rsidRPr="00106183" w:rsidRDefault="00106183" w:rsidP="00106183">
            <w:pPr>
              <w:widowControl w:val="0"/>
              <w:autoSpaceDE w:val="0"/>
              <w:autoSpaceDN w:val="0"/>
              <w:adjustRightInd w:val="0"/>
              <w:jc w:val="both"/>
            </w:pPr>
            <w:r w:rsidRPr="00106183">
              <w:t>2.5</w:t>
            </w:r>
          </w:p>
        </w:tc>
        <w:tc>
          <w:tcPr>
            <w:tcW w:w="4642" w:type="dxa"/>
            <w:tcMar>
              <w:left w:w="28" w:type="dxa"/>
              <w:right w:w="28" w:type="dxa"/>
            </w:tcMar>
            <w:hideMark/>
          </w:tcPr>
          <w:p w14:paraId="111C37D0" w14:textId="77777777" w:rsidR="00106183" w:rsidRPr="00106183" w:rsidRDefault="00106183" w:rsidP="00106183">
            <w:pPr>
              <w:widowControl w:val="0"/>
              <w:autoSpaceDE w:val="0"/>
              <w:autoSpaceDN w:val="0"/>
              <w:adjustRightInd w:val="0"/>
              <w:ind w:hanging="28"/>
              <w:jc w:val="both"/>
            </w:pPr>
            <w:r w:rsidRPr="00106183">
              <w:t>Расходы на ликвидацию дефицита пропускной способности существующих сетей газораспределения</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0295CF41"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483C95ED"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57509079" w14:textId="77777777" w:rsidR="00106183" w:rsidRPr="00106183" w:rsidRDefault="00106183" w:rsidP="00106183">
            <w:pPr>
              <w:jc w:val="center"/>
              <w:rPr>
                <w:color w:val="000000"/>
              </w:rPr>
            </w:pPr>
            <w:r w:rsidRPr="00106183">
              <w:rPr>
                <w:color w:val="000000"/>
              </w:rPr>
              <w:t>0</w:t>
            </w:r>
          </w:p>
        </w:tc>
      </w:tr>
      <w:tr w:rsidR="00106183" w:rsidRPr="00106183" w14:paraId="78ED2684" w14:textId="77777777" w:rsidTr="009F7CED">
        <w:trPr>
          <w:trHeight w:val="270"/>
        </w:trPr>
        <w:tc>
          <w:tcPr>
            <w:tcW w:w="771" w:type="dxa"/>
            <w:noWrap/>
            <w:tcMar>
              <w:left w:w="28" w:type="dxa"/>
              <w:right w:w="28" w:type="dxa"/>
            </w:tcMar>
            <w:hideMark/>
          </w:tcPr>
          <w:p w14:paraId="069EAA07" w14:textId="77777777" w:rsidR="00106183" w:rsidRPr="00106183" w:rsidRDefault="00106183" w:rsidP="00106183">
            <w:pPr>
              <w:widowControl w:val="0"/>
              <w:autoSpaceDE w:val="0"/>
              <w:autoSpaceDN w:val="0"/>
              <w:adjustRightInd w:val="0"/>
              <w:jc w:val="both"/>
            </w:pPr>
            <w:r w:rsidRPr="00106183">
              <w:t>3</w:t>
            </w:r>
          </w:p>
        </w:tc>
        <w:tc>
          <w:tcPr>
            <w:tcW w:w="4642" w:type="dxa"/>
            <w:tcMar>
              <w:left w:w="28" w:type="dxa"/>
              <w:right w:w="28" w:type="dxa"/>
            </w:tcMar>
            <w:hideMark/>
          </w:tcPr>
          <w:p w14:paraId="0FED822C" w14:textId="77777777" w:rsidR="00106183" w:rsidRPr="00106183" w:rsidRDefault="00106183" w:rsidP="00106183">
            <w:pPr>
              <w:widowControl w:val="0"/>
              <w:autoSpaceDE w:val="0"/>
              <w:autoSpaceDN w:val="0"/>
              <w:adjustRightInd w:val="0"/>
              <w:ind w:hanging="28"/>
              <w:jc w:val="both"/>
            </w:pPr>
            <w:r w:rsidRPr="00106183">
              <w:t>Расходы, связанные с мониторингом выполнения Заявителем технических условий</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25A78B3B" w14:textId="77777777" w:rsidR="00106183" w:rsidRPr="00106183" w:rsidRDefault="00106183" w:rsidP="00106183">
            <w:pPr>
              <w:jc w:val="center"/>
              <w:rPr>
                <w:color w:val="000000"/>
              </w:rPr>
            </w:pPr>
            <w:r w:rsidRPr="00106183">
              <w:rPr>
                <w:color w:val="000000"/>
              </w:rPr>
              <w:t>4526</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27952795" w14:textId="77777777" w:rsidR="00106183" w:rsidRPr="00106183" w:rsidRDefault="00106183" w:rsidP="00106183">
            <w:pPr>
              <w:jc w:val="center"/>
              <w:rPr>
                <w:color w:val="000000"/>
              </w:rPr>
            </w:pPr>
            <w:r w:rsidRPr="00106183">
              <w:rPr>
                <w:color w:val="000000"/>
              </w:rPr>
              <w:t>4526</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201C4E1B" w14:textId="77777777" w:rsidR="00106183" w:rsidRPr="00106183" w:rsidRDefault="00106183" w:rsidP="00106183">
            <w:pPr>
              <w:jc w:val="center"/>
              <w:rPr>
                <w:color w:val="000000"/>
              </w:rPr>
            </w:pPr>
            <w:r w:rsidRPr="00106183">
              <w:rPr>
                <w:color w:val="000000"/>
              </w:rPr>
              <w:t>0</w:t>
            </w:r>
          </w:p>
        </w:tc>
      </w:tr>
      <w:tr w:rsidR="00106183" w:rsidRPr="00106183" w14:paraId="6BD70FE6" w14:textId="77777777" w:rsidTr="009F7CED">
        <w:trPr>
          <w:trHeight w:val="555"/>
        </w:trPr>
        <w:tc>
          <w:tcPr>
            <w:tcW w:w="771" w:type="dxa"/>
            <w:noWrap/>
            <w:tcMar>
              <w:left w:w="28" w:type="dxa"/>
              <w:right w:w="28" w:type="dxa"/>
            </w:tcMar>
            <w:hideMark/>
          </w:tcPr>
          <w:p w14:paraId="3CEB8572" w14:textId="77777777" w:rsidR="00106183" w:rsidRPr="00106183" w:rsidRDefault="00106183" w:rsidP="00106183">
            <w:pPr>
              <w:widowControl w:val="0"/>
              <w:autoSpaceDE w:val="0"/>
              <w:autoSpaceDN w:val="0"/>
              <w:adjustRightInd w:val="0"/>
              <w:jc w:val="both"/>
            </w:pPr>
            <w:r w:rsidRPr="00106183">
              <w:t>4</w:t>
            </w:r>
          </w:p>
        </w:tc>
        <w:tc>
          <w:tcPr>
            <w:tcW w:w="4642" w:type="dxa"/>
            <w:tcMar>
              <w:left w:w="28" w:type="dxa"/>
              <w:right w:w="28" w:type="dxa"/>
            </w:tcMar>
            <w:hideMark/>
          </w:tcPr>
          <w:p w14:paraId="326B4B0B" w14:textId="77777777" w:rsidR="00106183" w:rsidRPr="00106183" w:rsidRDefault="00106183" w:rsidP="00106183">
            <w:pPr>
              <w:widowControl w:val="0"/>
              <w:autoSpaceDE w:val="0"/>
              <w:autoSpaceDN w:val="0"/>
              <w:adjustRightInd w:val="0"/>
              <w:ind w:hanging="28"/>
              <w:jc w:val="both"/>
            </w:pPr>
            <w:bookmarkStart w:id="23" w:name="_Hlk22827294"/>
            <w:r w:rsidRPr="00106183">
              <w:t xml:space="preserve">Расходы, связанные с </w:t>
            </w:r>
            <w:bookmarkStart w:id="24" w:name="_Hlk78189767"/>
            <w:r w:rsidRPr="00106183">
              <w:t>осуществлением фактического подключения (технологического присоединения) объектов капитального строительства Заявителя к сети газораспределения и проведением пуска газа</w:t>
            </w:r>
            <w:bookmarkEnd w:id="23"/>
            <w:bookmarkEnd w:id="24"/>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592ABCA9" w14:textId="77777777" w:rsidR="00106183" w:rsidRPr="00106183" w:rsidRDefault="00106183" w:rsidP="00106183">
            <w:pPr>
              <w:jc w:val="center"/>
              <w:rPr>
                <w:color w:val="000000"/>
              </w:rPr>
            </w:pPr>
            <w:r w:rsidRPr="00106183">
              <w:rPr>
                <w:color w:val="000000"/>
              </w:rPr>
              <w:t>22824</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57948D2A" w14:textId="77777777" w:rsidR="00106183" w:rsidRPr="00106183" w:rsidRDefault="00106183" w:rsidP="00106183">
            <w:pPr>
              <w:jc w:val="center"/>
              <w:rPr>
                <w:color w:val="000000"/>
              </w:rPr>
            </w:pPr>
            <w:r w:rsidRPr="00106183">
              <w:rPr>
                <w:color w:val="000000"/>
              </w:rPr>
              <w:t>22824</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78F86211" w14:textId="77777777" w:rsidR="00106183" w:rsidRPr="00106183" w:rsidRDefault="00106183" w:rsidP="00106183">
            <w:pPr>
              <w:jc w:val="center"/>
              <w:rPr>
                <w:color w:val="000000"/>
              </w:rPr>
            </w:pPr>
            <w:r w:rsidRPr="00106183">
              <w:rPr>
                <w:color w:val="000000"/>
              </w:rPr>
              <w:t>0</w:t>
            </w:r>
          </w:p>
        </w:tc>
      </w:tr>
      <w:tr w:rsidR="00106183" w:rsidRPr="00106183" w14:paraId="521F83A8" w14:textId="77777777" w:rsidTr="009F7CED">
        <w:trPr>
          <w:trHeight w:val="270"/>
        </w:trPr>
        <w:tc>
          <w:tcPr>
            <w:tcW w:w="771" w:type="dxa"/>
            <w:noWrap/>
            <w:tcMar>
              <w:left w:w="28" w:type="dxa"/>
              <w:right w:w="28" w:type="dxa"/>
            </w:tcMar>
            <w:hideMark/>
          </w:tcPr>
          <w:p w14:paraId="3489CFC9" w14:textId="77777777" w:rsidR="00106183" w:rsidRPr="00106183" w:rsidRDefault="00106183" w:rsidP="00106183">
            <w:pPr>
              <w:widowControl w:val="0"/>
              <w:autoSpaceDE w:val="0"/>
              <w:autoSpaceDN w:val="0"/>
              <w:adjustRightInd w:val="0"/>
              <w:jc w:val="both"/>
            </w:pPr>
            <w:r w:rsidRPr="00106183">
              <w:t>5</w:t>
            </w:r>
          </w:p>
        </w:tc>
        <w:tc>
          <w:tcPr>
            <w:tcW w:w="4642" w:type="dxa"/>
            <w:tcMar>
              <w:left w:w="28" w:type="dxa"/>
              <w:right w:w="28" w:type="dxa"/>
            </w:tcMar>
            <w:hideMark/>
          </w:tcPr>
          <w:p w14:paraId="25F514C8" w14:textId="77777777" w:rsidR="00106183" w:rsidRPr="00106183" w:rsidRDefault="00106183" w:rsidP="00106183">
            <w:pPr>
              <w:widowControl w:val="0"/>
              <w:autoSpaceDE w:val="0"/>
              <w:autoSpaceDN w:val="0"/>
              <w:adjustRightInd w:val="0"/>
              <w:ind w:hanging="28"/>
              <w:jc w:val="both"/>
            </w:pPr>
            <w:r w:rsidRPr="00106183">
              <w:t>Эффективная ставка налога на прибыль, в %</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462B106D" w14:textId="77777777" w:rsidR="00106183" w:rsidRPr="00106183" w:rsidRDefault="00106183" w:rsidP="00106183">
            <w:pPr>
              <w:jc w:val="center"/>
              <w:rPr>
                <w:color w:val="000000"/>
              </w:rPr>
            </w:pPr>
            <w:r w:rsidRPr="00106183">
              <w:rPr>
                <w:color w:val="000000"/>
              </w:rPr>
              <w:t>25</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7D220248" w14:textId="77777777" w:rsidR="00106183" w:rsidRPr="00106183" w:rsidRDefault="00106183" w:rsidP="00106183">
            <w:pPr>
              <w:jc w:val="center"/>
              <w:rPr>
                <w:color w:val="000000"/>
              </w:rPr>
            </w:pPr>
            <w:r w:rsidRPr="00106183">
              <w:rPr>
                <w:color w:val="000000"/>
              </w:rPr>
              <w:t>25</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1CBE7873" w14:textId="77777777" w:rsidR="00106183" w:rsidRPr="00106183" w:rsidRDefault="00106183" w:rsidP="00106183">
            <w:pPr>
              <w:jc w:val="center"/>
              <w:rPr>
                <w:color w:val="000000"/>
              </w:rPr>
            </w:pPr>
            <w:r w:rsidRPr="00106183">
              <w:rPr>
                <w:color w:val="000000"/>
              </w:rPr>
              <w:t>0</w:t>
            </w:r>
          </w:p>
        </w:tc>
      </w:tr>
      <w:tr w:rsidR="00106183" w:rsidRPr="00106183" w14:paraId="4BAFE60D" w14:textId="77777777" w:rsidTr="009F7CED">
        <w:trPr>
          <w:trHeight w:val="270"/>
        </w:trPr>
        <w:tc>
          <w:tcPr>
            <w:tcW w:w="771" w:type="dxa"/>
            <w:noWrap/>
            <w:tcMar>
              <w:left w:w="28" w:type="dxa"/>
              <w:right w:w="28" w:type="dxa"/>
            </w:tcMar>
            <w:hideMark/>
          </w:tcPr>
          <w:p w14:paraId="1E0AA07F" w14:textId="77777777" w:rsidR="00106183" w:rsidRPr="00106183" w:rsidRDefault="00106183" w:rsidP="00106183">
            <w:pPr>
              <w:widowControl w:val="0"/>
              <w:autoSpaceDE w:val="0"/>
              <w:autoSpaceDN w:val="0"/>
              <w:adjustRightInd w:val="0"/>
              <w:jc w:val="both"/>
            </w:pPr>
            <w:r w:rsidRPr="00106183">
              <w:t>6</w:t>
            </w:r>
          </w:p>
        </w:tc>
        <w:tc>
          <w:tcPr>
            <w:tcW w:w="4642" w:type="dxa"/>
            <w:tcMar>
              <w:left w:w="28" w:type="dxa"/>
              <w:right w:w="28" w:type="dxa"/>
            </w:tcMar>
            <w:hideMark/>
          </w:tcPr>
          <w:p w14:paraId="18BBE129" w14:textId="77777777" w:rsidR="00106183" w:rsidRPr="00106183" w:rsidRDefault="00106183" w:rsidP="00106183">
            <w:pPr>
              <w:widowControl w:val="0"/>
              <w:autoSpaceDE w:val="0"/>
              <w:autoSpaceDN w:val="0"/>
              <w:adjustRightInd w:val="0"/>
              <w:ind w:hanging="28"/>
              <w:jc w:val="both"/>
            </w:pPr>
            <w:r w:rsidRPr="00106183">
              <w:t>Налог на прибыль</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7AB99E22" w14:textId="77777777" w:rsidR="00106183" w:rsidRPr="00106183" w:rsidRDefault="00106183" w:rsidP="00106183">
            <w:pPr>
              <w:jc w:val="center"/>
              <w:rPr>
                <w:color w:val="000000"/>
              </w:rPr>
            </w:pPr>
            <w:r w:rsidRPr="00106183">
              <w:rPr>
                <w:color w:val="000000"/>
              </w:rPr>
              <w:t>725587</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3DF4800E" w14:textId="77777777" w:rsidR="00106183" w:rsidRPr="00106183" w:rsidRDefault="00106183" w:rsidP="00106183">
            <w:pPr>
              <w:jc w:val="center"/>
              <w:rPr>
                <w:color w:val="000000"/>
              </w:rPr>
            </w:pPr>
            <w:r w:rsidRPr="00106183">
              <w:rPr>
                <w:color w:val="000000"/>
              </w:rPr>
              <w:t>725587</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67E15CBE" w14:textId="77777777" w:rsidR="00106183" w:rsidRPr="00106183" w:rsidRDefault="00106183" w:rsidP="00106183">
            <w:pPr>
              <w:jc w:val="center"/>
              <w:rPr>
                <w:color w:val="000000"/>
              </w:rPr>
            </w:pPr>
            <w:r w:rsidRPr="00106183">
              <w:rPr>
                <w:color w:val="000000"/>
              </w:rPr>
              <w:t>0</w:t>
            </w:r>
          </w:p>
        </w:tc>
      </w:tr>
      <w:tr w:rsidR="00106183" w:rsidRPr="00106183" w14:paraId="1345CC9D" w14:textId="77777777" w:rsidTr="009F7CED">
        <w:trPr>
          <w:trHeight w:val="270"/>
        </w:trPr>
        <w:tc>
          <w:tcPr>
            <w:tcW w:w="771" w:type="dxa"/>
            <w:noWrap/>
            <w:tcMar>
              <w:left w:w="28" w:type="dxa"/>
              <w:right w:w="28" w:type="dxa"/>
            </w:tcMar>
            <w:hideMark/>
          </w:tcPr>
          <w:p w14:paraId="36195252" w14:textId="77777777" w:rsidR="00106183" w:rsidRPr="00106183" w:rsidRDefault="00106183" w:rsidP="00106183">
            <w:pPr>
              <w:widowControl w:val="0"/>
              <w:autoSpaceDE w:val="0"/>
              <w:autoSpaceDN w:val="0"/>
              <w:adjustRightInd w:val="0"/>
              <w:jc w:val="both"/>
            </w:pPr>
            <w:r w:rsidRPr="00106183">
              <w:t>7</w:t>
            </w:r>
          </w:p>
        </w:tc>
        <w:tc>
          <w:tcPr>
            <w:tcW w:w="4642" w:type="dxa"/>
            <w:tcMar>
              <w:left w:w="28" w:type="dxa"/>
              <w:right w:w="28" w:type="dxa"/>
            </w:tcMar>
            <w:hideMark/>
          </w:tcPr>
          <w:p w14:paraId="0477E637" w14:textId="77777777" w:rsidR="00106183" w:rsidRPr="00106183" w:rsidRDefault="00106183" w:rsidP="00106183">
            <w:pPr>
              <w:widowControl w:val="0"/>
              <w:autoSpaceDE w:val="0"/>
              <w:autoSpaceDN w:val="0"/>
              <w:adjustRightInd w:val="0"/>
              <w:ind w:hanging="28"/>
              <w:jc w:val="both"/>
            </w:pPr>
            <w:r w:rsidRPr="00106183">
              <w:t>Расходы на проведение мероприятий по технологическому присоединению газоиспользующего оборудования заявителя, всего:</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06C777F8" w14:textId="77777777" w:rsidR="00106183" w:rsidRPr="00106183" w:rsidRDefault="00106183" w:rsidP="00106183">
            <w:pPr>
              <w:jc w:val="center"/>
              <w:rPr>
                <w:color w:val="000000"/>
              </w:rPr>
            </w:pPr>
            <w:r w:rsidRPr="00106183">
              <w:rPr>
                <w:color w:val="000000"/>
              </w:rPr>
              <w:t>2929698</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2D520A1C" w14:textId="77777777" w:rsidR="00106183" w:rsidRPr="00106183" w:rsidRDefault="00106183" w:rsidP="00106183">
            <w:pPr>
              <w:jc w:val="center"/>
              <w:rPr>
                <w:color w:val="000000"/>
              </w:rPr>
            </w:pPr>
            <w:r w:rsidRPr="00106183">
              <w:rPr>
                <w:color w:val="000000"/>
              </w:rPr>
              <w:t>2929698</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3F5AA3AC" w14:textId="77777777" w:rsidR="00106183" w:rsidRPr="00106183" w:rsidRDefault="00106183" w:rsidP="00106183">
            <w:pPr>
              <w:jc w:val="center"/>
              <w:rPr>
                <w:color w:val="000000"/>
              </w:rPr>
            </w:pPr>
            <w:r w:rsidRPr="00106183">
              <w:rPr>
                <w:color w:val="000000"/>
              </w:rPr>
              <w:t>0</w:t>
            </w:r>
          </w:p>
        </w:tc>
      </w:tr>
    </w:tbl>
    <w:p w14:paraId="77C74F51" w14:textId="77777777" w:rsidR="00106183" w:rsidRPr="00106183" w:rsidRDefault="00106183" w:rsidP="00106183">
      <w:pPr>
        <w:widowControl w:val="0"/>
        <w:autoSpaceDE w:val="0"/>
        <w:autoSpaceDN w:val="0"/>
        <w:adjustRightInd w:val="0"/>
        <w:ind w:firstLine="540"/>
        <w:jc w:val="both"/>
        <w:rPr>
          <w:sz w:val="28"/>
          <w:szCs w:val="28"/>
        </w:rPr>
      </w:pPr>
    </w:p>
    <w:p w14:paraId="343ABDAE"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В строке 1 таблицы 1 включены следующие виды расходов (подтверждены договорами,</w:t>
      </w:r>
      <w:r w:rsidRPr="00106183">
        <w:rPr>
          <w:szCs w:val="20"/>
        </w:rPr>
        <w:t xml:space="preserve"> </w:t>
      </w:r>
      <w:r w:rsidRPr="00106183">
        <w:rPr>
          <w:sz w:val="28"/>
          <w:szCs w:val="28"/>
        </w:rPr>
        <w:t>заключенными во исполнение ФЗ №223-ФЗ «О закупках товаров, работ, услуг отдельными видами юридических лиц» и актами выполненных работ, бухгалтерскими справками): расходы на выполнение инженерных изысканий, расходы на разработку проектной документации.</w:t>
      </w:r>
    </w:p>
    <w:p w14:paraId="4C8B7B60" w14:textId="77777777" w:rsidR="00106183" w:rsidRPr="00106183" w:rsidRDefault="00106183" w:rsidP="00106183">
      <w:pPr>
        <w:widowControl w:val="0"/>
        <w:autoSpaceDE w:val="0"/>
        <w:autoSpaceDN w:val="0"/>
        <w:adjustRightInd w:val="0"/>
        <w:ind w:firstLine="540"/>
        <w:jc w:val="both"/>
        <w:rPr>
          <w:sz w:val="28"/>
          <w:szCs w:val="28"/>
        </w:rPr>
      </w:pPr>
      <w:bookmarkStart w:id="25" w:name="_Hlk22995615"/>
      <w:r w:rsidRPr="00106183">
        <w:rPr>
          <w:sz w:val="28"/>
          <w:szCs w:val="28"/>
        </w:rPr>
        <w:t>В строке 2 таблицы 1 включены расходы на:</w:t>
      </w:r>
    </w:p>
    <w:p w14:paraId="1E08F070"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-геодезическую разбивку трассы;</w:t>
      </w:r>
    </w:p>
    <w:p w14:paraId="57FCB501"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 xml:space="preserve">-контрольно-исполнительную съемку; </w:t>
      </w:r>
    </w:p>
    <w:p w14:paraId="14B8C9AC"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-врезку в ранее запроектированный газопровод;</w:t>
      </w:r>
    </w:p>
    <w:p w14:paraId="101D8AF4"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-строительство газопровода высокого давления;</w:t>
      </w:r>
    </w:p>
    <w:p w14:paraId="58686059"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 xml:space="preserve">-строительство временных зданий и сооружений (1,5% к стоимости СМР глав 1-7 (без учета прочих затрат и стоимости оборудования) п. 41 </w:t>
      </w:r>
      <w:r w:rsidRPr="00106183">
        <w:rPr>
          <w:sz w:val="28"/>
          <w:szCs w:val="28"/>
        </w:rPr>
        <w:br/>
        <w:t>Приложение № 1 к Методике определения затрат на строительство временных зданий и сооружений, включаемых в сводный сметный расчет стоимости строительства объектов капитального строительства, утвержденной приказом Министерства строительства и жилищно-коммунального хозяйства Российской Федерации от 19 июня 2020 г. № 332/пр);</w:t>
      </w:r>
    </w:p>
    <w:p w14:paraId="37450887"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-дополнительные затраты при производстве СМР в зимнее время (4% (п. 13.1 таблицы 4) с коэффициентом 0,9 (приложение 1 для Кузбасса) к стоимости СМР (без учета прочих затрат и стоимости оборудования) глав 1-8</w:t>
      </w:r>
      <w:r w:rsidRPr="00106183">
        <w:rPr>
          <w:szCs w:val="20"/>
        </w:rPr>
        <w:t xml:space="preserve"> </w:t>
      </w:r>
      <w:r w:rsidRPr="00106183">
        <w:rPr>
          <w:sz w:val="28"/>
          <w:szCs w:val="28"/>
        </w:rPr>
        <w:t>сводного сметного расчета, в соответствии с ГСН 81-05-02-2007;</w:t>
      </w:r>
    </w:p>
    <w:p w14:paraId="6E6506D8"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-авторский надзор (в размере 0,2% от гр.8 по гл.1-9 сводного сметного расчета</w:t>
      </w:r>
      <w:r w:rsidRPr="00106183">
        <w:rPr>
          <w:szCs w:val="20"/>
        </w:rPr>
        <w:t xml:space="preserve"> </w:t>
      </w:r>
      <w:r w:rsidRPr="00106183">
        <w:rPr>
          <w:sz w:val="28"/>
          <w:szCs w:val="28"/>
        </w:rPr>
        <w:t xml:space="preserve">на основании п. 179 Методики определения сметной стоимости </w:t>
      </w:r>
      <w:r w:rsidRPr="00106183">
        <w:rPr>
          <w:sz w:val="28"/>
          <w:szCs w:val="28"/>
        </w:rPr>
        <w:lastRenderedPageBreak/>
        <w:t>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№421/пр);</w:t>
      </w:r>
    </w:p>
    <w:p w14:paraId="34C48A93"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-строительный контроль (в размере 2,14% от итога по главам 1-9</w:t>
      </w:r>
      <w:r w:rsidRPr="00106183">
        <w:rPr>
          <w:szCs w:val="20"/>
        </w:rPr>
        <w:t xml:space="preserve"> </w:t>
      </w:r>
      <w:r w:rsidRPr="00106183">
        <w:rPr>
          <w:sz w:val="28"/>
          <w:szCs w:val="28"/>
        </w:rPr>
        <w:t>сводного сметного расчета (без учета платы за пользование земельным участком и прочих затрат), на основании п. 167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№421/пр);</w:t>
      </w:r>
    </w:p>
    <w:p w14:paraId="7304F7D9"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-госпошлину за осуществление государственной регистрации права собственности объекта строительства в соответствии с п. 22 ст. 333.33 Налогового кодекса РФ.</w:t>
      </w:r>
    </w:p>
    <w:p w14:paraId="20A546DB"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-подготовку технического плана, необходимого для регистрации права собственности на построенный объект в соответствии с ч. 10 ст. 40 ФЗ от 13.07.2015 №218-ФЗ</w:t>
      </w:r>
    </w:p>
    <w:p w14:paraId="7F9BFF52"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 резерв средств на непредвиденные работы и затраты (в размере 2% от итога по главам 1-12, на основании п. 179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№421/пр).</w:t>
      </w:r>
    </w:p>
    <w:bookmarkEnd w:id="25"/>
    <w:p w14:paraId="1E9EDCBC"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В соответствии с примечанием 4 Приложения 2 к Методическим указаниям, расходы по строкам 3, 4 учитываются исходя из установленных стандартизированных тарифных ставок в текущем периоде регулирования с учетом индекса потребительских цен на очередной календарный год.</w:t>
      </w:r>
    </w:p>
    <w:p w14:paraId="4F86DA29"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 xml:space="preserve">В строке 3 таблицы 1 расходы приняты на уровне стандартизированной тарифной ставки С7.1, связанной с мониторингом выполнения заявителем технических условий, составляющей 4 526 руб. за 1 присоединение, без НДС без налога на прибыль (п. 7.1. Приложения к Постановлению РЭК КО </w:t>
      </w:r>
      <w:r w:rsidRPr="00106183">
        <w:rPr>
          <w:sz w:val="28"/>
          <w:szCs w:val="28"/>
        </w:rPr>
        <w:br/>
      </w:r>
      <w:bookmarkStart w:id="26" w:name="_Hlk36207457"/>
      <w:r w:rsidRPr="00106183">
        <w:rPr>
          <w:sz w:val="28"/>
          <w:szCs w:val="28"/>
        </w:rPr>
        <w:t>от</w:t>
      </w:r>
      <w:bookmarkEnd w:id="26"/>
      <w:r w:rsidRPr="00106183">
        <w:rPr>
          <w:sz w:val="28"/>
          <w:szCs w:val="28"/>
        </w:rPr>
        <w:t xml:space="preserve"> 26.12.2024 № 796).</w:t>
      </w:r>
    </w:p>
    <w:p w14:paraId="036C23C6"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 xml:space="preserve">В строке 4 таблицы 1 расходы приняты на уровне стандартизированной тарифной ставки С7.2, связанной с осуществлением фактического присоединения к газораспределительной сети (предусматривается точка подключения газопровода </w:t>
      </w:r>
      <w:bookmarkStart w:id="27" w:name="_Hlk84424752"/>
      <w:r w:rsidRPr="00106183">
        <w:rPr>
          <w:sz w:val="28"/>
          <w:szCs w:val="28"/>
        </w:rPr>
        <w:t xml:space="preserve">заявителя к проектируемому газопроводу </w:t>
      </w:r>
      <w:bookmarkEnd w:id="27"/>
      <w:r w:rsidRPr="00106183">
        <w:rPr>
          <w:sz w:val="28"/>
          <w:szCs w:val="28"/>
        </w:rPr>
        <w:br/>
        <w:t>Ø63 мм (полиэтиленовый газопровод</w:t>
      </w:r>
      <w:r w:rsidRPr="00106183">
        <w:rPr>
          <w:szCs w:val="20"/>
        </w:rPr>
        <w:t xml:space="preserve"> </w:t>
      </w:r>
      <w:r w:rsidRPr="00106183">
        <w:rPr>
          <w:sz w:val="28"/>
          <w:szCs w:val="28"/>
        </w:rPr>
        <w:t>с давлением до 0,6 МПа (включительно) в газопроводе), составляющей 22 824 руб. за 1 присоединение, без НДС, без налога на прибыль (п. 7.2.2.1.1. Приложения к Постановлению РЭК КО от 26.12.2024 № 796).</w:t>
      </w:r>
    </w:p>
    <w:p w14:paraId="66A52457"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В представленных материалах ГРО эффективная ставка налога на прибыль на 2025 год составляет 25%.</w:t>
      </w:r>
    </w:p>
    <w:p w14:paraId="68700D65"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lastRenderedPageBreak/>
        <w:t>По предложению экспертной группы, плату за технологическое присоединение составит 2 929 698 руб., что соответствует предложению ГРО.</w:t>
      </w:r>
    </w:p>
    <w:p w14:paraId="2DBEDC32" w14:textId="77777777" w:rsidR="00106183" w:rsidRPr="00106183" w:rsidRDefault="00106183" w:rsidP="00106183">
      <w:pPr>
        <w:widowControl w:val="0"/>
        <w:autoSpaceDE w:val="0"/>
        <w:autoSpaceDN w:val="0"/>
        <w:adjustRightInd w:val="0"/>
        <w:ind w:firstLine="540"/>
        <w:jc w:val="both"/>
        <w:rPr>
          <w:bCs/>
          <w:sz w:val="28"/>
          <w:szCs w:val="28"/>
        </w:rPr>
      </w:pPr>
      <w:r w:rsidRPr="00106183">
        <w:rPr>
          <w:sz w:val="28"/>
          <w:szCs w:val="28"/>
        </w:rPr>
        <w:t xml:space="preserve">По итогам анализа представленных ООО «Газпром газораспределение Сибирь» предложений по расчёту размера платы за технологическое присоединение газоиспользующего оборудования ИП Донников Ю. В. в пределах границ принадлежащего ему земельного участка с кадастровым номером 42:30:0104056:417, расположенного по адресу: Кемеровская область - Кузбасс, г. Новокузнецк, Кузнецкий район, ул. Обнорского, зд. 180, корп. 3, по индивидуальному проекту к сетям газораспределения, экспертная группа предлагает установить плату за технологическое присоединение в размере </w:t>
      </w:r>
      <w:r w:rsidRPr="00106183">
        <w:rPr>
          <w:sz w:val="28"/>
          <w:szCs w:val="28"/>
        </w:rPr>
        <w:br/>
        <w:t xml:space="preserve">2 929 698 рублей (без учёта НДС, с учетом налога на прибыль). </w:t>
      </w:r>
    </w:p>
    <w:p w14:paraId="0E123159" w14:textId="77777777" w:rsidR="00106183" w:rsidRPr="00106183" w:rsidRDefault="00106183" w:rsidP="00106183">
      <w:pPr>
        <w:jc w:val="center"/>
        <w:rPr>
          <w:sz w:val="28"/>
          <w:szCs w:val="27"/>
        </w:rPr>
      </w:pPr>
    </w:p>
    <w:p w14:paraId="6AFBEC3C" w14:textId="77777777" w:rsidR="00106183" w:rsidRPr="00106183" w:rsidRDefault="00106183" w:rsidP="00106183">
      <w:pPr>
        <w:jc w:val="center"/>
        <w:rPr>
          <w:sz w:val="28"/>
          <w:szCs w:val="27"/>
        </w:rPr>
      </w:pPr>
    </w:p>
    <w:p w14:paraId="7EC9EB44" w14:textId="77777777" w:rsidR="00106183" w:rsidRDefault="00106183" w:rsidP="00C20234">
      <w:pPr>
        <w:suppressAutoHyphens/>
        <w:jc w:val="both"/>
        <w:rPr>
          <w:sz w:val="28"/>
          <w:szCs w:val="28"/>
          <w:lang w:eastAsia="zh-CN"/>
        </w:rPr>
        <w:sectPr w:rsidR="00106183" w:rsidSect="00415ED9">
          <w:pgSz w:w="11906" w:h="16838"/>
          <w:pgMar w:top="567" w:right="567" w:bottom="1134" w:left="1701" w:header="709" w:footer="709" w:gutter="0"/>
          <w:cols w:space="708"/>
          <w:titlePg/>
          <w:docGrid w:linePitch="360"/>
        </w:sectPr>
      </w:pPr>
    </w:p>
    <w:p w14:paraId="23538079" w14:textId="22535CAC" w:rsidR="00106183" w:rsidRPr="00753EDE" w:rsidRDefault="00106183" w:rsidP="00106183">
      <w:pPr>
        <w:tabs>
          <w:tab w:val="left" w:pos="9214"/>
        </w:tabs>
        <w:ind w:left="-1075" w:right="-739" w:firstLine="6887"/>
      </w:pPr>
      <w:r w:rsidRPr="009675EF">
        <w:lastRenderedPageBreak/>
        <w:t xml:space="preserve">Приложение № </w:t>
      </w:r>
      <w:r>
        <w:t>4</w:t>
      </w:r>
      <w:r>
        <w:t xml:space="preserve"> </w:t>
      </w:r>
      <w:r w:rsidRPr="009675EF">
        <w:t xml:space="preserve">к </w:t>
      </w:r>
      <w:r>
        <w:t>протоколу</w:t>
      </w:r>
      <w:r w:rsidRPr="009675EF">
        <w:t xml:space="preserve"> № </w:t>
      </w:r>
      <w:r>
        <w:t>73</w:t>
      </w:r>
    </w:p>
    <w:p w14:paraId="557463AB" w14:textId="77777777" w:rsidR="00106183" w:rsidRPr="009675EF" w:rsidRDefault="00106183" w:rsidP="00106183">
      <w:pPr>
        <w:tabs>
          <w:tab w:val="left" w:pos="9214"/>
        </w:tabs>
        <w:ind w:left="-1075" w:right="-739" w:firstLine="6887"/>
      </w:pPr>
      <w:r w:rsidRPr="009675EF">
        <w:t>заседания правления Региональной</w:t>
      </w:r>
    </w:p>
    <w:p w14:paraId="6D207C6C" w14:textId="77777777" w:rsidR="00106183" w:rsidRPr="009675EF" w:rsidRDefault="00106183" w:rsidP="00106183">
      <w:pPr>
        <w:tabs>
          <w:tab w:val="left" w:pos="9214"/>
        </w:tabs>
        <w:ind w:left="-1075" w:right="-739" w:firstLine="6887"/>
      </w:pPr>
      <w:r w:rsidRPr="009675EF">
        <w:t>энергетической комиссии</w:t>
      </w:r>
    </w:p>
    <w:p w14:paraId="12522B41" w14:textId="77777777" w:rsidR="00106183" w:rsidRDefault="00106183" w:rsidP="00106183">
      <w:pPr>
        <w:tabs>
          <w:tab w:val="left" w:pos="9214"/>
        </w:tabs>
        <w:ind w:left="-1075" w:right="-739" w:firstLine="6887"/>
      </w:pPr>
      <w:r w:rsidRPr="009675EF">
        <w:t xml:space="preserve">Кузбасса от </w:t>
      </w:r>
      <w:r>
        <w:t>25</w:t>
      </w:r>
      <w:r w:rsidRPr="009675EF">
        <w:t>.</w:t>
      </w:r>
      <w:r>
        <w:t>09</w:t>
      </w:r>
      <w:r w:rsidRPr="009675EF">
        <w:t>.202</w:t>
      </w:r>
      <w:r>
        <w:t>5</w:t>
      </w:r>
    </w:p>
    <w:p w14:paraId="56C4464E" w14:textId="77777777" w:rsidR="00106183" w:rsidRDefault="00106183" w:rsidP="00106183">
      <w:pPr>
        <w:tabs>
          <w:tab w:val="left" w:pos="9214"/>
        </w:tabs>
        <w:ind w:left="-1075" w:right="-739" w:firstLine="6887"/>
      </w:pPr>
    </w:p>
    <w:p w14:paraId="49959D34" w14:textId="77777777" w:rsidR="00106183" w:rsidRPr="00106183" w:rsidRDefault="00106183" w:rsidP="00106183">
      <w:pPr>
        <w:jc w:val="center"/>
        <w:rPr>
          <w:b/>
          <w:sz w:val="28"/>
          <w:szCs w:val="28"/>
        </w:rPr>
      </w:pPr>
      <w:r w:rsidRPr="00106183">
        <w:rPr>
          <w:b/>
          <w:sz w:val="28"/>
          <w:szCs w:val="28"/>
        </w:rPr>
        <w:t xml:space="preserve">Экспертное заключение </w:t>
      </w:r>
    </w:p>
    <w:p w14:paraId="0BBCB0E1" w14:textId="77777777" w:rsidR="00106183" w:rsidRPr="00106183" w:rsidRDefault="00106183" w:rsidP="00106183">
      <w:pPr>
        <w:jc w:val="center"/>
        <w:rPr>
          <w:bCs/>
          <w:sz w:val="28"/>
          <w:szCs w:val="28"/>
        </w:rPr>
      </w:pPr>
      <w:r w:rsidRPr="00106183">
        <w:rPr>
          <w:bCs/>
          <w:sz w:val="28"/>
          <w:szCs w:val="28"/>
        </w:rPr>
        <w:t>Региональной энергетической комиссии Кузбасса</w:t>
      </w:r>
    </w:p>
    <w:p w14:paraId="60DA6B2C" w14:textId="77777777" w:rsidR="00106183" w:rsidRPr="00106183" w:rsidRDefault="00106183" w:rsidP="00106183">
      <w:pPr>
        <w:autoSpaceDE w:val="0"/>
        <w:autoSpaceDN w:val="0"/>
        <w:adjustRightInd w:val="0"/>
        <w:jc w:val="center"/>
        <w:rPr>
          <w:sz w:val="28"/>
          <w:szCs w:val="28"/>
        </w:rPr>
      </w:pPr>
      <w:r w:rsidRPr="00106183">
        <w:rPr>
          <w:sz w:val="28"/>
          <w:szCs w:val="28"/>
        </w:rPr>
        <w:t xml:space="preserve">по результатам рассмотрения заявки на утверждение платы за технологическое присоединение к сетям газораспределения </w:t>
      </w:r>
    </w:p>
    <w:p w14:paraId="364E631B" w14:textId="77777777" w:rsidR="00106183" w:rsidRPr="00106183" w:rsidRDefault="00106183" w:rsidP="00106183">
      <w:pPr>
        <w:autoSpaceDE w:val="0"/>
        <w:autoSpaceDN w:val="0"/>
        <w:adjustRightInd w:val="0"/>
        <w:jc w:val="center"/>
        <w:rPr>
          <w:color w:val="000000"/>
          <w:sz w:val="28"/>
          <w:lang w:eastAsia="en-US"/>
        </w:rPr>
      </w:pPr>
      <w:r w:rsidRPr="00106183">
        <w:rPr>
          <w:sz w:val="28"/>
          <w:szCs w:val="28"/>
        </w:rPr>
        <w:t xml:space="preserve">ООО «Газпром газораспределение Сибирь» газоиспользующего оборудования </w:t>
      </w:r>
      <w:r w:rsidRPr="00106183">
        <w:rPr>
          <w:color w:val="000000"/>
          <w:sz w:val="28"/>
          <w:lang w:eastAsia="en-US"/>
        </w:rPr>
        <w:t xml:space="preserve">ООО «Майнком» в пределах границ принадлежащего ему земельного участка </w:t>
      </w:r>
    </w:p>
    <w:p w14:paraId="783CE0C4" w14:textId="77777777" w:rsidR="00106183" w:rsidRPr="00106183" w:rsidRDefault="00106183" w:rsidP="00106183">
      <w:pPr>
        <w:autoSpaceDE w:val="0"/>
        <w:autoSpaceDN w:val="0"/>
        <w:adjustRightInd w:val="0"/>
        <w:jc w:val="center"/>
        <w:rPr>
          <w:sz w:val="28"/>
          <w:szCs w:val="28"/>
        </w:rPr>
      </w:pPr>
      <w:r w:rsidRPr="00106183">
        <w:rPr>
          <w:color w:val="000000"/>
          <w:sz w:val="28"/>
          <w:lang w:eastAsia="en-US"/>
        </w:rPr>
        <w:t>с кадастровым номером 42:24:0101033:229, расположенного по адресу: Кемеровская область - Кузбасс, г. Кемерово, проспект Кузнецкий, д. 141а</w:t>
      </w:r>
    </w:p>
    <w:p w14:paraId="5287B6DD" w14:textId="77777777" w:rsidR="00106183" w:rsidRPr="00106183" w:rsidRDefault="00106183" w:rsidP="00106183">
      <w:pPr>
        <w:autoSpaceDE w:val="0"/>
        <w:autoSpaceDN w:val="0"/>
        <w:adjustRightInd w:val="0"/>
        <w:jc w:val="center"/>
        <w:rPr>
          <w:sz w:val="28"/>
          <w:szCs w:val="28"/>
        </w:rPr>
      </w:pPr>
      <w:r w:rsidRPr="00106183">
        <w:rPr>
          <w:sz w:val="28"/>
          <w:szCs w:val="28"/>
        </w:rPr>
        <w:t>по индивидуальному проекту</w:t>
      </w:r>
    </w:p>
    <w:p w14:paraId="0FD6D2BF" w14:textId="77777777" w:rsidR="00106183" w:rsidRPr="00106183" w:rsidRDefault="00106183" w:rsidP="00106183">
      <w:pPr>
        <w:ind w:firstLine="567"/>
        <w:jc w:val="both"/>
        <w:rPr>
          <w:sz w:val="25"/>
          <w:szCs w:val="25"/>
        </w:rPr>
      </w:pPr>
    </w:p>
    <w:p w14:paraId="3F5F9452" w14:textId="77777777" w:rsidR="00106183" w:rsidRPr="00106183" w:rsidRDefault="00106183" w:rsidP="00106183">
      <w:pPr>
        <w:ind w:firstLine="567"/>
        <w:jc w:val="both"/>
        <w:rPr>
          <w:sz w:val="28"/>
          <w:szCs w:val="28"/>
        </w:rPr>
      </w:pPr>
      <w:r w:rsidRPr="00106183">
        <w:rPr>
          <w:sz w:val="28"/>
          <w:szCs w:val="28"/>
        </w:rPr>
        <w:t>В Региональную энергетическую комиссию Кузбасса (далее – РЭК) обратился филиал ООО «Газпром газораспределение Сибирь» в Кемеровской области (далее – ГРО) с заявкой на утверждение платы за технологическое присоединение к сетям газораспределения ГРО газоиспользующего оборудования ООО «Майнком» в пределах границ принадлежащего ему земельного участка с кадастровым номером 42:24:0101033:229, расположенного по адресу: Кемеровская область - Кузбасс, г. Кемерово, проспект Кузнецкий, д. 141а, по индивидуальному проекту. Диаметр существующего полиэтиленового подземного газопровода высокого давления- Ø 315 мм. Проектом предусмотрена прокладка полиэтиленового газопровода открытым способом Ø 63 мм предварительной протяженностью 0,7 м, полиэтиленового газопровода методом ГНБ в футляре Ø 63 мм предварительной протяженностью 42 м, стального подземного газопровода открытым методом Ø 57 мм предварительной протяженностью 2,7 м, стального надземного газопровода Ø 57 мм предварительной протяженностью 1,5 м. Протяженность полиэтиленового газопровода с прокладкой методом ГНБ составит 42 м. На границе участка потребителя предусмотрена заглушка Ø 57 мм. Максимальный часовой расход газа 108,05 м</w:t>
      </w:r>
      <w:r w:rsidRPr="00106183">
        <w:rPr>
          <w:sz w:val="28"/>
          <w:szCs w:val="28"/>
          <w:vertAlign w:val="superscript"/>
        </w:rPr>
        <w:t>3</w:t>
      </w:r>
      <w:r w:rsidRPr="00106183">
        <w:rPr>
          <w:sz w:val="28"/>
          <w:szCs w:val="28"/>
        </w:rPr>
        <w:t>/час. Максимальное давление газа в точке подключения составляет 0,6 МПа.</w:t>
      </w:r>
    </w:p>
    <w:p w14:paraId="50C9EAB3" w14:textId="77777777" w:rsidR="00106183" w:rsidRPr="00106183" w:rsidRDefault="00106183" w:rsidP="00106183">
      <w:pPr>
        <w:spacing w:line="24" w:lineRule="atLeast"/>
        <w:ind w:firstLine="567"/>
        <w:jc w:val="both"/>
        <w:rPr>
          <w:sz w:val="28"/>
          <w:szCs w:val="28"/>
        </w:rPr>
      </w:pPr>
      <w:r w:rsidRPr="00106183">
        <w:rPr>
          <w:sz w:val="28"/>
          <w:szCs w:val="28"/>
        </w:rPr>
        <w:t>Нормативно-методической основой проведения анализа материалов представленных ГРО являются:</w:t>
      </w:r>
    </w:p>
    <w:p w14:paraId="6D3DB7DB" w14:textId="77777777" w:rsidR="00106183" w:rsidRPr="00106183" w:rsidRDefault="00106183" w:rsidP="00371FC4">
      <w:pPr>
        <w:numPr>
          <w:ilvl w:val="1"/>
          <w:numId w:val="11"/>
        </w:numPr>
        <w:tabs>
          <w:tab w:val="num" w:pos="709"/>
          <w:tab w:val="left" w:pos="10080"/>
        </w:tabs>
        <w:spacing w:line="24" w:lineRule="atLeast"/>
        <w:ind w:left="0" w:firstLine="426"/>
        <w:jc w:val="both"/>
        <w:rPr>
          <w:sz w:val="28"/>
          <w:szCs w:val="28"/>
        </w:rPr>
      </w:pPr>
      <w:r w:rsidRPr="00106183">
        <w:rPr>
          <w:spacing w:val="-5"/>
          <w:sz w:val="28"/>
          <w:szCs w:val="28"/>
        </w:rPr>
        <w:t xml:space="preserve">Федеральный Закон </w:t>
      </w:r>
      <w:r w:rsidRPr="00106183">
        <w:rPr>
          <w:spacing w:val="-7"/>
          <w:sz w:val="28"/>
          <w:szCs w:val="28"/>
        </w:rPr>
        <w:t>от 17.08.1995 № 147-ФЗ «О естественных монополиях»;</w:t>
      </w:r>
    </w:p>
    <w:p w14:paraId="73C33CCC" w14:textId="77777777" w:rsidR="00106183" w:rsidRPr="00106183" w:rsidRDefault="00106183" w:rsidP="00371FC4">
      <w:pPr>
        <w:numPr>
          <w:ilvl w:val="1"/>
          <w:numId w:val="11"/>
        </w:numPr>
        <w:tabs>
          <w:tab w:val="num" w:pos="709"/>
          <w:tab w:val="left" w:pos="10080"/>
        </w:tabs>
        <w:spacing w:line="24" w:lineRule="atLeast"/>
        <w:ind w:left="0" w:firstLine="426"/>
        <w:jc w:val="both"/>
        <w:rPr>
          <w:spacing w:val="-5"/>
          <w:sz w:val="28"/>
          <w:szCs w:val="28"/>
        </w:rPr>
      </w:pPr>
      <w:r w:rsidRPr="00106183">
        <w:rPr>
          <w:spacing w:val="-5"/>
          <w:sz w:val="28"/>
          <w:szCs w:val="28"/>
        </w:rPr>
        <w:t>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(далее – Основные положения);</w:t>
      </w:r>
    </w:p>
    <w:p w14:paraId="24006236" w14:textId="77777777" w:rsidR="00106183" w:rsidRPr="00106183" w:rsidRDefault="00106183" w:rsidP="00371FC4">
      <w:pPr>
        <w:numPr>
          <w:ilvl w:val="1"/>
          <w:numId w:val="11"/>
        </w:numPr>
        <w:tabs>
          <w:tab w:val="num" w:pos="709"/>
          <w:tab w:val="left" w:pos="10080"/>
        </w:tabs>
        <w:spacing w:line="24" w:lineRule="atLeast"/>
        <w:ind w:left="0" w:firstLine="426"/>
        <w:jc w:val="both"/>
        <w:rPr>
          <w:spacing w:val="-7"/>
          <w:sz w:val="28"/>
          <w:szCs w:val="28"/>
        </w:rPr>
      </w:pPr>
      <w:r w:rsidRPr="00106183">
        <w:rPr>
          <w:sz w:val="28"/>
          <w:szCs w:val="28"/>
        </w:rPr>
        <w:t xml:space="preserve">Методические указания по расчету размера платы за технологическое присоединение газоиспользующего оборудования к газораспределительным </w:t>
      </w:r>
      <w:r w:rsidRPr="00106183">
        <w:rPr>
          <w:sz w:val="28"/>
          <w:szCs w:val="28"/>
        </w:rPr>
        <w:lastRenderedPageBreak/>
        <w:t>сетям и (или) размеров стандартизированных тарифных ставок, определяющих ее величину, утвержденные приказом ФАС России от 16.08.2018 № 1151/18 (далее - Методические указания)</w:t>
      </w:r>
      <w:r w:rsidRPr="00106183">
        <w:rPr>
          <w:spacing w:val="-7"/>
          <w:sz w:val="28"/>
          <w:szCs w:val="28"/>
        </w:rPr>
        <w:t>;</w:t>
      </w:r>
    </w:p>
    <w:p w14:paraId="3DC46E16" w14:textId="77777777" w:rsidR="00106183" w:rsidRPr="00106183" w:rsidRDefault="00106183" w:rsidP="00371FC4">
      <w:pPr>
        <w:numPr>
          <w:ilvl w:val="1"/>
          <w:numId w:val="11"/>
        </w:numPr>
        <w:tabs>
          <w:tab w:val="num" w:pos="709"/>
          <w:tab w:val="left" w:pos="10080"/>
        </w:tabs>
        <w:spacing w:line="24" w:lineRule="atLeast"/>
        <w:ind w:left="0" w:firstLine="426"/>
        <w:jc w:val="both"/>
        <w:rPr>
          <w:spacing w:val="-7"/>
          <w:sz w:val="28"/>
          <w:szCs w:val="28"/>
        </w:rPr>
      </w:pPr>
      <w:r w:rsidRPr="00106183">
        <w:rPr>
          <w:spacing w:val="-7"/>
          <w:sz w:val="28"/>
          <w:szCs w:val="28"/>
        </w:rPr>
        <w:t>Правила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РФ от 13.09.2021 № 1547 (далее – Правила);</w:t>
      </w:r>
    </w:p>
    <w:p w14:paraId="33C00BDF" w14:textId="77777777" w:rsidR="00106183" w:rsidRPr="00106183" w:rsidRDefault="00106183" w:rsidP="00371FC4">
      <w:pPr>
        <w:numPr>
          <w:ilvl w:val="1"/>
          <w:numId w:val="11"/>
        </w:numPr>
        <w:tabs>
          <w:tab w:val="num" w:pos="709"/>
          <w:tab w:val="left" w:pos="10080"/>
        </w:tabs>
        <w:spacing w:line="24" w:lineRule="atLeast"/>
        <w:ind w:left="0" w:firstLine="426"/>
        <w:jc w:val="both"/>
        <w:rPr>
          <w:sz w:val="28"/>
          <w:szCs w:val="28"/>
        </w:rPr>
      </w:pPr>
      <w:r w:rsidRPr="00106183">
        <w:rPr>
          <w:spacing w:val="-7"/>
          <w:sz w:val="28"/>
          <w:szCs w:val="28"/>
        </w:rPr>
        <w:t>Прочие законы и подзаконные акты, методические разработки и подходы,</w:t>
      </w:r>
      <w:r w:rsidRPr="00106183">
        <w:rPr>
          <w:sz w:val="28"/>
          <w:szCs w:val="28"/>
        </w:rPr>
        <w:t xml:space="preserve"> действующие в отношении сферы и предмета государственного регулирования тарифов на продукцию (услуги) в газовой отрасли.</w:t>
      </w:r>
    </w:p>
    <w:p w14:paraId="69944798" w14:textId="77777777" w:rsidR="00106183" w:rsidRPr="00106183" w:rsidRDefault="00106183" w:rsidP="00106183">
      <w:pPr>
        <w:tabs>
          <w:tab w:val="left" w:pos="10080"/>
        </w:tabs>
        <w:spacing w:line="24" w:lineRule="atLeast"/>
        <w:jc w:val="both"/>
        <w:rPr>
          <w:sz w:val="28"/>
          <w:szCs w:val="28"/>
        </w:rPr>
      </w:pPr>
    </w:p>
    <w:p w14:paraId="788B8D66" w14:textId="77777777" w:rsidR="00106183" w:rsidRPr="00106183" w:rsidRDefault="00106183" w:rsidP="00106183">
      <w:pPr>
        <w:tabs>
          <w:tab w:val="left" w:pos="10080"/>
        </w:tabs>
        <w:spacing w:line="24" w:lineRule="atLeast"/>
        <w:jc w:val="both"/>
        <w:rPr>
          <w:sz w:val="28"/>
          <w:szCs w:val="28"/>
        </w:rPr>
      </w:pPr>
    </w:p>
    <w:p w14:paraId="1CBC7393" w14:textId="77777777" w:rsidR="00106183" w:rsidRPr="00106183" w:rsidRDefault="00106183" w:rsidP="00371FC4">
      <w:pPr>
        <w:numPr>
          <w:ilvl w:val="0"/>
          <w:numId w:val="16"/>
        </w:numPr>
        <w:jc w:val="center"/>
        <w:rPr>
          <w:b/>
          <w:sz w:val="28"/>
          <w:szCs w:val="28"/>
        </w:rPr>
      </w:pPr>
      <w:r w:rsidRPr="00106183">
        <w:rPr>
          <w:b/>
          <w:sz w:val="28"/>
          <w:szCs w:val="28"/>
        </w:rPr>
        <w:t>Перечень представленных материалов</w:t>
      </w:r>
    </w:p>
    <w:p w14:paraId="04AA8913" w14:textId="77777777" w:rsidR="00106183" w:rsidRPr="00106183" w:rsidRDefault="00106183" w:rsidP="00106183">
      <w:pPr>
        <w:ind w:left="360"/>
        <w:jc w:val="both"/>
        <w:rPr>
          <w:sz w:val="28"/>
          <w:szCs w:val="28"/>
        </w:rPr>
      </w:pPr>
    </w:p>
    <w:p w14:paraId="1D5959FF" w14:textId="77777777" w:rsidR="00106183" w:rsidRPr="00106183" w:rsidRDefault="00106183" w:rsidP="00371FC4">
      <w:pPr>
        <w:numPr>
          <w:ilvl w:val="0"/>
          <w:numId w:val="17"/>
        </w:numPr>
        <w:tabs>
          <w:tab w:val="clear" w:pos="1200"/>
          <w:tab w:val="left" w:pos="840"/>
        </w:tabs>
        <w:ind w:left="-142" w:firstLine="851"/>
        <w:jc w:val="both"/>
        <w:rPr>
          <w:sz w:val="28"/>
          <w:szCs w:val="28"/>
        </w:rPr>
      </w:pPr>
      <w:r w:rsidRPr="00106183">
        <w:rPr>
          <w:sz w:val="28"/>
          <w:szCs w:val="28"/>
        </w:rPr>
        <w:t>Заявление ГРО об установлении размера платы за технологическое присоединение к газораспределительной сети по индивидуальному проекту;</w:t>
      </w:r>
    </w:p>
    <w:p w14:paraId="07DE590B" w14:textId="77777777" w:rsidR="00106183" w:rsidRPr="00106183" w:rsidRDefault="00106183" w:rsidP="00371FC4">
      <w:pPr>
        <w:numPr>
          <w:ilvl w:val="0"/>
          <w:numId w:val="17"/>
        </w:numPr>
        <w:tabs>
          <w:tab w:val="left" w:pos="840"/>
        </w:tabs>
        <w:ind w:left="0" w:firstLine="709"/>
        <w:jc w:val="both"/>
        <w:rPr>
          <w:sz w:val="28"/>
          <w:szCs w:val="28"/>
        </w:rPr>
      </w:pPr>
      <w:r w:rsidRPr="00106183">
        <w:rPr>
          <w:sz w:val="28"/>
          <w:szCs w:val="28"/>
        </w:rPr>
        <w:t>Копия заявки о подключении от от 29.02.2024 № 718/ЕОКФ;</w:t>
      </w:r>
    </w:p>
    <w:p w14:paraId="780AA075" w14:textId="77777777" w:rsidR="00106183" w:rsidRPr="00106183" w:rsidRDefault="00106183" w:rsidP="00371FC4">
      <w:pPr>
        <w:numPr>
          <w:ilvl w:val="0"/>
          <w:numId w:val="17"/>
        </w:numPr>
        <w:tabs>
          <w:tab w:val="left" w:pos="840"/>
        </w:tabs>
        <w:ind w:left="0" w:firstLine="709"/>
        <w:jc w:val="both"/>
        <w:rPr>
          <w:sz w:val="28"/>
          <w:szCs w:val="28"/>
        </w:rPr>
      </w:pPr>
      <w:r w:rsidRPr="00106183">
        <w:rPr>
          <w:sz w:val="28"/>
          <w:szCs w:val="28"/>
        </w:rPr>
        <w:t>Копия ситуационного плана расположения земельного участка Заявителя;</w:t>
      </w:r>
    </w:p>
    <w:p w14:paraId="4ABAA1D0" w14:textId="77777777" w:rsidR="00106183" w:rsidRPr="00106183" w:rsidRDefault="00106183" w:rsidP="00371FC4">
      <w:pPr>
        <w:numPr>
          <w:ilvl w:val="0"/>
          <w:numId w:val="17"/>
        </w:numPr>
        <w:tabs>
          <w:tab w:val="left" w:pos="840"/>
        </w:tabs>
        <w:ind w:left="0" w:firstLine="709"/>
        <w:jc w:val="both"/>
        <w:rPr>
          <w:sz w:val="28"/>
          <w:szCs w:val="28"/>
        </w:rPr>
      </w:pPr>
      <w:r w:rsidRPr="00106183">
        <w:rPr>
          <w:sz w:val="28"/>
          <w:szCs w:val="28"/>
        </w:rPr>
        <w:t xml:space="preserve">Расчет потребности в природном газе, выполненный </w:t>
      </w:r>
      <w:r w:rsidRPr="00106183">
        <w:rPr>
          <w:sz w:val="28"/>
          <w:szCs w:val="28"/>
        </w:rPr>
        <w:br/>
        <w:t>ООО «Алтайстройпроект» (расчет максимального часового расхода газа);</w:t>
      </w:r>
    </w:p>
    <w:p w14:paraId="74DE8565" w14:textId="77777777" w:rsidR="00106183" w:rsidRPr="00106183" w:rsidRDefault="00106183" w:rsidP="00371FC4">
      <w:pPr>
        <w:numPr>
          <w:ilvl w:val="0"/>
          <w:numId w:val="17"/>
        </w:numPr>
        <w:tabs>
          <w:tab w:val="left" w:pos="1134"/>
        </w:tabs>
        <w:ind w:left="0" w:firstLine="709"/>
        <w:jc w:val="both"/>
        <w:rPr>
          <w:sz w:val="28"/>
          <w:szCs w:val="28"/>
        </w:rPr>
      </w:pPr>
      <w:r w:rsidRPr="00106183">
        <w:rPr>
          <w:sz w:val="28"/>
          <w:szCs w:val="28"/>
        </w:rPr>
        <w:t>Копия выписки из ЕГРН (для подтверждения права Заявителя на владение и (или) пользование земельным участком, на котором расположен подключаемый объект капитального строительства);</w:t>
      </w:r>
    </w:p>
    <w:p w14:paraId="17B075EB" w14:textId="77777777" w:rsidR="00106183" w:rsidRPr="00106183" w:rsidRDefault="00106183" w:rsidP="00371FC4">
      <w:pPr>
        <w:numPr>
          <w:ilvl w:val="0"/>
          <w:numId w:val="17"/>
        </w:numPr>
        <w:tabs>
          <w:tab w:val="left" w:pos="840"/>
        </w:tabs>
        <w:ind w:left="0" w:firstLine="709"/>
        <w:jc w:val="both"/>
        <w:rPr>
          <w:sz w:val="28"/>
          <w:szCs w:val="28"/>
        </w:rPr>
      </w:pPr>
      <w:r w:rsidRPr="00106183">
        <w:rPr>
          <w:sz w:val="28"/>
          <w:szCs w:val="28"/>
        </w:rPr>
        <w:t>Копия договора о подключении от  15.04.2024 № КИ15-24/1056 (вместе с техническими условиями на подключение (технологическое) присоединение) объектов капитального строительства к сетям газораспределения);</w:t>
      </w:r>
    </w:p>
    <w:p w14:paraId="67A88685" w14:textId="77777777" w:rsidR="00106183" w:rsidRPr="00106183" w:rsidRDefault="00106183" w:rsidP="00371FC4">
      <w:pPr>
        <w:numPr>
          <w:ilvl w:val="0"/>
          <w:numId w:val="17"/>
        </w:numPr>
        <w:tabs>
          <w:tab w:val="left" w:pos="840"/>
        </w:tabs>
        <w:ind w:left="0" w:firstLine="709"/>
        <w:jc w:val="both"/>
        <w:rPr>
          <w:sz w:val="28"/>
          <w:szCs w:val="28"/>
        </w:rPr>
      </w:pPr>
      <w:r w:rsidRPr="00106183">
        <w:rPr>
          <w:sz w:val="28"/>
          <w:szCs w:val="28"/>
        </w:rPr>
        <w:t>Копия проектной документации;</w:t>
      </w:r>
    </w:p>
    <w:p w14:paraId="473D8777" w14:textId="77777777" w:rsidR="00106183" w:rsidRPr="00106183" w:rsidRDefault="00106183" w:rsidP="00371FC4">
      <w:pPr>
        <w:numPr>
          <w:ilvl w:val="0"/>
          <w:numId w:val="17"/>
        </w:numPr>
        <w:tabs>
          <w:tab w:val="left" w:pos="840"/>
        </w:tabs>
        <w:ind w:left="0" w:firstLine="709"/>
        <w:jc w:val="both"/>
        <w:rPr>
          <w:sz w:val="28"/>
          <w:szCs w:val="28"/>
        </w:rPr>
      </w:pPr>
      <w:r w:rsidRPr="00106183">
        <w:rPr>
          <w:sz w:val="28"/>
          <w:szCs w:val="28"/>
        </w:rPr>
        <w:t>Пояснительная записка с обосновывающими материалами по расчету размера платы за технологическое присоединение по индивидуальному проекту;</w:t>
      </w:r>
    </w:p>
    <w:p w14:paraId="1E82B055" w14:textId="77777777" w:rsidR="00106183" w:rsidRPr="00106183" w:rsidRDefault="00106183" w:rsidP="00371FC4">
      <w:pPr>
        <w:numPr>
          <w:ilvl w:val="0"/>
          <w:numId w:val="17"/>
        </w:numPr>
        <w:tabs>
          <w:tab w:val="left" w:pos="840"/>
        </w:tabs>
        <w:ind w:left="0" w:firstLine="709"/>
        <w:jc w:val="both"/>
        <w:rPr>
          <w:sz w:val="28"/>
          <w:szCs w:val="28"/>
        </w:rPr>
      </w:pPr>
      <w:r w:rsidRPr="00106183">
        <w:rPr>
          <w:sz w:val="28"/>
          <w:szCs w:val="28"/>
        </w:rPr>
        <w:t>Расчет размера платы за технологическое присоединение по индивидуальному проекту в соответствии с приложением 2 к Методическим указаниям.</w:t>
      </w:r>
    </w:p>
    <w:p w14:paraId="16B36707" w14:textId="77777777" w:rsidR="00106183" w:rsidRPr="00106183" w:rsidRDefault="00106183" w:rsidP="00106183">
      <w:pPr>
        <w:autoSpaceDE w:val="0"/>
        <w:autoSpaceDN w:val="0"/>
        <w:adjustRightInd w:val="0"/>
        <w:ind w:firstLine="540"/>
        <w:jc w:val="both"/>
        <w:rPr>
          <w:sz w:val="28"/>
          <w:szCs w:val="28"/>
        </w:rPr>
      </w:pPr>
      <w:r w:rsidRPr="00106183">
        <w:rPr>
          <w:sz w:val="28"/>
          <w:szCs w:val="28"/>
        </w:rPr>
        <w:t>Необходимо отметить, что, согласно пояснениям, представленным предприятием, по данному объекту проектная документация не требует экспертизы. Своими техническими параметрами запроектированный в рамках исполнения мероприятий по подключению распределительный газопровод имеет давление до 1,2 МПа включительно. В соответствии с п.3 ст. 49 Градостроительного Кодекса РФ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.В силу п. 17 ст. 51 Градостроительного кодекса РФ для строительства газопровода давлением до 1,2 МПа включительно получение разрешения на строительство не требуется.</w:t>
      </w:r>
    </w:p>
    <w:p w14:paraId="7B842938" w14:textId="77777777" w:rsidR="00106183" w:rsidRPr="00106183" w:rsidRDefault="00106183" w:rsidP="00106183">
      <w:pPr>
        <w:autoSpaceDE w:val="0"/>
        <w:autoSpaceDN w:val="0"/>
        <w:adjustRightInd w:val="0"/>
        <w:ind w:firstLine="540"/>
        <w:jc w:val="both"/>
        <w:rPr>
          <w:sz w:val="28"/>
          <w:szCs w:val="28"/>
        </w:rPr>
      </w:pPr>
      <w:r w:rsidRPr="00106183">
        <w:rPr>
          <w:sz w:val="28"/>
          <w:szCs w:val="28"/>
        </w:rPr>
        <w:lastRenderedPageBreak/>
        <w:t>Согласно пункту 26(23) Основных положений, плата за технологическое присоединение газоиспользующего оборудования к газораспределительным сетям также устанавливается исходя из стоимости мероприятий по технологическому присоединению, определенной по индивидуальному проекту после его разработки и экспертизы, в случаях, если мероприятия по технологическому присоединению предусматривают:</w:t>
      </w:r>
    </w:p>
    <w:p w14:paraId="182E3398" w14:textId="77777777" w:rsidR="00106183" w:rsidRPr="00106183" w:rsidRDefault="00106183" w:rsidP="00106183">
      <w:pPr>
        <w:autoSpaceDE w:val="0"/>
        <w:autoSpaceDN w:val="0"/>
        <w:adjustRightInd w:val="0"/>
        <w:ind w:firstLine="540"/>
        <w:jc w:val="both"/>
        <w:rPr>
          <w:sz w:val="28"/>
          <w:szCs w:val="28"/>
        </w:rPr>
      </w:pPr>
      <w:r w:rsidRPr="00106183">
        <w:rPr>
          <w:sz w:val="28"/>
          <w:szCs w:val="28"/>
        </w:rPr>
        <w:t>проведение лесоустроительных работ;</w:t>
      </w:r>
    </w:p>
    <w:p w14:paraId="3F7E1793" w14:textId="77777777" w:rsidR="00106183" w:rsidRPr="00106183" w:rsidRDefault="00106183" w:rsidP="00106183">
      <w:pPr>
        <w:autoSpaceDE w:val="0"/>
        <w:autoSpaceDN w:val="0"/>
        <w:adjustRightInd w:val="0"/>
        <w:ind w:firstLine="540"/>
        <w:jc w:val="both"/>
        <w:rPr>
          <w:sz w:val="28"/>
          <w:szCs w:val="28"/>
        </w:rPr>
      </w:pPr>
      <w:r w:rsidRPr="00106183">
        <w:rPr>
          <w:sz w:val="28"/>
          <w:szCs w:val="28"/>
        </w:rPr>
        <w:t>переходы через водные преграды;</w:t>
      </w:r>
    </w:p>
    <w:p w14:paraId="635B3592" w14:textId="77777777" w:rsidR="00106183" w:rsidRPr="00106183" w:rsidRDefault="00106183" w:rsidP="00106183">
      <w:pPr>
        <w:autoSpaceDE w:val="0"/>
        <w:autoSpaceDN w:val="0"/>
        <w:adjustRightInd w:val="0"/>
        <w:ind w:firstLine="540"/>
        <w:jc w:val="both"/>
        <w:rPr>
          <w:sz w:val="28"/>
          <w:szCs w:val="28"/>
        </w:rPr>
      </w:pPr>
      <w:r w:rsidRPr="00106183">
        <w:rPr>
          <w:sz w:val="28"/>
          <w:szCs w:val="28"/>
        </w:rPr>
        <w:t>прокладку газопровода наружным диаметром свыше 219 мм и (или) протяженностью более 30 метров бестраншейным способом;</w:t>
      </w:r>
    </w:p>
    <w:p w14:paraId="3D2313B5" w14:textId="77777777" w:rsidR="00106183" w:rsidRPr="00106183" w:rsidRDefault="00106183" w:rsidP="00106183">
      <w:pPr>
        <w:autoSpaceDE w:val="0"/>
        <w:autoSpaceDN w:val="0"/>
        <w:adjustRightInd w:val="0"/>
        <w:ind w:firstLine="540"/>
        <w:jc w:val="both"/>
        <w:rPr>
          <w:sz w:val="28"/>
          <w:szCs w:val="28"/>
        </w:rPr>
      </w:pPr>
      <w:r w:rsidRPr="00106183">
        <w:rPr>
          <w:sz w:val="28"/>
          <w:szCs w:val="28"/>
        </w:rPr>
        <w:t>прокладку газопровода по болотам 3 типа, и (или) в скальных породах, и (или) на землях особо охраняемых природных территорий.</w:t>
      </w:r>
    </w:p>
    <w:p w14:paraId="05B7CF4A" w14:textId="77777777" w:rsidR="00106183" w:rsidRPr="00106183" w:rsidRDefault="00106183" w:rsidP="00106183">
      <w:pPr>
        <w:autoSpaceDE w:val="0"/>
        <w:autoSpaceDN w:val="0"/>
        <w:adjustRightInd w:val="0"/>
        <w:ind w:firstLine="540"/>
        <w:jc w:val="both"/>
        <w:rPr>
          <w:sz w:val="28"/>
          <w:szCs w:val="28"/>
        </w:rPr>
      </w:pPr>
      <w:r w:rsidRPr="00106183">
        <w:rPr>
          <w:sz w:val="28"/>
          <w:szCs w:val="28"/>
        </w:rPr>
        <w:t>В связи с тем, что проектной документацией, представленной ГРО, предусматривается прокладка части подземного газопровода методом горизонтально-направленного бурения (протяженностью 42 м), а также представление исчерпывающего перечня материалов, экспертами РЭК принято решение:</w:t>
      </w:r>
    </w:p>
    <w:p w14:paraId="7797F6C3" w14:textId="77777777" w:rsidR="00106183" w:rsidRPr="00106183" w:rsidRDefault="00106183" w:rsidP="00371FC4">
      <w:pPr>
        <w:numPr>
          <w:ilvl w:val="0"/>
          <w:numId w:val="18"/>
        </w:numPr>
        <w:autoSpaceDE w:val="0"/>
        <w:autoSpaceDN w:val="0"/>
        <w:adjustRightInd w:val="0"/>
        <w:ind w:left="0" w:firstLine="567"/>
        <w:jc w:val="both"/>
        <w:rPr>
          <w:sz w:val="28"/>
          <w:szCs w:val="28"/>
        </w:rPr>
      </w:pPr>
      <w:r w:rsidRPr="00106183">
        <w:rPr>
          <w:sz w:val="28"/>
          <w:szCs w:val="28"/>
        </w:rPr>
        <w:t>Считать заявку соответствующей п.26(23) Основных положений;</w:t>
      </w:r>
    </w:p>
    <w:p w14:paraId="1BE28F7A" w14:textId="77777777" w:rsidR="00106183" w:rsidRPr="00106183" w:rsidRDefault="00106183" w:rsidP="00371FC4">
      <w:pPr>
        <w:numPr>
          <w:ilvl w:val="0"/>
          <w:numId w:val="18"/>
        </w:numPr>
        <w:autoSpaceDE w:val="0"/>
        <w:autoSpaceDN w:val="0"/>
        <w:adjustRightInd w:val="0"/>
        <w:ind w:left="0" w:firstLine="567"/>
        <w:jc w:val="both"/>
        <w:rPr>
          <w:sz w:val="28"/>
          <w:szCs w:val="28"/>
        </w:rPr>
      </w:pPr>
      <w:r w:rsidRPr="00106183">
        <w:rPr>
          <w:sz w:val="28"/>
          <w:szCs w:val="28"/>
        </w:rPr>
        <w:t>Провести экспертизу расчета платы за технологическое присоединение к сетям газораспределения по индивидуальному проекту.</w:t>
      </w:r>
    </w:p>
    <w:p w14:paraId="5DA6FFE1" w14:textId="77777777" w:rsidR="00106183" w:rsidRPr="00106183" w:rsidRDefault="00106183" w:rsidP="00106183">
      <w:pPr>
        <w:autoSpaceDE w:val="0"/>
        <w:autoSpaceDN w:val="0"/>
        <w:adjustRightInd w:val="0"/>
        <w:jc w:val="both"/>
        <w:rPr>
          <w:sz w:val="28"/>
          <w:szCs w:val="28"/>
        </w:rPr>
      </w:pPr>
    </w:p>
    <w:p w14:paraId="6AB33C4B" w14:textId="77777777" w:rsidR="00106183" w:rsidRPr="00106183" w:rsidRDefault="00106183" w:rsidP="00371FC4">
      <w:pPr>
        <w:widowControl w:val="0"/>
        <w:numPr>
          <w:ilvl w:val="0"/>
          <w:numId w:val="16"/>
        </w:numPr>
        <w:autoSpaceDE w:val="0"/>
        <w:autoSpaceDN w:val="0"/>
        <w:adjustRightInd w:val="0"/>
        <w:jc w:val="center"/>
        <w:outlineLvl w:val="1"/>
        <w:rPr>
          <w:b/>
          <w:sz w:val="28"/>
          <w:szCs w:val="28"/>
        </w:rPr>
      </w:pPr>
      <w:r w:rsidRPr="00106183">
        <w:rPr>
          <w:b/>
          <w:sz w:val="28"/>
          <w:szCs w:val="28"/>
        </w:rPr>
        <w:t>Расчет размера платы за технологическое присоединение</w:t>
      </w:r>
    </w:p>
    <w:p w14:paraId="791CF61D" w14:textId="77777777" w:rsidR="00106183" w:rsidRPr="00106183" w:rsidRDefault="00106183" w:rsidP="00106183">
      <w:pPr>
        <w:widowControl w:val="0"/>
        <w:autoSpaceDE w:val="0"/>
        <w:autoSpaceDN w:val="0"/>
        <w:adjustRightInd w:val="0"/>
        <w:jc w:val="center"/>
        <w:rPr>
          <w:b/>
          <w:sz w:val="28"/>
          <w:szCs w:val="28"/>
        </w:rPr>
      </w:pPr>
      <w:r w:rsidRPr="00106183">
        <w:rPr>
          <w:b/>
          <w:sz w:val="28"/>
          <w:szCs w:val="28"/>
        </w:rPr>
        <w:t>по индивидуальному проекту</w:t>
      </w:r>
    </w:p>
    <w:p w14:paraId="671AB3D0" w14:textId="77777777" w:rsidR="00106183" w:rsidRPr="00106183" w:rsidRDefault="00106183" w:rsidP="00106183">
      <w:pPr>
        <w:widowControl w:val="0"/>
        <w:autoSpaceDE w:val="0"/>
        <w:autoSpaceDN w:val="0"/>
        <w:adjustRightInd w:val="0"/>
        <w:jc w:val="center"/>
        <w:rPr>
          <w:sz w:val="28"/>
          <w:szCs w:val="28"/>
        </w:rPr>
      </w:pPr>
    </w:p>
    <w:p w14:paraId="06712761"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Согласно представленных материалов, мероприятия по подключению включают в себя:</w:t>
      </w:r>
    </w:p>
    <w:p w14:paraId="3E006E88"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расходы на разработку проектной документации;</w:t>
      </w:r>
    </w:p>
    <w:p w14:paraId="319D3D63"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расходы на выполнение технических условий;</w:t>
      </w:r>
    </w:p>
    <w:p w14:paraId="7848BA9B"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расходы, связанные с мониторингом выполнения Заявителем технических условий;</w:t>
      </w:r>
    </w:p>
    <w:p w14:paraId="192BBCA1"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расходы, связанные с осуществлением фактического подключения (технологического присоединения) объектов капитального строительства Заявителя к сети газораспределения и проведением пуска газа.</w:t>
      </w:r>
    </w:p>
    <w:p w14:paraId="3DF02AC1"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В таблице 1 представлены предложения ГРО и экспертов по составу расходов, включаемых в плату за технологическое присоединение,</w:t>
      </w:r>
      <w:r w:rsidRPr="00106183">
        <w:rPr>
          <w:sz w:val="28"/>
          <w:szCs w:val="28"/>
        </w:rPr>
        <w:br/>
        <w:t xml:space="preserve"> предусмотренных пунктом 26(20) Основных положений, в случае осуществления технологического присоединения газоиспользующего оборудования ООО «Майнком» в пределах границ принадлежащего ему земельного участка с кадастровым номером 42:24:0101033:229, расположенного по адресу: Кемеровская область - Кузбасс, г. Кемерово, проспект Кузнецкий, д. 141а, по индивидуальному проекту.</w:t>
      </w:r>
    </w:p>
    <w:p w14:paraId="41A505C8" w14:textId="77777777" w:rsidR="00106183" w:rsidRPr="00106183" w:rsidRDefault="00106183" w:rsidP="00106183">
      <w:pPr>
        <w:widowControl w:val="0"/>
        <w:autoSpaceDE w:val="0"/>
        <w:autoSpaceDN w:val="0"/>
        <w:adjustRightInd w:val="0"/>
        <w:ind w:firstLine="540"/>
        <w:jc w:val="both"/>
        <w:rPr>
          <w:sz w:val="28"/>
          <w:szCs w:val="28"/>
        </w:rPr>
      </w:pPr>
    </w:p>
    <w:p w14:paraId="2B13ED7D" w14:textId="77777777" w:rsidR="00106183" w:rsidRPr="00106183" w:rsidRDefault="00106183" w:rsidP="00106183">
      <w:pPr>
        <w:widowControl w:val="0"/>
        <w:autoSpaceDE w:val="0"/>
        <w:autoSpaceDN w:val="0"/>
        <w:adjustRightInd w:val="0"/>
        <w:ind w:firstLine="540"/>
        <w:jc w:val="both"/>
        <w:rPr>
          <w:sz w:val="28"/>
          <w:szCs w:val="28"/>
        </w:rPr>
      </w:pPr>
    </w:p>
    <w:p w14:paraId="25EA81CB" w14:textId="77777777" w:rsidR="00371FC4" w:rsidRDefault="00371FC4" w:rsidP="00106183">
      <w:pPr>
        <w:widowControl w:val="0"/>
        <w:autoSpaceDE w:val="0"/>
        <w:autoSpaceDN w:val="0"/>
        <w:adjustRightInd w:val="0"/>
        <w:ind w:firstLine="540"/>
        <w:jc w:val="right"/>
        <w:rPr>
          <w:sz w:val="28"/>
          <w:szCs w:val="28"/>
        </w:rPr>
        <w:sectPr w:rsidR="00371FC4" w:rsidSect="00415ED9">
          <w:pgSz w:w="11906" w:h="16838"/>
          <w:pgMar w:top="567" w:right="567" w:bottom="1134" w:left="1701" w:header="709" w:footer="709" w:gutter="0"/>
          <w:cols w:space="708"/>
          <w:titlePg/>
          <w:docGrid w:linePitch="360"/>
        </w:sectPr>
      </w:pPr>
    </w:p>
    <w:p w14:paraId="368A9347" w14:textId="77777777" w:rsidR="00106183" w:rsidRPr="00106183" w:rsidRDefault="00106183" w:rsidP="00106183">
      <w:pPr>
        <w:widowControl w:val="0"/>
        <w:autoSpaceDE w:val="0"/>
        <w:autoSpaceDN w:val="0"/>
        <w:adjustRightInd w:val="0"/>
        <w:ind w:firstLine="540"/>
        <w:jc w:val="right"/>
        <w:rPr>
          <w:sz w:val="28"/>
          <w:szCs w:val="28"/>
        </w:rPr>
      </w:pPr>
      <w:r w:rsidRPr="00106183">
        <w:rPr>
          <w:sz w:val="28"/>
          <w:szCs w:val="28"/>
        </w:rPr>
        <w:lastRenderedPageBreak/>
        <w:t>Таблица 1</w:t>
      </w:r>
    </w:p>
    <w:tbl>
      <w:tblPr>
        <w:tblW w:w="102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4642"/>
        <w:gridCol w:w="1523"/>
        <w:gridCol w:w="1523"/>
        <w:gridCol w:w="1802"/>
      </w:tblGrid>
      <w:tr w:rsidR="00106183" w:rsidRPr="00106183" w14:paraId="22502519" w14:textId="77777777" w:rsidTr="009F7CED">
        <w:trPr>
          <w:trHeight w:val="774"/>
          <w:tblHeader/>
        </w:trPr>
        <w:tc>
          <w:tcPr>
            <w:tcW w:w="771" w:type="dxa"/>
            <w:tcMar>
              <w:left w:w="28" w:type="dxa"/>
              <w:right w:w="28" w:type="dxa"/>
            </w:tcMar>
            <w:hideMark/>
          </w:tcPr>
          <w:p w14:paraId="7D40CD7A" w14:textId="77777777" w:rsidR="00106183" w:rsidRPr="00106183" w:rsidRDefault="00106183" w:rsidP="00106183">
            <w:pPr>
              <w:widowControl w:val="0"/>
              <w:autoSpaceDE w:val="0"/>
              <w:autoSpaceDN w:val="0"/>
              <w:adjustRightInd w:val="0"/>
              <w:jc w:val="center"/>
              <w:rPr>
                <w:b/>
              </w:rPr>
            </w:pPr>
            <w:r w:rsidRPr="00106183">
              <w:rPr>
                <w:b/>
              </w:rPr>
              <w:t>№ п/п</w:t>
            </w:r>
          </w:p>
        </w:tc>
        <w:tc>
          <w:tcPr>
            <w:tcW w:w="4642" w:type="dxa"/>
            <w:tcMar>
              <w:left w:w="28" w:type="dxa"/>
              <w:right w:w="28" w:type="dxa"/>
            </w:tcMar>
            <w:hideMark/>
          </w:tcPr>
          <w:p w14:paraId="3A17B47C" w14:textId="77777777" w:rsidR="00106183" w:rsidRPr="00106183" w:rsidRDefault="00106183" w:rsidP="00106183">
            <w:pPr>
              <w:widowControl w:val="0"/>
              <w:autoSpaceDE w:val="0"/>
              <w:autoSpaceDN w:val="0"/>
              <w:adjustRightInd w:val="0"/>
              <w:ind w:hanging="28"/>
              <w:jc w:val="center"/>
              <w:rPr>
                <w:b/>
              </w:rPr>
            </w:pPr>
            <w:r w:rsidRPr="00106183">
              <w:rPr>
                <w:b/>
              </w:rPr>
              <w:t>Показатели</w:t>
            </w:r>
          </w:p>
        </w:tc>
        <w:tc>
          <w:tcPr>
            <w:tcW w:w="1523" w:type="dxa"/>
            <w:tcMar>
              <w:left w:w="28" w:type="dxa"/>
              <w:right w:w="28" w:type="dxa"/>
            </w:tcMar>
          </w:tcPr>
          <w:p w14:paraId="3A73D9EE" w14:textId="77777777" w:rsidR="00106183" w:rsidRPr="00106183" w:rsidRDefault="00106183" w:rsidP="00106183">
            <w:pPr>
              <w:widowControl w:val="0"/>
              <w:autoSpaceDE w:val="0"/>
              <w:autoSpaceDN w:val="0"/>
              <w:adjustRightInd w:val="0"/>
              <w:jc w:val="center"/>
              <w:rPr>
                <w:b/>
              </w:rPr>
            </w:pPr>
            <w:r w:rsidRPr="00106183">
              <w:rPr>
                <w:b/>
              </w:rPr>
              <w:t>Предложение ГРО,</w:t>
            </w:r>
            <w:r w:rsidRPr="00106183">
              <w:rPr>
                <w:b/>
              </w:rPr>
              <w:br/>
              <w:t>руб.</w:t>
            </w:r>
          </w:p>
        </w:tc>
        <w:tc>
          <w:tcPr>
            <w:tcW w:w="1523" w:type="dxa"/>
            <w:tcMar>
              <w:left w:w="28" w:type="dxa"/>
              <w:right w:w="28" w:type="dxa"/>
            </w:tcMar>
          </w:tcPr>
          <w:p w14:paraId="097C53FC" w14:textId="77777777" w:rsidR="00106183" w:rsidRPr="00106183" w:rsidRDefault="00106183" w:rsidP="00106183">
            <w:pPr>
              <w:widowControl w:val="0"/>
              <w:autoSpaceDE w:val="0"/>
              <w:autoSpaceDN w:val="0"/>
              <w:adjustRightInd w:val="0"/>
              <w:jc w:val="center"/>
              <w:rPr>
                <w:b/>
              </w:rPr>
            </w:pPr>
            <w:r w:rsidRPr="00106183">
              <w:rPr>
                <w:b/>
              </w:rPr>
              <w:t>Предложение экспертов, руб.</w:t>
            </w:r>
          </w:p>
        </w:tc>
        <w:tc>
          <w:tcPr>
            <w:tcW w:w="1802" w:type="dxa"/>
            <w:tcMar>
              <w:left w:w="28" w:type="dxa"/>
              <w:right w:w="28" w:type="dxa"/>
            </w:tcMar>
            <w:hideMark/>
          </w:tcPr>
          <w:p w14:paraId="01AE99D5" w14:textId="77777777" w:rsidR="00106183" w:rsidRPr="00106183" w:rsidRDefault="00106183" w:rsidP="00106183">
            <w:pPr>
              <w:widowControl w:val="0"/>
              <w:autoSpaceDE w:val="0"/>
              <w:autoSpaceDN w:val="0"/>
              <w:adjustRightInd w:val="0"/>
              <w:jc w:val="center"/>
              <w:rPr>
                <w:b/>
              </w:rPr>
            </w:pPr>
            <w:r w:rsidRPr="00106183">
              <w:rPr>
                <w:b/>
              </w:rPr>
              <w:t>Размер корректировки, руб.</w:t>
            </w:r>
          </w:p>
        </w:tc>
      </w:tr>
      <w:tr w:rsidR="00106183" w:rsidRPr="00106183" w14:paraId="63C7C0C3" w14:textId="77777777" w:rsidTr="009F7CED">
        <w:trPr>
          <w:trHeight w:val="255"/>
          <w:tblHeader/>
        </w:trPr>
        <w:tc>
          <w:tcPr>
            <w:tcW w:w="771" w:type="dxa"/>
            <w:noWrap/>
            <w:tcMar>
              <w:left w:w="28" w:type="dxa"/>
              <w:right w:w="28" w:type="dxa"/>
            </w:tcMar>
            <w:hideMark/>
          </w:tcPr>
          <w:p w14:paraId="77ABE3B5" w14:textId="77777777" w:rsidR="00106183" w:rsidRPr="00106183" w:rsidRDefault="00106183" w:rsidP="00106183">
            <w:pPr>
              <w:widowControl w:val="0"/>
              <w:autoSpaceDE w:val="0"/>
              <w:autoSpaceDN w:val="0"/>
              <w:adjustRightInd w:val="0"/>
              <w:jc w:val="center"/>
              <w:rPr>
                <w:b/>
              </w:rPr>
            </w:pPr>
            <w:r w:rsidRPr="00106183">
              <w:rPr>
                <w:b/>
              </w:rPr>
              <w:t>1</w:t>
            </w:r>
          </w:p>
        </w:tc>
        <w:tc>
          <w:tcPr>
            <w:tcW w:w="4642" w:type="dxa"/>
            <w:noWrap/>
            <w:tcMar>
              <w:left w:w="28" w:type="dxa"/>
              <w:right w:w="28" w:type="dxa"/>
            </w:tcMar>
            <w:hideMark/>
          </w:tcPr>
          <w:p w14:paraId="184B8D5E" w14:textId="77777777" w:rsidR="00106183" w:rsidRPr="00106183" w:rsidRDefault="00106183" w:rsidP="00106183">
            <w:pPr>
              <w:widowControl w:val="0"/>
              <w:autoSpaceDE w:val="0"/>
              <w:autoSpaceDN w:val="0"/>
              <w:adjustRightInd w:val="0"/>
              <w:ind w:hanging="28"/>
              <w:jc w:val="center"/>
              <w:rPr>
                <w:b/>
              </w:rPr>
            </w:pPr>
            <w:r w:rsidRPr="00106183">
              <w:rPr>
                <w:b/>
              </w:rPr>
              <w:t>2</w:t>
            </w:r>
          </w:p>
        </w:tc>
        <w:tc>
          <w:tcPr>
            <w:tcW w:w="1523" w:type="dxa"/>
            <w:tcBorders>
              <w:bottom w:val="single" w:sz="4" w:space="0" w:color="auto"/>
            </w:tcBorders>
            <w:tcMar>
              <w:left w:w="28" w:type="dxa"/>
              <w:right w:w="28" w:type="dxa"/>
            </w:tcMar>
          </w:tcPr>
          <w:p w14:paraId="257B174E" w14:textId="77777777" w:rsidR="00106183" w:rsidRPr="00106183" w:rsidRDefault="00106183" w:rsidP="00106183">
            <w:pPr>
              <w:widowControl w:val="0"/>
              <w:autoSpaceDE w:val="0"/>
              <w:autoSpaceDN w:val="0"/>
              <w:adjustRightInd w:val="0"/>
              <w:jc w:val="center"/>
              <w:rPr>
                <w:b/>
              </w:rPr>
            </w:pPr>
            <w:r w:rsidRPr="00106183">
              <w:rPr>
                <w:b/>
              </w:rPr>
              <w:t>3</w:t>
            </w:r>
          </w:p>
        </w:tc>
        <w:tc>
          <w:tcPr>
            <w:tcW w:w="1523" w:type="dxa"/>
            <w:tcBorders>
              <w:bottom w:val="single" w:sz="4" w:space="0" w:color="auto"/>
            </w:tcBorders>
            <w:tcMar>
              <w:left w:w="28" w:type="dxa"/>
              <w:right w:w="28" w:type="dxa"/>
            </w:tcMar>
          </w:tcPr>
          <w:p w14:paraId="7E39E219" w14:textId="77777777" w:rsidR="00106183" w:rsidRPr="00106183" w:rsidRDefault="00106183" w:rsidP="00106183">
            <w:pPr>
              <w:widowControl w:val="0"/>
              <w:autoSpaceDE w:val="0"/>
              <w:autoSpaceDN w:val="0"/>
              <w:adjustRightInd w:val="0"/>
              <w:jc w:val="center"/>
              <w:rPr>
                <w:b/>
              </w:rPr>
            </w:pPr>
            <w:r w:rsidRPr="00106183">
              <w:rPr>
                <w:b/>
              </w:rPr>
              <w:t>4</w:t>
            </w:r>
          </w:p>
        </w:tc>
        <w:tc>
          <w:tcPr>
            <w:tcW w:w="1802" w:type="dxa"/>
            <w:tcBorders>
              <w:bottom w:val="single" w:sz="4" w:space="0" w:color="auto"/>
            </w:tcBorders>
            <w:noWrap/>
            <w:tcMar>
              <w:left w:w="28" w:type="dxa"/>
              <w:right w:w="28" w:type="dxa"/>
            </w:tcMar>
            <w:hideMark/>
          </w:tcPr>
          <w:p w14:paraId="0DA3E653" w14:textId="77777777" w:rsidR="00106183" w:rsidRPr="00106183" w:rsidRDefault="00106183" w:rsidP="00106183">
            <w:pPr>
              <w:widowControl w:val="0"/>
              <w:autoSpaceDE w:val="0"/>
              <w:autoSpaceDN w:val="0"/>
              <w:adjustRightInd w:val="0"/>
              <w:jc w:val="center"/>
              <w:rPr>
                <w:b/>
              </w:rPr>
            </w:pPr>
            <w:r w:rsidRPr="00106183">
              <w:rPr>
                <w:b/>
              </w:rPr>
              <w:t>5</w:t>
            </w:r>
          </w:p>
        </w:tc>
      </w:tr>
      <w:tr w:rsidR="00106183" w:rsidRPr="00106183" w14:paraId="45C01971" w14:textId="77777777" w:rsidTr="009F7CED">
        <w:trPr>
          <w:trHeight w:val="255"/>
        </w:trPr>
        <w:tc>
          <w:tcPr>
            <w:tcW w:w="771" w:type="dxa"/>
            <w:noWrap/>
            <w:tcMar>
              <w:left w:w="28" w:type="dxa"/>
              <w:right w:w="28" w:type="dxa"/>
            </w:tcMar>
            <w:hideMark/>
          </w:tcPr>
          <w:p w14:paraId="013AE50A" w14:textId="77777777" w:rsidR="00106183" w:rsidRPr="00106183" w:rsidRDefault="00106183" w:rsidP="00106183">
            <w:pPr>
              <w:widowControl w:val="0"/>
              <w:autoSpaceDE w:val="0"/>
              <w:autoSpaceDN w:val="0"/>
              <w:adjustRightInd w:val="0"/>
              <w:jc w:val="both"/>
            </w:pPr>
            <w:r w:rsidRPr="00106183">
              <w:t>1</w:t>
            </w:r>
          </w:p>
        </w:tc>
        <w:tc>
          <w:tcPr>
            <w:tcW w:w="4642" w:type="dxa"/>
            <w:noWrap/>
            <w:tcMar>
              <w:left w:w="28" w:type="dxa"/>
              <w:right w:w="28" w:type="dxa"/>
            </w:tcMar>
            <w:hideMark/>
          </w:tcPr>
          <w:p w14:paraId="4B716F33" w14:textId="77777777" w:rsidR="00106183" w:rsidRPr="00106183" w:rsidRDefault="00106183" w:rsidP="00106183">
            <w:pPr>
              <w:widowControl w:val="0"/>
              <w:autoSpaceDE w:val="0"/>
              <w:autoSpaceDN w:val="0"/>
              <w:adjustRightInd w:val="0"/>
              <w:ind w:hanging="28"/>
              <w:jc w:val="both"/>
            </w:pPr>
            <w:r w:rsidRPr="00106183">
              <w:t>Расходы на разработку проектной документации</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59C3C4B4" w14:textId="77777777" w:rsidR="00106183" w:rsidRPr="00106183" w:rsidRDefault="00106183" w:rsidP="00106183">
            <w:pPr>
              <w:jc w:val="center"/>
              <w:rPr>
                <w:color w:val="000000"/>
              </w:rPr>
            </w:pPr>
            <w:r w:rsidRPr="00106183">
              <w:rPr>
                <w:color w:val="000000"/>
              </w:rPr>
              <w:t>105201</w:t>
            </w:r>
          </w:p>
        </w:tc>
        <w:tc>
          <w:tcPr>
            <w:tcW w:w="15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65E1624" w14:textId="77777777" w:rsidR="00106183" w:rsidRPr="00106183" w:rsidRDefault="00106183" w:rsidP="00106183">
            <w:pPr>
              <w:jc w:val="center"/>
              <w:rPr>
                <w:color w:val="000000"/>
              </w:rPr>
            </w:pPr>
            <w:r w:rsidRPr="00106183">
              <w:rPr>
                <w:color w:val="000000"/>
              </w:rPr>
              <w:t>105201</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22843A5F" w14:textId="77777777" w:rsidR="00106183" w:rsidRPr="00106183" w:rsidRDefault="00106183" w:rsidP="00106183">
            <w:pPr>
              <w:jc w:val="center"/>
              <w:rPr>
                <w:color w:val="000000"/>
              </w:rPr>
            </w:pPr>
            <w:r w:rsidRPr="00106183">
              <w:rPr>
                <w:color w:val="000000"/>
              </w:rPr>
              <w:t>0</w:t>
            </w:r>
          </w:p>
        </w:tc>
      </w:tr>
      <w:tr w:rsidR="00106183" w:rsidRPr="00106183" w14:paraId="24995AB5" w14:textId="77777777" w:rsidTr="009F7CED">
        <w:trPr>
          <w:trHeight w:val="255"/>
        </w:trPr>
        <w:tc>
          <w:tcPr>
            <w:tcW w:w="771" w:type="dxa"/>
            <w:noWrap/>
            <w:tcMar>
              <w:left w:w="28" w:type="dxa"/>
              <w:right w:w="28" w:type="dxa"/>
            </w:tcMar>
            <w:hideMark/>
          </w:tcPr>
          <w:p w14:paraId="759CD01A" w14:textId="77777777" w:rsidR="00106183" w:rsidRPr="00106183" w:rsidRDefault="00106183" w:rsidP="00106183">
            <w:pPr>
              <w:widowControl w:val="0"/>
              <w:autoSpaceDE w:val="0"/>
              <w:autoSpaceDN w:val="0"/>
              <w:adjustRightInd w:val="0"/>
              <w:jc w:val="both"/>
            </w:pPr>
            <w:r w:rsidRPr="00106183">
              <w:t>2</w:t>
            </w:r>
          </w:p>
        </w:tc>
        <w:tc>
          <w:tcPr>
            <w:tcW w:w="4642" w:type="dxa"/>
            <w:noWrap/>
            <w:tcMar>
              <w:left w:w="28" w:type="dxa"/>
              <w:right w:w="28" w:type="dxa"/>
            </w:tcMar>
            <w:hideMark/>
          </w:tcPr>
          <w:p w14:paraId="1BE85D4C" w14:textId="77777777" w:rsidR="00106183" w:rsidRPr="00106183" w:rsidRDefault="00106183" w:rsidP="00106183">
            <w:pPr>
              <w:widowControl w:val="0"/>
              <w:autoSpaceDE w:val="0"/>
              <w:autoSpaceDN w:val="0"/>
              <w:adjustRightInd w:val="0"/>
              <w:ind w:hanging="28"/>
              <w:jc w:val="both"/>
            </w:pPr>
            <w:r w:rsidRPr="00106183">
              <w:t>Расходы на выполнение технических условий, в т.ч.:</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3C4FFD28" w14:textId="77777777" w:rsidR="00106183" w:rsidRPr="00106183" w:rsidRDefault="00106183" w:rsidP="00106183">
            <w:pPr>
              <w:jc w:val="center"/>
              <w:rPr>
                <w:color w:val="000000"/>
              </w:rPr>
            </w:pPr>
            <w:r w:rsidRPr="00106183">
              <w:rPr>
                <w:color w:val="000000"/>
              </w:rPr>
              <w:t>1137005</w:t>
            </w:r>
          </w:p>
        </w:tc>
        <w:tc>
          <w:tcPr>
            <w:tcW w:w="15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3AFCB7C" w14:textId="77777777" w:rsidR="00106183" w:rsidRPr="00106183" w:rsidRDefault="00106183" w:rsidP="00106183">
            <w:pPr>
              <w:jc w:val="center"/>
              <w:rPr>
                <w:color w:val="000000"/>
              </w:rPr>
            </w:pPr>
            <w:r w:rsidRPr="00106183">
              <w:rPr>
                <w:color w:val="000000"/>
              </w:rPr>
              <w:t>1137005</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6A1E39B9" w14:textId="77777777" w:rsidR="00106183" w:rsidRPr="00106183" w:rsidRDefault="00106183" w:rsidP="00106183">
            <w:pPr>
              <w:jc w:val="center"/>
              <w:rPr>
                <w:color w:val="000000"/>
              </w:rPr>
            </w:pPr>
            <w:r w:rsidRPr="00106183">
              <w:rPr>
                <w:color w:val="000000"/>
              </w:rPr>
              <w:t>0</w:t>
            </w:r>
          </w:p>
        </w:tc>
      </w:tr>
      <w:tr w:rsidR="00106183" w:rsidRPr="00106183" w14:paraId="6D0901A3" w14:textId="77777777" w:rsidTr="009F7CED">
        <w:trPr>
          <w:trHeight w:val="255"/>
        </w:trPr>
        <w:tc>
          <w:tcPr>
            <w:tcW w:w="771" w:type="dxa"/>
            <w:noWrap/>
            <w:tcMar>
              <w:left w:w="28" w:type="dxa"/>
              <w:right w:w="28" w:type="dxa"/>
            </w:tcMar>
            <w:hideMark/>
          </w:tcPr>
          <w:p w14:paraId="2A3985D5" w14:textId="77777777" w:rsidR="00106183" w:rsidRPr="00106183" w:rsidRDefault="00106183" w:rsidP="00106183">
            <w:pPr>
              <w:widowControl w:val="0"/>
              <w:autoSpaceDE w:val="0"/>
              <w:autoSpaceDN w:val="0"/>
              <w:adjustRightInd w:val="0"/>
              <w:jc w:val="both"/>
            </w:pPr>
            <w:r w:rsidRPr="00106183">
              <w:t>2.1</w:t>
            </w:r>
          </w:p>
        </w:tc>
        <w:tc>
          <w:tcPr>
            <w:tcW w:w="4642" w:type="dxa"/>
            <w:noWrap/>
            <w:tcMar>
              <w:left w:w="28" w:type="dxa"/>
              <w:right w:w="28" w:type="dxa"/>
            </w:tcMar>
            <w:hideMark/>
          </w:tcPr>
          <w:p w14:paraId="7BCFF911" w14:textId="77777777" w:rsidR="00106183" w:rsidRPr="00106183" w:rsidRDefault="00106183" w:rsidP="00106183">
            <w:pPr>
              <w:widowControl w:val="0"/>
              <w:autoSpaceDE w:val="0"/>
              <w:autoSpaceDN w:val="0"/>
              <w:adjustRightInd w:val="0"/>
              <w:ind w:hanging="28"/>
              <w:jc w:val="both"/>
            </w:pPr>
            <w:r w:rsidRPr="00106183">
              <w:t>Строительство стальных газопроводов</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74930652"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7666F73"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3FCE6BC4" w14:textId="77777777" w:rsidR="00106183" w:rsidRPr="00106183" w:rsidRDefault="00106183" w:rsidP="00106183">
            <w:pPr>
              <w:jc w:val="center"/>
              <w:rPr>
                <w:color w:val="000000"/>
              </w:rPr>
            </w:pPr>
            <w:r w:rsidRPr="00106183">
              <w:rPr>
                <w:color w:val="000000"/>
              </w:rPr>
              <w:t>0</w:t>
            </w:r>
          </w:p>
        </w:tc>
      </w:tr>
      <w:tr w:rsidR="00106183" w:rsidRPr="00106183" w14:paraId="3C5ABA82" w14:textId="77777777" w:rsidTr="009F7CED">
        <w:trPr>
          <w:trHeight w:val="255"/>
        </w:trPr>
        <w:tc>
          <w:tcPr>
            <w:tcW w:w="771" w:type="dxa"/>
            <w:noWrap/>
            <w:tcMar>
              <w:left w:w="28" w:type="dxa"/>
              <w:right w:w="28" w:type="dxa"/>
            </w:tcMar>
            <w:hideMark/>
          </w:tcPr>
          <w:p w14:paraId="0D90B657" w14:textId="77777777" w:rsidR="00106183" w:rsidRPr="00106183" w:rsidRDefault="00106183" w:rsidP="00106183">
            <w:pPr>
              <w:widowControl w:val="0"/>
              <w:autoSpaceDE w:val="0"/>
              <w:autoSpaceDN w:val="0"/>
              <w:adjustRightInd w:val="0"/>
              <w:jc w:val="both"/>
            </w:pPr>
            <w:r w:rsidRPr="00106183">
              <w:t>2.1.1</w:t>
            </w:r>
          </w:p>
        </w:tc>
        <w:tc>
          <w:tcPr>
            <w:tcW w:w="4642" w:type="dxa"/>
            <w:noWrap/>
            <w:tcMar>
              <w:left w:w="28" w:type="dxa"/>
              <w:right w:w="28" w:type="dxa"/>
            </w:tcMar>
            <w:hideMark/>
          </w:tcPr>
          <w:p w14:paraId="03AFDF48" w14:textId="77777777" w:rsidR="00106183" w:rsidRPr="00106183" w:rsidRDefault="00106183" w:rsidP="00106183">
            <w:pPr>
              <w:widowControl w:val="0"/>
              <w:autoSpaceDE w:val="0"/>
              <w:autoSpaceDN w:val="0"/>
              <w:adjustRightInd w:val="0"/>
              <w:ind w:hanging="28"/>
              <w:jc w:val="both"/>
            </w:pPr>
            <w:r w:rsidRPr="00106183">
              <w:t>Наземная (надземная) прокладка</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0D157F10"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CB83B3E"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12C5765E" w14:textId="77777777" w:rsidR="00106183" w:rsidRPr="00106183" w:rsidRDefault="00106183" w:rsidP="00106183">
            <w:pPr>
              <w:jc w:val="center"/>
              <w:rPr>
                <w:color w:val="000000"/>
              </w:rPr>
            </w:pPr>
            <w:r w:rsidRPr="00106183">
              <w:rPr>
                <w:color w:val="000000"/>
              </w:rPr>
              <w:t>0</w:t>
            </w:r>
          </w:p>
        </w:tc>
      </w:tr>
      <w:tr w:rsidR="00106183" w:rsidRPr="00106183" w14:paraId="7AB8DDFE" w14:textId="77777777" w:rsidTr="009F7CED">
        <w:trPr>
          <w:trHeight w:val="255"/>
        </w:trPr>
        <w:tc>
          <w:tcPr>
            <w:tcW w:w="771" w:type="dxa"/>
            <w:noWrap/>
            <w:tcMar>
              <w:left w:w="28" w:type="dxa"/>
              <w:right w:w="28" w:type="dxa"/>
            </w:tcMar>
            <w:hideMark/>
          </w:tcPr>
          <w:p w14:paraId="7FB1D634" w14:textId="77777777" w:rsidR="00106183" w:rsidRPr="00106183" w:rsidRDefault="00106183" w:rsidP="00106183">
            <w:pPr>
              <w:widowControl w:val="0"/>
              <w:autoSpaceDE w:val="0"/>
              <w:autoSpaceDN w:val="0"/>
              <w:adjustRightInd w:val="0"/>
              <w:jc w:val="both"/>
            </w:pPr>
            <w:r w:rsidRPr="00106183">
              <w:t>2.1.1.1</w:t>
            </w:r>
          </w:p>
        </w:tc>
        <w:tc>
          <w:tcPr>
            <w:tcW w:w="4642" w:type="dxa"/>
            <w:noWrap/>
            <w:tcMar>
              <w:left w:w="28" w:type="dxa"/>
              <w:right w:w="28" w:type="dxa"/>
            </w:tcMar>
            <w:hideMark/>
          </w:tcPr>
          <w:p w14:paraId="647385F2" w14:textId="77777777" w:rsidR="00106183" w:rsidRPr="00106183" w:rsidRDefault="00106183" w:rsidP="00106183">
            <w:pPr>
              <w:widowControl w:val="0"/>
              <w:autoSpaceDE w:val="0"/>
              <w:autoSpaceDN w:val="0"/>
              <w:adjustRightInd w:val="0"/>
              <w:ind w:hanging="28"/>
              <w:jc w:val="both"/>
            </w:pPr>
            <w:r w:rsidRPr="00106183">
              <w:t>158 мм и менее</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3EE674E6"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A1F692F"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1212EA72" w14:textId="77777777" w:rsidR="00106183" w:rsidRPr="00106183" w:rsidRDefault="00106183" w:rsidP="00106183">
            <w:pPr>
              <w:jc w:val="center"/>
              <w:rPr>
                <w:color w:val="000000"/>
              </w:rPr>
            </w:pPr>
            <w:r w:rsidRPr="00106183">
              <w:rPr>
                <w:color w:val="000000"/>
              </w:rPr>
              <w:t>0</w:t>
            </w:r>
          </w:p>
        </w:tc>
      </w:tr>
      <w:tr w:rsidR="00106183" w:rsidRPr="00106183" w14:paraId="05785745" w14:textId="77777777" w:rsidTr="009F7CED">
        <w:trPr>
          <w:trHeight w:val="255"/>
        </w:trPr>
        <w:tc>
          <w:tcPr>
            <w:tcW w:w="771" w:type="dxa"/>
            <w:noWrap/>
            <w:tcMar>
              <w:left w:w="28" w:type="dxa"/>
              <w:right w:w="28" w:type="dxa"/>
            </w:tcMar>
            <w:hideMark/>
          </w:tcPr>
          <w:p w14:paraId="21295D86" w14:textId="77777777" w:rsidR="00106183" w:rsidRPr="00106183" w:rsidRDefault="00106183" w:rsidP="00106183">
            <w:pPr>
              <w:widowControl w:val="0"/>
              <w:autoSpaceDE w:val="0"/>
              <w:autoSpaceDN w:val="0"/>
              <w:adjustRightInd w:val="0"/>
              <w:jc w:val="both"/>
            </w:pPr>
            <w:r w:rsidRPr="00106183">
              <w:t>2.1.1.2</w:t>
            </w:r>
          </w:p>
        </w:tc>
        <w:tc>
          <w:tcPr>
            <w:tcW w:w="4642" w:type="dxa"/>
            <w:noWrap/>
            <w:tcMar>
              <w:left w:w="28" w:type="dxa"/>
              <w:right w:w="28" w:type="dxa"/>
            </w:tcMar>
            <w:hideMark/>
          </w:tcPr>
          <w:p w14:paraId="4AF5A815" w14:textId="77777777" w:rsidR="00106183" w:rsidRPr="00106183" w:rsidRDefault="00106183" w:rsidP="00106183">
            <w:pPr>
              <w:widowControl w:val="0"/>
              <w:autoSpaceDE w:val="0"/>
              <w:autoSpaceDN w:val="0"/>
              <w:adjustRightInd w:val="0"/>
              <w:ind w:hanging="28"/>
              <w:jc w:val="both"/>
            </w:pPr>
            <w:r w:rsidRPr="00106183">
              <w:t>159 - 218 мм</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4D3E15A1"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1D09FD2"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1B902F6E" w14:textId="77777777" w:rsidR="00106183" w:rsidRPr="00106183" w:rsidRDefault="00106183" w:rsidP="00106183">
            <w:pPr>
              <w:jc w:val="center"/>
              <w:rPr>
                <w:color w:val="000000"/>
              </w:rPr>
            </w:pPr>
            <w:r w:rsidRPr="00106183">
              <w:rPr>
                <w:color w:val="000000"/>
              </w:rPr>
              <w:t>0</w:t>
            </w:r>
          </w:p>
        </w:tc>
      </w:tr>
      <w:tr w:rsidR="00106183" w:rsidRPr="00106183" w14:paraId="48DACA16" w14:textId="77777777" w:rsidTr="009F7CED">
        <w:trPr>
          <w:trHeight w:val="255"/>
        </w:trPr>
        <w:tc>
          <w:tcPr>
            <w:tcW w:w="771" w:type="dxa"/>
            <w:noWrap/>
            <w:tcMar>
              <w:left w:w="28" w:type="dxa"/>
              <w:right w:w="28" w:type="dxa"/>
            </w:tcMar>
            <w:hideMark/>
          </w:tcPr>
          <w:p w14:paraId="74B8B067" w14:textId="77777777" w:rsidR="00106183" w:rsidRPr="00106183" w:rsidRDefault="00106183" w:rsidP="00106183">
            <w:pPr>
              <w:widowControl w:val="0"/>
              <w:autoSpaceDE w:val="0"/>
              <w:autoSpaceDN w:val="0"/>
              <w:adjustRightInd w:val="0"/>
              <w:jc w:val="both"/>
            </w:pPr>
            <w:r w:rsidRPr="00106183">
              <w:t>2.1.1.3</w:t>
            </w:r>
          </w:p>
        </w:tc>
        <w:tc>
          <w:tcPr>
            <w:tcW w:w="4642" w:type="dxa"/>
            <w:noWrap/>
            <w:tcMar>
              <w:left w:w="28" w:type="dxa"/>
              <w:right w:w="28" w:type="dxa"/>
            </w:tcMar>
            <w:hideMark/>
          </w:tcPr>
          <w:p w14:paraId="6C54646A" w14:textId="77777777" w:rsidR="00106183" w:rsidRPr="00106183" w:rsidRDefault="00106183" w:rsidP="00106183">
            <w:pPr>
              <w:widowControl w:val="0"/>
              <w:autoSpaceDE w:val="0"/>
              <w:autoSpaceDN w:val="0"/>
              <w:adjustRightInd w:val="0"/>
              <w:ind w:hanging="28"/>
              <w:jc w:val="both"/>
            </w:pPr>
            <w:r w:rsidRPr="00106183">
              <w:t>219 - 272 мм</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7C9D203A"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2EA5CAA"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63F1A884" w14:textId="77777777" w:rsidR="00106183" w:rsidRPr="00106183" w:rsidRDefault="00106183" w:rsidP="00106183">
            <w:pPr>
              <w:jc w:val="center"/>
              <w:rPr>
                <w:color w:val="000000"/>
              </w:rPr>
            </w:pPr>
            <w:r w:rsidRPr="00106183">
              <w:rPr>
                <w:color w:val="000000"/>
              </w:rPr>
              <w:t>0</w:t>
            </w:r>
          </w:p>
        </w:tc>
      </w:tr>
      <w:tr w:rsidR="00106183" w:rsidRPr="00106183" w14:paraId="25890FA5" w14:textId="77777777" w:rsidTr="009F7CED">
        <w:trPr>
          <w:trHeight w:val="255"/>
        </w:trPr>
        <w:tc>
          <w:tcPr>
            <w:tcW w:w="771" w:type="dxa"/>
            <w:noWrap/>
            <w:tcMar>
              <w:left w:w="28" w:type="dxa"/>
              <w:right w:w="28" w:type="dxa"/>
            </w:tcMar>
            <w:hideMark/>
          </w:tcPr>
          <w:p w14:paraId="0C878AAF" w14:textId="77777777" w:rsidR="00106183" w:rsidRPr="00106183" w:rsidRDefault="00106183" w:rsidP="00106183">
            <w:pPr>
              <w:widowControl w:val="0"/>
              <w:autoSpaceDE w:val="0"/>
              <w:autoSpaceDN w:val="0"/>
              <w:adjustRightInd w:val="0"/>
              <w:jc w:val="both"/>
            </w:pPr>
            <w:r w:rsidRPr="00106183">
              <w:t>2.1.1.4</w:t>
            </w:r>
          </w:p>
        </w:tc>
        <w:tc>
          <w:tcPr>
            <w:tcW w:w="4642" w:type="dxa"/>
            <w:noWrap/>
            <w:tcMar>
              <w:left w:w="28" w:type="dxa"/>
              <w:right w:w="28" w:type="dxa"/>
            </w:tcMar>
            <w:hideMark/>
          </w:tcPr>
          <w:p w14:paraId="46E00323" w14:textId="77777777" w:rsidR="00106183" w:rsidRPr="00106183" w:rsidRDefault="00106183" w:rsidP="00106183">
            <w:pPr>
              <w:widowControl w:val="0"/>
              <w:autoSpaceDE w:val="0"/>
              <w:autoSpaceDN w:val="0"/>
              <w:adjustRightInd w:val="0"/>
              <w:ind w:hanging="28"/>
              <w:jc w:val="both"/>
            </w:pPr>
            <w:r w:rsidRPr="00106183">
              <w:t>273 - 324 мм</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1AE52BF6"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4D43277"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3BA0DE9D" w14:textId="77777777" w:rsidR="00106183" w:rsidRPr="00106183" w:rsidRDefault="00106183" w:rsidP="00106183">
            <w:pPr>
              <w:jc w:val="center"/>
              <w:rPr>
                <w:color w:val="000000"/>
              </w:rPr>
            </w:pPr>
            <w:r w:rsidRPr="00106183">
              <w:rPr>
                <w:color w:val="000000"/>
              </w:rPr>
              <w:t>0</w:t>
            </w:r>
          </w:p>
        </w:tc>
      </w:tr>
      <w:tr w:rsidR="00106183" w:rsidRPr="00106183" w14:paraId="7EA68630" w14:textId="77777777" w:rsidTr="009F7CED">
        <w:trPr>
          <w:trHeight w:val="255"/>
        </w:trPr>
        <w:tc>
          <w:tcPr>
            <w:tcW w:w="771" w:type="dxa"/>
            <w:noWrap/>
            <w:tcMar>
              <w:left w:w="28" w:type="dxa"/>
              <w:right w:w="28" w:type="dxa"/>
            </w:tcMar>
            <w:hideMark/>
          </w:tcPr>
          <w:p w14:paraId="1629E1EB" w14:textId="77777777" w:rsidR="00106183" w:rsidRPr="00106183" w:rsidRDefault="00106183" w:rsidP="00106183">
            <w:pPr>
              <w:widowControl w:val="0"/>
              <w:autoSpaceDE w:val="0"/>
              <w:autoSpaceDN w:val="0"/>
              <w:adjustRightInd w:val="0"/>
              <w:jc w:val="both"/>
            </w:pPr>
            <w:r w:rsidRPr="00106183">
              <w:t>2.1.1.5</w:t>
            </w:r>
          </w:p>
        </w:tc>
        <w:tc>
          <w:tcPr>
            <w:tcW w:w="4642" w:type="dxa"/>
            <w:noWrap/>
            <w:tcMar>
              <w:left w:w="28" w:type="dxa"/>
              <w:right w:w="28" w:type="dxa"/>
            </w:tcMar>
            <w:hideMark/>
          </w:tcPr>
          <w:p w14:paraId="5FCCB7F4" w14:textId="77777777" w:rsidR="00106183" w:rsidRPr="00106183" w:rsidRDefault="00106183" w:rsidP="00106183">
            <w:pPr>
              <w:widowControl w:val="0"/>
              <w:autoSpaceDE w:val="0"/>
              <w:autoSpaceDN w:val="0"/>
              <w:adjustRightInd w:val="0"/>
              <w:ind w:hanging="28"/>
              <w:jc w:val="both"/>
            </w:pPr>
            <w:r w:rsidRPr="00106183">
              <w:t>325 - 425 мм</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4BBA05B3"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A7979BF"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6140666E" w14:textId="77777777" w:rsidR="00106183" w:rsidRPr="00106183" w:rsidRDefault="00106183" w:rsidP="00106183">
            <w:pPr>
              <w:jc w:val="center"/>
              <w:rPr>
                <w:color w:val="000000"/>
              </w:rPr>
            </w:pPr>
            <w:r w:rsidRPr="00106183">
              <w:rPr>
                <w:color w:val="000000"/>
              </w:rPr>
              <w:t>0</w:t>
            </w:r>
          </w:p>
        </w:tc>
      </w:tr>
      <w:tr w:rsidR="00106183" w:rsidRPr="00106183" w14:paraId="257FB588" w14:textId="77777777" w:rsidTr="009F7CED">
        <w:trPr>
          <w:trHeight w:val="255"/>
        </w:trPr>
        <w:tc>
          <w:tcPr>
            <w:tcW w:w="771" w:type="dxa"/>
            <w:noWrap/>
            <w:tcMar>
              <w:left w:w="28" w:type="dxa"/>
              <w:right w:w="28" w:type="dxa"/>
            </w:tcMar>
            <w:hideMark/>
          </w:tcPr>
          <w:p w14:paraId="5576E5C8" w14:textId="77777777" w:rsidR="00106183" w:rsidRPr="00106183" w:rsidRDefault="00106183" w:rsidP="00106183">
            <w:pPr>
              <w:widowControl w:val="0"/>
              <w:autoSpaceDE w:val="0"/>
              <w:autoSpaceDN w:val="0"/>
              <w:adjustRightInd w:val="0"/>
              <w:jc w:val="both"/>
            </w:pPr>
            <w:r w:rsidRPr="00106183">
              <w:t>2.1.1.6</w:t>
            </w:r>
          </w:p>
        </w:tc>
        <w:tc>
          <w:tcPr>
            <w:tcW w:w="4642" w:type="dxa"/>
            <w:noWrap/>
            <w:tcMar>
              <w:left w:w="28" w:type="dxa"/>
              <w:right w:w="28" w:type="dxa"/>
            </w:tcMar>
            <w:hideMark/>
          </w:tcPr>
          <w:p w14:paraId="4D5A1DB8" w14:textId="77777777" w:rsidR="00106183" w:rsidRPr="00106183" w:rsidRDefault="00106183" w:rsidP="00106183">
            <w:pPr>
              <w:widowControl w:val="0"/>
              <w:autoSpaceDE w:val="0"/>
              <w:autoSpaceDN w:val="0"/>
              <w:adjustRightInd w:val="0"/>
              <w:ind w:hanging="28"/>
              <w:jc w:val="both"/>
            </w:pPr>
            <w:r w:rsidRPr="00106183">
              <w:t>426 - 529 мм</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1533038C"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11BD452"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03AD2C0E" w14:textId="77777777" w:rsidR="00106183" w:rsidRPr="00106183" w:rsidRDefault="00106183" w:rsidP="00106183">
            <w:pPr>
              <w:jc w:val="center"/>
              <w:rPr>
                <w:color w:val="000000"/>
              </w:rPr>
            </w:pPr>
            <w:r w:rsidRPr="00106183">
              <w:rPr>
                <w:color w:val="000000"/>
              </w:rPr>
              <w:t>0</w:t>
            </w:r>
          </w:p>
        </w:tc>
      </w:tr>
      <w:tr w:rsidR="00106183" w:rsidRPr="00106183" w14:paraId="7C7BF713" w14:textId="77777777" w:rsidTr="009F7CED">
        <w:trPr>
          <w:trHeight w:val="255"/>
        </w:trPr>
        <w:tc>
          <w:tcPr>
            <w:tcW w:w="771" w:type="dxa"/>
            <w:noWrap/>
            <w:tcMar>
              <w:left w:w="28" w:type="dxa"/>
              <w:right w:w="28" w:type="dxa"/>
            </w:tcMar>
            <w:hideMark/>
          </w:tcPr>
          <w:p w14:paraId="2F63EED6" w14:textId="77777777" w:rsidR="00106183" w:rsidRPr="00106183" w:rsidRDefault="00106183" w:rsidP="00106183">
            <w:pPr>
              <w:widowControl w:val="0"/>
              <w:autoSpaceDE w:val="0"/>
              <w:autoSpaceDN w:val="0"/>
              <w:adjustRightInd w:val="0"/>
              <w:jc w:val="both"/>
            </w:pPr>
            <w:r w:rsidRPr="00106183">
              <w:t>2.1.1.7</w:t>
            </w:r>
          </w:p>
        </w:tc>
        <w:tc>
          <w:tcPr>
            <w:tcW w:w="4642" w:type="dxa"/>
            <w:noWrap/>
            <w:tcMar>
              <w:left w:w="28" w:type="dxa"/>
              <w:right w:w="28" w:type="dxa"/>
            </w:tcMar>
            <w:hideMark/>
          </w:tcPr>
          <w:p w14:paraId="27CE45B6" w14:textId="77777777" w:rsidR="00106183" w:rsidRPr="00106183" w:rsidRDefault="00106183" w:rsidP="00106183">
            <w:pPr>
              <w:widowControl w:val="0"/>
              <w:autoSpaceDE w:val="0"/>
              <w:autoSpaceDN w:val="0"/>
              <w:adjustRightInd w:val="0"/>
              <w:ind w:hanging="28"/>
              <w:jc w:val="both"/>
            </w:pPr>
            <w:r w:rsidRPr="00106183">
              <w:t>530 мм и выше</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2F5512E9"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DC34C88"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785C0014" w14:textId="77777777" w:rsidR="00106183" w:rsidRPr="00106183" w:rsidRDefault="00106183" w:rsidP="00106183">
            <w:pPr>
              <w:jc w:val="center"/>
              <w:rPr>
                <w:color w:val="000000"/>
              </w:rPr>
            </w:pPr>
            <w:r w:rsidRPr="00106183">
              <w:rPr>
                <w:color w:val="000000"/>
              </w:rPr>
              <w:t>0</w:t>
            </w:r>
          </w:p>
        </w:tc>
      </w:tr>
      <w:tr w:rsidR="00106183" w:rsidRPr="00106183" w14:paraId="62CB83F0" w14:textId="77777777" w:rsidTr="009F7CED">
        <w:trPr>
          <w:trHeight w:val="255"/>
        </w:trPr>
        <w:tc>
          <w:tcPr>
            <w:tcW w:w="771" w:type="dxa"/>
            <w:noWrap/>
            <w:tcMar>
              <w:left w:w="28" w:type="dxa"/>
              <w:right w:w="28" w:type="dxa"/>
            </w:tcMar>
            <w:hideMark/>
          </w:tcPr>
          <w:p w14:paraId="3AC27ED3" w14:textId="77777777" w:rsidR="00106183" w:rsidRPr="00106183" w:rsidRDefault="00106183" w:rsidP="00106183">
            <w:pPr>
              <w:widowControl w:val="0"/>
              <w:autoSpaceDE w:val="0"/>
              <w:autoSpaceDN w:val="0"/>
              <w:adjustRightInd w:val="0"/>
              <w:jc w:val="both"/>
            </w:pPr>
            <w:r w:rsidRPr="00106183">
              <w:t>2.1.2</w:t>
            </w:r>
          </w:p>
        </w:tc>
        <w:tc>
          <w:tcPr>
            <w:tcW w:w="4642" w:type="dxa"/>
            <w:noWrap/>
            <w:tcMar>
              <w:left w:w="28" w:type="dxa"/>
              <w:right w:w="28" w:type="dxa"/>
            </w:tcMar>
            <w:hideMark/>
          </w:tcPr>
          <w:p w14:paraId="52884648" w14:textId="77777777" w:rsidR="00106183" w:rsidRPr="00106183" w:rsidRDefault="00106183" w:rsidP="00106183">
            <w:pPr>
              <w:widowControl w:val="0"/>
              <w:autoSpaceDE w:val="0"/>
              <w:autoSpaceDN w:val="0"/>
              <w:adjustRightInd w:val="0"/>
              <w:ind w:hanging="28"/>
              <w:jc w:val="both"/>
            </w:pPr>
            <w:r w:rsidRPr="00106183">
              <w:t>Подземная прокладка</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50FD2BFF"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B8DA86F"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24837927" w14:textId="77777777" w:rsidR="00106183" w:rsidRPr="00106183" w:rsidRDefault="00106183" w:rsidP="00106183">
            <w:pPr>
              <w:jc w:val="center"/>
              <w:rPr>
                <w:color w:val="000000"/>
              </w:rPr>
            </w:pPr>
            <w:r w:rsidRPr="00106183">
              <w:rPr>
                <w:color w:val="000000"/>
              </w:rPr>
              <w:t>0</w:t>
            </w:r>
          </w:p>
        </w:tc>
      </w:tr>
      <w:tr w:rsidR="00106183" w:rsidRPr="00106183" w14:paraId="2382AF28" w14:textId="77777777" w:rsidTr="009F7CED">
        <w:trPr>
          <w:trHeight w:val="255"/>
        </w:trPr>
        <w:tc>
          <w:tcPr>
            <w:tcW w:w="771" w:type="dxa"/>
            <w:noWrap/>
            <w:tcMar>
              <w:left w:w="28" w:type="dxa"/>
              <w:right w:w="28" w:type="dxa"/>
            </w:tcMar>
            <w:hideMark/>
          </w:tcPr>
          <w:p w14:paraId="349185ED" w14:textId="77777777" w:rsidR="00106183" w:rsidRPr="00106183" w:rsidRDefault="00106183" w:rsidP="00106183">
            <w:pPr>
              <w:widowControl w:val="0"/>
              <w:autoSpaceDE w:val="0"/>
              <w:autoSpaceDN w:val="0"/>
              <w:adjustRightInd w:val="0"/>
              <w:jc w:val="both"/>
            </w:pPr>
            <w:r w:rsidRPr="00106183">
              <w:t>2.1.2.1</w:t>
            </w:r>
          </w:p>
        </w:tc>
        <w:tc>
          <w:tcPr>
            <w:tcW w:w="4642" w:type="dxa"/>
            <w:noWrap/>
            <w:tcMar>
              <w:left w:w="28" w:type="dxa"/>
              <w:right w:w="28" w:type="dxa"/>
            </w:tcMar>
            <w:hideMark/>
          </w:tcPr>
          <w:p w14:paraId="4DCB929D" w14:textId="77777777" w:rsidR="00106183" w:rsidRPr="00106183" w:rsidRDefault="00106183" w:rsidP="00106183">
            <w:pPr>
              <w:widowControl w:val="0"/>
              <w:autoSpaceDE w:val="0"/>
              <w:autoSpaceDN w:val="0"/>
              <w:adjustRightInd w:val="0"/>
              <w:ind w:hanging="28"/>
              <w:jc w:val="both"/>
            </w:pPr>
            <w:r w:rsidRPr="00106183">
              <w:t>158 мм и менее</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15C46FBF"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BFFBCA4"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0CF4B9A5" w14:textId="77777777" w:rsidR="00106183" w:rsidRPr="00106183" w:rsidRDefault="00106183" w:rsidP="00106183">
            <w:pPr>
              <w:jc w:val="center"/>
              <w:rPr>
                <w:color w:val="000000"/>
              </w:rPr>
            </w:pPr>
            <w:r w:rsidRPr="00106183">
              <w:rPr>
                <w:color w:val="000000"/>
              </w:rPr>
              <w:t>0</w:t>
            </w:r>
          </w:p>
        </w:tc>
      </w:tr>
      <w:tr w:rsidR="00106183" w:rsidRPr="00106183" w14:paraId="28EA6EF4" w14:textId="77777777" w:rsidTr="009F7CED">
        <w:trPr>
          <w:trHeight w:val="255"/>
        </w:trPr>
        <w:tc>
          <w:tcPr>
            <w:tcW w:w="771" w:type="dxa"/>
            <w:noWrap/>
            <w:tcMar>
              <w:left w:w="28" w:type="dxa"/>
              <w:right w:w="28" w:type="dxa"/>
            </w:tcMar>
            <w:hideMark/>
          </w:tcPr>
          <w:p w14:paraId="67865E8E" w14:textId="77777777" w:rsidR="00106183" w:rsidRPr="00106183" w:rsidRDefault="00106183" w:rsidP="00106183">
            <w:pPr>
              <w:widowControl w:val="0"/>
              <w:autoSpaceDE w:val="0"/>
              <w:autoSpaceDN w:val="0"/>
              <w:adjustRightInd w:val="0"/>
              <w:jc w:val="both"/>
            </w:pPr>
            <w:r w:rsidRPr="00106183">
              <w:t>2.1.2.2</w:t>
            </w:r>
          </w:p>
        </w:tc>
        <w:tc>
          <w:tcPr>
            <w:tcW w:w="4642" w:type="dxa"/>
            <w:noWrap/>
            <w:tcMar>
              <w:left w:w="28" w:type="dxa"/>
              <w:right w:w="28" w:type="dxa"/>
            </w:tcMar>
            <w:hideMark/>
          </w:tcPr>
          <w:p w14:paraId="28E6634D" w14:textId="77777777" w:rsidR="00106183" w:rsidRPr="00106183" w:rsidRDefault="00106183" w:rsidP="00106183">
            <w:pPr>
              <w:widowControl w:val="0"/>
              <w:autoSpaceDE w:val="0"/>
              <w:autoSpaceDN w:val="0"/>
              <w:adjustRightInd w:val="0"/>
              <w:ind w:hanging="28"/>
              <w:jc w:val="both"/>
            </w:pPr>
            <w:r w:rsidRPr="00106183">
              <w:t>159 - 218 мм</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297C4229"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F02F9C9"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50355428" w14:textId="77777777" w:rsidR="00106183" w:rsidRPr="00106183" w:rsidRDefault="00106183" w:rsidP="00106183">
            <w:pPr>
              <w:jc w:val="center"/>
              <w:rPr>
                <w:color w:val="000000"/>
              </w:rPr>
            </w:pPr>
            <w:r w:rsidRPr="00106183">
              <w:rPr>
                <w:color w:val="000000"/>
              </w:rPr>
              <w:t>0</w:t>
            </w:r>
          </w:p>
        </w:tc>
      </w:tr>
      <w:tr w:rsidR="00106183" w:rsidRPr="00106183" w14:paraId="03387AD6" w14:textId="77777777" w:rsidTr="009F7CED">
        <w:trPr>
          <w:trHeight w:val="255"/>
        </w:trPr>
        <w:tc>
          <w:tcPr>
            <w:tcW w:w="771" w:type="dxa"/>
            <w:noWrap/>
            <w:tcMar>
              <w:left w:w="28" w:type="dxa"/>
              <w:right w:w="28" w:type="dxa"/>
            </w:tcMar>
            <w:hideMark/>
          </w:tcPr>
          <w:p w14:paraId="44AF5A1C" w14:textId="77777777" w:rsidR="00106183" w:rsidRPr="00106183" w:rsidRDefault="00106183" w:rsidP="00106183">
            <w:pPr>
              <w:widowControl w:val="0"/>
              <w:autoSpaceDE w:val="0"/>
              <w:autoSpaceDN w:val="0"/>
              <w:adjustRightInd w:val="0"/>
              <w:jc w:val="both"/>
            </w:pPr>
            <w:r w:rsidRPr="00106183">
              <w:t>2.1.2.3</w:t>
            </w:r>
          </w:p>
        </w:tc>
        <w:tc>
          <w:tcPr>
            <w:tcW w:w="4642" w:type="dxa"/>
            <w:noWrap/>
            <w:tcMar>
              <w:left w:w="28" w:type="dxa"/>
              <w:right w:w="28" w:type="dxa"/>
            </w:tcMar>
            <w:hideMark/>
          </w:tcPr>
          <w:p w14:paraId="1620CB5A" w14:textId="77777777" w:rsidR="00106183" w:rsidRPr="00106183" w:rsidRDefault="00106183" w:rsidP="00106183">
            <w:pPr>
              <w:widowControl w:val="0"/>
              <w:autoSpaceDE w:val="0"/>
              <w:autoSpaceDN w:val="0"/>
              <w:adjustRightInd w:val="0"/>
              <w:ind w:hanging="28"/>
              <w:jc w:val="both"/>
            </w:pPr>
            <w:r w:rsidRPr="00106183">
              <w:t>219 - 272 мм</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0325F3BF"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20494C4"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64CC0DC0" w14:textId="77777777" w:rsidR="00106183" w:rsidRPr="00106183" w:rsidRDefault="00106183" w:rsidP="00106183">
            <w:pPr>
              <w:jc w:val="center"/>
              <w:rPr>
                <w:color w:val="000000"/>
              </w:rPr>
            </w:pPr>
            <w:r w:rsidRPr="00106183">
              <w:rPr>
                <w:color w:val="000000"/>
              </w:rPr>
              <w:t>0</w:t>
            </w:r>
          </w:p>
        </w:tc>
      </w:tr>
      <w:tr w:rsidR="00106183" w:rsidRPr="00106183" w14:paraId="4B5093D4" w14:textId="77777777" w:rsidTr="009F7CED">
        <w:trPr>
          <w:trHeight w:val="255"/>
        </w:trPr>
        <w:tc>
          <w:tcPr>
            <w:tcW w:w="771" w:type="dxa"/>
            <w:noWrap/>
            <w:tcMar>
              <w:left w:w="28" w:type="dxa"/>
              <w:right w:w="28" w:type="dxa"/>
            </w:tcMar>
            <w:hideMark/>
          </w:tcPr>
          <w:p w14:paraId="28CD0F6D" w14:textId="77777777" w:rsidR="00106183" w:rsidRPr="00106183" w:rsidRDefault="00106183" w:rsidP="00106183">
            <w:pPr>
              <w:widowControl w:val="0"/>
              <w:autoSpaceDE w:val="0"/>
              <w:autoSpaceDN w:val="0"/>
              <w:adjustRightInd w:val="0"/>
              <w:jc w:val="both"/>
            </w:pPr>
            <w:r w:rsidRPr="00106183">
              <w:t>2.1.2.4</w:t>
            </w:r>
          </w:p>
        </w:tc>
        <w:tc>
          <w:tcPr>
            <w:tcW w:w="4642" w:type="dxa"/>
            <w:noWrap/>
            <w:tcMar>
              <w:left w:w="28" w:type="dxa"/>
              <w:right w:w="28" w:type="dxa"/>
            </w:tcMar>
            <w:hideMark/>
          </w:tcPr>
          <w:p w14:paraId="5DD59E77" w14:textId="77777777" w:rsidR="00106183" w:rsidRPr="00106183" w:rsidRDefault="00106183" w:rsidP="00106183">
            <w:pPr>
              <w:widowControl w:val="0"/>
              <w:autoSpaceDE w:val="0"/>
              <w:autoSpaceDN w:val="0"/>
              <w:adjustRightInd w:val="0"/>
              <w:ind w:hanging="28"/>
              <w:jc w:val="both"/>
            </w:pPr>
            <w:r w:rsidRPr="00106183">
              <w:t>273 - 324 мм</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672D3237"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BEC52E7"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4435497A" w14:textId="77777777" w:rsidR="00106183" w:rsidRPr="00106183" w:rsidRDefault="00106183" w:rsidP="00106183">
            <w:pPr>
              <w:jc w:val="center"/>
              <w:rPr>
                <w:color w:val="000000"/>
              </w:rPr>
            </w:pPr>
            <w:r w:rsidRPr="00106183">
              <w:rPr>
                <w:color w:val="000000"/>
              </w:rPr>
              <w:t>0</w:t>
            </w:r>
          </w:p>
        </w:tc>
      </w:tr>
      <w:tr w:rsidR="00106183" w:rsidRPr="00106183" w14:paraId="0B34539B" w14:textId="77777777" w:rsidTr="009F7CED">
        <w:trPr>
          <w:trHeight w:val="255"/>
        </w:trPr>
        <w:tc>
          <w:tcPr>
            <w:tcW w:w="771" w:type="dxa"/>
            <w:noWrap/>
            <w:tcMar>
              <w:left w:w="28" w:type="dxa"/>
              <w:right w:w="28" w:type="dxa"/>
            </w:tcMar>
            <w:hideMark/>
          </w:tcPr>
          <w:p w14:paraId="6D4402EE" w14:textId="77777777" w:rsidR="00106183" w:rsidRPr="00106183" w:rsidRDefault="00106183" w:rsidP="00106183">
            <w:pPr>
              <w:widowControl w:val="0"/>
              <w:autoSpaceDE w:val="0"/>
              <w:autoSpaceDN w:val="0"/>
              <w:adjustRightInd w:val="0"/>
              <w:jc w:val="both"/>
            </w:pPr>
            <w:r w:rsidRPr="00106183">
              <w:t>2.1.2.5</w:t>
            </w:r>
          </w:p>
        </w:tc>
        <w:tc>
          <w:tcPr>
            <w:tcW w:w="4642" w:type="dxa"/>
            <w:noWrap/>
            <w:tcMar>
              <w:left w:w="28" w:type="dxa"/>
              <w:right w:w="28" w:type="dxa"/>
            </w:tcMar>
            <w:hideMark/>
          </w:tcPr>
          <w:p w14:paraId="65315946" w14:textId="77777777" w:rsidR="00106183" w:rsidRPr="00106183" w:rsidRDefault="00106183" w:rsidP="00106183">
            <w:pPr>
              <w:widowControl w:val="0"/>
              <w:autoSpaceDE w:val="0"/>
              <w:autoSpaceDN w:val="0"/>
              <w:adjustRightInd w:val="0"/>
              <w:ind w:hanging="28"/>
              <w:jc w:val="both"/>
            </w:pPr>
            <w:r w:rsidRPr="00106183">
              <w:t>325 - 425 мм</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313AB32A"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3F818D7"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4FDDCDFD" w14:textId="77777777" w:rsidR="00106183" w:rsidRPr="00106183" w:rsidRDefault="00106183" w:rsidP="00106183">
            <w:pPr>
              <w:jc w:val="center"/>
              <w:rPr>
                <w:color w:val="000000"/>
              </w:rPr>
            </w:pPr>
            <w:r w:rsidRPr="00106183">
              <w:rPr>
                <w:color w:val="000000"/>
              </w:rPr>
              <w:t>0</w:t>
            </w:r>
          </w:p>
        </w:tc>
      </w:tr>
      <w:tr w:rsidR="00106183" w:rsidRPr="00106183" w14:paraId="6F5A8682" w14:textId="77777777" w:rsidTr="009F7CED">
        <w:trPr>
          <w:trHeight w:val="255"/>
        </w:trPr>
        <w:tc>
          <w:tcPr>
            <w:tcW w:w="771" w:type="dxa"/>
            <w:noWrap/>
            <w:tcMar>
              <w:left w:w="28" w:type="dxa"/>
              <w:right w:w="28" w:type="dxa"/>
            </w:tcMar>
            <w:hideMark/>
          </w:tcPr>
          <w:p w14:paraId="71781BFA" w14:textId="77777777" w:rsidR="00106183" w:rsidRPr="00106183" w:rsidRDefault="00106183" w:rsidP="00106183">
            <w:pPr>
              <w:widowControl w:val="0"/>
              <w:autoSpaceDE w:val="0"/>
              <w:autoSpaceDN w:val="0"/>
              <w:adjustRightInd w:val="0"/>
              <w:jc w:val="both"/>
            </w:pPr>
            <w:r w:rsidRPr="00106183">
              <w:t>2.1.2.6</w:t>
            </w:r>
          </w:p>
        </w:tc>
        <w:tc>
          <w:tcPr>
            <w:tcW w:w="4642" w:type="dxa"/>
            <w:noWrap/>
            <w:tcMar>
              <w:left w:w="28" w:type="dxa"/>
              <w:right w:w="28" w:type="dxa"/>
            </w:tcMar>
            <w:hideMark/>
          </w:tcPr>
          <w:p w14:paraId="27D62847" w14:textId="77777777" w:rsidR="00106183" w:rsidRPr="00106183" w:rsidRDefault="00106183" w:rsidP="00106183">
            <w:pPr>
              <w:widowControl w:val="0"/>
              <w:autoSpaceDE w:val="0"/>
              <w:autoSpaceDN w:val="0"/>
              <w:adjustRightInd w:val="0"/>
              <w:ind w:hanging="28"/>
              <w:jc w:val="both"/>
            </w:pPr>
            <w:r w:rsidRPr="00106183">
              <w:t>426 - 529 мм</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5DD3F958"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8117EBC"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4237BD00" w14:textId="77777777" w:rsidR="00106183" w:rsidRPr="00106183" w:rsidRDefault="00106183" w:rsidP="00106183">
            <w:pPr>
              <w:jc w:val="center"/>
              <w:rPr>
                <w:color w:val="000000"/>
              </w:rPr>
            </w:pPr>
            <w:r w:rsidRPr="00106183">
              <w:rPr>
                <w:color w:val="000000"/>
              </w:rPr>
              <w:t>0</w:t>
            </w:r>
          </w:p>
        </w:tc>
      </w:tr>
      <w:tr w:rsidR="00106183" w:rsidRPr="00106183" w14:paraId="7C916E61" w14:textId="77777777" w:rsidTr="009F7CED">
        <w:trPr>
          <w:trHeight w:val="255"/>
        </w:trPr>
        <w:tc>
          <w:tcPr>
            <w:tcW w:w="771" w:type="dxa"/>
            <w:noWrap/>
            <w:tcMar>
              <w:left w:w="28" w:type="dxa"/>
              <w:right w:w="28" w:type="dxa"/>
            </w:tcMar>
            <w:hideMark/>
          </w:tcPr>
          <w:p w14:paraId="7EE71D70" w14:textId="77777777" w:rsidR="00106183" w:rsidRPr="00106183" w:rsidRDefault="00106183" w:rsidP="00106183">
            <w:pPr>
              <w:widowControl w:val="0"/>
              <w:autoSpaceDE w:val="0"/>
              <w:autoSpaceDN w:val="0"/>
              <w:adjustRightInd w:val="0"/>
              <w:jc w:val="both"/>
            </w:pPr>
            <w:r w:rsidRPr="00106183">
              <w:t>2.1.2.7</w:t>
            </w:r>
          </w:p>
        </w:tc>
        <w:tc>
          <w:tcPr>
            <w:tcW w:w="4642" w:type="dxa"/>
            <w:noWrap/>
            <w:tcMar>
              <w:left w:w="28" w:type="dxa"/>
              <w:right w:w="28" w:type="dxa"/>
            </w:tcMar>
            <w:hideMark/>
          </w:tcPr>
          <w:p w14:paraId="03614767" w14:textId="77777777" w:rsidR="00106183" w:rsidRPr="00106183" w:rsidRDefault="00106183" w:rsidP="00106183">
            <w:pPr>
              <w:widowControl w:val="0"/>
              <w:autoSpaceDE w:val="0"/>
              <w:autoSpaceDN w:val="0"/>
              <w:adjustRightInd w:val="0"/>
              <w:ind w:hanging="28"/>
              <w:jc w:val="both"/>
            </w:pPr>
            <w:r w:rsidRPr="00106183">
              <w:t>530 мм и выше</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45FCFBAE"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5502412"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3E84828F" w14:textId="77777777" w:rsidR="00106183" w:rsidRPr="00106183" w:rsidRDefault="00106183" w:rsidP="00106183">
            <w:pPr>
              <w:jc w:val="center"/>
              <w:rPr>
                <w:color w:val="000000"/>
              </w:rPr>
            </w:pPr>
            <w:r w:rsidRPr="00106183">
              <w:rPr>
                <w:color w:val="000000"/>
              </w:rPr>
              <w:t>0</w:t>
            </w:r>
          </w:p>
        </w:tc>
      </w:tr>
      <w:tr w:rsidR="00106183" w:rsidRPr="00106183" w14:paraId="795D9489" w14:textId="77777777" w:rsidTr="009F7CED">
        <w:trPr>
          <w:trHeight w:val="255"/>
        </w:trPr>
        <w:tc>
          <w:tcPr>
            <w:tcW w:w="771" w:type="dxa"/>
            <w:noWrap/>
            <w:tcMar>
              <w:left w:w="28" w:type="dxa"/>
              <w:right w:w="28" w:type="dxa"/>
            </w:tcMar>
            <w:hideMark/>
          </w:tcPr>
          <w:p w14:paraId="7244758C" w14:textId="77777777" w:rsidR="00106183" w:rsidRPr="00106183" w:rsidRDefault="00106183" w:rsidP="00106183">
            <w:pPr>
              <w:widowControl w:val="0"/>
              <w:autoSpaceDE w:val="0"/>
              <w:autoSpaceDN w:val="0"/>
              <w:adjustRightInd w:val="0"/>
              <w:jc w:val="both"/>
            </w:pPr>
            <w:r w:rsidRPr="00106183">
              <w:t>2.2</w:t>
            </w:r>
          </w:p>
        </w:tc>
        <w:tc>
          <w:tcPr>
            <w:tcW w:w="4642" w:type="dxa"/>
            <w:noWrap/>
            <w:tcMar>
              <w:left w:w="28" w:type="dxa"/>
              <w:right w:w="28" w:type="dxa"/>
            </w:tcMar>
            <w:hideMark/>
          </w:tcPr>
          <w:p w14:paraId="475E74DE" w14:textId="77777777" w:rsidR="00106183" w:rsidRPr="00106183" w:rsidRDefault="00106183" w:rsidP="00106183">
            <w:pPr>
              <w:widowControl w:val="0"/>
              <w:autoSpaceDE w:val="0"/>
              <w:autoSpaceDN w:val="0"/>
              <w:adjustRightInd w:val="0"/>
              <w:ind w:hanging="28"/>
              <w:jc w:val="both"/>
            </w:pPr>
            <w:r w:rsidRPr="00106183">
              <w:t>Строительство полиэтиленовых газопроводов</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0DB64FFA" w14:textId="77777777" w:rsidR="00106183" w:rsidRPr="00106183" w:rsidRDefault="00106183" w:rsidP="00106183">
            <w:pPr>
              <w:jc w:val="center"/>
              <w:rPr>
                <w:color w:val="000000"/>
              </w:rPr>
            </w:pPr>
            <w:r w:rsidRPr="00106183">
              <w:rPr>
                <w:color w:val="000000"/>
              </w:rPr>
              <w:t>1137005</w:t>
            </w:r>
          </w:p>
        </w:tc>
        <w:tc>
          <w:tcPr>
            <w:tcW w:w="15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626EFCE" w14:textId="77777777" w:rsidR="00106183" w:rsidRPr="00106183" w:rsidRDefault="00106183" w:rsidP="00106183">
            <w:pPr>
              <w:jc w:val="center"/>
              <w:rPr>
                <w:color w:val="000000"/>
              </w:rPr>
            </w:pPr>
            <w:r w:rsidRPr="00106183">
              <w:rPr>
                <w:color w:val="000000"/>
              </w:rPr>
              <w:t>1137005</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3ECA7E57" w14:textId="77777777" w:rsidR="00106183" w:rsidRPr="00106183" w:rsidRDefault="00106183" w:rsidP="00106183">
            <w:pPr>
              <w:jc w:val="center"/>
              <w:rPr>
                <w:color w:val="000000"/>
              </w:rPr>
            </w:pPr>
            <w:r w:rsidRPr="00106183">
              <w:rPr>
                <w:color w:val="000000"/>
              </w:rPr>
              <w:t>0</w:t>
            </w:r>
          </w:p>
        </w:tc>
      </w:tr>
      <w:tr w:rsidR="00106183" w:rsidRPr="00106183" w14:paraId="62E2A0A7" w14:textId="77777777" w:rsidTr="009F7CED">
        <w:trPr>
          <w:trHeight w:val="255"/>
        </w:trPr>
        <w:tc>
          <w:tcPr>
            <w:tcW w:w="771" w:type="dxa"/>
            <w:noWrap/>
            <w:tcMar>
              <w:left w:w="28" w:type="dxa"/>
              <w:right w:w="28" w:type="dxa"/>
            </w:tcMar>
            <w:hideMark/>
          </w:tcPr>
          <w:p w14:paraId="1618502C" w14:textId="77777777" w:rsidR="00106183" w:rsidRPr="00106183" w:rsidRDefault="00106183" w:rsidP="00106183">
            <w:pPr>
              <w:widowControl w:val="0"/>
              <w:autoSpaceDE w:val="0"/>
              <w:autoSpaceDN w:val="0"/>
              <w:adjustRightInd w:val="0"/>
              <w:jc w:val="both"/>
            </w:pPr>
            <w:r w:rsidRPr="00106183">
              <w:t>2.2.1</w:t>
            </w:r>
          </w:p>
        </w:tc>
        <w:tc>
          <w:tcPr>
            <w:tcW w:w="4642" w:type="dxa"/>
            <w:noWrap/>
            <w:tcMar>
              <w:left w:w="28" w:type="dxa"/>
              <w:right w:w="28" w:type="dxa"/>
            </w:tcMar>
            <w:hideMark/>
          </w:tcPr>
          <w:p w14:paraId="3DC859F6" w14:textId="77777777" w:rsidR="00106183" w:rsidRPr="00106183" w:rsidRDefault="00106183" w:rsidP="00106183">
            <w:pPr>
              <w:widowControl w:val="0"/>
              <w:autoSpaceDE w:val="0"/>
              <w:autoSpaceDN w:val="0"/>
              <w:adjustRightInd w:val="0"/>
              <w:ind w:hanging="28"/>
              <w:jc w:val="both"/>
            </w:pPr>
            <w:r w:rsidRPr="00106183">
              <w:t>109 мм и менее</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4A301220" w14:textId="77777777" w:rsidR="00106183" w:rsidRPr="00106183" w:rsidRDefault="00106183" w:rsidP="00106183">
            <w:pPr>
              <w:jc w:val="center"/>
              <w:rPr>
                <w:color w:val="000000"/>
              </w:rPr>
            </w:pPr>
            <w:r w:rsidRPr="00106183">
              <w:rPr>
                <w:color w:val="000000"/>
              </w:rPr>
              <w:t>1137005</w:t>
            </w:r>
          </w:p>
        </w:tc>
        <w:tc>
          <w:tcPr>
            <w:tcW w:w="15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13434B6" w14:textId="77777777" w:rsidR="00106183" w:rsidRPr="00106183" w:rsidRDefault="00106183" w:rsidP="00106183">
            <w:pPr>
              <w:jc w:val="center"/>
              <w:rPr>
                <w:color w:val="000000"/>
              </w:rPr>
            </w:pPr>
            <w:r w:rsidRPr="00106183">
              <w:rPr>
                <w:color w:val="000000"/>
              </w:rPr>
              <w:t>1137005</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3AD6F0DA" w14:textId="77777777" w:rsidR="00106183" w:rsidRPr="00106183" w:rsidRDefault="00106183" w:rsidP="00106183">
            <w:pPr>
              <w:jc w:val="center"/>
              <w:rPr>
                <w:color w:val="000000"/>
              </w:rPr>
            </w:pPr>
            <w:r w:rsidRPr="00106183">
              <w:rPr>
                <w:color w:val="000000"/>
              </w:rPr>
              <w:t>0</w:t>
            </w:r>
          </w:p>
        </w:tc>
      </w:tr>
      <w:tr w:rsidR="00106183" w:rsidRPr="00106183" w14:paraId="7AAEDC1C" w14:textId="77777777" w:rsidTr="009F7CED">
        <w:trPr>
          <w:trHeight w:val="255"/>
        </w:trPr>
        <w:tc>
          <w:tcPr>
            <w:tcW w:w="771" w:type="dxa"/>
            <w:noWrap/>
            <w:tcMar>
              <w:left w:w="28" w:type="dxa"/>
              <w:right w:w="28" w:type="dxa"/>
            </w:tcMar>
            <w:hideMark/>
          </w:tcPr>
          <w:p w14:paraId="2B3A0F1F" w14:textId="77777777" w:rsidR="00106183" w:rsidRPr="00106183" w:rsidRDefault="00106183" w:rsidP="00106183">
            <w:pPr>
              <w:widowControl w:val="0"/>
              <w:autoSpaceDE w:val="0"/>
              <w:autoSpaceDN w:val="0"/>
              <w:adjustRightInd w:val="0"/>
              <w:jc w:val="both"/>
            </w:pPr>
            <w:r w:rsidRPr="00106183">
              <w:t>2.2.2</w:t>
            </w:r>
          </w:p>
        </w:tc>
        <w:tc>
          <w:tcPr>
            <w:tcW w:w="4642" w:type="dxa"/>
            <w:noWrap/>
            <w:tcMar>
              <w:left w:w="28" w:type="dxa"/>
              <w:right w:w="28" w:type="dxa"/>
            </w:tcMar>
            <w:hideMark/>
          </w:tcPr>
          <w:p w14:paraId="6D62D3AD" w14:textId="77777777" w:rsidR="00106183" w:rsidRPr="00106183" w:rsidRDefault="00106183" w:rsidP="00106183">
            <w:pPr>
              <w:widowControl w:val="0"/>
              <w:autoSpaceDE w:val="0"/>
              <w:autoSpaceDN w:val="0"/>
              <w:adjustRightInd w:val="0"/>
              <w:ind w:hanging="28"/>
              <w:jc w:val="both"/>
            </w:pPr>
            <w:r w:rsidRPr="00106183">
              <w:t>110 - 159 мм</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035F95A1"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4FBE5AF"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4EA713C9" w14:textId="77777777" w:rsidR="00106183" w:rsidRPr="00106183" w:rsidRDefault="00106183" w:rsidP="00106183">
            <w:pPr>
              <w:jc w:val="center"/>
              <w:rPr>
                <w:color w:val="000000"/>
              </w:rPr>
            </w:pPr>
            <w:r w:rsidRPr="00106183">
              <w:rPr>
                <w:color w:val="000000"/>
              </w:rPr>
              <w:t>0</w:t>
            </w:r>
          </w:p>
        </w:tc>
      </w:tr>
      <w:tr w:rsidR="00106183" w:rsidRPr="00106183" w14:paraId="50081D02" w14:textId="77777777" w:rsidTr="009F7CED">
        <w:trPr>
          <w:trHeight w:val="255"/>
        </w:trPr>
        <w:tc>
          <w:tcPr>
            <w:tcW w:w="771" w:type="dxa"/>
            <w:noWrap/>
            <w:tcMar>
              <w:left w:w="28" w:type="dxa"/>
              <w:right w:w="28" w:type="dxa"/>
            </w:tcMar>
            <w:hideMark/>
          </w:tcPr>
          <w:p w14:paraId="213F1310" w14:textId="77777777" w:rsidR="00106183" w:rsidRPr="00106183" w:rsidRDefault="00106183" w:rsidP="00106183">
            <w:pPr>
              <w:widowControl w:val="0"/>
              <w:autoSpaceDE w:val="0"/>
              <w:autoSpaceDN w:val="0"/>
              <w:adjustRightInd w:val="0"/>
              <w:jc w:val="both"/>
            </w:pPr>
            <w:r w:rsidRPr="00106183">
              <w:t>2.2.3</w:t>
            </w:r>
          </w:p>
        </w:tc>
        <w:tc>
          <w:tcPr>
            <w:tcW w:w="4642" w:type="dxa"/>
            <w:noWrap/>
            <w:tcMar>
              <w:left w:w="28" w:type="dxa"/>
              <w:right w:w="28" w:type="dxa"/>
            </w:tcMar>
            <w:hideMark/>
          </w:tcPr>
          <w:p w14:paraId="0BCB0E14" w14:textId="77777777" w:rsidR="00106183" w:rsidRPr="00106183" w:rsidRDefault="00106183" w:rsidP="00106183">
            <w:pPr>
              <w:widowControl w:val="0"/>
              <w:autoSpaceDE w:val="0"/>
              <w:autoSpaceDN w:val="0"/>
              <w:adjustRightInd w:val="0"/>
              <w:ind w:hanging="28"/>
              <w:jc w:val="both"/>
            </w:pPr>
            <w:r w:rsidRPr="00106183">
              <w:t>160 - 224 мм</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07E7D0C3"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34084DB"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3D35B25B" w14:textId="77777777" w:rsidR="00106183" w:rsidRPr="00106183" w:rsidRDefault="00106183" w:rsidP="00106183">
            <w:pPr>
              <w:jc w:val="center"/>
              <w:rPr>
                <w:color w:val="000000"/>
              </w:rPr>
            </w:pPr>
            <w:r w:rsidRPr="00106183">
              <w:rPr>
                <w:color w:val="000000"/>
              </w:rPr>
              <w:t>0</w:t>
            </w:r>
          </w:p>
        </w:tc>
      </w:tr>
      <w:tr w:rsidR="00106183" w:rsidRPr="00106183" w14:paraId="2304A052" w14:textId="77777777" w:rsidTr="009F7CED">
        <w:trPr>
          <w:trHeight w:val="255"/>
        </w:trPr>
        <w:tc>
          <w:tcPr>
            <w:tcW w:w="771" w:type="dxa"/>
            <w:noWrap/>
            <w:tcMar>
              <w:left w:w="28" w:type="dxa"/>
              <w:right w:w="28" w:type="dxa"/>
            </w:tcMar>
            <w:hideMark/>
          </w:tcPr>
          <w:p w14:paraId="624DA84C" w14:textId="77777777" w:rsidR="00106183" w:rsidRPr="00106183" w:rsidRDefault="00106183" w:rsidP="00106183">
            <w:pPr>
              <w:widowControl w:val="0"/>
              <w:autoSpaceDE w:val="0"/>
              <w:autoSpaceDN w:val="0"/>
              <w:adjustRightInd w:val="0"/>
              <w:jc w:val="both"/>
            </w:pPr>
            <w:r w:rsidRPr="00106183">
              <w:t>2.2.4</w:t>
            </w:r>
          </w:p>
        </w:tc>
        <w:tc>
          <w:tcPr>
            <w:tcW w:w="4642" w:type="dxa"/>
            <w:noWrap/>
            <w:tcMar>
              <w:left w:w="28" w:type="dxa"/>
              <w:right w:w="28" w:type="dxa"/>
            </w:tcMar>
            <w:hideMark/>
          </w:tcPr>
          <w:p w14:paraId="583E4BE4" w14:textId="77777777" w:rsidR="00106183" w:rsidRPr="00106183" w:rsidRDefault="00106183" w:rsidP="00106183">
            <w:pPr>
              <w:widowControl w:val="0"/>
              <w:autoSpaceDE w:val="0"/>
              <w:autoSpaceDN w:val="0"/>
              <w:adjustRightInd w:val="0"/>
              <w:ind w:hanging="28"/>
              <w:jc w:val="both"/>
            </w:pPr>
            <w:r w:rsidRPr="00106183">
              <w:t>225 - 314 мм</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68F25353"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3738DC4"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73126048" w14:textId="77777777" w:rsidR="00106183" w:rsidRPr="00106183" w:rsidRDefault="00106183" w:rsidP="00106183">
            <w:pPr>
              <w:jc w:val="center"/>
              <w:rPr>
                <w:color w:val="000000"/>
              </w:rPr>
            </w:pPr>
            <w:r w:rsidRPr="00106183">
              <w:rPr>
                <w:color w:val="000000"/>
              </w:rPr>
              <w:t>0</w:t>
            </w:r>
          </w:p>
        </w:tc>
      </w:tr>
      <w:tr w:rsidR="00106183" w:rsidRPr="00106183" w14:paraId="7D4E8354" w14:textId="77777777" w:rsidTr="009F7CED">
        <w:trPr>
          <w:trHeight w:val="255"/>
        </w:trPr>
        <w:tc>
          <w:tcPr>
            <w:tcW w:w="771" w:type="dxa"/>
            <w:noWrap/>
            <w:tcMar>
              <w:left w:w="28" w:type="dxa"/>
              <w:right w:w="28" w:type="dxa"/>
            </w:tcMar>
            <w:hideMark/>
          </w:tcPr>
          <w:p w14:paraId="03872E81" w14:textId="77777777" w:rsidR="00106183" w:rsidRPr="00106183" w:rsidRDefault="00106183" w:rsidP="00106183">
            <w:pPr>
              <w:widowControl w:val="0"/>
              <w:autoSpaceDE w:val="0"/>
              <w:autoSpaceDN w:val="0"/>
              <w:adjustRightInd w:val="0"/>
              <w:jc w:val="both"/>
            </w:pPr>
            <w:r w:rsidRPr="00106183">
              <w:t>2.2.5</w:t>
            </w:r>
          </w:p>
        </w:tc>
        <w:tc>
          <w:tcPr>
            <w:tcW w:w="4642" w:type="dxa"/>
            <w:noWrap/>
            <w:tcMar>
              <w:left w:w="28" w:type="dxa"/>
              <w:right w:w="28" w:type="dxa"/>
            </w:tcMar>
            <w:hideMark/>
          </w:tcPr>
          <w:p w14:paraId="740FADA1" w14:textId="77777777" w:rsidR="00106183" w:rsidRPr="00106183" w:rsidRDefault="00106183" w:rsidP="00106183">
            <w:pPr>
              <w:widowControl w:val="0"/>
              <w:autoSpaceDE w:val="0"/>
              <w:autoSpaceDN w:val="0"/>
              <w:adjustRightInd w:val="0"/>
              <w:ind w:hanging="28"/>
              <w:jc w:val="both"/>
            </w:pPr>
            <w:r w:rsidRPr="00106183">
              <w:t>315 - 399 мм</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1884DE1F"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C49FCA4"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7D6DEDF3" w14:textId="77777777" w:rsidR="00106183" w:rsidRPr="00106183" w:rsidRDefault="00106183" w:rsidP="00106183">
            <w:pPr>
              <w:jc w:val="center"/>
              <w:rPr>
                <w:color w:val="000000"/>
              </w:rPr>
            </w:pPr>
            <w:r w:rsidRPr="00106183">
              <w:rPr>
                <w:color w:val="000000"/>
              </w:rPr>
              <w:t>0</w:t>
            </w:r>
          </w:p>
        </w:tc>
      </w:tr>
      <w:tr w:rsidR="00106183" w:rsidRPr="00106183" w14:paraId="5F166939" w14:textId="77777777" w:rsidTr="009F7CED">
        <w:trPr>
          <w:trHeight w:val="255"/>
        </w:trPr>
        <w:tc>
          <w:tcPr>
            <w:tcW w:w="771" w:type="dxa"/>
            <w:noWrap/>
            <w:tcMar>
              <w:left w:w="28" w:type="dxa"/>
              <w:right w:w="28" w:type="dxa"/>
            </w:tcMar>
            <w:hideMark/>
          </w:tcPr>
          <w:p w14:paraId="481117B0" w14:textId="77777777" w:rsidR="00106183" w:rsidRPr="00106183" w:rsidRDefault="00106183" w:rsidP="00106183">
            <w:pPr>
              <w:widowControl w:val="0"/>
              <w:autoSpaceDE w:val="0"/>
              <w:autoSpaceDN w:val="0"/>
              <w:adjustRightInd w:val="0"/>
              <w:jc w:val="both"/>
            </w:pPr>
            <w:r w:rsidRPr="00106183">
              <w:t>2.2.6</w:t>
            </w:r>
          </w:p>
        </w:tc>
        <w:tc>
          <w:tcPr>
            <w:tcW w:w="4642" w:type="dxa"/>
            <w:noWrap/>
            <w:tcMar>
              <w:left w:w="28" w:type="dxa"/>
              <w:right w:w="28" w:type="dxa"/>
            </w:tcMar>
            <w:hideMark/>
          </w:tcPr>
          <w:p w14:paraId="52C6A39D" w14:textId="77777777" w:rsidR="00106183" w:rsidRPr="00106183" w:rsidRDefault="00106183" w:rsidP="00106183">
            <w:pPr>
              <w:widowControl w:val="0"/>
              <w:autoSpaceDE w:val="0"/>
              <w:autoSpaceDN w:val="0"/>
              <w:adjustRightInd w:val="0"/>
              <w:ind w:hanging="28"/>
              <w:jc w:val="both"/>
            </w:pPr>
            <w:r w:rsidRPr="00106183">
              <w:t>400 мм и выше</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297F8E5C"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D852E79"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1954A3A3" w14:textId="77777777" w:rsidR="00106183" w:rsidRPr="00106183" w:rsidRDefault="00106183" w:rsidP="00106183">
            <w:pPr>
              <w:jc w:val="center"/>
              <w:rPr>
                <w:color w:val="000000"/>
              </w:rPr>
            </w:pPr>
            <w:r w:rsidRPr="00106183">
              <w:rPr>
                <w:color w:val="000000"/>
              </w:rPr>
              <w:t>0</w:t>
            </w:r>
          </w:p>
        </w:tc>
      </w:tr>
      <w:tr w:rsidR="00106183" w:rsidRPr="00106183" w14:paraId="3B7A5CE1" w14:textId="77777777" w:rsidTr="009F7CED">
        <w:trPr>
          <w:trHeight w:val="300"/>
        </w:trPr>
        <w:tc>
          <w:tcPr>
            <w:tcW w:w="771" w:type="dxa"/>
            <w:noWrap/>
            <w:tcMar>
              <w:left w:w="28" w:type="dxa"/>
              <w:right w:w="28" w:type="dxa"/>
            </w:tcMar>
            <w:hideMark/>
          </w:tcPr>
          <w:p w14:paraId="79CF94B5" w14:textId="77777777" w:rsidR="00106183" w:rsidRPr="00106183" w:rsidRDefault="00106183" w:rsidP="00106183">
            <w:pPr>
              <w:widowControl w:val="0"/>
              <w:autoSpaceDE w:val="0"/>
              <w:autoSpaceDN w:val="0"/>
              <w:adjustRightInd w:val="0"/>
              <w:jc w:val="both"/>
            </w:pPr>
            <w:r w:rsidRPr="00106183">
              <w:t>2.3</w:t>
            </w:r>
          </w:p>
        </w:tc>
        <w:tc>
          <w:tcPr>
            <w:tcW w:w="4642" w:type="dxa"/>
            <w:noWrap/>
            <w:tcMar>
              <w:left w:w="28" w:type="dxa"/>
              <w:right w:w="28" w:type="dxa"/>
            </w:tcMar>
            <w:hideMark/>
          </w:tcPr>
          <w:p w14:paraId="2B88DE43" w14:textId="77777777" w:rsidR="00106183" w:rsidRPr="00106183" w:rsidRDefault="00106183" w:rsidP="00106183">
            <w:pPr>
              <w:widowControl w:val="0"/>
              <w:autoSpaceDE w:val="0"/>
              <w:autoSpaceDN w:val="0"/>
              <w:adjustRightInd w:val="0"/>
              <w:ind w:hanging="28"/>
              <w:jc w:val="both"/>
            </w:pPr>
            <w:r w:rsidRPr="00106183">
              <w:t>Строительство (реконструкция) пунктов редуцирования газа</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3CC38994"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481D96B"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747EB1DD" w14:textId="77777777" w:rsidR="00106183" w:rsidRPr="00106183" w:rsidRDefault="00106183" w:rsidP="00106183">
            <w:pPr>
              <w:jc w:val="center"/>
              <w:rPr>
                <w:color w:val="000000"/>
              </w:rPr>
            </w:pPr>
            <w:r w:rsidRPr="00106183">
              <w:rPr>
                <w:color w:val="000000"/>
              </w:rPr>
              <w:t>0</w:t>
            </w:r>
          </w:p>
        </w:tc>
      </w:tr>
      <w:tr w:rsidR="00106183" w:rsidRPr="00106183" w14:paraId="253FB956" w14:textId="77777777" w:rsidTr="009F7CED">
        <w:trPr>
          <w:trHeight w:val="300"/>
        </w:trPr>
        <w:tc>
          <w:tcPr>
            <w:tcW w:w="771" w:type="dxa"/>
            <w:noWrap/>
            <w:tcMar>
              <w:left w:w="28" w:type="dxa"/>
              <w:right w:w="28" w:type="dxa"/>
            </w:tcMar>
            <w:hideMark/>
          </w:tcPr>
          <w:p w14:paraId="6049E54D" w14:textId="77777777" w:rsidR="00106183" w:rsidRPr="00106183" w:rsidRDefault="00106183" w:rsidP="00106183">
            <w:pPr>
              <w:widowControl w:val="0"/>
              <w:autoSpaceDE w:val="0"/>
              <w:autoSpaceDN w:val="0"/>
              <w:adjustRightInd w:val="0"/>
              <w:jc w:val="both"/>
            </w:pPr>
            <w:r w:rsidRPr="00106183">
              <w:t>2.3.1</w:t>
            </w:r>
          </w:p>
        </w:tc>
        <w:tc>
          <w:tcPr>
            <w:tcW w:w="4642" w:type="dxa"/>
            <w:noWrap/>
            <w:tcMar>
              <w:left w:w="28" w:type="dxa"/>
              <w:right w:w="28" w:type="dxa"/>
            </w:tcMar>
            <w:hideMark/>
          </w:tcPr>
          <w:p w14:paraId="0DEE9258" w14:textId="77777777" w:rsidR="00106183" w:rsidRPr="00106183" w:rsidRDefault="00106183" w:rsidP="00106183">
            <w:pPr>
              <w:widowControl w:val="0"/>
              <w:autoSpaceDE w:val="0"/>
              <w:autoSpaceDN w:val="0"/>
              <w:adjustRightInd w:val="0"/>
              <w:ind w:hanging="28"/>
              <w:jc w:val="both"/>
            </w:pPr>
            <w:r w:rsidRPr="00106183">
              <w:t>до 40 куб. метров в час</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1470E581"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A214DCB"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7AB24CF8" w14:textId="77777777" w:rsidR="00106183" w:rsidRPr="00106183" w:rsidRDefault="00106183" w:rsidP="00106183">
            <w:pPr>
              <w:jc w:val="center"/>
              <w:rPr>
                <w:color w:val="000000"/>
              </w:rPr>
            </w:pPr>
            <w:r w:rsidRPr="00106183">
              <w:rPr>
                <w:color w:val="000000"/>
              </w:rPr>
              <w:t>0</w:t>
            </w:r>
          </w:p>
        </w:tc>
      </w:tr>
      <w:tr w:rsidR="00106183" w:rsidRPr="00106183" w14:paraId="196DD0C3" w14:textId="77777777" w:rsidTr="009F7CED">
        <w:trPr>
          <w:trHeight w:val="300"/>
        </w:trPr>
        <w:tc>
          <w:tcPr>
            <w:tcW w:w="771" w:type="dxa"/>
            <w:noWrap/>
            <w:tcMar>
              <w:left w:w="28" w:type="dxa"/>
              <w:right w:w="28" w:type="dxa"/>
            </w:tcMar>
            <w:hideMark/>
          </w:tcPr>
          <w:p w14:paraId="18B5D9CF" w14:textId="77777777" w:rsidR="00106183" w:rsidRPr="00106183" w:rsidRDefault="00106183" w:rsidP="00106183">
            <w:pPr>
              <w:widowControl w:val="0"/>
              <w:autoSpaceDE w:val="0"/>
              <w:autoSpaceDN w:val="0"/>
              <w:adjustRightInd w:val="0"/>
              <w:jc w:val="both"/>
            </w:pPr>
            <w:r w:rsidRPr="00106183">
              <w:t>2.3.2</w:t>
            </w:r>
          </w:p>
        </w:tc>
        <w:tc>
          <w:tcPr>
            <w:tcW w:w="4642" w:type="dxa"/>
            <w:noWrap/>
            <w:tcMar>
              <w:left w:w="28" w:type="dxa"/>
              <w:right w:w="28" w:type="dxa"/>
            </w:tcMar>
            <w:hideMark/>
          </w:tcPr>
          <w:p w14:paraId="13718B35" w14:textId="77777777" w:rsidR="00106183" w:rsidRPr="00106183" w:rsidRDefault="00106183" w:rsidP="00106183">
            <w:pPr>
              <w:widowControl w:val="0"/>
              <w:autoSpaceDE w:val="0"/>
              <w:autoSpaceDN w:val="0"/>
              <w:adjustRightInd w:val="0"/>
              <w:ind w:hanging="28"/>
              <w:jc w:val="both"/>
            </w:pPr>
            <w:r w:rsidRPr="00106183">
              <w:t>40 - 99 куб. метров в час</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05F61BCB"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D94DC50"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62D4D149" w14:textId="77777777" w:rsidR="00106183" w:rsidRPr="00106183" w:rsidRDefault="00106183" w:rsidP="00106183">
            <w:pPr>
              <w:jc w:val="center"/>
              <w:rPr>
                <w:color w:val="000000"/>
              </w:rPr>
            </w:pPr>
            <w:r w:rsidRPr="00106183">
              <w:rPr>
                <w:color w:val="000000"/>
              </w:rPr>
              <w:t>0</w:t>
            </w:r>
          </w:p>
        </w:tc>
      </w:tr>
      <w:tr w:rsidR="00106183" w:rsidRPr="00106183" w14:paraId="4A118E7B" w14:textId="77777777" w:rsidTr="009F7CED">
        <w:trPr>
          <w:trHeight w:val="270"/>
        </w:trPr>
        <w:tc>
          <w:tcPr>
            <w:tcW w:w="771" w:type="dxa"/>
            <w:noWrap/>
            <w:tcMar>
              <w:left w:w="28" w:type="dxa"/>
              <w:right w:w="28" w:type="dxa"/>
            </w:tcMar>
            <w:hideMark/>
          </w:tcPr>
          <w:p w14:paraId="24EE8A41" w14:textId="77777777" w:rsidR="00106183" w:rsidRPr="00106183" w:rsidRDefault="00106183" w:rsidP="00106183">
            <w:pPr>
              <w:widowControl w:val="0"/>
              <w:autoSpaceDE w:val="0"/>
              <w:autoSpaceDN w:val="0"/>
              <w:adjustRightInd w:val="0"/>
              <w:jc w:val="both"/>
            </w:pPr>
            <w:r w:rsidRPr="00106183">
              <w:t>2.3.3</w:t>
            </w:r>
          </w:p>
        </w:tc>
        <w:tc>
          <w:tcPr>
            <w:tcW w:w="4642" w:type="dxa"/>
            <w:noWrap/>
            <w:tcMar>
              <w:left w:w="28" w:type="dxa"/>
              <w:right w:w="28" w:type="dxa"/>
            </w:tcMar>
            <w:hideMark/>
          </w:tcPr>
          <w:p w14:paraId="6E3AA90A" w14:textId="77777777" w:rsidR="00106183" w:rsidRPr="00106183" w:rsidRDefault="00106183" w:rsidP="00106183">
            <w:pPr>
              <w:widowControl w:val="0"/>
              <w:autoSpaceDE w:val="0"/>
              <w:autoSpaceDN w:val="0"/>
              <w:adjustRightInd w:val="0"/>
              <w:ind w:hanging="28"/>
              <w:jc w:val="both"/>
            </w:pPr>
            <w:r w:rsidRPr="00106183">
              <w:t>100 - 399 куб. метров в час</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5B73E522"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82A36FA"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568BBE54" w14:textId="77777777" w:rsidR="00106183" w:rsidRPr="00106183" w:rsidRDefault="00106183" w:rsidP="00106183">
            <w:pPr>
              <w:jc w:val="center"/>
              <w:rPr>
                <w:color w:val="000000"/>
              </w:rPr>
            </w:pPr>
            <w:r w:rsidRPr="00106183">
              <w:rPr>
                <w:color w:val="000000"/>
              </w:rPr>
              <w:t>0</w:t>
            </w:r>
          </w:p>
        </w:tc>
      </w:tr>
      <w:tr w:rsidR="00106183" w:rsidRPr="00106183" w14:paraId="691238DE" w14:textId="77777777" w:rsidTr="009F7CED">
        <w:trPr>
          <w:trHeight w:val="270"/>
        </w:trPr>
        <w:tc>
          <w:tcPr>
            <w:tcW w:w="771" w:type="dxa"/>
            <w:noWrap/>
            <w:tcMar>
              <w:left w:w="28" w:type="dxa"/>
              <w:right w:w="28" w:type="dxa"/>
            </w:tcMar>
            <w:hideMark/>
          </w:tcPr>
          <w:p w14:paraId="1E93E917" w14:textId="77777777" w:rsidR="00106183" w:rsidRPr="00106183" w:rsidRDefault="00106183" w:rsidP="00106183">
            <w:pPr>
              <w:widowControl w:val="0"/>
              <w:autoSpaceDE w:val="0"/>
              <w:autoSpaceDN w:val="0"/>
              <w:adjustRightInd w:val="0"/>
              <w:jc w:val="both"/>
            </w:pPr>
            <w:r w:rsidRPr="00106183">
              <w:t>2.3.4</w:t>
            </w:r>
          </w:p>
        </w:tc>
        <w:tc>
          <w:tcPr>
            <w:tcW w:w="4642" w:type="dxa"/>
            <w:noWrap/>
            <w:tcMar>
              <w:left w:w="28" w:type="dxa"/>
              <w:right w:w="28" w:type="dxa"/>
            </w:tcMar>
            <w:hideMark/>
          </w:tcPr>
          <w:p w14:paraId="2B61DA1E" w14:textId="77777777" w:rsidR="00106183" w:rsidRPr="00106183" w:rsidRDefault="00106183" w:rsidP="00106183">
            <w:pPr>
              <w:widowControl w:val="0"/>
              <w:autoSpaceDE w:val="0"/>
              <w:autoSpaceDN w:val="0"/>
              <w:adjustRightInd w:val="0"/>
              <w:ind w:hanging="28"/>
              <w:jc w:val="both"/>
            </w:pPr>
            <w:r w:rsidRPr="00106183">
              <w:t>400 - 999 куб. метров в час</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63F984AB"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66370CE"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5FEB831F" w14:textId="77777777" w:rsidR="00106183" w:rsidRPr="00106183" w:rsidRDefault="00106183" w:rsidP="00106183">
            <w:pPr>
              <w:jc w:val="center"/>
              <w:rPr>
                <w:color w:val="000000"/>
              </w:rPr>
            </w:pPr>
            <w:r w:rsidRPr="00106183">
              <w:rPr>
                <w:color w:val="000000"/>
              </w:rPr>
              <w:t>0</w:t>
            </w:r>
          </w:p>
        </w:tc>
      </w:tr>
      <w:tr w:rsidR="00106183" w:rsidRPr="00106183" w14:paraId="6CF6E8BA" w14:textId="77777777" w:rsidTr="009F7CED">
        <w:trPr>
          <w:trHeight w:val="270"/>
        </w:trPr>
        <w:tc>
          <w:tcPr>
            <w:tcW w:w="771" w:type="dxa"/>
            <w:noWrap/>
            <w:tcMar>
              <w:left w:w="28" w:type="dxa"/>
              <w:right w:w="28" w:type="dxa"/>
            </w:tcMar>
            <w:hideMark/>
          </w:tcPr>
          <w:p w14:paraId="7B1C791B" w14:textId="77777777" w:rsidR="00106183" w:rsidRPr="00106183" w:rsidRDefault="00106183" w:rsidP="00106183">
            <w:pPr>
              <w:widowControl w:val="0"/>
              <w:autoSpaceDE w:val="0"/>
              <w:autoSpaceDN w:val="0"/>
              <w:adjustRightInd w:val="0"/>
              <w:jc w:val="both"/>
            </w:pPr>
            <w:r w:rsidRPr="00106183">
              <w:t>2.3.5</w:t>
            </w:r>
          </w:p>
        </w:tc>
        <w:tc>
          <w:tcPr>
            <w:tcW w:w="4642" w:type="dxa"/>
            <w:noWrap/>
            <w:tcMar>
              <w:left w:w="28" w:type="dxa"/>
              <w:right w:w="28" w:type="dxa"/>
            </w:tcMar>
            <w:hideMark/>
          </w:tcPr>
          <w:p w14:paraId="0E5F068F" w14:textId="77777777" w:rsidR="00106183" w:rsidRPr="00106183" w:rsidRDefault="00106183" w:rsidP="00106183">
            <w:pPr>
              <w:widowControl w:val="0"/>
              <w:autoSpaceDE w:val="0"/>
              <w:autoSpaceDN w:val="0"/>
              <w:adjustRightInd w:val="0"/>
              <w:ind w:hanging="28"/>
              <w:jc w:val="both"/>
            </w:pPr>
            <w:r w:rsidRPr="00106183">
              <w:t>1000 - 1999 куб. метров в час</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6E8B5844"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2C60B02"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32A1318E" w14:textId="77777777" w:rsidR="00106183" w:rsidRPr="00106183" w:rsidRDefault="00106183" w:rsidP="00106183">
            <w:pPr>
              <w:jc w:val="center"/>
              <w:rPr>
                <w:color w:val="000000"/>
              </w:rPr>
            </w:pPr>
            <w:r w:rsidRPr="00106183">
              <w:rPr>
                <w:color w:val="000000"/>
              </w:rPr>
              <w:t>0</w:t>
            </w:r>
          </w:p>
        </w:tc>
      </w:tr>
      <w:tr w:rsidR="00106183" w:rsidRPr="00106183" w14:paraId="0BEF57AD" w14:textId="77777777" w:rsidTr="009F7CED">
        <w:trPr>
          <w:trHeight w:val="270"/>
        </w:trPr>
        <w:tc>
          <w:tcPr>
            <w:tcW w:w="771" w:type="dxa"/>
            <w:noWrap/>
            <w:tcMar>
              <w:left w:w="28" w:type="dxa"/>
              <w:right w:w="28" w:type="dxa"/>
            </w:tcMar>
            <w:hideMark/>
          </w:tcPr>
          <w:p w14:paraId="574B2719" w14:textId="77777777" w:rsidR="00106183" w:rsidRPr="00106183" w:rsidRDefault="00106183" w:rsidP="00106183">
            <w:pPr>
              <w:widowControl w:val="0"/>
              <w:autoSpaceDE w:val="0"/>
              <w:autoSpaceDN w:val="0"/>
              <w:adjustRightInd w:val="0"/>
              <w:jc w:val="both"/>
            </w:pPr>
            <w:r w:rsidRPr="00106183">
              <w:t>2.3.6</w:t>
            </w:r>
          </w:p>
        </w:tc>
        <w:tc>
          <w:tcPr>
            <w:tcW w:w="4642" w:type="dxa"/>
            <w:noWrap/>
            <w:tcMar>
              <w:left w:w="28" w:type="dxa"/>
              <w:right w:w="28" w:type="dxa"/>
            </w:tcMar>
            <w:hideMark/>
          </w:tcPr>
          <w:p w14:paraId="7927C9EA" w14:textId="77777777" w:rsidR="00106183" w:rsidRPr="00106183" w:rsidRDefault="00106183" w:rsidP="00106183">
            <w:pPr>
              <w:widowControl w:val="0"/>
              <w:autoSpaceDE w:val="0"/>
              <w:autoSpaceDN w:val="0"/>
              <w:adjustRightInd w:val="0"/>
              <w:ind w:hanging="28"/>
              <w:jc w:val="both"/>
            </w:pPr>
            <w:r w:rsidRPr="00106183">
              <w:t>2000 - 2999 куб. метров в час</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0679FC10"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0C7B494"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58673F2C" w14:textId="77777777" w:rsidR="00106183" w:rsidRPr="00106183" w:rsidRDefault="00106183" w:rsidP="00106183">
            <w:pPr>
              <w:jc w:val="center"/>
              <w:rPr>
                <w:color w:val="000000"/>
              </w:rPr>
            </w:pPr>
            <w:r w:rsidRPr="00106183">
              <w:rPr>
                <w:color w:val="000000"/>
              </w:rPr>
              <w:t>0</w:t>
            </w:r>
          </w:p>
        </w:tc>
      </w:tr>
      <w:tr w:rsidR="00106183" w:rsidRPr="00106183" w14:paraId="491D96FF" w14:textId="77777777" w:rsidTr="009F7CED">
        <w:trPr>
          <w:trHeight w:val="270"/>
        </w:trPr>
        <w:tc>
          <w:tcPr>
            <w:tcW w:w="771" w:type="dxa"/>
            <w:noWrap/>
            <w:tcMar>
              <w:left w:w="28" w:type="dxa"/>
              <w:right w:w="28" w:type="dxa"/>
            </w:tcMar>
            <w:hideMark/>
          </w:tcPr>
          <w:p w14:paraId="78032F68" w14:textId="77777777" w:rsidR="00106183" w:rsidRPr="00106183" w:rsidRDefault="00106183" w:rsidP="00106183">
            <w:pPr>
              <w:widowControl w:val="0"/>
              <w:autoSpaceDE w:val="0"/>
              <w:autoSpaceDN w:val="0"/>
              <w:adjustRightInd w:val="0"/>
              <w:jc w:val="both"/>
            </w:pPr>
            <w:r w:rsidRPr="00106183">
              <w:t>2.3.7</w:t>
            </w:r>
          </w:p>
        </w:tc>
        <w:tc>
          <w:tcPr>
            <w:tcW w:w="4642" w:type="dxa"/>
            <w:noWrap/>
            <w:tcMar>
              <w:left w:w="28" w:type="dxa"/>
              <w:right w:w="28" w:type="dxa"/>
            </w:tcMar>
            <w:hideMark/>
          </w:tcPr>
          <w:p w14:paraId="2D3EA563" w14:textId="77777777" w:rsidR="00106183" w:rsidRPr="00106183" w:rsidRDefault="00106183" w:rsidP="00106183">
            <w:pPr>
              <w:widowControl w:val="0"/>
              <w:autoSpaceDE w:val="0"/>
              <w:autoSpaceDN w:val="0"/>
              <w:adjustRightInd w:val="0"/>
              <w:ind w:hanging="28"/>
              <w:jc w:val="both"/>
            </w:pPr>
            <w:r w:rsidRPr="00106183">
              <w:t>3000 - 3999 куб. метров в час</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575BA380"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19C4BD9"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1416C8AF" w14:textId="77777777" w:rsidR="00106183" w:rsidRPr="00106183" w:rsidRDefault="00106183" w:rsidP="00106183">
            <w:pPr>
              <w:jc w:val="center"/>
              <w:rPr>
                <w:color w:val="000000"/>
              </w:rPr>
            </w:pPr>
            <w:r w:rsidRPr="00106183">
              <w:rPr>
                <w:color w:val="000000"/>
              </w:rPr>
              <w:t>0</w:t>
            </w:r>
          </w:p>
        </w:tc>
      </w:tr>
      <w:tr w:rsidR="00106183" w:rsidRPr="00106183" w14:paraId="24ADAA88" w14:textId="77777777" w:rsidTr="009F7CED">
        <w:trPr>
          <w:trHeight w:val="270"/>
        </w:trPr>
        <w:tc>
          <w:tcPr>
            <w:tcW w:w="771" w:type="dxa"/>
            <w:noWrap/>
            <w:tcMar>
              <w:left w:w="28" w:type="dxa"/>
              <w:right w:w="28" w:type="dxa"/>
            </w:tcMar>
            <w:hideMark/>
          </w:tcPr>
          <w:p w14:paraId="0F36A209" w14:textId="77777777" w:rsidR="00106183" w:rsidRPr="00106183" w:rsidRDefault="00106183" w:rsidP="00106183">
            <w:pPr>
              <w:widowControl w:val="0"/>
              <w:autoSpaceDE w:val="0"/>
              <w:autoSpaceDN w:val="0"/>
              <w:adjustRightInd w:val="0"/>
              <w:jc w:val="both"/>
            </w:pPr>
            <w:r w:rsidRPr="00106183">
              <w:t>2.3.8</w:t>
            </w:r>
          </w:p>
        </w:tc>
        <w:tc>
          <w:tcPr>
            <w:tcW w:w="4642" w:type="dxa"/>
            <w:noWrap/>
            <w:tcMar>
              <w:left w:w="28" w:type="dxa"/>
              <w:right w:w="28" w:type="dxa"/>
            </w:tcMar>
            <w:hideMark/>
          </w:tcPr>
          <w:p w14:paraId="3DF2EE3D" w14:textId="77777777" w:rsidR="00106183" w:rsidRPr="00106183" w:rsidRDefault="00106183" w:rsidP="00106183">
            <w:pPr>
              <w:widowControl w:val="0"/>
              <w:autoSpaceDE w:val="0"/>
              <w:autoSpaceDN w:val="0"/>
              <w:adjustRightInd w:val="0"/>
              <w:ind w:hanging="28"/>
              <w:jc w:val="both"/>
            </w:pPr>
            <w:r w:rsidRPr="00106183">
              <w:t>4000 - 4999 куб. метров в час</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2BAA7221"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4E918E8"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3D6D499C" w14:textId="77777777" w:rsidR="00106183" w:rsidRPr="00106183" w:rsidRDefault="00106183" w:rsidP="00106183">
            <w:pPr>
              <w:jc w:val="center"/>
              <w:rPr>
                <w:color w:val="000000"/>
              </w:rPr>
            </w:pPr>
            <w:r w:rsidRPr="00106183">
              <w:rPr>
                <w:color w:val="000000"/>
              </w:rPr>
              <w:t>0</w:t>
            </w:r>
          </w:p>
        </w:tc>
      </w:tr>
      <w:tr w:rsidR="00106183" w:rsidRPr="00106183" w14:paraId="30C200CB" w14:textId="77777777" w:rsidTr="009F7CED">
        <w:trPr>
          <w:trHeight w:val="270"/>
        </w:trPr>
        <w:tc>
          <w:tcPr>
            <w:tcW w:w="771" w:type="dxa"/>
            <w:noWrap/>
            <w:tcMar>
              <w:left w:w="28" w:type="dxa"/>
              <w:right w:w="28" w:type="dxa"/>
            </w:tcMar>
            <w:hideMark/>
          </w:tcPr>
          <w:p w14:paraId="3573FA79" w14:textId="77777777" w:rsidR="00106183" w:rsidRPr="00106183" w:rsidRDefault="00106183" w:rsidP="00106183">
            <w:pPr>
              <w:widowControl w:val="0"/>
              <w:autoSpaceDE w:val="0"/>
              <w:autoSpaceDN w:val="0"/>
              <w:adjustRightInd w:val="0"/>
              <w:jc w:val="both"/>
            </w:pPr>
            <w:r w:rsidRPr="00106183">
              <w:t>2.3.9</w:t>
            </w:r>
          </w:p>
        </w:tc>
        <w:tc>
          <w:tcPr>
            <w:tcW w:w="4642" w:type="dxa"/>
            <w:noWrap/>
            <w:tcMar>
              <w:left w:w="28" w:type="dxa"/>
              <w:right w:w="28" w:type="dxa"/>
            </w:tcMar>
            <w:hideMark/>
          </w:tcPr>
          <w:p w14:paraId="3D5CD058" w14:textId="77777777" w:rsidR="00106183" w:rsidRPr="00106183" w:rsidRDefault="00106183" w:rsidP="00106183">
            <w:pPr>
              <w:widowControl w:val="0"/>
              <w:autoSpaceDE w:val="0"/>
              <w:autoSpaceDN w:val="0"/>
              <w:adjustRightInd w:val="0"/>
              <w:ind w:hanging="28"/>
              <w:jc w:val="both"/>
            </w:pPr>
            <w:r w:rsidRPr="00106183">
              <w:t>5000 - 9999 куб. метров в час</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2CB19863"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42FCE54"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290B477B" w14:textId="77777777" w:rsidR="00106183" w:rsidRPr="00106183" w:rsidRDefault="00106183" w:rsidP="00106183">
            <w:pPr>
              <w:jc w:val="center"/>
              <w:rPr>
                <w:color w:val="000000"/>
              </w:rPr>
            </w:pPr>
            <w:r w:rsidRPr="00106183">
              <w:rPr>
                <w:color w:val="000000"/>
              </w:rPr>
              <w:t>0</w:t>
            </w:r>
          </w:p>
        </w:tc>
      </w:tr>
      <w:tr w:rsidR="00106183" w:rsidRPr="00106183" w14:paraId="58FE29B7" w14:textId="77777777" w:rsidTr="009F7CED">
        <w:trPr>
          <w:trHeight w:val="270"/>
        </w:trPr>
        <w:tc>
          <w:tcPr>
            <w:tcW w:w="771" w:type="dxa"/>
            <w:noWrap/>
            <w:tcMar>
              <w:left w:w="28" w:type="dxa"/>
              <w:right w:w="28" w:type="dxa"/>
            </w:tcMar>
            <w:hideMark/>
          </w:tcPr>
          <w:p w14:paraId="1DA52DAF" w14:textId="77777777" w:rsidR="00106183" w:rsidRPr="00106183" w:rsidRDefault="00106183" w:rsidP="00106183">
            <w:pPr>
              <w:widowControl w:val="0"/>
              <w:autoSpaceDE w:val="0"/>
              <w:autoSpaceDN w:val="0"/>
              <w:adjustRightInd w:val="0"/>
              <w:jc w:val="both"/>
            </w:pPr>
            <w:r w:rsidRPr="00106183">
              <w:t>2.3.10</w:t>
            </w:r>
          </w:p>
        </w:tc>
        <w:tc>
          <w:tcPr>
            <w:tcW w:w="4642" w:type="dxa"/>
            <w:noWrap/>
            <w:tcMar>
              <w:left w:w="28" w:type="dxa"/>
              <w:right w:w="28" w:type="dxa"/>
            </w:tcMar>
            <w:hideMark/>
          </w:tcPr>
          <w:p w14:paraId="64D6666B" w14:textId="77777777" w:rsidR="00106183" w:rsidRPr="00106183" w:rsidRDefault="00106183" w:rsidP="00106183">
            <w:pPr>
              <w:widowControl w:val="0"/>
              <w:autoSpaceDE w:val="0"/>
              <w:autoSpaceDN w:val="0"/>
              <w:adjustRightInd w:val="0"/>
              <w:ind w:hanging="28"/>
              <w:jc w:val="both"/>
            </w:pPr>
            <w:r w:rsidRPr="00106183">
              <w:t>10000 - 19999 куб. метров в час</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1023FA87"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F4ED6D9"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1E951974" w14:textId="77777777" w:rsidR="00106183" w:rsidRPr="00106183" w:rsidRDefault="00106183" w:rsidP="00106183">
            <w:pPr>
              <w:jc w:val="center"/>
              <w:rPr>
                <w:color w:val="000000"/>
              </w:rPr>
            </w:pPr>
            <w:r w:rsidRPr="00106183">
              <w:rPr>
                <w:color w:val="000000"/>
              </w:rPr>
              <w:t>0</w:t>
            </w:r>
          </w:p>
        </w:tc>
      </w:tr>
      <w:tr w:rsidR="00106183" w:rsidRPr="00106183" w14:paraId="26628FD3" w14:textId="77777777" w:rsidTr="009F7CED">
        <w:trPr>
          <w:trHeight w:val="270"/>
        </w:trPr>
        <w:tc>
          <w:tcPr>
            <w:tcW w:w="771" w:type="dxa"/>
            <w:noWrap/>
            <w:tcMar>
              <w:left w:w="28" w:type="dxa"/>
              <w:right w:w="28" w:type="dxa"/>
            </w:tcMar>
            <w:hideMark/>
          </w:tcPr>
          <w:p w14:paraId="299342A0" w14:textId="77777777" w:rsidR="00106183" w:rsidRPr="00106183" w:rsidRDefault="00106183" w:rsidP="00106183">
            <w:pPr>
              <w:widowControl w:val="0"/>
              <w:autoSpaceDE w:val="0"/>
              <w:autoSpaceDN w:val="0"/>
              <w:adjustRightInd w:val="0"/>
              <w:jc w:val="both"/>
            </w:pPr>
            <w:r w:rsidRPr="00106183">
              <w:t>2.3.11</w:t>
            </w:r>
          </w:p>
        </w:tc>
        <w:tc>
          <w:tcPr>
            <w:tcW w:w="4642" w:type="dxa"/>
            <w:noWrap/>
            <w:tcMar>
              <w:left w:w="28" w:type="dxa"/>
              <w:right w:w="28" w:type="dxa"/>
            </w:tcMar>
            <w:hideMark/>
          </w:tcPr>
          <w:p w14:paraId="116FB23E" w14:textId="77777777" w:rsidR="00106183" w:rsidRPr="00106183" w:rsidRDefault="00106183" w:rsidP="00106183">
            <w:pPr>
              <w:widowControl w:val="0"/>
              <w:autoSpaceDE w:val="0"/>
              <w:autoSpaceDN w:val="0"/>
              <w:adjustRightInd w:val="0"/>
              <w:ind w:hanging="28"/>
              <w:jc w:val="both"/>
            </w:pPr>
            <w:r w:rsidRPr="00106183">
              <w:t>20000 - 29999 куб. метров в час</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0515BE42"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E309343"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188E4E67" w14:textId="77777777" w:rsidR="00106183" w:rsidRPr="00106183" w:rsidRDefault="00106183" w:rsidP="00106183">
            <w:pPr>
              <w:jc w:val="center"/>
              <w:rPr>
                <w:color w:val="000000"/>
              </w:rPr>
            </w:pPr>
            <w:r w:rsidRPr="00106183">
              <w:rPr>
                <w:color w:val="000000"/>
              </w:rPr>
              <w:t>0</w:t>
            </w:r>
          </w:p>
        </w:tc>
      </w:tr>
      <w:tr w:rsidR="00106183" w:rsidRPr="00106183" w14:paraId="577195DF" w14:textId="77777777" w:rsidTr="009F7CED">
        <w:trPr>
          <w:trHeight w:val="270"/>
        </w:trPr>
        <w:tc>
          <w:tcPr>
            <w:tcW w:w="771" w:type="dxa"/>
            <w:noWrap/>
            <w:tcMar>
              <w:left w:w="28" w:type="dxa"/>
              <w:right w:w="28" w:type="dxa"/>
            </w:tcMar>
            <w:hideMark/>
          </w:tcPr>
          <w:p w14:paraId="2E34534A" w14:textId="77777777" w:rsidR="00106183" w:rsidRPr="00106183" w:rsidRDefault="00106183" w:rsidP="00106183">
            <w:pPr>
              <w:widowControl w:val="0"/>
              <w:autoSpaceDE w:val="0"/>
              <w:autoSpaceDN w:val="0"/>
              <w:adjustRightInd w:val="0"/>
              <w:jc w:val="both"/>
            </w:pPr>
            <w:r w:rsidRPr="00106183">
              <w:t>2.3.12</w:t>
            </w:r>
          </w:p>
        </w:tc>
        <w:tc>
          <w:tcPr>
            <w:tcW w:w="4642" w:type="dxa"/>
            <w:noWrap/>
            <w:tcMar>
              <w:left w:w="28" w:type="dxa"/>
              <w:right w:w="28" w:type="dxa"/>
            </w:tcMar>
            <w:hideMark/>
          </w:tcPr>
          <w:p w14:paraId="286C1C38" w14:textId="77777777" w:rsidR="00106183" w:rsidRPr="00106183" w:rsidRDefault="00106183" w:rsidP="00106183">
            <w:pPr>
              <w:widowControl w:val="0"/>
              <w:autoSpaceDE w:val="0"/>
              <w:autoSpaceDN w:val="0"/>
              <w:adjustRightInd w:val="0"/>
              <w:ind w:hanging="28"/>
              <w:jc w:val="both"/>
            </w:pPr>
            <w:r w:rsidRPr="00106183">
              <w:t>30000 куб. метров в час и выше</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56835E1E"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8BE9392"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12300662" w14:textId="77777777" w:rsidR="00106183" w:rsidRPr="00106183" w:rsidRDefault="00106183" w:rsidP="00106183">
            <w:pPr>
              <w:jc w:val="center"/>
              <w:rPr>
                <w:color w:val="000000"/>
              </w:rPr>
            </w:pPr>
            <w:r w:rsidRPr="00106183">
              <w:rPr>
                <w:color w:val="000000"/>
              </w:rPr>
              <w:t>0</w:t>
            </w:r>
          </w:p>
        </w:tc>
      </w:tr>
      <w:tr w:rsidR="00106183" w:rsidRPr="00106183" w14:paraId="105E7D16" w14:textId="77777777" w:rsidTr="009F7CED">
        <w:trPr>
          <w:trHeight w:val="270"/>
        </w:trPr>
        <w:tc>
          <w:tcPr>
            <w:tcW w:w="771" w:type="dxa"/>
            <w:noWrap/>
            <w:tcMar>
              <w:left w:w="28" w:type="dxa"/>
              <w:right w:w="28" w:type="dxa"/>
            </w:tcMar>
            <w:hideMark/>
          </w:tcPr>
          <w:p w14:paraId="3B8F75A9" w14:textId="77777777" w:rsidR="00106183" w:rsidRPr="00106183" w:rsidRDefault="00106183" w:rsidP="00106183">
            <w:pPr>
              <w:widowControl w:val="0"/>
              <w:autoSpaceDE w:val="0"/>
              <w:autoSpaceDN w:val="0"/>
              <w:adjustRightInd w:val="0"/>
              <w:jc w:val="both"/>
            </w:pPr>
            <w:r w:rsidRPr="00106183">
              <w:t>2.4</w:t>
            </w:r>
          </w:p>
        </w:tc>
        <w:tc>
          <w:tcPr>
            <w:tcW w:w="4642" w:type="dxa"/>
            <w:noWrap/>
            <w:tcMar>
              <w:left w:w="28" w:type="dxa"/>
              <w:right w:w="28" w:type="dxa"/>
            </w:tcMar>
            <w:hideMark/>
          </w:tcPr>
          <w:p w14:paraId="09A1B295" w14:textId="77777777" w:rsidR="00106183" w:rsidRPr="00106183" w:rsidRDefault="00106183" w:rsidP="00106183">
            <w:pPr>
              <w:widowControl w:val="0"/>
              <w:autoSpaceDE w:val="0"/>
              <w:autoSpaceDN w:val="0"/>
              <w:adjustRightInd w:val="0"/>
              <w:ind w:hanging="28"/>
              <w:jc w:val="both"/>
            </w:pPr>
            <w:r w:rsidRPr="00106183">
              <w:t>Строительство (реконструкция) систем электрохимической (катодной) защиты</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1B4CBDF8"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A20A3A4"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0132AE89" w14:textId="77777777" w:rsidR="00106183" w:rsidRPr="00106183" w:rsidRDefault="00106183" w:rsidP="00106183">
            <w:pPr>
              <w:jc w:val="center"/>
              <w:rPr>
                <w:color w:val="000000"/>
              </w:rPr>
            </w:pPr>
            <w:r w:rsidRPr="00106183">
              <w:rPr>
                <w:color w:val="000000"/>
              </w:rPr>
              <w:t>0</w:t>
            </w:r>
          </w:p>
        </w:tc>
      </w:tr>
      <w:tr w:rsidR="00106183" w:rsidRPr="00106183" w14:paraId="7B0B72E0" w14:textId="77777777" w:rsidTr="009F7CED">
        <w:trPr>
          <w:trHeight w:val="270"/>
        </w:trPr>
        <w:tc>
          <w:tcPr>
            <w:tcW w:w="771" w:type="dxa"/>
            <w:noWrap/>
            <w:tcMar>
              <w:left w:w="28" w:type="dxa"/>
              <w:right w:w="28" w:type="dxa"/>
            </w:tcMar>
            <w:hideMark/>
          </w:tcPr>
          <w:p w14:paraId="13F17B21" w14:textId="77777777" w:rsidR="00106183" w:rsidRPr="00106183" w:rsidRDefault="00106183" w:rsidP="00106183">
            <w:pPr>
              <w:widowControl w:val="0"/>
              <w:autoSpaceDE w:val="0"/>
              <w:autoSpaceDN w:val="0"/>
              <w:adjustRightInd w:val="0"/>
              <w:jc w:val="both"/>
            </w:pPr>
            <w:r w:rsidRPr="00106183">
              <w:t>2.4.1</w:t>
            </w:r>
          </w:p>
        </w:tc>
        <w:tc>
          <w:tcPr>
            <w:tcW w:w="4642" w:type="dxa"/>
            <w:noWrap/>
            <w:tcMar>
              <w:left w:w="28" w:type="dxa"/>
              <w:right w:w="28" w:type="dxa"/>
            </w:tcMar>
            <w:hideMark/>
          </w:tcPr>
          <w:p w14:paraId="320D6091" w14:textId="77777777" w:rsidR="00106183" w:rsidRPr="00106183" w:rsidRDefault="00106183" w:rsidP="00106183">
            <w:pPr>
              <w:widowControl w:val="0"/>
              <w:autoSpaceDE w:val="0"/>
              <w:autoSpaceDN w:val="0"/>
              <w:adjustRightInd w:val="0"/>
              <w:ind w:hanging="28"/>
              <w:jc w:val="both"/>
            </w:pPr>
            <w:r w:rsidRPr="00106183">
              <w:t>до 1 кВт</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463E6604"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2DC86A6"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412672B5" w14:textId="77777777" w:rsidR="00106183" w:rsidRPr="00106183" w:rsidRDefault="00106183" w:rsidP="00106183">
            <w:pPr>
              <w:jc w:val="center"/>
              <w:rPr>
                <w:color w:val="000000"/>
              </w:rPr>
            </w:pPr>
            <w:r w:rsidRPr="00106183">
              <w:rPr>
                <w:color w:val="000000"/>
              </w:rPr>
              <w:t>0</w:t>
            </w:r>
          </w:p>
        </w:tc>
      </w:tr>
      <w:tr w:rsidR="00106183" w:rsidRPr="00106183" w14:paraId="0C658632" w14:textId="77777777" w:rsidTr="009F7CED">
        <w:trPr>
          <w:trHeight w:val="270"/>
        </w:trPr>
        <w:tc>
          <w:tcPr>
            <w:tcW w:w="771" w:type="dxa"/>
            <w:noWrap/>
            <w:tcMar>
              <w:left w:w="28" w:type="dxa"/>
              <w:right w:w="28" w:type="dxa"/>
            </w:tcMar>
            <w:hideMark/>
          </w:tcPr>
          <w:p w14:paraId="0142F583" w14:textId="77777777" w:rsidR="00106183" w:rsidRPr="00106183" w:rsidRDefault="00106183" w:rsidP="00106183">
            <w:pPr>
              <w:widowControl w:val="0"/>
              <w:autoSpaceDE w:val="0"/>
              <w:autoSpaceDN w:val="0"/>
              <w:adjustRightInd w:val="0"/>
              <w:jc w:val="both"/>
            </w:pPr>
            <w:r w:rsidRPr="00106183">
              <w:t>2.4.2</w:t>
            </w:r>
          </w:p>
        </w:tc>
        <w:tc>
          <w:tcPr>
            <w:tcW w:w="4642" w:type="dxa"/>
            <w:noWrap/>
            <w:tcMar>
              <w:left w:w="28" w:type="dxa"/>
              <w:right w:w="28" w:type="dxa"/>
            </w:tcMar>
            <w:hideMark/>
          </w:tcPr>
          <w:p w14:paraId="00D15911" w14:textId="77777777" w:rsidR="00106183" w:rsidRPr="00106183" w:rsidRDefault="00106183" w:rsidP="00106183">
            <w:pPr>
              <w:widowControl w:val="0"/>
              <w:autoSpaceDE w:val="0"/>
              <w:autoSpaceDN w:val="0"/>
              <w:adjustRightInd w:val="0"/>
              <w:ind w:hanging="28"/>
              <w:jc w:val="both"/>
            </w:pPr>
            <w:r w:rsidRPr="00106183">
              <w:t>от 1 кВт до 2 кВт</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7A5296AC"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D6B4459"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2729DF3A" w14:textId="77777777" w:rsidR="00106183" w:rsidRPr="00106183" w:rsidRDefault="00106183" w:rsidP="00106183">
            <w:pPr>
              <w:jc w:val="center"/>
              <w:rPr>
                <w:color w:val="000000"/>
              </w:rPr>
            </w:pPr>
            <w:r w:rsidRPr="00106183">
              <w:rPr>
                <w:color w:val="000000"/>
              </w:rPr>
              <w:t>0</w:t>
            </w:r>
          </w:p>
        </w:tc>
      </w:tr>
      <w:tr w:rsidR="00106183" w:rsidRPr="00106183" w14:paraId="45BEE42A" w14:textId="77777777" w:rsidTr="009F7CED">
        <w:trPr>
          <w:trHeight w:val="270"/>
        </w:trPr>
        <w:tc>
          <w:tcPr>
            <w:tcW w:w="771" w:type="dxa"/>
            <w:noWrap/>
            <w:tcMar>
              <w:left w:w="28" w:type="dxa"/>
              <w:right w:w="28" w:type="dxa"/>
            </w:tcMar>
            <w:hideMark/>
          </w:tcPr>
          <w:p w14:paraId="2DD9E2A3" w14:textId="77777777" w:rsidR="00106183" w:rsidRPr="00106183" w:rsidRDefault="00106183" w:rsidP="00106183">
            <w:pPr>
              <w:widowControl w:val="0"/>
              <w:autoSpaceDE w:val="0"/>
              <w:autoSpaceDN w:val="0"/>
              <w:adjustRightInd w:val="0"/>
              <w:jc w:val="both"/>
            </w:pPr>
            <w:r w:rsidRPr="00106183">
              <w:lastRenderedPageBreak/>
              <w:t>2.4.3</w:t>
            </w:r>
          </w:p>
        </w:tc>
        <w:tc>
          <w:tcPr>
            <w:tcW w:w="4642" w:type="dxa"/>
            <w:noWrap/>
            <w:tcMar>
              <w:left w:w="28" w:type="dxa"/>
              <w:right w:w="28" w:type="dxa"/>
            </w:tcMar>
            <w:hideMark/>
          </w:tcPr>
          <w:p w14:paraId="1AD86314" w14:textId="77777777" w:rsidR="00106183" w:rsidRPr="00106183" w:rsidRDefault="00106183" w:rsidP="00106183">
            <w:pPr>
              <w:widowControl w:val="0"/>
              <w:autoSpaceDE w:val="0"/>
              <w:autoSpaceDN w:val="0"/>
              <w:adjustRightInd w:val="0"/>
              <w:ind w:hanging="28"/>
              <w:jc w:val="both"/>
            </w:pPr>
            <w:r w:rsidRPr="00106183">
              <w:t>от 2 кВт до 3 кВт</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7A5DC443"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A3F41E9"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67D08659" w14:textId="77777777" w:rsidR="00106183" w:rsidRPr="00106183" w:rsidRDefault="00106183" w:rsidP="00106183">
            <w:pPr>
              <w:jc w:val="center"/>
              <w:rPr>
                <w:color w:val="000000"/>
              </w:rPr>
            </w:pPr>
            <w:r w:rsidRPr="00106183">
              <w:rPr>
                <w:color w:val="000000"/>
              </w:rPr>
              <w:t>0</w:t>
            </w:r>
          </w:p>
        </w:tc>
      </w:tr>
      <w:tr w:rsidR="00106183" w:rsidRPr="00106183" w14:paraId="035286E7" w14:textId="77777777" w:rsidTr="009F7CED">
        <w:trPr>
          <w:trHeight w:val="270"/>
        </w:trPr>
        <w:tc>
          <w:tcPr>
            <w:tcW w:w="771" w:type="dxa"/>
            <w:noWrap/>
            <w:tcMar>
              <w:left w:w="28" w:type="dxa"/>
              <w:right w:w="28" w:type="dxa"/>
            </w:tcMar>
            <w:hideMark/>
          </w:tcPr>
          <w:p w14:paraId="4744054F" w14:textId="77777777" w:rsidR="00106183" w:rsidRPr="00106183" w:rsidRDefault="00106183" w:rsidP="00106183">
            <w:pPr>
              <w:widowControl w:val="0"/>
              <w:autoSpaceDE w:val="0"/>
              <w:autoSpaceDN w:val="0"/>
              <w:adjustRightInd w:val="0"/>
              <w:jc w:val="both"/>
            </w:pPr>
            <w:r w:rsidRPr="00106183">
              <w:t>2.4.4</w:t>
            </w:r>
          </w:p>
        </w:tc>
        <w:tc>
          <w:tcPr>
            <w:tcW w:w="4642" w:type="dxa"/>
            <w:noWrap/>
            <w:tcMar>
              <w:left w:w="28" w:type="dxa"/>
              <w:right w:w="28" w:type="dxa"/>
            </w:tcMar>
            <w:hideMark/>
          </w:tcPr>
          <w:p w14:paraId="178C90AD" w14:textId="77777777" w:rsidR="00106183" w:rsidRPr="00106183" w:rsidRDefault="00106183" w:rsidP="00106183">
            <w:pPr>
              <w:widowControl w:val="0"/>
              <w:autoSpaceDE w:val="0"/>
              <w:autoSpaceDN w:val="0"/>
              <w:adjustRightInd w:val="0"/>
              <w:ind w:hanging="28"/>
              <w:jc w:val="both"/>
            </w:pPr>
            <w:r w:rsidRPr="00106183">
              <w:t>свыше 3 кВт</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069702AF"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A4EB223"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6814DC41" w14:textId="77777777" w:rsidR="00106183" w:rsidRPr="00106183" w:rsidRDefault="00106183" w:rsidP="00106183">
            <w:pPr>
              <w:jc w:val="center"/>
              <w:rPr>
                <w:color w:val="000000"/>
              </w:rPr>
            </w:pPr>
            <w:r w:rsidRPr="00106183">
              <w:rPr>
                <w:color w:val="000000"/>
              </w:rPr>
              <w:t>0</w:t>
            </w:r>
          </w:p>
        </w:tc>
      </w:tr>
      <w:tr w:rsidR="00106183" w:rsidRPr="00106183" w14:paraId="5732D3ED" w14:textId="77777777" w:rsidTr="009F7CED">
        <w:trPr>
          <w:trHeight w:val="270"/>
        </w:trPr>
        <w:tc>
          <w:tcPr>
            <w:tcW w:w="771" w:type="dxa"/>
            <w:noWrap/>
            <w:tcMar>
              <w:left w:w="28" w:type="dxa"/>
              <w:right w:w="28" w:type="dxa"/>
            </w:tcMar>
            <w:hideMark/>
          </w:tcPr>
          <w:p w14:paraId="100E04DE" w14:textId="77777777" w:rsidR="00106183" w:rsidRPr="00106183" w:rsidRDefault="00106183" w:rsidP="00106183">
            <w:pPr>
              <w:widowControl w:val="0"/>
              <w:autoSpaceDE w:val="0"/>
              <w:autoSpaceDN w:val="0"/>
              <w:adjustRightInd w:val="0"/>
              <w:jc w:val="both"/>
            </w:pPr>
            <w:r w:rsidRPr="00106183">
              <w:t>2.5</w:t>
            </w:r>
          </w:p>
        </w:tc>
        <w:tc>
          <w:tcPr>
            <w:tcW w:w="4642" w:type="dxa"/>
            <w:tcMar>
              <w:left w:w="28" w:type="dxa"/>
              <w:right w:w="28" w:type="dxa"/>
            </w:tcMar>
            <w:hideMark/>
          </w:tcPr>
          <w:p w14:paraId="04DD6DEE" w14:textId="77777777" w:rsidR="00106183" w:rsidRPr="00106183" w:rsidRDefault="00106183" w:rsidP="00106183">
            <w:pPr>
              <w:widowControl w:val="0"/>
              <w:autoSpaceDE w:val="0"/>
              <w:autoSpaceDN w:val="0"/>
              <w:adjustRightInd w:val="0"/>
              <w:ind w:hanging="28"/>
              <w:jc w:val="both"/>
            </w:pPr>
            <w:r w:rsidRPr="00106183">
              <w:t>Расходы на ликвидацию дефицита пропускной способности существующих сетей газораспределения</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3DCEED32" w14:textId="77777777" w:rsidR="00106183" w:rsidRPr="00106183" w:rsidRDefault="00106183" w:rsidP="00106183">
            <w:pPr>
              <w:jc w:val="center"/>
              <w:rPr>
                <w:color w:val="000000"/>
              </w:rPr>
            </w:pPr>
            <w:r w:rsidRPr="00106183">
              <w:rPr>
                <w:color w:val="000000"/>
              </w:rPr>
              <w:t>0</w:t>
            </w:r>
          </w:p>
        </w:tc>
        <w:tc>
          <w:tcPr>
            <w:tcW w:w="15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66E77AC" w14:textId="77777777" w:rsidR="00106183" w:rsidRPr="00106183" w:rsidRDefault="00106183" w:rsidP="00106183">
            <w:pPr>
              <w:jc w:val="center"/>
              <w:rPr>
                <w:color w:val="000000"/>
              </w:rPr>
            </w:pPr>
            <w:r w:rsidRPr="00106183">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16F1D987" w14:textId="77777777" w:rsidR="00106183" w:rsidRPr="00106183" w:rsidRDefault="00106183" w:rsidP="00106183">
            <w:pPr>
              <w:jc w:val="center"/>
              <w:rPr>
                <w:color w:val="000000"/>
              </w:rPr>
            </w:pPr>
            <w:r w:rsidRPr="00106183">
              <w:rPr>
                <w:color w:val="000000"/>
              </w:rPr>
              <w:t>0</w:t>
            </w:r>
          </w:p>
        </w:tc>
      </w:tr>
      <w:tr w:rsidR="00106183" w:rsidRPr="00106183" w14:paraId="497D920F" w14:textId="77777777" w:rsidTr="009F7CED">
        <w:trPr>
          <w:trHeight w:val="270"/>
        </w:trPr>
        <w:tc>
          <w:tcPr>
            <w:tcW w:w="771" w:type="dxa"/>
            <w:noWrap/>
            <w:tcMar>
              <w:left w:w="28" w:type="dxa"/>
              <w:right w:w="28" w:type="dxa"/>
            </w:tcMar>
            <w:hideMark/>
          </w:tcPr>
          <w:p w14:paraId="53F91AAA" w14:textId="77777777" w:rsidR="00106183" w:rsidRPr="00106183" w:rsidRDefault="00106183" w:rsidP="00106183">
            <w:pPr>
              <w:widowControl w:val="0"/>
              <w:autoSpaceDE w:val="0"/>
              <w:autoSpaceDN w:val="0"/>
              <w:adjustRightInd w:val="0"/>
              <w:jc w:val="both"/>
            </w:pPr>
            <w:r w:rsidRPr="00106183">
              <w:t>3</w:t>
            </w:r>
          </w:p>
        </w:tc>
        <w:tc>
          <w:tcPr>
            <w:tcW w:w="4642" w:type="dxa"/>
            <w:tcMar>
              <w:left w:w="28" w:type="dxa"/>
              <w:right w:w="28" w:type="dxa"/>
            </w:tcMar>
            <w:hideMark/>
          </w:tcPr>
          <w:p w14:paraId="1680D75C" w14:textId="77777777" w:rsidR="00106183" w:rsidRPr="00106183" w:rsidRDefault="00106183" w:rsidP="00106183">
            <w:pPr>
              <w:widowControl w:val="0"/>
              <w:autoSpaceDE w:val="0"/>
              <w:autoSpaceDN w:val="0"/>
              <w:adjustRightInd w:val="0"/>
              <w:ind w:hanging="28"/>
              <w:jc w:val="both"/>
            </w:pPr>
            <w:r w:rsidRPr="00106183">
              <w:t>Расходы, связанные с мониторингом выполнения Заявителем технических условий</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67D2919A" w14:textId="77777777" w:rsidR="00106183" w:rsidRPr="00106183" w:rsidRDefault="00106183" w:rsidP="00106183">
            <w:pPr>
              <w:jc w:val="center"/>
              <w:rPr>
                <w:color w:val="000000"/>
              </w:rPr>
            </w:pPr>
            <w:r w:rsidRPr="00106183">
              <w:rPr>
                <w:color w:val="000000"/>
              </w:rPr>
              <w:t>4526</w:t>
            </w:r>
          </w:p>
        </w:tc>
        <w:tc>
          <w:tcPr>
            <w:tcW w:w="15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428AF18" w14:textId="77777777" w:rsidR="00106183" w:rsidRPr="00106183" w:rsidRDefault="00106183" w:rsidP="00106183">
            <w:pPr>
              <w:jc w:val="center"/>
              <w:rPr>
                <w:color w:val="000000"/>
              </w:rPr>
            </w:pPr>
            <w:r w:rsidRPr="00106183">
              <w:rPr>
                <w:color w:val="000000"/>
              </w:rPr>
              <w:t>4526</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77D1DFA4" w14:textId="77777777" w:rsidR="00106183" w:rsidRPr="00106183" w:rsidRDefault="00106183" w:rsidP="00106183">
            <w:pPr>
              <w:jc w:val="center"/>
              <w:rPr>
                <w:color w:val="000000"/>
              </w:rPr>
            </w:pPr>
            <w:r w:rsidRPr="00106183">
              <w:rPr>
                <w:color w:val="000000"/>
              </w:rPr>
              <w:t>0</w:t>
            </w:r>
          </w:p>
        </w:tc>
      </w:tr>
      <w:tr w:rsidR="00106183" w:rsidRPr="00106183" w14:paraId="55FE9874" w14:textId="77777777" w:rsidTr="009F7CED">
        <w:trPr>
          <w:trHeight w:val="555"/>
        </w:trPr>
        <w:tc>
          <w:tcPr>
            <w:tcW w:w="771" w:type="dxa"/>
            <w:noWrap/>
            <w:tcMar>
              <w:left w:w="28" w:type="dxa"/>
              <w:right w:w="28" w:type="dxa"/>
            </w:tcMar>
            <w:hideMark/>
          </w:tcPr>
          <w:p w14:paraId="71593079" w14:textId="77777777" w:rsidR="00106183" w:rsidRPr="00106183" w:rsidRDefault="00106183" w:rsidP="00106183">
            <w:pPr>
              <w:widowControl w:val="0"/>
              <w:autoSpaceDE w:val="0"/>
              <w:autoSpaceDN w:val="0"/>
              <w:adjustRightInd w:val="0"/>
              <w:jc w:val="both"/>
            </w:pPr>
            <w:r w:rsidRPr="00106183">
              <w:t>4</w:t>
            </w:r>
          </w:p>
        </w:tc>
        <w:tc>
          <w:tcPr>
            <w:tcW w:w="4642" w:type="dxa"/>
            <w:tcMar>
              <w:left w:w="28" w:type="dxa"/>
              <w:right w:w="28" w:type="dxa"/>
            </w:tcMar>
            <w:hideMark/>
          </w:tcPr>
          <w:p w14:paraId="05A588CC" w14:textId="77777777" w:rsidR="00106183" w:rsidRPr="00106183" w:rsidRDefault="00106183" w:rsidP="00106183">
            <w:pPr>
              <w:widowControl w:val="0"/>
              <w:autoSpaceDE w:val="0"/>
              <w:autoSpaceDN w:val="0"/>
              <w:adjustRightInd w:val="0"/>
              <w:ind w:hanging="28"/>
              <w:jc w:val="both"/>
            </w:pPr>
            <w:r w:rsidRPr="00106183">
              <w:t>Расходы, связанные с осуществлением фактического подключения (технологического присоединения) объектов капитального строительства Заявителя к сети газораспределения и проведением пуска газа</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3A7DB0E2" w14:textId="77777777" w:rsidR="00106183" w:rsidRPr="00106183" w:rsidRDefault="00106183" w:rsidP="00106183">
            <w:pPr>
              <w:jc w:val="center"/>
              <w:rPr>
                <w:color w:val="000000"/>
              </w:rPr>
            </w:pPr>
            <w:r w:rsidRPr="00106183">
              <w:rPr>
                <w:color w:val="000000"/>
              </w:rPr>
              <w:t>22824</w:t>
            </w:r>
          </w:p>
        </w:tc>
        <w:tc>
          <w:tcPr>
            <w:tcW w:w="15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2F79F7A" w14:textId="77777777" w:rsidR="00106183" w:rsidRPr="00106183" w:rsidRDefault="00106183" w:rsidP="00106183">
            <w:pPr>
              <w:jc w:val="center"/>
              <w:rPr>
                <w:color w:val="000000"/>
              </w:rPr>
            </w:pPr>
            <w:r w:rsidRPr="00106183">
              <w:rPr>
                <w:color w:val="000000"/>
              </w:rPr>
              <w:t>20234</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70ADC8D5" w14:textId="77777777" w:rsidR="00106183" w:rsidRPr="00106183" w:rsidRDefault="00106183" w:rsidP="00106183">
            <w:pPr>
              <w:jc w:val="center"/>
              <w:rPr>
                <w:color w:val="000000"/>
              </w:rPr>
            </w:pPr>
            <w:r w:rsidRPr="00106183">
              <w:rPr>
                <w:color w:val="000000"/>
              </w:rPr>
              <w:t>2590</w:t>
            </w:r>
          </w:p>
        </w:tc>
      </w:tr>
      <w:tr w:rsidR="00106183" w:rsidRPr="00106183" w14:paraId="2D4ECB05" w14:textId="77777777" w:rsidTr="009F7CED">
        <w:trPr>
          <w:trHeight w:val="270"/>
        </w:trPr>
        <w:tc>
          <w:tcPr>
            <w:tcW w:w="771" w:type="dxa"/>
            <w:noWrap/>
            <w:tcMar>
              <w:left w:w="28" w:type="dxa"/>
              <w:right w:w="28" w:type="dxa"/>
            </w:tcMar>
            <w:hideMark/>
          </w:tcPr>
          <w:p w14:paraId="232B7B79" w14:textId="77777777" w:rsidR="00106183" w:rsidRPr="00106183" w:rsidRDefault="00106183" w:rsidP="00106183">
            <w:pPr>
              <w:widowControl w:val="0"/>
              <w:autoSpaceDE w:val="0"/>
              <w:autoSpaceDN w:val="0"/>
              <w:adjustRightInd w:val="0"/>
              <w:jc w:val="both"/>
            </w:pPr>
            <w:r w:rsidRPr="00106183">
              <w:t>5</w:t>
            </w:r>
          </w:p>
        </w:tc>
        <w:tc>
          <w:tcPr>
            <w:tcW w:w="4642" w:type="dxa"/>
            <w:tcMar>
              <w:left w:w="28" w:type="dxa"/>
              <w:right w:w="28" w:type="dxa"/>
            </w:tcMar>
            <w:hideMark/>
          </w:tcPr>
          <w:p w14:paraId="562CA8EC" w14:textId="77777777" w:rsidR="00106183" w:rsidRPr="00106183" w:rsidRDefault="00106183" w:rsidP="00106183">
            <w:pPr>
              <w:widowControl w:val="0"/>
              <w:autoSpaceDE w:val="0"/>
              <w:autoSpaceDN w:val="0"/>
              <w:adjustRightInd w:val="0"/>
              <w:ind w:hanging="28"/>
              <w:jc w:val="both"/>
            </w:pPr>
            <w:r w:rsidRPr="00106183">
              <w:t>Эффективная ставка налога на прибыль, в %</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0A594905" w14:textId="77777777" w:rsidR="00106183" w:rsidRPr="00106183" w:rsidRDefault="00106183" w:rsidP="00106183">
            <w:pPr>
              <w:jc w:val="center"/>
              <w:rPr>
                <w:color w:val="000000"/>
              </w:rPr>
            </w:pPr>
            <w:r w:rsidRPr="00106183">
              <w:rPr>
                <w:color w:val="000000"/>
              </w:rPr>
              <w:t>25</w:t>
            </w:r>
          </w:p>
        </w:tc>
        <w:tc>
          <w:tcPr>
            <w:tcW w:w="15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E52EBC8" w14:textId="77777777" w:rsidR="00106183" w:rsidRPr="00106183" w:rsidRDefault="00106183" w:rsidP="00106183">
            <w:pPr>
              <w:jc w:val="center"/>
              <w:rPr>
                <w:color w:val="000000"/>
              </w:rPr>
            </w:pPr>
            <w:r w:rsidRPr="00106183">
              <w:rPr>
                <w:color w:val="000000"/>
              </w:rPr>
              <w:t>25</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6E2C1C83" w14:textId="77777777" w:rsidR="00106183" w:rsidRPr="00106183" w:rsidRDefault="00106183" w:rsidP="00106183">
            <w:pPr>
              <w:jc w:val="center"/>
              <w:rPr>
                <w:color w:val="000000"/>
              </w:rPr>
            </w:pPr>
            <w:r w:rsidRPr="00106183">
              <w:rPr>
                <w:color w:val="000000"/>
              </w:rPr>
              <w:t>0</w:t>
            </w:r>
          </w:p>
        </w:tc>
      </w:tr>
      <w:tr w:rsidR="00106183" w:rsidRPr="00106183" w14:paraId="14FDD12C" w14:textId="77777777" w:rsidTr="009F7CED">
        <w:trPr>
          <w:trHeight w:val="270"/>
        </w:trPr>
        <w:tc>
          <w:tcPr>
            <w:tcW w:w="771" w:type="dxa"/>
            <w:noWrap/>
            <w:tcMar>
              <w:left w:w="28" w:type="dxa"/>
              <w:right w:w="28" w:type="dxa"/>
            </w:tcMar>
            <w:hideMark/>
          </w:tcPr>
          <w:p w14:paraId="42CF5B5A" w14:textId="77777777" w:rsidR="00106183" w:rsidRPr="00106183" w:rsidRDefault="00106183" w:rsidP="00106183">
            <w:pPr>
              <w:widowControl w:val="0"/>
              <w:autoSpaceDE w:val="0"/>
              <w:autoSpaceDN w:val="0"/>
              <w:adjustRightInd w:val="0"/>
              <w:jc w:val="both"/>
            </w:pPr>
            <w:r w:rsidRPr="00106183">
              <w:t>6</w:t>
            </w:r>
          </w:p>
        </w:tc>
        <w:tc>
          <w:tcPr>
            <w:tcW w:w="4642" w:type="dxa"/>
            <w:tcMar>
              <w:left w:w="28" w:type="dxa"/>
              <w:right w:w="28" w:type="dxa"/>
            </w:tcMar>
            <w:hideMark/>
          </w:tcPr>
          <w:p w14:paraId="27F0720D" w14:textId="77777777" w:rsidR="00106183" w:rsidRPr="00106183" w:rsidRDefault="00106183" w:rsidP="00106183">
            <w:pPr>
              <w:widowControl w:val="0"/>
              <w:autoSpaceDE w:val="0"/>
              <w:autoSpaceDN w:val="0"/>
              <w:adjustRightInd w:val="0"/>
              <w:ind w:hanging="28"/>
              <w:jc w:val="both"/>
            </w:pPr>
            <w:r w:rsidRPr="00106183">
              <w:t>Налог на прибыль</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4E5414D8" w14:textId="77777777" w:rsidR="00106183" w:rsidRPr="00106183" w:rsidRDefault="00106183" w:rsidP="00106183">
            <w:pPr>
              <w:jc w:val="center"/>
              <w:rPr>
                <w:color w:val="000000"/>
              </w:rPr>
            </w:pPr>
            <w:r w:rsidRPr="00106183">
              <w:rPr>
                <w:color w:val="000000"/>
              </w:rPr>
              <w:t>414069</w:t>
            </w:r>
          </w:p>
        </w:tc>
        <w:tc>
          <w:tcPr>
            <w:tcW w:w="15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AB07E2F" w14:textId="77777777" w:rsidR="00106183" w:rsidRPr="00106183" w:rsidRDefault="00106183" w:rsidP="00106183">
            <w:pPr>
              <w:jc w:val="center"/>
              <w:rPr>
                <w:color w:val="000000"/>
              </w:rPr>
            </w:pPr>
            <w:r w:rsidRPr="00106183">
              <w:rPr>
                <w:color w:val="000000"/>
              </w:rPr>
              <w:t>414069</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2FE59124" w14:textId="77777777" w:rsidR="00106183" w:rsidRPr="00106183" w:rsidRDefault="00106183" w:rsidP="00106183">
            <w:pPr>
              <w:jc w:val="center"/>
              <w:rPr>
                <w:color w:val="000000"/>
              </w:rPr>
            </w:pPr>
            <w:r w:rsidRPr="00106183">
              <w:rPr>
                <w:color w:val="000000"/>
              </w:rPr>
              <w:t>0</w:t>
            </w:r>
          </w:p>
        </w:tc>
      </w:tr>
      <w:tr w:rsidR="00106183" w:rsidRPr="00106183" w14:paraId="397ACACC" w14:textId="77777777" w:rsidTr="009F7CED">
        <w:trPr>
          <w:trHeight w:val="270"/>
        </w:trPr>
        <w:tc>
          <w:tcPr>
            <w:tcW w:w="771" w:type="dxa"/>
            <w:noWrap/>
            <w:tcMar>
              <w:left w:w="28" w:type="dxa"/>
              <w:right w:w="28" w:type="dxa"/>
            </w:tcMar>
            <w:hideMark/>
          </w:tcPr>
          <w:p w14:paraId="684E3636" w14:textId="77777777" w:rsidR="00106183" w:rsidRPr="00106183" w:rsidRDefault="00106183" w:rsidP="00106183">
            <w:pPr>
              <w:widowControl w:val="0"/>
              <w:autoSpaceDE w:val="0"/>
              <w:autoSpaceDN w:val="0"/>
              <w:adjustRightInd w:val="0"/>
              <w:jc w:val="both"/>
            </w:pPr>
            <w:r w:rsidRPr="00106183">
              <w:t>7</w:t>
            </w:r>
          </w:p>
        </w:tc>
        <w:tc>
          <w:tcPr>
            <w:tcW w:w="4642" w:type="dxa"/>
            <w:tcMar>
              <w:left w:w="28" w:type="dxa"/>
              <w:right w:w="28" w:type="dxa"/>
            </w:tcMar>
            <w:hideMark/>
          </w:tcPr>
          <w:p w14:paraId="1B829C6C" w14:textId="77777777" w:rsidR="00106183" w:rsidRPr="00106183" w:rsidRDefault="00106183" w:rsidP="00106183">
            <w:pPr>
              <w:widowControl w:val="0"/>
              <w:autoSpaceDE w:val="0"/>
              <w:autoSpaceDN w:val="0"/>
              <w:adjustRightInd w:val="0"/>
              <w:ind w:hanging="28"/>
              <w:jc w:val="both"/>
            </w:pPr>
            <w:r w:rsidRPr="00106183">
              <w:t>Расходы на проведение мероприятий по технологическому присоединению газоиспользующего оборудования заявителя, всего:</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7CB796CD" w14:textId="77777777" w:rsidR="00106183" w:rsidRPr="00106183" w:rsidRDefault="00106183" w:rsidP="00106183">
            <w:pPr>
              <w:jc w:val="center"/>
              <w:rPr>
                <w:color w:val="000000"/>
              </w:rPr>
            </w:pPr>
            <w:r w:rsidRPr="00106183">
              <w:rPr>
                <w:color w:val="000000"/>
              </w:rPr>
              <w:t>1683625</w:t>
            </w:r>
          </w:p>
        </w:tc>
        <w:tc>
          <w:tcPr>
            <w:tcW w:w="15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A211FD3" w14:textId="77777777" w:rsidR="00106183" w:rsidRPr="00106183" w:rsidRDefault="00106183" w:rsidP="00106183">
            <w:pPr>
              <w:jc w:val="center"/>
              <w:rPr>
                <w:color w:val="000000"/>
              </w:rPr>
            </w:pPr>
            <w:r w:rsidRPr="00106183">
              <w:rPr>
                <w:color w:val="000000"/>
              </w:rPr>
              <w:t>1681035</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53CEA41D" w14:textId="77777777" w:rsidR="00106183" w:rsidRPr="00106183" w:rsidRDefault="00106183" w:rsidP="00106183">
            <w:pPr>
              <w:jc w:val="center"/>
              <w:rPr>
                <w:color w:val="000000"/>
              </w:rPr>
            </w:pPr>
            <w:r w:rsidRPr="00106183">
              <w:rPr>
                <w:color w:val="000000"/>
              </w:rPr>
              <w:t>2590</w:t>
            </w:r>
          </w:p>
        </w:tc>
      </w:tr>
    </w:tbl>
    <w:p w14:paraId="36C2BAEB" w14:textId="77777777" w:rsidR="00106183" w:rsidRPr="00106183" w:rsidRDefault="00106183" w:rsidP="00106183">
      <w:pPr>
        <w:widowControl w:val="0"/>
        <w:autoSpaceDE w:val="0"/>
        <w:autoSpaceDN w:val="0"/>
        <w:adjustRightInd w:val="0"/>
        <w:ind w:firstLine="540"/>
        <w:jc w:val="both"/>
        <w:rPr>
          <w:sz w:val="28"/>
          <w:szCs w:val="28"/>
        </w:rPr>
      </w:pPr>
    </w:p>
    <w:p w14:paraId="678995CC"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В строке 1 таблицы 1 включены следующие виды расходов (подтверждены договорами,</w:t>
      </w:r>
      <w:r w:rsidRPr="00106183">
        <w:rPr>
          <w:szCs w:val="20"/>
        </w:rPr>
        <w:t xml:space="preserve"> </w:t>
      </w:r>
      <w:r w:rsidRPr="00106183">
        <w:rPr>
          <w:sz w:val="28"/>
          <w:szCs w:val="28"/>
        </w:rPr>
        <w:t>заключенными во исполнение ФЗ №223-ФЗ «О закупках товаров, работ, услуг отдельными видами юридических лиц» и актами выполненных работ, бухгалтерскими справками): расходы на выполнение инженерных изысканий, расходы на разработку проектной документации, расходы на выполнение кадастровых работ.</w:t>
      </w:r>
    </w:p>
    <w:p w14:paraId="24449771"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В строке 2 таблицы 1 включены расходы на:</w:t>
      </w:r>
    </w:p>
    <w:p w14:paraId="767285D7"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-геодезическую разбивку трассы;</w:t>
      </w:r>
    </w:p>
    <w:p w14:paraId="2285875D"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 xml:space="preserve">-контрольно-исполнительную съемку; </w:t>
      </w:r>
    </w:p>
    <w:p w14:paraId="77A6B0CE"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-врезку в существующий газопровод;</w:t>
      </w:r>
    </w:p>
    <w:p w14:paraId="50D9CD9D"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-строительство газопровода высокого давления;</w:t>
      </w:r>
    </w:p>
    <w:p w14:paraId="4EB1E6C3"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 xml:space="preserve">-строительство временных зданий и сооружений (1,5% к стоимости СМР глав 1-7 (без учета прочих затрат и стоимости оборудования) п. 41 </w:t>
      </w:r>
      <w:r w:rsidRPr="00106183">
        <w:rPr>
          <w:sz w:val="28"/>
          <w:szCs w:val="28"/>
        </w:rPr>
        <w:br/>
        <w:t>Приложение № 1 к Методике определения затрат на строительство временных зданий и сооружений, включаемых в сводный сметный расчет стоимости строительства объектов капитального строительства, утвержденной приказом Министерства строительства и жилищно-коммунального хозяйства Российской Федерации от 19 июня 2020 г. № 332/пр);</w:t>
      </w:r>
    </w:p>
    <w:p w14:paraId="19EEA1CE"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-дополнительные затраты при производстве СМР в зимнее время (4% (п. 13.1 таблицы 4) с коэффициентом 0,9 (приложение 1 для Кузбасса) к стоимости СМР (без учета прочих затрат и стоимости оборудования) глав 1-8</w:t>
      </w:r>
      <w:r w:rsidRPr="00106183">
        <w:rPr>
          <w:szCs w:val="20"/>
        </w:rPr>
        <w:t xml:space="preserve"> </w:t>
      </w:r>
      <w:r w:rsidRPr="00106183">
        <w:rPr>
          <w:sz w:val="28"/>
          <w:szCs w:val="28"/>
        </w:rPr>
        <w:t>сводного сметного расчета, в соответствии с ГСН 81-05-02-2007;</w:t>
      </w:r>
    </w:p>
    <w:p w14:paraId="72C222F1"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 xml:space="preserve">-авторский надзор (в размере 0,2% от гр.8 по гл.1-9 сводного сметного </w:t>
      </w:r>
      <w:r w:rsidRPr="00106183">
        <w:rPr>
          <w:sz w:val="28"/>
          <w:szCs w:val="28"/>
        </w:rPr>
        <w:lastRenderedPageBreak/>
        <w:t>расчета</w:t>
      </w:r>
      <w:r w:rsidRPr="00106183">
        <w:rPr>
          <w:szCs w:val="20"/>
        </w:rPr>
        <w:t xml:space="preserve"> </w:t>
      </w:r>
      <w:r w:rsidRPr="00106183">
        <w:rPr>
          <w:sz w:val="28"/>
          <w:szCs w:val="28"/>
        </w:rPr>
        <w:t>на основании п. 179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№421/пр);</w:t>
      </w:r>
    </w:p>
    <w:p w14:paraId="1CC35FDA"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-строительный контроль (в размере 2,14% от итога по главам 1-9</w:t>
      </w:r>
      <w:r w:rsidRPr="00106183">
        <w:rPr>
          <w:szCs w:val="20"/>
        </w:rPr>
        <w:t xml:space="preserve"> </w:t>
      </w:r>
      <w:r w:rsidRPr="00106183">
        <w:rPr>
          <w:sz w:val="28"/>
          <w:szCs w:val="28"/>
        </w:rPr>
        <w:t>сводного сметного расчета (без учета платы за пользование земельным участком и прочих затрат), на основании п. 167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№421/пр);</w:t>
      </w:r>
    </w:p>
    <w:p w14:paraId="0E41020B"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-госпошлину за осуществление государственной регистрации права собственности объекта строительства в соответствии с п. 22 ст. 333.33 Налогового кодекса РФ.</w:t>
      </w:r>
    </w:p>
    <w:p w14:paraId="6EF81D49"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-подготовку технического плана, необходимого для регистрации права собственности на построенный объект в соответствии с ч. 10 ст. 40 ФЗ от 13.07.2015 №218-ФЗ</w:t>
      </w:r>
    </w:p>
    <w:p w14:paraId="3F8869B0"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 резерв средств на непредвиденные работы и затраты (в размере 2% от итога по главам 1-12, на основании п. 179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№421/пр).</w:t>
      </w:r>
    </w:p>
    <w:p w14:paraId="6F4B5BA1"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В соответствии с примечанием 4 Приложения 2 к Методическим указаниям, расходы по строкам 3, 4 учитываются исходя из установленных стандартизированных тарифных ставок в текущем периоде регулирования с учетом индекса потребительских цен на очередной календарный год.</w:t>
      </w:r>
    </w:p>
    <w:p w14:paraId="39070F66"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 xml:space="preserve">В строке 3 таблицы 1 расходы приняты на уровне стандартизированной тарифной ставки С7.1, связанной с мониторингом выполнения заявителем технических условий, составляющей 4 526 руб. за 1 присоединение, без НДС без налога на прибыль (п. 7.1. Приложения к Постановлению РЭК КО </w:t>
      </w:r>
      <w:r w:rsidRPr="00106183">
        <w:rPr>
          <w:sz w:val="28"/>
          <w:szCs w:val="28"/>
        </w:rPr>
        <w:br/>
        <w:t>от 26.12.2024 № 796).</w:t>
      </w:r>
    </w:p>
    <w:p w14:paraId="5EE682B6"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 xml:space="preserve">В строке 4 таблицы 1 расходы приняты на уровне </w:t>
      </w:r>
      <w:bookmarkStart w:id="28" w:name="_Hlk208567686"/>
      <w:r w:rsidRPr="00106183">
        <w:rPr>
          <w:sz w:val="28"/>
          <w:szCs w:val="28"/>
        </w:rPr>
        <w:t xml:space="preserve">стандартизированной тарифной ставки С7.2, связанной с осуществлением фактического присоединения к газораспределительной сети </w:t>
      </w:r>
      <w:bookmarkEnd w:id="28"/>
      <w:r w:rsidRPr="00106183">
        <w:rPr>
          <w:sz w:val="28"/>
          <w:szCs w:val="28"/>
        </w:rPr>
        <w:t xml:space="preserve">(предусматривается точка подключения газопровода заявителя к проектируемому газопроводу </w:t>
      </w:r>
      <w:r w:rsidRPr="00106183">
        <w:rPr>
          <w:sz w:val="28"/>
          <w:szCs w:val="28"/>
        </w:rPr>
        <w:br/>
        <w:t>Ø57 мм (стальной надземный газопровод</w:t>
      </w:r>
      <w:r w:rsidRPr="00106183">
        <w:rPr>
          <w:szCs w:val="20"/>
        </w:rPr>
        <w:t xml:space="preserve"> </w:t>
      </w:r>
      <w:r w:rsidRPr="00106183">
        <w:rPr>
          <w:sz w:val="28"/>
          <w:szCs w:val="28"/>
        </w:rPr>
        <w:t xml:space="preserve">с давлением с давлением от 0,005 МПа до 1,2 МПа (включительно) в газопроводе), составляющей 20 234 руб. </w:t>
      </w:r>
      <w:r w:rsidRPr="00106183">
        <w:rPr>
          <w:sz w:val="28"/>
          <w:szCs w:val="28"/>
        </w:rPr>
        <w:br/>
        <w:t>за 1 присоединение, без НДС, без налога на прибыль (п. 7.2.1.1.2.1. Приложения к Постановлению РЭК КО от 26.12.2024 № 796).</w:t>
      </w:r>
    </w:p>
    <w:p w14:paraId="4C3164F8"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 xml:space="preserve">В представленных материалах ГРО эффективная ставка налога на прибыль </w:t>
      </w:r>
      <w:r w:rsidRPr="00106183">
        <w:rPr>
          <w:sz w:val="28"/>
          <w:szCs w:val="28"/>
        </w:rPr>
        <w:lastRenderedPageBreak/>
        <w:t>на 2025 год составляет 25%.</w:t>
      </w:r>
    </w:p>
    <w:p w14:paraId="1DFB6AAB"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По предложению экспертной группы, плату за технологическое присоединение составит 1 681 035 руб., что ниже предложения ГРО на 2 590 руб. корректировка обусловлена некорректным применением ГРО стандартизированной тарифной ставки С7.2, связанной с осуществлением фактического присоединения к газораспределительной сети.</w:t>
      </w:r>
    </w:p>
    <w:p w14:paraId="5137DD2A" w14:textId="77777777" w:rsidR="00106183" w:rsidRPr="00106183" w:rsidRDefault="00106183" w:rsidP="00106183">
      <w:pPr>
        <w:widowControl w:val="0"/>
        <w:autoSpaceDE w:val="0"/>
        <w:autoSpaceDN w:val="0"/>
        <w:adjustRightInd w:val="0"/>
        <w:ind w:firstLine="540"/>
        <w:jc w:val="both"/>
        <w:rPr>
          <w:bCs/>
          <w:sz w:val="28"/>
          <w:szCs w:val="28"/>
        </w:rPr>
      </w:pPr>
      <w:r w:rsidRPr="00106183">
        <w:rPr>
          <w:sz w:val="28"/>
          <w:szCs w:val="28"/>
        </w:rPr>
        <w:t>По итогам анализа представленных ООО «Газпром газораспределение Сибирь» предложений по расчёту размера платы за технологическое присоединение газоиспользующего оборудования ООО «Майнком» в пределах границ принадлежащего ему земельного участка с кадастровым номером 42:24:0101033:229, расположенного по адресу: Кемеровская область - Кузбасс,</w:t>
      </w:r>
      <w:r w:rsidRPr="00106183">
        <w:rPr>
          <w:sz w:val="28"/>
          <w:szCs w:val="28"/>
        </w:rPr>
        <w:br/>
        <w:t>г. Кемерово, проспект Кузнецкий, д. 141а, по индивидуальному проекту к сетям газораспределения, экспертная группа предлагает установить плату за технологическое присоединение в размере 1 681 035 рублей (без учёта НДС,</w:t>
      </w:r>
      <w:r w:rsidRPr="00106183">
        <w:rPr>
          <w:sz w:val="28"/>
          <w:szCs w:val="28"/>
        </w:rPr>
        <w:br/>
        <w:t xml:space="preserve">с учетом налога на прибыль). </w:t>
      </w:r>
    </w:p>
    <w:p w14:paraId="672C7331" w14:textId="77777777" w:rsidR="00106183" w:rsidRPr="00106183" w:rsidRDefault="00106183" w:rsidP="00106183">
      <w:pPr>
        <w:jc w:val="center"/>
        <w:rPr>
          <w:sz w:val="28"/>
          <w:szCs w:val="27"/>
        </w:rPr>
      </w:pPr>
    </w:p>
    <w:p w14:paraId="375E76FB" w14:textId="77777777" w:rsidR="00106183" w:rsidRDefault="00106183" w:rsidP="00C20234">
      <w:pPr>
        <w:suppressAutoHyphens/>
        <w:jc w:val="both"/>
        <w:rPr>
          <w:sz w:val="28"/>
          <w:szCs w:val="28"/>
          <w:lang w:eastAsia="zh-CN"/>
        </w:rPr>
        <w:sectPr w:rsidR="00106183" w:rsidSect="00415ED9">
          <w:pgSz w:w="11906" w:h="16838"/>
          <w:pgMar w:top="567" w:right="567" w:bottom="1134" w:left="1701" w:header="709" w:footer="709" w:gutter="0"/>
          <w:cols w:space="708"/>
          <w:titlePg/>
          <w:docGrid w:linePitch="360"/>
        </w:sectPr>
      </w:pPr>
    </w:p>
    <w:p w14:paraId="3E07576C" w14:textId="1E935F19" w:rsidR="00106183" w:rsidRPr="00753EDE" w:rsidRDefault="00106183" w:rsidP="00106183">
      <w:pPr>
        <w:tabs>
          <w:tab w:val="left" w:pos="9214"/>
        </w:tabs>
        <w:ind w:left="-1075" w:right="-739" w:firstLine="6887"/>
      </w:pPr>
      <w:r w:rsidRPr="009675EF">
        <w:lastRenderedPageBreak/>
        <w:t xml:space="preserve">Приложение № </w:t>
      </w:r>
      <w:r>
        <w:t>5</w:t>
      </w:r>
      <w:r>
        <w:t xml:space="preserve"> </w:t>
      </w:r>
      <w:r w:rsidRPr="009675EF">
        <w:t xml:space="preserve">к </w:t>
      </w:r>
      <w:r>
        <w:t>протоколу</w:t>
      </w:r>
      <w:r w:rsidRPr="009675EF">
        <w:t xml:space="preserve"> № </w:t>
      </w:r>
      <w:r>
        <w:t>73</w:t>
      </w:r>
    </w:p>
    <w:p w14:paraId="3AB194B7" w14:textId="77777777" w:rsidR="00106183" w:rsidRPr="009675EF" w:rsidRDefault="00106183" w:rsidP="00106183">
      <w:pPr>
        <w:tabs>
          <w:tab w:val="left" w:pos="9214"/>
        </w:tabs>
        <w:ind w:left="-1075" w:right="-739" w:firstLine="6887"/>
      </w:pPr>
      <w:r w:rsidRPr="009675EF">
        <w:t>заседания правления Региональной</w:t>
      </w:r>
    </w:p>
    <w:p w14:paraId="49A2F916" w14:textId="77777777" w:rsidR="00106183" w:rsidRPr="009675EF" w:rsidRDefault="00106183" w:rsidP="00106183">
      <w:pPr>
        <w:tabs>
          <w:tab w:val="left" w:pos="9214"/>
        </w:tabs>
        <w:ind w:left="-1075" w:right="-739" w:firstLine="6887"/>
      </w:pPr>
      <w:r w:rsidRPr="009675EF">
        <w:t>энергетической комиссии</w:t>
      </w:r>
    </w:p>
    <w:p w14:paraId="0C3A9B36" w14:textId="77777777" w:rsidR="00106183" w:rsidRDefault="00106183" w:rsidP="00106183">
      <w:pPr>
        <w:tabs>
          <w:tab w:val="left" w:pos="9214"/>
        </w:tabs>
        <w:ind w:left="-1075" w:right="-739" w:firstLine="6887"/>
      </w:pPr>
      <w:r w:rsidRPr="009675EF">
        <w:t xml:space="preserve">Кузбасса от </w:t>
      </w:r>
      <w:r>
        <w:t>25</w:t>
      </w:r>
      <w:r w:rsidRPr="009675EF">
        <w:t>.</w:t>
      </w:r>
      <w:r>
        <w:t>09</w:t>
      </w:r>
      <w:r w:rsidRPr="009675EF">
        <w:t>.202</w:t>
      </w:r>
      <w:r>
        <w:t>5</w:t>
      </w:r>
    </w:p>
    <w:p w14:paraId="3F610E68" w14:textId="77777777" w:rsidR="00106183" w:rsidRDefault="00106183" w:rsidP="00106183">
      <w:pPr>
        <w:tabs>
          <w:tab w:val="left" w:pos="9214"/>
        </w:tabs>
        <w:ind w:left="-1075" w:right="-739" w:firstLine="6887"/>
      </w:pPr>
    </w:p>
    <w:p w14:paraId="739C7D67" w14:textId="77777777" w:rsidR="00106183" w:rsidRPr="00106183" w:rsidRDefault="00106183" w:rsidP="00106183">
      <w:pPr>
        <w:jc w:val="center"/>
        <w:rPr>
          <w:b/>
          <w:sz w:val="28"/>
          <w:szCs w:val="28"/>
        </w:rPr>
      </w:pPr>
      <w:r w:rsidRPr="00106183">
        <w:rPr>
          <w:b/>
          <w:sz w:val="28"/>
          <w:szCs w:val="28"/>
        </w:rPr>
        <w:t xml:space="preserve">Экспертное заключение </w:t>
      </w:r>
    </w:p>
    <w:p w14:paraId="5583DDA4" w14:textId="77777777" w:rsidR="00106183" w:rsidRPr="00106183" w:rsidRDefault="00106183" w:rsidP="00106183">
      <w:pPr>
        <w:jc w:val="center"/>
        <w:rPr>
          <w:bCs/>
          <w:sz w:val="28"/>
          <w:szCs w:val="28"/>
        </w:rPr>
      </w:pPr>
      <w:r w:rsidRPr="00106183">
        <w:rPr>
          <w:bCs/>
          <w:sz w:val="28"/>
          <w:szCs w:val="28"/>
        </w:rPr>
        <w:t>Региональной энергетической комиссии Кузбасса</w:t>
      </w:r>
    </w:p>
    <w:p w14:paraId="3EDAB4EB" w14:textId="77777777" w:rsidR="00106183" w:rsidRPr="00106183" w:rsidRDefault="00106183" w:rsidP="00106183">
      <w:pPr>
        <w:autoSpaceDE w:val="0"/>
        <w:autoSpaceDN w:val="0"/>
        <w:adjustRightInd w:val="0"/>
        <w:jc w:val="center"/>
        <w:rPr>
          <w:sz w:val="28"/>
          <w:szCs w:val="28"/>
        </w:rPr>
      </w:pPr>
      <w:r w:rsidRPr="00106183">
        <w:rPr>
          <w:sz w:val="28"/>
          <w:szCs w:val="28"/>
        </w:rPr>
        <w:t xml:space="preserve">по результатам рассмотрения заявки на утверждение платы за технологическое присоединение к сетям газораспределения </w:t>
      </w:r>
    </w:p>
    <w:p w14:paraId="675B7B21" w14:textId="77777777" w:rsidR="00106183" w:rsidRPr="00106183" w:rsidRDefault="00106183" w:rsidP="00106183">
      <w:pPr>
        <w:autoSpaceDE w:val="0"/>
        <w:autoSpaceDN w:val="0"/>
        <w:adjustRightInd w:val="0"/>
        <w:jc w:val="center"/>
        <w:rPr>
          <w:color w:val="000000"/>
          <w:sz w:val="28"/>
          <w:lang w:eastAsia="en-US"/>
        </w:rPr>
      </w:pPr>
      <w:r w:rsidRPr="00106183">
        <w:rPr>
          <w:sz w:val="28"/>
          <w:szCs w:val="28"/>
        </w:rPr>
        <w:t xml:space="preserve">ООО «Газпром газораспределение Сибирь» газоиспользующего оборудования </w:t>
      </w:r>
      <w:r w:rsidRPr="00106183">
        <w:rPr>
          <w:color w:val="000000"/>
          <w:sz w:val="28"/>
          <w:lang w:eastAsia="en-US"/>
        </w:rPr>
        <w:t xml:space="preserve">ООО «КузбассЭнергоПромМаш» в пределах границ принадлежащего ему земельного участка с кадастровым номером 42:30:0104055:67, расположенного по адресу: Кемеровская область - Кузбасс, г. Новокузнецк, Кузнецкий район, </w:t>
      </w:r>
    </w:p>
    <w:p w14:paraId="3B8F8013" w14:textId="77777777" w:rsidR="00106183" w:rsidRPr="00106183" w:rsidRDefault="00106183" w:rsidP="00106183">
      <w:pPr>
        <w:autoSpaceDE w:val="0"/>
        <w:autoSpaceDN w:val="0"/>
        <w:adjustRightInd w:val="0"/>
        <w:jc w:val="center"/>
        <w:rPr>
          <w:sz w:val="28"/>
          <w:szCs w:val="28"/>
        </w:rPr>
      </w:pPr>
      <w:r w:rsidRPr="00106183">
        <w:rPr>
          <w:color w:val="000000"/>
          <w:sz w:val="28"/>
          <w:lang w:eastAsia="en-US"/>
        </w:rPr>
        <w:t>шоссе Кузнецкое, д. 21, корп. 4</w:t>
      </w:r>
    </w:p>
    <w:p w14:paraId="0B311FA3" w14:textId="77777777" w:rsidR="00106183" w:rsidRPr="00106183" w:rsidRDefault="00106183" w:rsidP="00106183">
      <w:pPr>
        <w:autoSpaceDE w:val="0"/>
        <w:autoSpaceDN w:val="0"/>
        <w:adjustRightInd w:val="0"/>
        <w:jc w:val="center"/>
        <w:rPr>
          <w:sz w:val="28"/>
          <w:szCs w:val="28"/>
        </w:rPr>
      </w:pPr>
      <w:r w:rsidRPr="00106183">
        <w:rPr>
          <w:sz w:val="28"/>
          <w:szCs w:val="28"/>
        </w:rPr>
        <w:t>по индивидуальному проекту</w:t>
      </w:r>
    </w:p>
    <w:p w14:paraId="769775AC" w14:textId="77777777" w:rsidR="00106183" w:rsidRPr="00106183" w:rsidRDefault="00106183" w:rsidP="00106183">
      <w:pPr>
        <w:autoSpaceDE w:val="0"/>
        <w:autoSpaceDN w:val="0"/>
        <w:adjustRightInd w:val="0"/>
        <w:ind w:firstLine="540"/>
        <w:jc w:val="center"/>
        <w:rPr>
          <w:sz w:val="28"/>
          <w:szCs w:val="28"/>
        </w:rPr>
      </w:pPr>
    </w:p>
    <w:p w14:paraId="54FFA5B1" w14:textId="77777777" w:rsidR="00106183" w:rsidRPr="00106183" w:rsidRDefault="00106183" w:rsidP="00106183">
      <w:pPr>
        <w:ind w:firstLine="567"/>
        <w:jc w:val="both"/>
        <w:rPr>
          <w:sz w:val="28"/>
          <w:szCs w:val="28"/>
        </w:rPr>
      </w:pPr>
      <w:r w:rsidRPr="00106183">
        <w:rPr>
          <w:sz w:val="28"/>
          <w:szCs w:val="28"/>
        </w:rPr>
        <w:t xml:space="preserve">В Региональную энергетическую комиссию Кузбасса (далее – РЭК) обратился филиал ООО «Газпром газораспределение Сибирь» в Кемеровской области (далее – ГРО) с заявкой на утверждение платы за технологическое присоединение к сетям газораспределения ГРО газоиспользующего оборудования ООО «КузбассЭнергоПромМаш» в пределах границ принадлежащего ему земельного участка с кадастровым номером 42:30:0104055:67, расположенного по адресу: Кемеровская область - Кузбасс, г. Новокузнецк, Кузнецкий район, шоссе Кузнецкое, д. 21, корп. 4, по индивидуальному проекту. Диаметр существующего стального подземного газопровода - Ø 820 мм. Проектом предусмотрена прокладка полиэтиленового газопровода открытым способом Ø 63 мм предварительной протяженностью </w:t>
      </w:r>
      <w:r w:rsidRPr="00106183">
        <w:rPr>
          <w:sz w:val="28"/>
          <w:szCs w:val="28"/>
        </w:rPr>
        <w:br/>
        <w:t>75,4 м, полиэтиленового газопровода методом ГНБ Ø 63 мм предварительной протяженностью 34,8 м, стального подземного газопровода открытым методом Ø 50 мм предварительной протяженностью 2,5 м. На границе участка потребителя предусмотрено подземное стальное отключающее устройство Ø 50 мм. Максимальный часовой расход газа 263,3 м</w:t>
      </w:r>
      <w:r w:rsidRPr="00106183">
        <w:rPr>
          <w:sz w:val="28"/>
          <w:szCs w:val="28"/>
          <w:vertAlign w:val="superscript"/>
        </w:rPr>
        <w:t>3</w:t>
      </w:r>
      <w:r w:rsidRPr="00106183">
        <w:rPr>
          <w:sz w:val="28"/>
          <w:szCs w:val="28"/>
        </w:rPr>
        <w:t>/час. Максимальное давление газа в точке подключения составляет 0,6 МПа.</w:t>
      </w:r>
    </w:p>
    <w:p w14:paraId="6E8455A2" w14:textId="77777777" w:rsidR="00106183" w:rsidRPr="00106183" w:rsidRDefault="00106183" w:rsidP="00106183">
      <w:pPr>
        <w:spacing w:line="24" w:lineRule="atLeast"/>
        <w:ind w:firstLine="567"/>
        <w:jc w:val="both"/>
        <w:rPr>
          <w:sz w:val="28"/>
          <w:szCs w:val="28"/>
        </w:rPr>
      </w:pPr>
      <w:r w:rsidRPr="00106183">
        <w:rPr>
          <w:sz w:val="28"/>
          <w:szCs w:val="28"/>
        </w:rPr>
        <w:t>Нормативно-методической основой проведения анализа материалов представленных ГРО являются:</w:t>
      </w:r>
    </w:p>
    <w:p w14:paraId="65D61BFD" w14:textId="77777777" w:rsidR="00106183" w:rsidRPr="00106183" w:rsidRDefault="00106183" w:rsidP="00371FC4">
      <w:pPr>
        <w:numPr>
          <w:ilvl w:val="1"/>
          <w:numId w:val="11"/>
        </w:numPr>
        <w:tabs>
          <w:tab w:val="num" w:pos="709"/>
          <w:tab w:val="left" w:pos="10080"/>
        </w:tabs>
        <w:spacing w:line="24" w:lineRule="atLeast"/>
        <w:ind w:left="0" w:firstLine="426"/>
        <w:jc w:val="both"/>
        <w:rPr>
          <w:sz w:val="28"/>
          <w:szCs w:val="28"/>
        </w:rPr>
      </w:pPr>
      <w:r w:rsidRPr="00106183">
        <w:rPr>
          <w:spacing w:val="-5"/>
          <w:sz w:val="28"/>
          <w:szCs w:val="28"/>
        </w:rPr>
        <w:t xml:space="preserve">Федеральный Закон </w:t>
      </w:r>
      <w:r w:rsidRPr="00106183">
        <w:rPr>
          <w:spacing w:val="-7"/>
          <w:sz w:val="28"/>
          <w:szCs w:val="28"/>
        </w:rPr>
        <w:t>от 17.08.1995 № 147-ФЗ «О естественных монополиях»;</w:t>
      </w:r>
    </w:p>
    <w:p w14:paraId="61FCA7BA" w14:textId="77777777" w:rsidR="00106183" w:rsidRPr="00106183" w:rsidRDefault="00106183" w:rsidP="00371FC4">
      <w:pPr>
        <w:numPr>
          <w:ilvl w:val="1"/>
          <w:numId w:val="11"/>
        </w:numPr>
        <w:tabs>
          <w:tab w:val="num" w:pos="709"/>
          <w:tab w:val="left" w:pos="10080"/>
        </w:tabs>
        <w:spacing w:line="24" w:lineRule="atLeast"/>
        <w:ind w:left="0" w:firstLine="426"/>
        <w:jc w:val="both"/>
        <w:rPr>
          <w:spacing w:val="-5"/>
          <w:sz w:val="28"/>
          <w:szCs w:val="28"/>
        </w:rPr>
      </w:pPr>
      <w:r w:rsidRPr="00106183">
        <w:rPr>
          <w:spacing w:val="-5"/>
          <w:sz w:val="28"/>
          <w:szCs w:val="28"/>
        </w:rPr>
        <w:t>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(далее – Основные положения);</w:t>
      </w:r>
    </w:p>
    <w:p w14:paraId="34BB7D36" w14:textId="77777777" w:rsidR="00106183" w:rsidRPr="00106183" w:rsidRDefault="00106183" w:rsidP="00371FC4">
      <w:pPr>
        <w:numPr>
          <w:ilvl w:val="1"/>
          <w:numId w:val="11"/>
        </w:numPr>
        <w:tabs>
          <w:tab w:val="num" w:pos="709"/>
          <w:tab w:val="left" w:pos="10080"/>
        </w:tabs>
        <w:spacing w:line="24" w:lineRule="atLeast"/>
        <w:ind w:left="0" w:firstLine="426"/>
        <w:jc w:val="both"/>
        <w:rPr>
          <w:spacing w:val="-7"/>
          <w:sz w:val="28"/>
          <w:szCs w:val="28"/>
        </w:rPr>
      </w:pPr>
      <w:r w:rsidRPr="00106183">
        <w:rPr>
          <w:sz w:val="28"/>
          <w:szCs w:val="28"/>
        </w:rPr>
        <w:t xml:space="preserve">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w:t>
      </w:r>
      <w:r w:rsidRPr="00106183">
        <w:rPr>
          <w:sz w:val="28"/>
          <w:szCs w:val="28"/>
        </w:rPr>
        <w:lastRenderedPageBreak/>
        <w:t>ее величину, утвержденные приказом ФАС России от 16.08.2018 № 1151/18 (далее - Методические указания)</w:t>
      </w:r>
      <w:r w:rsidRPr="00106183">
        <w:rPr>
          <w:spacing w:val="-7"/>
          <w:sz w:val="28"/>
          <w:szCs w:val="28"/>
        </w:rPr>
        <w:t>;</w:t>
      </w:r>
    </w:p>
    <w:p w14:paraId="17BF5703" w14:textId="77777777" w:rsidR="00106183" w:rsidRPr="00106183" w:rsidRDefault="00106183" w:rsidP="00371FC4">
      <w:pPr>
        <w:numPr>
          <w:ilvl w:val="1"/>
          <w:numId w:val="11"/>
        </w:numPr>
        <w:tabs>
          <w:tab w:val="num" w:pos="709"/>
          <w:tab w:val="left" w:pos="10080"/>
        </w:tabs>
        <w:spacing w:line="24" w:lineRule="atLeast"/>
        <w:ind w:left="0" w:firstLine="426"/>
        <w:jc w:val="both"/>
        <w:rPr>
          <w:spacing w:val="-7"/>
          <w:sz w:val="28"/>
          <w:szCs w:val="28"/>
        </w:rPr>
      </w:pPr>
      <w:r w:rsidRPr="00106183">
        <w:rPr>
          <w:spacing w:val="-7"/>
          <w:sz w:val="28"/>
          <w:szCs w:val="28"/>
        </w:rPr>
        <w:t>Правила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РФ от 13.09.2021 № 1547 (далее – Правила);</w:t>
      </w:r>
    </w:p>
    <w:p w14:paraId="2279D220" w14:textId="77777777" w:rsidR="00106183" w:rsidRPr="00106183" w:rsidRDefault="00106183" w:rsidP="00371FC4">
      <w:pPr>
        <w:numPr>
          <w:ilvl w:val="1"/>
          <w:numId w:val="11"/>
        </w:numPr>
        <w:tabs>
          <w:tab w:val="num" w:pos="709"/>
          <w:tab w:val="left" w:pos="10080"/>
        </w:tabs>
        <w:spacing w:line="24" w:lineRule="atLeast"/>
        <w:ind w:left="0" w:firstLine="426"/>
        <w:jc w:val="both"/>
        <w:rPr>
          <w:sz w:val="28"/>
          <w:szCs w:val="28"/>
        </w:rPr>
      </w:pPr>
      <w:r w:rsidRPr="00106183">
        <w:rPr>
          <w:spacing w:val="-7"/>
          <w:sz w:val="28"/>
          <w:szCs w:val="28"/>
        </w:rPr>
        <w:t>Прочие законы и подзаконные акты, методические разработки и подходы,</w:t>
      </w:r>
      <w:r w:rsidRPr="00106183">
        <w:rPr>
          <w:sz w:val="28"/>
          <w:szCs w:val="28"/>
        </w:rPr>
        <w:t xml:space="preserve"> действующие в отношении сферы и предмета государственного регулирования тарифов на продукцию (услуги) в газовой отрасли.</w:t>
      </w:r>
    </w:p>
    <w:p w14:paraId="3E4DFE8F" w14:textId="77777777" w:rsidR="00106183" w:rsidRPr="00106183" w:rsidRDefault="00106183" w:rsidP="00106183">
      <w:pPr>
        <w:tabs>
          <w:tab w:val="left" w:pos="10080"/>
        </w:tabs>
        <w:spacing w:line="24" w:lineRule="atLeast"/>
        <w:jc w:val="both"/>
        <w:rPr>
          <w:sz w:val="28"/>
          <w:szCs w:val="28"/>
        </w:rPr>
      </w:pPr>
    </w:p>
    <w:p w14:paraId="512B883E" w14:textId="77777777" w:rsidR="00106183" w:rsidRPr="00106183" w:rsidRDefault="00106183" w:rsidP="00371FC4">
      <w:pPr>
        <w:numPr>
          <w:ilvl w:val="0"/>
          <w:numId w:val="14"/>
        </w:numPr>
        <w:jc w:val="center"/>
        <w:rPr>
          <w:b/>
          <w:sz w:val="28"/>
          <w:szCs w:val="28"/>
        </w:rPr>
      </w:pPr>
      <w:r w:rsidRPr="00106183">
        <w:rPr>
          <w:b/>
          <w:sz w:val="28"/>
          <w:szCs w:val="28"/>
        </w:rPr>
        <w:t>Перечень представленных материалов</w:t>
      </w:r>
    </w:p>
    <w:p w14:paraId="0E1699A1" w14:textId="77777777" w:rsidR="00106183" w:rsidRPr="00106183" w:rsidRDefault="00106183" w:rsidP="00106183">
      <w:pPr>
        <w:ind w:left="360"/>
        <w:jc w:val="both"/>
        <w:rPr>
          <w:sz w:val="28"/>
          <w:szCs w:val="28"/>
        </w:rPr>
      </w:pPr>
    </w:p>
    <w:p w14:paraId="14106692" w14:textId="77777777" w:rsidR="00106183" w:rsidRPr="00106183" w:rsidRDefault="00106183" w:rsidP="00371FC4">
      <w:pPr>
        <w:numPr>
          <w:ilvl w:val="0"/>
          <w:numId w:val="19"/>
        </w:numPr>
        <w:tabs>
          <w:tab w:val="clear" w:pos="1200"/>
          <w:tab w:val="left" w:pos="840"/>
        </w:tabs>
        <w:ind w:left="0" w:firstLine="709"/>
        <w:jc w:val="both"/>
        <w:rPr>
          <w:sz w:val="28"/>
          <w:szCs w:val="28"/>
        </w:rPr>
      </w:pPr>
      <w:r w:rsidRPr="00106183">
        <w:rPr>
          <w:sz w:val="28"/>
          <w:szCs w:val="28"/>
        </w:rPr>
        <w:t>Заявление ГРО об установлении размера платы за технологическое присоединение к газораспределительной сети по индивидуальному проекту;</w:t>
      </w:r>
    </w:p>
    <w:p w14:paraId="543BA18A" w14:textId="77777777" w:rsidR="00106183" w:rsidRPr="00106183" w:rsidRDefault="00106183" w:rsidP="00371FC4">
      <w:pPr>
        <w:numPr>
          <w:ilvl w:val="0"/>
          <w:numId w:val="19"/>
        </w:numPr>
        <w:tabs>
          <w:tab w:val="left" w:pos="840"/>
          <w:tab w:val="num" w:pos="1134"/>
        </w:tabs>
        <w:ind w:left="0" w:firstLine="709"/>
        <w:jc w:val="both"/>
        <w:rPr>
          <w:sz w:val="28"/>
          <w:szCs w:val="28"/>
        </w:rPr>
      </w:pPr>
      <w:r w:rsidRPr="00106183">
        <w:rPr>
          <w:sz w:val="28"/>
          <w:szCs w:val="28"/>
        </w:rPr>
        <w:t>Копия заявки о подключении от 04.04.2023 №1496-ЕОКЮ;</w:t>
      </w:r>
    </w:p>
    <w:p w14:paraId="0EB1154F" w14:textId="77777777" w:rsidR="00106183" w:rsidRPr="00106183" w:rsidRDefault="00106183" w:rsidP="00371FC4">
      <w:pPr>
        <w:numPr>
          <w:ilvl w:val="0"/>
          <w:numId w:val="19"/>
        </w:numPr>
        <w:tabs>
          <w:tab w:val="left" w:pos="840"/>
          <w:tab w:val="num" w:pos="1134"/>
        </w:tabs>
        <w:ind w:left="0" w:firstLine="709"/>
        <w:jc w:val="both"/>
        <w:rPr>
          <w:sz w:val="28"/>
          <w:szCs w:val="28"/>
        </w:rPr>
      </w:pPr>
      <w:r w:rsidRPr="00106183">
        <w:rPr>
          <w:sz w:val="28"/>
          <w:szCs w:val="28"/>
        </w:rPr>
        <w:t>Копия ситуационного плана расположения земельного участка Заявителя;</w:t>
      </w:r>
    </w:p>
    <w:p w14:paraId="3A8B39F0" w14:textId="77777777" w:rsidR="00106183" w:rsidRPr="00106183" w:rsidRDefault="00106183" w:rsidP="00371FC4">
      <w:pPr>
        <w:numPr>
          <w:ilvl w:val="0"/>
          <w:numId w:val="19"/>
        </w:numPr>
        <w:tabs>
          <w:tab w:val="left" w:pos="840"/>
          <w:tab w:val="num" w:pos="1134"/>
        </w:tabs>
        <w:ind w:left="0" w:firstLine="709"/>
        <w:jc w:val="both"/>
        <w:rPr>
          <w:sz w:val="28"/>
          <w:szCs w:val="28"/>
        </w:rPr>
      </w:pPr>
      <w:r w:rsidRPr="00106183">
        <w:rPr>
          <w:sz w:val="28"/>
          <w:szCs w:val="28"/>
        </w:rPr>
        <w:t xml:space="preserve">Расчет потребности в природном газе, выполненный </w:t>
      </w:r>
      <w:r w:rsidRPr="00106183">
        <w:rPr>
          <w:sz w:val="28"/>
          <w:szCs w:val="28"/>
        </w:rPr>
        <w:br/>
        <w:t>ООО «ЭнергоТеплоСервис» (расчет максимального часового расхода газа);</w:t>
      </w:r>
    </w:p>
    <w:p w14:paraId="0A3A758C" w14:textId="77777777" w:rsidR="00106183" w:rsidRPr="00106183" w:rsidRDefault="00106183" w:rsidP="00371FC4">
      <w:pPr>
        <w:numPr>
          <w:ilvl w:val="0"/>
          <w:numId w:val="19"/>
        </w:numPr>
        <w:tabs>
          <w:tab w:val="left" w:pos="1134"/>
        </w:tabs>
        <w:ind w:left="0" w:firstLine="709"/>
        <w:jc w:val="both"/>
        <w:rPr>
          <w:sz w:val="28"/>
          <w:szCs w:val="28"/>
        </w:rPr>
      </w:pPr>
      <w:r w:rsidRPr="00106183">
        <w:rPr>
          <w:sz w:val="28"/>
          <w:szCs w:val="28"/>
        </w:rPr>
        <w:t>Копия выписки из ЕГРН (для подтверждения права Заявителя на владение и (или) пользование земельным участком, на котором расположен подключаемый объект капитального строительства);</w:t>
      </w:r>
    </w:p>
    <w:p w14:paraId="7FBC28AA" w14:textId="77777777" w:rsidR="00106183" w:rsidRPr="00106183" w:rsidRDefault="00106183" w:rsidP="00371FC4">
      <w:pPr>
        <w:numPr>
          <w:ilvl w:val="0"/>
          <w:numId w:val="19"/>
        </w:numPr>
        <w:tabs>
          <w:tab w:val="left" w:pos="840"/>
          <w:tab w:val="num" w:pos="1134"/>
        </w:tabs>
        <w:ind w:left="0" w:firstLine="709"/>
        <w:jc w:val="both"/>
        <w:rPr>
          <w:sz w:val="28"/>
          <w:szCs w:val="28"/>
        </w:rPr>
      </w:pPr>
      <w:r w:rsidRPr="00106183">
        <w:rPr>
          <w:sz w:val="28"/>
          <w:szCs w:val="28"/>
        </w:rPr>
        <w:t>Копия договора о подключении от 08.08.2023 № КИ15-23/2439 (вместе с техническими условиями на подключение (технологическое) присоединение) объектов капитального строительства к сетям газораспределения);</w:t>
      </w:r>
    </w:p>
    <w:p w14:paraId="7070F36C" w14:textId="77777777" w:rsidR="00106183" w:rsidRPr="00106183" w:rsidRDefault="00106183" w:rsidP="00371FC4">
      <w:pPr>
        <w:numPr>
          <w:ilvl w:val="0"/>
          <w:numId w:val="19"/>
        </w:numPr>
        <w:tabs>
          <w:tab w:val="left" w:pos="840"/>
          <w:tab w:val="num" w:pos="1134"/>
        </w:tabs>
        <w:ind w:left="0" w:firstLine="709"/>
        <w:jc w:val="both"/>
        <w:rPr>
          <w:sz w:val="28"/>
          <w:szCs w:val="28"/>
        </w:rPr>
      </w:pPr>
      <w:r w:rsidRPr="00106183">
        <w:rPr>
          <w:sz w:val="28"/>
          <w:szCs w:val="28"/>
        </w:rPr>
        <w:t>Копия проектной документации;</w:t>
      </w:r>
    </w:p>
    <w:p w14:paraId="38376534" w14:textId="77777777" w:rsidR="00106183" w:rsidRPr="00106183" w:rsidRDefault="00106183" w:rsidP="00371FC4">
      <w:pPr>
        <w:numPr>
          <w:ilvl w:val="0"/>
          <w:numId w:val="19"/>
        </w:numPr>
        <w:tabs>
          <w:tab w:val="left" w:pos="840"/>
          <w:tab w:val="num" w:pos="1134"/>
        </w:tabs>
        <w:ind w:left="0" w:firstLine="709"/>
        <w:jc w:val="both"/>
        <w:rPr>
          <w:sz w:val="28"/>
          <w:szCs w:val="28"/>
        </w:rPr>
      </w:pPr>
      <w:r w:rsidRPr="00106183">
        <w:rPr>
          <w:sz w:val="28"/>
          <w:szCs w:val="28"/>
        </w:rPr>
        <w:t>Пояснительная записка с обосновывающими материалами по расчету размера платы за технологическое присоединение по индивидуальному проекту;</w:t>
      </w:r>
    </w:p>
    <w:p w14:paraId="4032562E" w14:textId="77777777" w:rsidR="00106183" w:rsidRPr="00106183" w:rsidRDefault="00106183" w:rsidP="00371FC4">
      <w:pPr>
        <w:numPr>
          <w:ilvl w:val="0"/>
          <w:numId w:val="19"/>
        </w:numPr>
        <w:tabs>
          <w:tab w:val="left" w:pos="840"/>
          <w:tab w:val="num" w:pos="1134"/>
        </w:tabs>
        <w:ind w:left="0" w:firstLine="709"/>
        <w:jc w:val="both"/>
        <w:rPr>
          <w:sz w:val="28"/>
          <w:szCs w:val="28"/>
        </w:rPr>
      </w:pPr>
      <w:r w:rsidRPr="00106183">
        <w:rPr>
          <w:sz w:val="28"/>
          <w:szCs w:val="28"/>
        </w:rPr>
        <w:t>Расчет размера платы за технологическое присоединение по индивидуальному проекту в соответствии с приложением 2 к Методическим указаниям.</w:t>
      </w:r>
    </w:p>
    <w:p w14:paraId="6620F7D4" w14:textId="77777777" w:rsidR="00106183" w:rsidRPr="00106183" w:rsidRDefault="00106183" w:rsidP="00106183">
      <w:pPr>
        <w:autoSpaceDE w:val="0"/>
        <w:autoSpaceDN w:val="0"/>
        <w:adjustRightInd w:val="0"/>
        <w:ind w:firstLine="540"/>
        <w:jc w:val="both"/>
        <w:rPr>
          <w:sz w:val="28"/>
          <w:szCs w:val="28"/>
        </w:rPr>
      </w:pPr>
      <w:r w:rsidRPr="00106183">
        <w:rPr>
          <w:sz w:val="28"/>
          <w:szCs w:val="28"/>
        </w:rPr>
        <w:t>Необходимо отметить, что, согласно пояснениям, представленным предприятием, по данному объекту проектная документация не требует экспертизы. Своими техническими параметрами запроектированный в рамках исполнения мероприятий по подключению распределительный газопровод имеет давление до 1,2 МПа включительно. В соответствии с п.3 ст. 49 Градостроительного Кодекса РФ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.В силу п. 17 ст. 51 Градостроительного кодекса РФ для строительства газопровода давлением до 1,2 МПа включительно получение разрешения на строительство не требуется.</w:t>
      </w:r>
    </w:p>
    <w:p w14:paraId="19D0670B" w14:textId="77777777" w:rsidR="00106183" w:rsidRPr="00106183" w:rsidRDefault="00106183" w:rsidP="00106183">
      <w:pPr>
        <w:autoSpaceDE w:val="0"/>
        <w:autoSpaceDN w:val="0"/>
        <w:adjustRightInd w:val="0"/>
        <w:ind w:firstLine="540"/>
        <w:jc w:val="both"/>
        <w:rPr>
          <w:sz w:val="28"/>
          <w:szCs w:val="28"/>
        </w:rPr>
      </w:pPr>
      <w:r w:rsidRPr="00106183">
        <w:rPr>
          <w:sz w:val="28"/>
          <w:szCs w:val="28"/>
        </w:rPr>
        <w:t xml:space="preserve">Согласно пункту 26(23) Основных положений, плата за технологическое присоединение газоиспользующего оборудования к газораспределительным сетям также устанавливается исходя из стоимости мероприятий по </w:t>
      </w:r>
      <w:r w:rsidRPr="00106183">
        <w:rPr>
          <w:sz w:val="28"/>
          <w:szCs w:val="28"/>
        </w:rPr>
        <w:lastRenderedPageBreak/>
        <w:t>технологическому присоединению, определенной по индивидуальному проекту после его разработки и экспертизы, в случаях, если мероприятия по технологическому присоединению предусматривают:</w:t>
      </w:r>
    </w:p>
    <w:p w14:paraId="6B0DE177" w14:textId="77777777" w:rsidR="00106183" w:rsidRPr="00106183" w:rsidRDefault="00106183" w:rsidP="00106183">
      <w:pPr>
        <w:autoSpaceDE w:val="0"/>
        <w:autoSpaceDN w:val="0"/>
        <w:adjustRightInd w:val="0"/>
        <w:ind w:firstLine="540"/>
        <w:jc w:val="both"/>
        <w:rPr>
          <w:sz w:val="28"/>
          <w:szCs w:val="28"/>
        </w:rPr>
      </w:pPr>
      <w:r w:rsidRPr="00106183">
        <w:rPr>
          <w:sz w:val="28"/>
          <w:szCs w:val="28"/>
        </w:rPr>
        <w:t>проведение лесоустроительных работ;</w:t>
      </w:r>
    </w:p>
    <w:p w14:paraId="0E8F9595" w14:textId="77777777" w:rsidR="00106183" w:rsidRPr="00106183" w:rsidRDefault="00106183" w:rsidP="00106183">
      <w:pPr>
        <w:autoSpaceDE w:val="0"/>
        <w:autoSpaceDN w:val="0"/>
        <w:adjustRightInd w:val="0"/>
        <w:ind w:firstLine="540"/>
        <w:jc w:val="both"/>
        <w:rPr>
          <w:sz w:val="28"/>
          <w:szCs w:val="28"/>
        </w:rPr>
      </w:pPr>
      <w:r w:rsidRPr="00106183">
        <w:rPr>
          <w:sz w:val="28"/>
          <w:szCs w:val="28"/>
        </w:rPr>
        <w:t>переходы через водные преграды;</w:t>
      </w:r>
    </w:p>
    <w:p w14:paraId="356A38A4" w14:textId="77777777" w:rsidR="00106183" w:rsidRPr="00106183" w:rsidRDefault="00106183" w:rsidP="00106183">
      <w:pPr>
        <w:autoSpaceDE w:val="0"/>
        <w:autoSpaceDN w:val="0"/>
        <w:adjustRightInd w:val="0"/>
        <w:ind w:firstLine="540"/>
        <w:jc w:val="both"/>
        <w:rPr>
          <w:sz w:val="28"/>
          <w:szCs w:val="28"/>
        </w:rPr>
      </w:pPr>
      <w:r w:rsidRPr="00106183">
        <w:rPr>
          <w:sz w:val="28"/>
          <w:szCs w:val="28"/>
        </w:rPr>
        <w:t>прокладку газопровода наружным диаметром свыше 219 мм и (или) протяженностью более 30 метров бестраншейным способом;</w:t>
      </w:r>
    </w:p>
    <w:p w14:paraId="470BB84E" w14:textId="77777777" w:rsidR="00106183" w:rsidRPr="00106183" w:rsidRDefault="00106183" w:rsidP="00106183">
      <w:pPr>
        <w:autoSpaceDE w:val="0"/>
        <w:autoSpaceDN w:val="0"/>
        <w:adjustRightInd w:val="0"/>
        <w:ind w:firstLine="540"/>
        <w:jc w:val="both"/>
        <w:rPr>
          <w:sz w:val="28"/>
          <w:szCs w:val="28"/>
        </w:rPr>
      </w:pPr>
      <w:r w:rsidRPr="00106183">
        <w:rPr>
          <w:sz w:val="28"/>
          <w:szCs w:val="28"/>
        </w:rPr>
        <w:t>прокладку газопровода по болотам 3 типа, и (или) в скальных породах, и (или) на землях особо охраняемых природных территорий.</w:t>
      </w:r>
    </w:p>
    <w:p w14:paraId="27AA622D" w14:textId="77777777" w:rsidR="00106183" w:rsidRPr="00106183" w:rsidRDefault="00106183" w:rsidP="00106183">
      <w:pPr>
        <w:autoSpaceDE w:val="0"/>
        <w:autoSpaceDN w:val="0"/>
        <w:adjustRightInd w:val="0"/>
        <w:ind w:firstLine="540"/>
        <w:jc w:val="both"/>
        <w:rPr>
          <w:sz w:val="28"/>
          <w:szCs w:val="28"/>
        </w:rPr>
      </w:pPr>
      <w:r w:rsidRPr="00106183">
        <w:rPr>
          <w:sz w:val="28"/>
          <w:szCs w:val="28"/>
        </w:rPr>
        <w:t>В связи с тем, что проектной документацией, представленной ГРО, предусматривается прокладка части подземного газопровода методом горизонтально-направленного бурения (протяженностью 36,8 м), а также представление исчерпывающего перечня материалов, экспертами РЭК принято решение:</w:t>
      </w:r>
    </w:p>
    <w:p w14:paraId="4E852A05" w14:textId="77777777" w:rsidR="00106183" w:rsidRPr="00106183" w:rsidRDefault="00106183" w:rsidP="00371FC4">
      <w:pPr>
        <w:numPr>
          <w:ilvl w:val="0"/>
          <w:numId w:val="20"/>
        </w:numPr>
        <w:autoSpaceDE w:val="0"/>
        <w:autoSpaceDN w:val="0"/>
        <w:adjustRightInd w:val="0"/>
        <w:ind w:left="0" w:firstLine="567"/>
        <w:jc w:val="both"/>
        <w:rPr>
          <w:sz w:val="28"/>
          <w:szCs w:val="28"/>
        </w:rPr>
      </w:pPr>
      <w:r w:rsidRPr="00106183">
        <w:rPr>
          <w:sz w:val="28"/>
          <w:szCs w:val="28"/>
        </w:rPr>
        <w:t>Считать заявку соответствующей п.26(23) Основных положений;</w:t>
      </w:r>
    </w:p>
    <w:p w14:paraId="65A9DB34" w14:textId="77777777" w:rsidR="00106183" w:rsidRPr="00106183" w:rsidRDefault="00106183" w:rsidP="00371FC4">
      <w:pPr>
        <w:numPr>
          <w:ilvl w:val="0"/>
          <w:numId w:val="20"/>
        </w:numPr>
        <w:autoSpaceDE w:val="0"/>
        <w:autoSpaceDN w:val="0"/>
        <w:adjustRightInd w:val="0"/>
        <w:ind w:left="0" w:firstLine="567"/>
        <w:jc w:val="both"/>
        <w:rPr>
          <w:sz w:val="28"/>
          <w:szCs w:val="28"/>
        </w:rPr>
      </w:pPr>
      <w:r w:rsidRPr="00106183">
        <w:rPr>
          <w:sz w:val="28"/>
          <w:szCs w:val="28"/>
        </w:rPr>
        <w:t>Провести экспертизу расчета платы за технологическое присоединение к сетям газораспределения по индивидуальному проекту.</w:t>
      </w:r>
    </w:p>
    <w:p w14:paraId="404B4E7B" w14:textId="77777777" w:rsidR="00106183" w:rsidRPr="00106183" w:rsidRDefault="00106183" w:rsidP="00106183">
      <w:pPr>
        <w:autoSpaceDE w:val="0"/>
        <w:autoSpaceDN w:val="0"/>
        <w:adjustRightInd w:val="0"/>
        <w:jc w:val="both"/>
        <w:rPr>
          <w:sz w:val="28"/>
          <w:szCs w:val="28"/>
        </w:rPr>
      </w:pPr>
    </w:p>
    <w:p w14:paraId="240E9070" w14:textId="77777777" w:rsidR="00106183" w:rsidRPr="00106183" w:rsidRDefault="00106183" w:rsidP="00371FC4">
      <w:pPr>
        <w:widowControl w:val="0"/>
        <w:numPr>
          <w:ilvl w:val="0"/>
          <w:numId w:val="14"/>
        </w:numPr>
        <w:autoSpaceDE w:val="0"/>
        <w:autoSpaceDN w:val="0"/>
        <w:adjustRightInd w:val="0"/>
        <w:jc w:val="center"/>
        <w:outlineLvl w:val="1"/>
        <w:rPr>
          <w:b/>
          <w:sz w:val="28"/>
          <w:szCs w:val="28"/>
        </w:rPr>
      </w:pPr>
      <w:r w:rsidRPr="00106183">
        <w:rPr>
          <w:b/>
          <w:sz w:val="28"/>
          <w:szCs w:val="28"/>
        </w:rPr>
        <w:t>Расчет размера платы за технологическое присоединение</w:t>
      </w:r>
    </w:p>
    <w:p w14:paraId="5DC7E4AA" w14:textId="77777777" w:rsidR="00106183" w:rsidRPr="00106183" w:rsidRDefault="00106183" w:rsidP="00106183">
      <w:pPr>
        <w:widowControl w:val="0"/>
        <w:autoSpaceDE w:val="0"/>
        <w:autoSpaceDN w:val="0"/>
        <w:adjustRightInd w:val="0"/>
        <w:jc w:val="center"/>
        <w:rPr>
          <w:b/>
          <w:sz w:val="28"/>
          <w:szCs w:val="28"/>
        </w:rPr>
      </w:pPr>
      <w:r w:rsidRPr="00106183">
        <w:rPr>
          <w:b/>
          <w:sz w:val="28"/>
          <w:szCs w:val="28"/>
        </w:rPr>
        <w:t>по индивидуальному проекту</w:t>
      </w:r>
    </w:p>
    <w:p w14:paraId="589C2EA4" w14:textId="77777777" w:rsidR="00106183" w:rsidRPr="00106183" w:rsidRDefault="00106183" w:rsidP="00106183">
      <w:pPr>
        <w:widowControl w:val="0"/>
        <w:autoSpaceDE w:val="0"/>
        <w:autoSpaceDN w:val="0"/>
        <w:adjustRightInd w:val="0"/>
        <w:jc w:val="center"/>
        <w:rPr>
          <w:sz w:val="28"/>
          <w:szCs w:val="28"/>
        </w:rPr>
      </w:pPr>
    </w:p>
    <w:p w14:paraId="7AB61E18"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Согласно представленных материалов, мероприятия по подключению включают в себя:</w:t>
      </w:r>
    </w:p>
    <w:p w14:paraId="37AD7ABA"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расходы на разработку проектной документации;</w:t>
      </w:r>
    </w:p>
    <w:p w14:paraId="1549FCBA"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расходы на выполнение технических условий;</w:t>
      </w:r>
    </w:p>
    <w:p w14:paraId="5271262A"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расходы, связанные с мониторингом выполнения Заявителем технических условий;</w:t>
      </w:r>
    </w:p>
    <w:p w14:paraId="59D1F4BE"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расходы, связанные с осуществлением фактического подключения (технологического присоединения) объектов капитального строительства Заявителя к сети газораспределения и проведением пуска газа.</w:t>
      </w:r>
    </w:p>
    <w:p w14:paraId="66A714E8"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В таблице 1 представлены предложения ГРО и экспертов по составу расходов, включаемых в плату за технологическое присоединение,</w:t>
      </w:r>
      <w:r w:rsidRPr="00106183">
        <w:rPr>
          <w:sz w:val="28"/>
          <w:szCs w:val="28"/>
        </w:rPr>
        <w:br/>
        <w:t xml:space="preserve"> предусмотренных пунктом 26(20) Основных положений, в случае осуществления технологического присоединения газоиспользующего оборудования ООО «КузбассЭнергоПромМаш» в пределах границ принадлежащего ему земельного участка с кадастровым номером 42:30:0104055:67, расположенного по адресу: Кемеровская область - Кузбасс, г. Новокузнецк, Кузнецкий район, шоссе Кузнецкое, д. 21, корп. 4, по индивидуальному проекту.</w:t>
      </w:r>
    </w:p>
    <w:p w14:paraId="362ADC8A" w14:textId="77777777" w:rsidR="00106183" w:rsidRPr="00106183" w:rsidRDefault="00106183" w:rsidP="00106183">
      <w:pPr>
        <w:widowControl w:val="0"/>
        <w:autoSpaceDE w:val="0"/>
        <w:autoSpaceDN w:val="0"/>
        <w:adjustRightInd w:val="0"/>
        <w:ind w:firstLine="540"/>
        <w:jc w:val="right"/>
        <w:rPr>
          <w:sz w:val="28"/>
          <w:szCs w:val="28"/>
        </w:rPr>
      </w:pPr>
      <w:r w:rsidRPr="00106183">
        <w:rPr>
          <w:sz w:val="28"/>
          <w:szCs w:val="28"/>
        </w:rPr>
        <w:t>Таблица 1</w:t>
      </w:r>
    </w:p>
    <w:tbl>
      <w:tblPr>
        <w:tblW w:w="102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4642"/>
        <w:gridCol w:w="1523"/>
        <w:gridCol w:w="1523"/>
        <w:gridCol w:w="1802"/>
      </w:tblGrid>
      <w:tr w:rsidR="00106183" w:rsidRPr="00106183" w14:paraId="5ED8E8D8" w14:textId="77777777" w:rsidTr="009F7CED">
        <w:trPr>
          <w:trHeight w:val="774"/>
          <w:tblHeader/>
        </w:trPr>
        <w:tc>
          <w:tcPr>
            <w:tcW w:w="771" w:type="dxa"/>
            <w:tcMar>
              <w:left w:w="28" w:type="dxa"/>
              <w:right w:w="28" w:type="dxa"/>
            </w:tcMar>
            <w:hideMark/>
          </w:tcPr>
          <w:p w14:paraId="255B722D" w14:textId="77777777" w:rsidR="00106183" w:rsidRPr="00106183" w:rsidRDefault="00106183" w:rsidP="00106183">
            <w:pPr>
              <w:widowControl w:val="0"/>
              <w:autoSpaceDE w:val="0"/>
              <w:autoSpaceDN w:val="0"/>
              <w:adjustRightInd w:val="0"/>
              <w:jc w:val="center"/>
              <w:rPr>
                <w:b/>
              </w:rPr>
            </w:pPr>
            <w:r w:rsidRPr="00106183">
              <w:rPr>
                <w:b/>
              </w:rPr>
              <w:t>№ п/п</w:t>
            </w:r>
          </w:p>
        </w:tc>
        <w:tc>
          <w:tcPr>
            <w:tcW w:w="4642" w:type="dxa"/>
            <w:tcMar>
              <w:left w:w="28" w:type="dxa"/>
              <w:right w:w="28" w:type="dxa"/>
            </w:tcMar>
            <w:hideMark/>
          </w:tcPr>
          <w:p w14:paraId="4037EC3C" w14:textId="77777777" w:rsidR="00106183" w:rsidRPr="00106183" w:rsidRDefault="00106183" w:rsidP="00106183">
            <w:pPr>
              <w:widowControl w:val="0"/>
              <w:autoSpaceDE w:val="0"/>
              <w:autoSpaceDN w:val="0"/>
              <w:adjustRightInd w:val="0"/>
              <w:ind w:hanging="28"/>
              <w:jc w:val="center"/>
              <w:rPr>
                <w:b/>
              </w:rPr>
            </w:pPr>
            <w:r w:rsidRPr="00106183">
              <w:rPr>
                <w:b/>
              </w:rPr>
              <w:t>Показатели</w:t>
            </w:r>
          </w:p>
        </w:tc>
        <w:tc>
          <w:tcPr>
            <w:tcW w:w="1523" w:type="dxa"/>
            <w:tcMar>
              <w:left w:w="28" w:type="dxa"/>
              <w:right w:w="28" w:type="dxa"/>
            </w:tcMar>
          </w:tcPr>
          <w:p w14:paraId="3C6E8301" w14:textId="77777777" w:rsidR="00106183" w:rsidRPr="00106183" w:rsidRDefault="00106183" w:rsidP="00106183">
            <w:pPr>
              <w:widowControl w:val="0"/>
              <w:autoSpaceDE w:val="0"/>
              <w:autoSpaceDN w:val="0"/>
              <w:adjustRightInd w:val="0"/>
              <w:jc w:val="center"/>
              <w:rPr>
                <w:b/>
              </w:rPr>
            </w:pPr>
            <w:r w:rsidRPr="00106183">
              <w:rPr>
                <w:b/>
              </w:rPr>
              <w:t>Предложение ГРО,</w:t>
            </w:r>
            <w:r w:rsidRPr="00106183">
              <w:rPr>
                <w:b/>
              </w:rPr>
              <w:br/>
              <w:t>руб.</w:t>
            </w:r>
          </w:p>
        </w:tc>
        <w:tc>
          <w:tcPr>
            <w:tcW w:w="1523" w:type="dxa"/>
            <w:tcMar>
              <w:left w:w="28" w:type="dxa"/>
              <w:right w:w="28" w:type="dxa"/>
            </w:tcMar>
          </w:tcPr>
          <w:p w14:paraId="76A48298" w14:textId="77777777" w:rsidR="00106183" w:rsidRPr="00106183" w:rsidRDefault="00106183" w:rsidP="00106183">
            <w:pPr>
              <w:widowControl w:val="0"/>
              <w:autoSpaceDE w:val="0"/>
              <w:autoSpaceDN w:val="0"/>
              <w:adjustRightInd w:val="0"/>
              <w:jc w:val="center"/>
              <w:rPr>
                <w:b/>
              </w:rPr>
            </w:pPr>
            <w:r w:rsidRPr="00106183">
              <w:rPr>
                <w:b/>
              </w:rPr>
              <w:t>Предложение экспертов, руб.</w:t>
            </w:r>
          </w:p>
        </w:tc>
        <w:tc>
          <w:tcPr>
            <w:tcW w:w="1802" w:type="dxa"/>
            <w:tcMar>
              <w:left w:w="28" w:type="dxa"/>
              <w:right w:w="28" w:type="dxa"/>
            </w:tcMar>
            <w:hideMark/>
          </w:tcPr>
          <w:p w14:paraId="2032FB21" w14:textId="77777777" w:rsidR="00106183" w:rsidRPr="00106183" w:rsidRDefault="00106183" w:rsidP="00106183">
            <w:pPr>
              <w:widowControl w:val="0"/>
              <w:autoSpaceDE w:val="0"/>
              <w:autoSpaceDN w:val="0"/>
              <w:adjustRightInd w:val="0"/>
              <w:jc w:val="center"/>
              <w:rPr>
                <w:b/>
              </w:rPr>
            </w:pPr>
            <w:r w:rsidRPr="00106183">
              <w:rPr>
                <w:b/>
              </w:rPr>
              <w:t>Размер корректировки, руб.</w:t>
            </w:r>
          </w:p>
        </w:tc>
      </w:tr>
      <w:tr w:rsidR="00106183" w:rsidRPr="00106183" w14:paraId="177FA1E2" w14:textId="77777777" w:rsidTr="009F7CED">
        <w:trPr>
          <w:trHeight w:val="255"/>
          <w:tblHeader/>
        </w:trPr>
        <w:tc>
          <w:tcPr>
            <w:tcW w:w="771" w:type="dxa"/>
            <w:noWrap/>
            <w:tcMar>
              <w:left w:w="28" w:type="dxa"/>
              <w:right w:w="28" w:type="dxa"/>
            </w:tcMar>
            <w:hideMark/>
          </w:tcPr>
          <w:p w14:paraId="426987BA" w14:textId="77777777" w:rsidR="00106183" w:rsidRPr="00106183" w:rsidRDefault="00106183" w:rsidP="00106183">
            <w:pPr>
              <w:widowControl w:val="0"/>
              <w:autoSpaceDE w:val="0"/>
              <w:autoSpaceDN w:val="0"/>
              <w:adjustRightInd w:val="0"/>
              <w:jc w:val="center"/>
              <w:rPr>
                <w:b/>
              </w:rPr>
            </w:pPr>
            <w:r w:rsidRPr="00106183">
              <w:rPr>
                <w:b/>
              </w:rPr>
              <w:t>1</w:t>
            </w:r>
          </w:p>
        </w:tc>
        <w:tc>
          <w:tcPr>
            <w:tcW w:w="4642" w:type="dxa"/>
            <w:noWrap/>
            <w:tcMar>
              <w:left w:w="28" w:type="dxa"/>
              <w:right w:w="28" w:type="dxa"/>
            </w:tcMar>
            <w:hideMark/>
          </w:tcPr>
          <w:p w14:paraId="6588BB91" w14:textId="77777777" w:rsidR="00106183" w:rsidRPr="00106183" w:rsidRDefault="00106183" w:rsidP="00106183">
            <w:pPr>
              <w:widowControl w:val="0"/>
              <w:autoSpaceDE w:val="0"/>
              <w:autoSpaceDN w:val="0"/>
              <w:adjustRightInd w:val="0"/>
              <w:ind w:hanging="28"/>
              <w:jc w:val="center"/>
              <w:rPr>
                <w:b/>
              </w:rPr>
            </w:pPr>
            <w:r w:rsidRPr="00106183">
              <w:rPr>
                <w:b/>
              </w:rPr>
              <w:t>2</w:t>
            </w:r>
          </w:p>
        </w:tc>
        <w:tc>
          <w:tcPr>
            <w:tcW w:w="1523" w:type="dxa"/>
            <w:tcBorders>
              <w:bottom w:val="single" w:sz="4" w:space="0" w:color="auto"/>
            </w:tcBorders>
            <w:tcMar>
              <w:left w:w="28" w:type="dxa"/>
              <w:right w:w="28" w:type="dxa"/>
            </w:tcMar>
          </w:tcPr>
          <w:p w14:paraId="49909114" w14:textId="77777777" w:rsidR="00106183" w:rsidRPr="00106183" w:rsidRDefault="00106183" w:rsidP="00106183">
            <w:pPr>
              <w:widowControl w:val="0"/>
              <w:autoSpaceDE w:val="0"/>
              <w:autoSpaceDN w:val="0"/>
              <w:adjustRightInd w:val="0"/>
              <w:jc w:val="center"/>
              <w:rPr>
                <w:b/>
              </w:rPr>
            </w:pPr>
            <w:r w:rsidRPr="00106183">
              <w:rPr>
                <w:b/>
              </w:rPr>
              <w:t>3</w:t>
            </w:r>
          </w:p>
        </w:tc>
        <w:tc>
          <w:tcPr>
            <w:tcW w:w="1523" w:type="dxa"/>
            <w:tcBorders>
              <w:bottom w:val="single" w:sz="4" w:space="0" w:color="auto"/>
            </w:tcBorders>
            <w:tcMar>
              <w:left w:w="28" w:type="dxa"/>
              <w:right w:w="28" w:type="dxa"/>
            </w:tcMar>
          </w:tcPr>
          <w:p w14:paraId="4A1A7937" w14:textId="77777777" w:rsidR="00106183" w:rsidRPr="00106183" w:rsidRDefault="00106183" w:rsidP="00106183">
            <w:pPr>
              <w:widowControl w:val="0"/>
              <w:autoSpaceDE w:val="0"/>
              <w:autoSpaceDN w:val="0"/>
              <w:adjustRightInd w:val="0"/>
              <w:jc w:val="center"/>
              <w:rPr>
                <w:b/>
              </w:rPr>
            </w:pPr>
            <w:r w:rsidRPr="00106183">
              <w:rPr>
                <w:b/>
              </w:rPr>
              <w:t>4</w:t>
            </w:r>
          </w:p>
        </w:tc>
        <w:tc>
          <w:tcPr>
            <w:tcW w:w="1802" w:type="dxa"/>
            <w:tcBorders>
              <w:bottom w:val="single" w:sz="4" w:space="0" w:color="auto"/>
            </w:tcBorders>
            <w:noWrap/>
            <w:tcMar>
              <w:left w:w="28" w:type="dxa"/>
              <w:right w:w="28" w:type="dxa"/>
            </w:tcMar>
            <w:hideMark/>
          </w:tcPr>
          <w:p w14:paraId="74A921B9" w14:textId="77777777" w:rsidR="00106183" w:rsidRPr="00106183" w:rsidRDefault="00106183" w:rsidP="00106183">
            <w:pPr>
              <w:widowControl w:val="0"/>
              <w:autoSpaceDE w:val="0"/>
              <w:autoSpaceDN w:val="0"/>
              <w:adjustRightInd w:val="0"/>
              <w:jc w:val="center"/>
              <w:rPr>
                <w:b/>
              </w:rPr>
            </w:pPr>
            <w:r w:rsidRPr="00106183">
              <w:rPr>
                <w:b/>
              </w:rPr>
              <w:t>5</w:t>
            </w:r>
          </w:p>
        </w:tc>
      </w:tr>
      <w:tr w:rsidR="00106183" w:rsidRPr="00106183" w14:paraId="383EC129" w14:textId="77777777" w:rsidTr="009F7CED">
        <w:trPr>
          <w:trHeight w:val="255"/>
        </w:trPr>
        <w:tc>
          <w:tcPr>
            <w:tcW w:w="771" w:type="dxa"/>
            <w:noWrap/>
            <w:tcMar>
              <w:left w:w="28" w:type="dxa"/>
              <w:right w:w="28" w:type="dxa"/>
            </w:tcMar>
            <w:hideMark/>
          </w:tcPr>
          <w:p w14:paraId="16720F54" w14:textId="77777777" w:rsidR="00106183" w:rsidRPr="00106183" w:rsidRDefault="00106183" w:rsidP="00106183">
            <w:pPr>
              <w:widowControl w:val="0"/>
              <w:autoSpaceDE w:val="0"/>
              <w:autoSpaceDN w:val="0"/>
              <w:adjustRightInd w:val="0"/>
              <w:jc w:val="both"/>
            </w:pPr>
            <w:r w:rsidRPr="00106183">
              <w:t>1</w:t>
            </w:r>
          </w:p>
        </w:tc>
        <w:tc>
          <w:tcPr>
            <w:tcW w:w="4642" w:type="dxa"/>
            <w:noWrap/>
            <w:tcMar>
              <w:left w:w="28" w:type="dxa"/>
              <w:right w:w="28" w:type="dxa"/>
            </w:tcMar>
            <w:hideMark/>
          </w:tcPr>
          <w:p w14:paraId="30C2D425" w14:textId="77777777" w:rsidR="00106183" w:rsidRPr="00106183" w:rsidRDefault="00106183" w:rsidP="00106183">
            <w:pPr>
              <w:widowControl w:val="0"/>
              <w:autoSpaceDE w:val="0"/>
              <w:autoSpaceDN w:val="0"/>
              <w:adjustRightInd w:val="0"/>
              <w:ind w:hanging="28"/>
              <w:jc w:val="both"/>
            </w:pPr>
            <w:r w:rsidRPr="00106183">
              <w:t>Расходы на разработку проектной документации</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3D5165FC" w14:textId="77777777" w:rsidR="00106183" w:rsidRPr="00106183" w:rsidRDefault="00106183" w:rsidP="00106183">
            <w:pPr>
              <w:jc w:val="center"/>
              <w:rPr>
                <w:color w:val="000000"/>
              </w:rPr>
            </w:pPr>
            <w:r w:rsidRPr="00106183">
              <w:rPr>
                <w:color w:val="000000"/>
                <w:sz w:val="22"/>
                <w:szCs w:val="22"/>
              </w:rPr>
              <w:t>174745</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76C24684" w14:textId="77777777" w:rsidR="00106183" w:rsidRPr="00106183" w:rsidRDefault="00106183" w:rsidP="00106183">
            <w:pPr>
              <w:jc w:val="center"/>
              <w:rPr>
                <w:color w:val="000000"/>
              </w:rPr>
            </w:pPr>
            <w:r w:rsidRPr="00106183">
              <w:rPr>
                <w:color w:val="000000"/>
                <w:sz w:val="22"/>
                <w:szCs w:val="22"/>
              </w:rPr>
              <w:t>174745</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16182B38" w14:textId="77777777" w:rsidR="00106183" w:rsidRPr="00106183" w:rsidRDefault="00106183" w:rsidP="00106183">
            <w:pPr>
              <w:jc w:val="center"/>
              <w:rPr>
                <w:color w:val="000000"/>
              </w:rPr>
            </w:pPr>
            <w:r w:rsidRPr="00106183">
              <w:rPr>
                <w:color w:val="000000"/>
              </w:rPr>
              <w:t>0</w:t>
            </w:r>
          </w:p>
        </w:tc>
      </w:tr>
      <w:tr w:rsidR="00106183" w:rsidRPr="00106183" w14:paraId="4AC71811" w14:textId="77777777" w:rsidTr="009F7CED">
        <w:trPr>
          <w:trHeight w:val="255"/>
        </w:trPr>
        <w:tc>
          <w:tcPr>
            <w:tcW w:w="771" w:type="dxa"/>
            <w:noWrap/>
            <w:tcMar>
              <w:left w:w="28" w:type="dxa"/>
              <w:right w:w="28" w:type="dxa"/>
            </w:tcMar>
            <w:hideMark/>
          </w:tcPr>
          <w:p w14:paraId="5A85161D" w14:textId="77777777" w:rsidR="00106183" w:rsidRPr="00106183" w:rsidRDefault="00106183" w:rsidP="00106183">
            <w:pPr>
              <w:widowControl w:val="0"/>
              <w:autoSpaceDE w:val="0"/>
              <w:autoSpaceDN w:val="0"/>
              <w:adjustRightInd w:val="0"/>
              <w:jc w:val="both"/>
            </w:pPr>
            <w:r w:rsidRPr="00106183">
              <w:lastRenderedPageBreak/>
              <w:t>2</w:t>
            </w:r>
          </w:p>
        </w:tc>
        <w:tc>
          <w:tcPr>
            <w:tcW w:w="4642" w:type="dxa"/>
            <w:noWrap/>
            <w:tcMar>
              <w:left w:w="28" w:type="dxa"/>
              <w:right w:w="28" w:type="dxa"/>
            </w:tcMar>
            <w:hideMark/>
          </w:tcPr>
          <w:p w14:paraId="3EAE36AB" w14:textId="77777777" w:rsidR="00106183" w:rsidRPr="00106183" w:rsidRDefault="00106183" w:rsidP="00106183">
            <w:pPr>
              <w:widowControl w:val="0"/>
              <w:autoSpaceDE w:val="0"/>
              <w:autoSpaceDN w:val="0"/>
              <w:adjustRightInd w:val="0"/>
              <w:ind w:hanging="28"/>
              <w:jc w:val="both"/>
            </w:pPr>
            <w:r w:rsidRPr="00106183">
              <w:t>Расходы на выполнение технических условий, в т.ч.:</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3C7419AF" w14:textId="77777777" w:rsidR="00106183" w:rsidRPr="00106183" w:rsidRDefault="00106183" w:rsidP="00106183">
            <w:pPr>
              <w:jc w:val="center"/>
              <w:rPr>
                <w:color w:val="000000"/>
              </w:rPr>
            </w:pPr>
            <w:r w:rsidRPr="00106183">
              <w:rPr>
                <w:color w:val="000000"/>
                <w:sz w:val="22"/>
                <w:szCs w:val="22"/>
              </w:rPr>
              <w:t>1235262</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4D0A2710" w14:textId="77777777" w:rsidR="00106183" w:rsidRPr="00106183" w:rsidRDefault="00106183" w:rsidP="00106183">
            <w:pPr>
              <w:jc w:val="center"/>
              <w:rPr>
                <w:color w:val="000000"/>
              </w:rPr>
            </w:pPr>
            <w:r w:rsidRPr="00106183">
              <w:rPr>
                <w:color w:val="000000"/>
                <w:sz w:val="22"/>
                <w:szCs w:val="22"/>
              </w:rPr>
              <w:t>1235262</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19897E83" w14:textId="77777777" w:rsidR="00106183" w:rsidRPr="00106183" w:rsidRDefault="00106183" w:rsidP="00106183">
            <w:pPr>
              <w:jc w:val="center"/>
              <w:rPr>
                <w:color w:val="000000"/>
              </w:rPr>
            </w:pPr>
            <w:r w:rsidRPr="00106183">
              <w:rPr>
                <w:color w:val="000000"/>
              </w:rPr>
              <w:t>0</w:t>
            </w:r>
          </w:p>
        </w:tc>
      </w:tr>
      <w:tr w:rsidR="00106183" w:rsidRPr="00106183" w14:paraId="1FDC569A" w14:textId="77777777" w:rsidTr="009F7CED">
        <w:trPr>
          <w:trHeight w:val="255"/>
        </w:trPr>
        <w:tc>
          <w:tcPr>
            <w:tcW w:w="771" w:type="dxa"/>
            <w:noWrap/>
            <w:tcMar>
              <w:left w:w="28" w:type="dxa"/>
              <w:right w:w="28" w:type="dxa"/>
            </w:tcMar>
            <w:hideMark/>
          </w:tcPr>
          <w:p w14:paraId="52F33205" w14:textId="77777777" w:rsidR="00106183" w:rsidRPr="00106183" w:rsidRDefault="00106183" w:rsidP="00106183">
            <w:pPr>
              <w:widowControl w:val="0"/>
              <w:autoSpaceDE w:val="0"/>
              <w:autoSpaceDN w:val="0"/>
              <w:adjustRightInd w:val="0"/>
              <w:jc w:val="both"/>
            </w:pPr>
            <w:r w:rsidRPr="00106183">
              <w:t>2.1</w:t>
            </w:r>
          </w:p>
        </w:tc>
        <w:tc>
          <w:tcPr>
            <w:tcW w:w="4642" w:type="dxa"/>
            <w:noWrap/>
            <w:tcMar>
              <w:left w:w="28" w:type="dxa"/>
              <w:right w:w="28" w:type="dxa"/>
            </w:tcMar>
            <w:hideMark/>
          </w:tcPr>
          <w:p w14:paraId="56D2CE98" w14:textId="77777777" w:rsidR="00106183" w:rsidRPr="00106183" w:rsidRDefault="00106183" w:rsidP="00106183">
            <w:pPr>
              <w:widowControl w:val="0"/>
              <w:autoSpaceDE w:val="0"/>
              <w:autoSpaceDN w:val="0"/>
              <w:adjustRightInd w:val="0"/>
              <w:ind w:hanging="28"/>
              <w:jc w:val="both"/>
            </w:pPr>
            <w:r w:rsidRPr="00106183">
              <w:t>Строительство стальных газопроводов</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704C82D2" w14:textId="77777777" w:rsidR="00106183" w:rsidRPr="00106183" w:rsidRDefault="00106183" w:rsidP="00106183">
            <w:pPr>
              <w:jc w:val="center"/>
              <w:rPr>
                <w:color w:val="000000"/>
              </w:rPr>
            </w:pPr>
            <w:r w:rsidRPr="00106183">
              <w:rPr>
                <w:color w:val="000000"/>
                <w:sz w:val="22"/>
                <w:szCs w:val="22"/>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424397D1" w14:textId="77777777" w:rsidR="00106183" w:rsidRPr="00106183" w:rsidRDefault="00106183" w:rsidP="00106183">
            <w:pPr>
              <w:jc w:val="center"/>
              <w:rPr>
                <w:color w:val="000000"/>
              </w:rPr>
            </w:pPr>
            <w:r w:rsidRPr="00106183">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36240B90" w14:textId="77777777" w:rsidR="00106183" w:rsidRPr="00106183" w:rsidRDefault="00106183" w:rsidP="00106183">
            <w:pPr>
              <w:jc w:val="center"/>
              <w:rPr>
                <w:color w:val="000000"/>
              </w:rPr>
            </w:pPr>
            <w:r w:rsidRPr="00106183">
              <w:rPr>
                <w:color w:val="000000"/>
              </w:rPr>
              <w:t>0</w:t>
            </w:r>
          </w:p>
        </w:tc>
      </w:tr>
      <w:tr w:rsidR="00106183" w:rsidRPr="00106183" w14:paraId="72E6728F" w14:textId="77777777" w:rsidTr="009F7CED">
        <w:trPr>
          <w:trHeight w:val="255"/>
        </w:trPr>
        <w:tc>
          <w:tcPr>
            <w:tcW w:w="771" w:type="dxa"/>
            <w:noWrap/>
            <w:tcMar>
              <w:left w:w="28" w:type="dxa"/>
              <w:right w:w="28" w:type="dxa"/>
            </w:tcMar>
            <w:hideMark/>
          </w:tcPr>
          <w:p w14:paraId="62F309C4" w14:textId="77777777" w:rsidR="00106183" w:rsidRPr="00106183" w:rsidRDefault="00106183" w:rsidP="00106183">
            <w:pPr>
              <w:widowControl w:val="0"/>
              <w:autoSpaceDE w:val="0"/>
              <w:autoSpaceDN w:val="0"/>
              <w:adjustRightInd w:val="0"/>
              <w:jc w:val="both"/>
            </w:pPr>
            <w:r w:rsidRPr="00106183">
              <w:t>2.1.1</w:t>
            </w:r>
          </w:p>
        </w:tc>
        <w:tc>
          <w:tcPr>
            <w:tcW w:w="4642" w:type="dxa"/>
            <w:noWrap/>
            <w:tcMar>
              <w:left w:w="28" w:type="dxa"/>
              <w:right w:w="28" w:type="dxa"/>
            </w:tcMar>
            <w:hideMark/>
          </w:tcPr>
          <w:p w14:paraId="20CA8A68" w14:textId="77777777" w:rsidR="00106183" w:rsidRPr="00106183" w:rsidRDefault="00106183" w:rsidP="00106183">
            <w:pPr>
              <w:widowControl w:val="0"/>
              <w:autoSpaceDE w:val="0"/>
              <w:autoSpaceDN w:val="0"/>
              <w:adjustRightInd w:val="0"/>
              <w:ind w:hanging="28"/>
              <w:jc w:val="both"/>
            </w:pPr>
            <w:r w:rsidRPr="00106183">
              <w:t>Наземная (надземная) прокладка</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152C8855" w14:textId="77777777" w:rsidR="00106183" w:rsidRPr="00106183" w:rsidRDefault="00106183" w:rsidP="00106183">
            <w:pPr>
              <w:jc w:val="center"/>
              <w:rPr>
                <w:color w:val="000000"/>
              </w:rPr>
            </w:pPr>
            <w:r w:rsidRPr="00106183">
              <w:rPr>
                <w:color w:val="000000"/>
                <w:sz w:val="22"/>
                <w:szCs w:val="22"/>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6876E278" w14:textId="77777777" w:rsidR="00106183" w:rsidRPr="00106183" w:rsidRDefault="00106183" w:rsidP="00106183">
            <w:pPr>
              <w:jc w:val="center"/>
              <w:rPr>
                <w:color w:val="000000"/>
              </w:rPr>
            </w:pPr>
            <w:r w:rsidRPr="00106183">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33DAFB46" w14:textId="77777777" w:rsidR="00106183" w:rsidRPr="00106183" w:rsidRDefault="00106183" w:rsidP="00106183">
            <w:pPr>
              <w:jc w:val="center"/>
              <w:rPr>
                <w:color w:val="000000"/>
              </w:rPr>
            </w:pPr>
            <w:r w:rsidRPr="00106183">
              <w:rPr>
                <w:color w:val="000000"/>
              </w:rPr>
              <w:t>0</w:t>
            </w:r>
          </w:p>
        </w:tc>
      </w:tr>
      <w:tr w:rsidR="00106183" w:rsidRPr="00106183" w14:paraId="60237783" w14:textId="77777777" w:rsidTr="009F7CED">
        <w:trPr>
          <w:trHeight w:val="255"/>
        </w:trPr>
        <w:tc>
          <w:tcPr>
            <w:tcW w:w="771" w:type="dxa"/>
            <w:noWrap/>
            <w:tcMar>
              <w:left w:w="28" w:type="dxa"/>
              <w:right w:w="28" w:type="dxa"/>
            </w:tcMar>
            <w:hideMark/>
          </w:tcPr>
          <w:p w14:paraId="0DC5D8C1" w14:textId="77777777" w:rsidR="00106183" w:rsidRPr="00106183" w:rsidRDefault="00106183" w:rsidP="00106183">
            <w:pPr>
              <w:widowControl w:val="0"/>
              <w:autoSpaceDE w:val="0"/>
              <w:autoSpaceDN w:val="0"/>
              <w:adjustRightInd w:val="0"/>
              <w:jc w:val="both"/>
            </w:pPr>
            <w:r w:rsidRPr="00106183">
              <w:t>2.1.1.1</w:t>
            </w:r>
          </w:p>
        </w:tc>
        <w:tc>
          <w:tcPr>
            <w:tcW w:w="4642" w:type="dxa"/>
            <w:noWrap/>
            <w:tcMar>
              <w:left w:w="28" w:type="dxa"/>
              <w:right w:w="28" w:type="dxa"/>
            </w:tcMar>
            <w:hideMark/>
          </w:tcPr>
          <w:p w14:paraId="7A1920E0" w14:textId="77777777" w:rsidR="00106183" w:rsidRPr="00106183" w:rsidRDefault="00106183" w:rsidP="00106183">
            <w:pPr>
              <w:widowControl w:val="0"/>
              <w:autoSpaceDE w:val="0"/>
              <w:autoSpaceDN w:val="0"/>
              <w:adjustRightInd w:val="0"/>
              <w:ind w:hanging="28"/>
              <w:jc w:val="both"/>
            </w:pPr>
            <w:r w:rsidRPr="00106183">
              <w:t>158 мм и менее</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310F3D7E" w14:textId="77777777" w:rsidR="00106183" w:rsidRPr="00106183" w:rsidRDefault="00106183" w:rsidP="00106183">
            <w:pPr>
              <w:jc w:val="center"/>
              <w:rPr>
                <w:color w:val="000000"/>
              </w:rPr>
            </w:pPr>
            <w:r w:rsidRPr="00106183">
              <w:rPr>
                <w:color w:val="000000"/>
                <w:sz w:val="22"/>
                <w:szCs w:val="22"/>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30B6D807" w14:textId="77777777" w:rsidR="00106183" w:rsidRPr="00106183" w:rsidRDefault="00106183" w:rsidP="00106183">
            <w:pPr>
              <w:jc w:val="center"/>
              <w:rPr>
                <w:color w:val="000000"/>
              </w:rPr>
            </w:pPr>
            <w:r w:rsidRPr="00106183">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718A426E" w14:textId="77777777" w:rsidR="00106183" w:rsidRPr="00106183" w:rsidRDefault="00106183" w:rsidP="00106183">
            <w:pPr>
              <w:jc w:val="center"/>
              <w:rPr>
                <w:color w:val="000000"/>
              </w:rPr>
            </w:pPr>
            <w:r w:rsidRPr="00106183">
              <w:rPr>
                <w:color w:val="000000"/>
              </w:rPr>
              <w:t>0</w:t>
            </w:r>
          </w:p>
        </w:tc>
      </w:tr>
      <w:tr w:rsidR="00106183" w:rsidRPr="00106183" w14:paraId="2AFF37C7" w14:textId="77777777" w:rsidTr="009F7CED">
        <w:trPr>
          <w:trHeight w:val="255"/>
        </w:trPr>
        <w:tc>
          <w:tcPr>
            <w:tcW w:w="771" w:type="dxa"/>
            <w:noWrap/>
            <w:tcMar>
              <w:left w:w="28" w:type="dxa"/>
              <w:right w:w="28" w:type="dxa"/>
            </w:tcMar>
            <w:hideMark/>
          </w:tcPr>
          <w:p w14:paraId="4BACB8AD" w14:textId="77777777" w:rsidR="00106183" w:rsidRPr="00106183" w:rsidRDefault="00106183" w:rsidP="00106183">
            <w:pPr>
              <w:widowControl w:val="0"/>
              <w:autoSpaceDE w:val="0"/>
              <w:autoSpaceDN w:val="0"/>
              <w:adjustRightInd w:val="0"/>
              <w:jc w:val="both"/>
            </w:pPr>
            <w:r w:rsidRPr="00106183">
              <w:t>2.1.1.2</w:t>
            </w:r>
          </w:p>
        </w:tc>
        <w:tc>
          <w:tcPr>
            <w:tcW w:w="4642" w:type="dxa"/>
            <w:noWrap/>
            <w:tcMar>
              <w:left w:w="28" w:type="dxa"/>
              <w:right w:w="28" w:type="dxa"/>
            </w:tcMar>
            <w:hideMark/>
          </w:tcPr>
          <w:p w14:paraId="3C35A7C1" w14:textId="77777777" w:rsidR="00106183" w:rsidRPr="00106183" w:rsidRDefault="00106183" w:rsidP="00106183">
            <w:pPr>
              <w:widowControl w:val="0"/>
              <w:autoSpaceDE w:val="0"/>
              <w:autoSpaceDN w:val="0"/>
              <w:adjustRightInd w:val="0"/>
              <w:ind w:hanging="28"/>
              <w:jc w:val="both"/>
            </w:pPr>
            <w:r w:rsidRPr="00106183">
              <w:t>159 - 218 мм</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717167F5" w14:textId="77777777" w:rsidR="00106183" w:rsidRPr="00106183" w:rsidRDefault="00106183" w:rsidP="00106183">
            <w:pPr>
              <w:jc w:val="center"/>
              <w:rPr>
                <w:color w:val="000000"/>
              </w:rPr>
            </w:pPr>
            <w:r w:rsidRPr="00106183">
              <w:rPr>
                <w:color w:val="000000"/>
                <w:sz w:val="22"/>
                <w:szCs w:val="22"/>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26AE21D5" w14:textId="77777777" w:rsidR="00106183" w:rsidRPr="00106183" w:rsidRDefault="00106183" w:rsidP="00106183">
            <w:pPr>
              <w:jc w:val="center"/>
              <w:rPr>
                <w:color w:val="000000"/>
              </w:rPr>
            </w:pPr>
            <w:r w:rsidRPr="00106183">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0154BDBA" w14:textId="77777777" w:rsidR="00106183" w:rsidRPr="00106183" w:rsidRDefault="00106183" w:rsidP="00106183">
            <w:pPr>
              <w:jc w:val="center"/>
              <w:rPr>
                <w:color w:val="000000"/>
              </w:rPr>
            </w:pPr>
            <w:r w:rsidRPr="00106183">
              <w:rPr>
                <w:color w:val="000000"/>
              </w:rPr>
              <w:t>0</w:t>
            </w:r>
          </w:p>
        </w:tc>
      </w:tr>
      <w:tr w:rsidR="00106183" w:rsidRPr="00106183" w14:paraId="1709081E" w14:textId="77777777" w:rsidTr="009F7CED">
        <w:trPr>
          <w:trHeight w:val="255"/>
        </w:trPr>
        <w:tc>
          <w:tcPr>
            <w:tcW w:w="771" w:type="dxa"/>
            <w:noWrap/>
            <w:tcMar>
              <w:left w:w="28" w:type="dxa"/>
              <w:right w:w="28" w:type="dxa"/>
            </w:tcMar>
            <w:hideMark/>
          </w:tcPr>
          <w:p w14:paraId="1C0B9168" w14:textId="77777777" w:rsidR="00106183" w:rsidRPr="00106183" w:rsidRDefault="00106183" w:rsidP="00106183">
            <w:pPr>
              <w:widowControl w:val="0"/>
              <w:autoSpaceDE w:val="0"/>
              <w:autoSpaceDN w:val="0"/>
              <w:adjustRightInd w:val="0"/>
              <w:jc w:val="both"/>
            </w:pPr>
            <w:r w:rsidRPr="00106183">
              <w:t>2.1.1.3</w:t>
            </w:r>
          </w:p>
        </w:tc>
        <w:tc>
          <w:tcPr>
            <w:tcW w:w="4642" w:type="dxa"/>
            <w:noWrap/>
            <w:tcMar>
              <w:left w:w="28" w:type="dxa"/>
              <w:right w:w="28" w:type="dxa"/>
            </w:tcMar>
            <w:hideMark/>
          </w:tcPr>
          <w:p w14:paraId="02D60609" w14:textId="77777777" w:rsidR="00106183" w:rsidRPr="00106183" w:rsidRDefault="00106183" w:rsidP="00106183">
            <w:pPr>
              <w:widowControl w:val="0"/>
              <w:autoSpaceDE w:val="0"/>
              <w:autoSpaceDN w:val="0"/>
              <w:adjustRightInd w:val="0"/>
              <w:ind w:hanging="28"/>
              <w:jc w:val="both"/>
            </w:pPr>
            <w:r w:rsidRPr="00106183">
              <w:t>219 - 272 мм</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67B2286C" w14:textId="77777777" w:rsidR="00106183" w:rsidRPr="00106183" w:rsidRDefault="00106183" w:rsidP="00106183">
            <w:pPr>
              <w:jc w:val="center"/>
              <w:rPr>
                <w:color w:val="000000"/>
              </w:rPr>
            </w:pPr>
            <w:r w:rsidRPr="00106183">
              <w:rPr>
                <w:color w:val="000000"/>
                <w:sz w:val="22"/>
                <w:szCs w:val="22"/>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38C5B2AF" w14:textId="77777777" w:rsidR="00106183" w:rsidRPr="00106183" w:rsidRDefault="00106183" w:rsidP="00106183">
            <w:pPr>
              <w:jc w:val="center"/>
              <w:rPr>
                <w:color w:val="000000"/>
              </w:rPr>
            </w:pPr>
            <w:r w:rsidRPr="00106183">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1364A48A" w14:textId="77777777" w:rsidR="00106183" w:rsidRPr="00106183" w:rsidRDefault="00106183" w:rsidP="00106183">
            <w:pPr>
              <w:jc w:val="center"/>
              <w:rPr>
                <w:color w:val="000000"/>
              </w:rPr>
            </w:pPr>
            <w:r w:rsidRPr="00106183">
              <w:rPr>
                <w:color w:val="000000"/>
              </w:rPr>
              <w:t>0</w:t>
            </w:r>
          </w:p>
        </w:tc>
      </w:tr>
      <w:tr w:rsidR="00106183" w:rsidRPr="00106183" w14:paraId="5E532AA1" w14:textId="77777777" w:rsidTr="009F7CED">
        <w:trPr>
          <w:trHeight w:val="255"/>
        </w:trPr>
        <w:tc>
          <w:tcPr>
            <w:tcW w:w="771" w:type="dxa"/>
            <w:noWrap/>
            <w:tcMar>
              <w:left w:w="28" w:type="dxa"/>
              <w:right w:w="28" w:type="dxa"/>
            </w:tcMar>
            <w:hideMark/>
          </w:tcPr>
          <w:p w14:paraId="50893366" w14:textId="77777777" w:rsidR="00106183" w:rsidRPr="00106183" w:rsidRDefault="00106183" w:rsidP="00106183">
            <w:pPr>
              <w:widowControl w:val="0"/>
              <w:autoSpaceDE w:val="0"/>
              <w:autoSpaceDN w:val="0"/>
              <w:adjustRightInd w:val="0"/>
              <w:jc w:val="both"/>
            </w:pPr>
            <w:r w:rsidRPr="00106183">
              <w:t>2.1.1.4</w:t>
            </w:r>
          </w:p>
        </w:tc>
        <w:tc>
          <w:tcPr>
            <w:tcW w:w="4642" w:type="dxa"/>
            <w:noWrap/>
            <w:tcMar>
              <w:left w:w="28" w:type="dxa"/>
              <w:right w:w="28" w:type="dxa"/>
            </w:tcMar>
            <w:hideMark/>
          </w:tcPr>
          <w:p w14:paraId="3A85BB5A" w14:textId="77777777" w:rsidR="00106183" w:rsidRPr="00106183" w:rsidRDefault="00106183" w:rsidP="00106183">
            <w:pPr>
              <w:widowControl w:val="0"/>
              <w:autoSpaceDE w:val="0"/>
              <w:autoSpaceDN w:val="0"/>
              <w:adjustRightInd w:val="0"/>
              <w:ind w:hanging="28"/>
              <w:jc w:val="both"/>
            </w:pPr>
            <w:r w:rsidRPr="00106183">
              <w:t>273 - 324 мм</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377149BB" w14:textId="77777777" w:rsidR="00106183" w:rsidRPr="00106183" w:rsidRDefault="00106183" w:rsidP="00106183">
            <w:pPr>
              <w:jc w:val="center"/>
              <w:rPr>
                <w:color w:val="000000"/>
              </w:rPr>
            </w:pPr>
            <w:r w:rsidRPr="00106183">
              <w:rPr>
                <w:color w:val="000000"/>
                <w:sz w:val="22"/>
                <w:szCs w:val="22"/>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10266334" w14:textId="77777777" w:rsidR="00106183" w:rsidRPr="00106183" w:rsidRDefault="00106183" w:rsidP="00106183">
            <w:pPr>
              <w:jc w:val="center"/>
              <w:rPr>
                <w:color w:val="000000"/>
              </w:rPr>
            </w:pPr>
            <w:r w:rsidRPr="00106183">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2BB87452" w14:textId="77777777" w:rsidR="00106183" w:rsidRPr="00106183" w:rsidRDefault="00106183" w:rsidP="00106183">
            <w:pPr>
              <w:jc w:val="center"/>
              <w:rPr>
                <w:color w:val="000000"/>
              </w:rPr>
            </w:pPr>
            <w:r w:rsidRPr="00106183">
              <w:rPr>
                <w:color w:val="000000"/>
              </w:rPr>
              <w:t>0</w:t>
            </w:r>
          </w:p>
        </w:tc>
      </w:tr>
      <w:tr w:rsidR="00106183" w:rsidRPr="00106183" w14:paraId="7E6E5B44" w14:textId="77777777" w:rsidTr="009F7CED">
        <w:trPr>
          <w:trHeight w:val="255"/>
        </w:trPr>
        <w:tc>
          <w:tcPr>
            <w:tcW w:w="771" w:type="dxa"/>
            <w:noWrap/>
            <w:tcMar>
              <w:left w:w="28" w:type="dxa"/>
              <w:right w:w="28" w:type="dxa"/>
            </w:tcMar>
            <w:hideMark/>
          </w:tcPr>
          <w:p w14:paraId="37974F36" w14:textId="77777777" w:rsidR="00106183" w:rsidRPr="00106183" w:rsidRDefault="00106183" w:rsidP="00106183">
            <w:pPr>
              <w:widowControl w:val="0"/>
              <w:autoSpaceDE w:val="0"/>
              <w:autoSpaceDN w:val="0"/>
              <w:adjustRightInd w:val="0"/>
              <w:jc w:val="both"/>
            </w:pPr>
            <w:r w:rsidRPr="00106183">
              <w:t>2.1.1.5</w:t>
            </w:r>
          </w:p>
        </w:tc>
        <w:tc>
          <w:tcPr>
            <w:tcW w:w="4642" w:type="dxa"/>
            <w:noWrap/>
            <w:tcMar>
              <w:left w:w="28" w:type="dxa"/>
              <w:right w:w="28" w:type="dxa"/>
            </w:tcMar>
            <w:hideMark/>
          </w:tcPr>
          <w:p w14:paraId="42C69399" w14:textId="77777777" w:rsidR="00106183" w:rsidRPr="00106183" w:rsidRDefault="00106183" w:rsidP="00106183">
            <w:pPr>
              <w:widowControl w:val="0"/>
              <w:autoSpaceDE w:val="0"/>
              <w:autoSpaceDN w:val="0"/>
              <w:adjustRightInd w:val="0"/>
              <w:ind w:hanging="28"/>
              <w:jc w:val="both"/>
            </w:pPr>
            <w:r w:rsidRPr="00106183">
              <w:t>325 - 425 мм</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57192B46" w14:textId="77777777" w:rsidR="00106183" w:rsidRPr="00106183" w:rsidRDefault="00106183" w:rsidP="00106183">
            <w:pPr>
              <w:jc w:val="center"/>
              <w:rPr>
                <w:color w:val="000000"/>
              </w:rPr>
            </w:pPr>
            <w:r w:rsidRPr="00106183">
              <w:rPr>
                <w:color w:val="000000"/>
                <w:sz w:val="22"/>
                <w:szCs w:val="22"/>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7B9DFC56" w14:textId="77777777" w:rsidR="00106183" w:rsidRPr="00106183" w:rsidRDefault="00106183" w:rsidP="00106183">
            <w:pPr>
              <w:jc w:val="center"/>
              <w:rPr>
                <w:color w:val="000000"/>
              </w:rPr>
            </w:pPr>
            <w:r w:rsidRPr="00106183">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76E65C43" w14:textId="77777777" w:rsidR="00106183" w:rsidRPr="00106183" w:rsidRDefault="00106183" w:rsidP="00106183">
            <w:pPr>
              <w:jc w:val="center"/>
              <w:rPr>
                <w:color w:val="000000"/>
              </w:rPr>
            </w:pPr>
            <w:r w:rsidRPr="00106183">
              <w:rPr>
                <w:color w:val="000000"/>
              </w:rPr>
              <w:t>0</w:t>
            </w:r>
          </w:p>
        </w:tc>
      </w:tr>
      <w:tr w:rsidR="00106183" w:rsidRPr="00106183" w14:paraId="6CAA6DDF" w14:textId="77777777" w:rsidTr="009F7CED">
        <w:trPr>
          <w:trHeight w:val="255"/>
        </w:trPr>
        <w:tc>
          <w:tcPr>
            <w:tcW w:w="771" w:type="dxa"/>
            <w:noWrap/>
            <w:tcMar>
              <w:left w:w="28" w:type="dxa"/>
              <w:right w:w="28" w:type="dxa"/>
            </w:tcMar>
            <w:hideMark/>
          </w:tcPr>
          <w:p w14:paraId="6AB03351" w14:textId="77777777" w:rsidR="00106183" w:rsidRPr="00106183" w:rsidRDefault="00106183" w:rsidP="00106183">
            <w:pPr>
              <w:widowControl w:val="0"/>
              <w:autoSpaceDE w:val="0"/>
              <w:autoSpaceDN w:val="0"/>
              <w:adjustRightInd w:val="0"/>
              <w:jc w:val="both"/>
            </w:pPr>
            <w:r w:rsidRPr="00106183">
              <w:t>2.1.1.6</w:t>
            </w:r>
          </w:p>
        </w:tc>
        <w:tc>
          <w:tcPr>
            <w:tcW w:w="4642" w:type="dxa"/>
            <w:noWrap/>
            <w:tcMar>
              <w:left w:w="28" w:type="dxa"/>
              <w:right w:w="28" w:type="dxa"/>
            </w:tcMar>
            <w:hideMark/>
          </w:tcPr>
          <w:p w14:paraId="04AD8EC2" w14:textId="77777777" w:rsidR="00106183" w:rsidRPr="00106183" w:rsidRDefault="00106183" w:rsidP="00106183">
            <w:pPr>
              <w:widowControl w:val="0"/>
              <w:autoSpaceDE w:val="0"/>
              <w:autoSpaceDN w:val="0"/>
              <w:adjustRightInd w:val="0"/>
              <w:ind w:hanging="28"/>
              <w:jc w:val="both"/>
            </w:pPr>
            <w:r w:rsidRPr="00106183">
              <w:t>426 - 529 мм</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114A6446" w14:textId="77777777" w:rsidR="00106183" w:rsidRPr="00106183" w:rsidRDefault="00106183" w:rsidP="00106183">
            <w:pPr>
              <w:jc w:val="center"/>
              <w:rPr>
                <w:color w:val="000000"/>
              </w:rPr>
            </w:pPr>
            <w:r w:rsidRPr="00106183">
              <w:rPr>
                <w:color w:val="000000"/>
                <w:sz w:val="22"/>
                <w:szCs w:val="22"/>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6DF582F4" w14:textId="77777777" w:rsidR="00106183" w:rsidRPr="00106183" w:rsidRDefault="00106183" w:rsidP="00106183">
            <w:pPr>
              <w:jc w:val="center"/>
              <w:rPr>
                <w:color w:val="000000"/>
              </w:rPr>
            </w:pPr>
            <w:r w:rsidRPr="00106183">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7EADCD50" w14:textId="77777777" w:rsidR="00106183" w:rsidRPr="00106183" w:rsidRDefault="00106183" w:rsidP="00106183">
            <w:pPr>
              <w:jc w:val="center"/>
              <w:rPr>
                <w:color w:val="000000"/>
              </w:rPr>
            </w:pPr>
            <w:r w:rsidRPr="00106183">
              <w:rPr>
                <w:color w:val="000000"/>
              </w:rPr>
              <w:t>0</w:t>
            </w:r>
          </w:p>
        </w:tc>
      </w:tr>
      <w:tr w:rsidR="00106183" w:rsidRPr="00106183" w14:paraId="5FD6DDDC" w14:textId="77777777" w:rsidTr="009F7CED">
        <w:trPr>
          <w:trHeight w:val="255"/>
        </w:trPr>
        <w:tc>
          <w:tcPr>
            <w:tcW w:w="771" w:type="dxa"/>
            <w:noWrap/>
            <w:tcMar>
              <w:left w:w="28" w:type="dxa"/>
              <w:right w:w="28" w:type="dxa"/>
            </w:tcMar>
            <w:hideMark/>
          </w:tcPr>
          <w:p w14:paraId="6145EEEF" w14:textId="77777777" w:rsidR="00106183" w:rsidRPr="00106183" w:rsidRDefault="00106183" w:rsidP="00106183">
            <w:pPr>
              <w:widowControl w:val="0"/>
              <w:autoSpaceDE w:val="0"/>
              <w:autoSpaceDN w:val="0"/>
              <w:adjustRightInd w:val="0"/>
              <w:jc w:val="both"/>
            </w:pPr>
            <w:r w:rsidRPr="00106183">
              <w:t>2.1.1.7</w:t>
            </w:r>
          </w:p>
        </w:tc>
        <w:tc>
          <w:tcPr>
            <w:tcW w:w="4642" w:type="dxa"/>
            <w:noWrap/>
            <w:tcMar>
              <w:left w:w="28" w:type="dxa"/>
              <w:right w:w="28" w:type="dxa"/>
            </w:tcMar>
            <w:hideMark/>
          </w:tcPr>
          <w:p w14:paraId="52EC2874" w14:textId="77777777" w:rsidR="00106183" w:rsidRPr="00106183" w:rsidRDefault="00106183" w:rsidP="00106183">
            <w:pPr>
              <w:widowControl w:val="0"/>
              <w:autoSpaceDE w:val="0"/>
              <w:autoSpaceDN w:val="0"/>
              <w:adjustRightInd w:val="0"/>
              <w:ind w:hanging="28"/>
              <w:jc w:val="both"/>
            </w:pPr>
            <w:r w:rsidRPr="00106183">
              <w:t>530 мм и выше</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48D8DDFB" w14:textId="77777777" w:rsidR="00106183" w:rsidRPr="00106183" w:rsidRDefault="00106183" w:rsidP="00106183">
            <w:pPr>
              <w:jc w:val="center"/>
              <w:rPr>
                <w:color w:val="000000"/>
              </w:rPr>
            </w:pPr>
            <w:r w:rsidRPr="00106183">
              <w:rPr>
                <w:color w:val="000000"/>
                <w:sz w:val="22"/>
                <w:szCs w:val="22"/>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42C8B8FB" w14:textId="77777777" w:rsidR="00106183" w:rsidRPr="00106183" w:rsidRDefault="00106183" w:rsidP="00106183">
            <w:pPr>
              <w:jc w:val="center"/>
              <w:rPr>
                <w:color w:val="000000"/>
              </w:rPr>
            </w:pPr>
            <w:r w:rsidRPr="00106183">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296D4403" w14:textId="77777777" w:rsidR="00106183" w:rsidRPr="00106183" w:rsidRDefault="00106183" w:rsidP="00106183">
            <w:pPr>
              <w:jc w:val="center"/>
              <w:rPr>
                <w:color w:val="000000"/>
              </w:rPr>
            </w:pPr>
            <w:r w:rsidRPr="00106183">
              <w:rPr>
                <w:color w:val="000000"/>
              </w:rPr>
              <w:t>0</w:t>
            </w:r>
          </w:p>
        </w:tc>
      </w:tr>
      <w:tr w:rsidR="00106183" w:rsidRPr="00106183" w14:paraId="5A4A3733" w14:textId="77777777" w:rsidTr="009F7CED">
        <w:trPr>
          <w:trHeight w:val="255"/>
        </w:trPr>
        <w:tc>
          <w:tcPr>
            <w:tcW w:w="771" w:type="dxa"/>
            <w:noWrap/>
            <w:tcMar>
              <w:left w:w="28" w:type="dxa"/>
              <w:right w:w="28" w:type="dxa"/>
            </w:tcMar>
            <w:hideMark/>
          </w:tcPr>
          <w:p w14:paraId="510A38A8" w14:textId="77777777" w:rsidR="00106183" w:rsidRPr="00106183" w:rsidRDefault="00106183" w:rsidP="00106183">
            <w:pPr>
              <w:widowControl w:val="0"/>
              <w:autoSpaceDE w:val="0"/>
              <w:autoSpaceDN w:val="0"/>
              <w:adjustRightInd w:val="0"/>
              <w:jc w:val="both"/>
            </w:pPr>
            <w:r w:rsidRPr="00106183">
              <w:t>2.1.2</w:t>
            </w:r>
          </w:p>
        </w:tc>
        <w:tc>
          <w:tcPr>
            <w:tcW w:w="4642" w:type="dxa"/>
            <w:noWrap/>
            <w:tcMar>
              <w:left w:w="28" w:type="dxa"/>
              <w:right w:w="28" w:type="dxa"/>
            </w:tcMar>
            <w:hideMark/>
          </w:tcPr>
          <w:p w14:paraId="102C68EA" w14:textId="77777777" w:rsidR="00106183" w:rsidRPr="00106183" w:rsidRDefault="00106183" w:rsidP="00106183">
            <w:pPr>
              <w:widowControl w:val="0"/>
              <w:autoSpaceDE w:val="0"/>
              <w:autoSpaceDN w:val="0"/>
              <w:adjustRightInd w:val="0"/>
              <w:ind w:hanging="28"/>
              <w:jc w:val="both"/>
            </w:pPr>
            <w:r w:rsidRPr="00106183">
              <w:t>Подземная прокладка</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12C1915B" w14:textId="77777777" w:rsidR="00106183" w:rsidRPr="00106183" w:rsidRDefault="00106183" w:rsidP="00106183">
            <w:pPr>
              <w:jc w:val="center"/>
              <w:rPr>
                <w:color w:val="000000"/>
              </w:rPr>
            </w:pPr>
            <w:r w:rsidRPr="00106183">
              <w:rPr>
                <w:color w:val="000000"/>
                <w:sz w:val="22"/>
                <w:szCs w:val="22"/>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26F21A50" w14:textId="77777777" w:rsidR="00106183" w:rsidRPr="00106183" w:rsidRDefault="00106183" w:rsidP="00106183">
            <w:pPr>
              <w:jc w:val="center"/>
              <w:rPr>
                <w:color w:val="000000"/>
              </w:rPr>
            </w:pPr>
            <w:r w:rsidRPr="00106183">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30E84921" w14:textId="77777777" w:rsidR="00106183" w:rsidRPr="00106183" w:rsidRDefault="00106183" w:rsidP="00106183">
            <w:pPr>
              <w:jc w:val="center"/>
              <w:rPr>
                <w:color w:val="000000"/>
              </w:rPr>
            </w:pPr>
            <w:r w:rsidRPr="00106183">
              <w:rPr>
                <w:color w:val="000000"/>
              </w:rPr>
              <w:t>0</w:t>
            </w:r>
          </w:p>
        </w:tc>
      </w:tr>
      <w:tr w:rsidR="00106183" w:rsidRPr="00106183" w14:paraId="6278C853" w14:textId="77777777" w:rsidTr="009F7CED">
        <w:trPr>
          <w:trHeight w:val="255"/>
        </w:trPr>
        <w:tc>
          <w:tcPr>
            <w:tcW w:w="771" w:type="dxa"/>
            <w:noWrap/>
            <w:tcMar>
              <w:left w:w="28" w:type="dxa"/>
              <w:right w:w="28" w:type="dxa"/>
            </w:tcMar>
            <w:hideMark/>
          </w:tcPr>
          <w:p w14:paraId="6C3492EA" w14:textId="77777777" w:rsidR="00106183" w:rsidRPr="00106183" w:rsidRDefault="00106183" w:rsidP="00106183">
            <w:pPr>
              <w:widowControl w:val="0"/>
              <w:autoSpaceDE w:val="0"/>
              <w:autoSpaceDN w:val="0"/>
              <w:adjustRightInd w:val="0"/>
              <w:jc w:val="both"/>
            </w:pPr>
            <w:r w:rsidRPr="00106183">
              <w:t>2.1.2.1</w:t>
            </w:r>
          </w:p>
        </w:tc>
        <w:tc>
          <w:tcPr>
            <w:tcW w:w="4642" w:type="dxa"/>
            <w:noWrap/>
            <w:tcMar>
              <w:left w:w="28" w:type="dxa"/>
              <w:right w:w="28" w:type="dxa"/>
            </w:tcMar>
            <w:hideMark/>
          </w:tcPr>
          <w:p w14:paraId="37F510B9" w14:textId="77777777" w:rsidR="00106183" w:rsidRPr="00106183" w:rsidRDefault="00106183" w:rsidP="00106183">
            <w:pPr>
              <w:widowControl w:val="0"/>
              <w:autoSpaceDE w:val="0"/>
              <w:autoSpaceDN w:val="0"/>
              <w:adjustRightInd w:val="0"/>
              <w:ind w:hanging="28"/>
              <w:jc w:val="both"/>
            </w:pPr>
            <w:r w:rsidRPr="00106183">
              <w:t>158 мм и менее</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4F8F4A78" w14:textId="77777777" w:rsidR="00106183" w:rsidRPr="00106183" w:rsidRDefault="00106183" w:rsidP="00106183">
            <w:pPr>
              <w:jc w:val="center"/>
              <w:rPr>
                <w:color w:val="000000"/>
              </w:rPr>
            </w:pPr>
            <w:r w:rsidRPr="00106183">
              <w:rPr>
                <w:color w:val="000000"/>
                <w:sz w:val="22"/>
                <w:szCs w:val="22"/>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4728BF73" w14:textId="77777777" w:rsidR="00106183" w:rsidRPr="00106183" w:rsidRDefault="00106183" w:rsidP="00106183">
            <w:pPr>
              <w:jc w:val="center"/>
              <w:rPr>
                <w:color w:val="000000"/>
              </w:rPr>
            </w:pPr>
            <w:r w:rsidRPr="00106183">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0145812A" w14:textId="77777777" w:rsidR="00106183" w:rsidRPr="00106183" w:rsidRDefault="00106183" w:rsidP="00106183">
            <w:pPr>
              <w:jc w:val="center"/>
              <w:rPr>
                <w:color w:val="000000"/>
              </w:rPr>
            </w:pPr>
            <w:r w:rsidRPr="00106183">
              <w:rPr>
                <w:color w:val="000000"/>
              </w:rPr>
              <w:t>0</w:t>
            </w:r>
          </w:p>
        </w:tc>
      </w:tr>
      <w:tr w:rsidR="00106183" w:rsidRPr="00106183" w14:paraId="418460D7" w14:textId="77777777" w:rsidTr="009F7CED">
        <w:trPr>
          <w:trHeight w:val="255"/>
        </w:trPr>
        <w:tc>
          <w:tcPr>
            <w:tcW w:w="771" w:type="dxa"/>
            <w:noWrap/>
            <w:tcMar>
              <w:left w:w="28" w:type="dxa"/>
              <w:right w:w="28" w:type="dxa"/>
            </w:tcMar>
            <w:hideMark/>
          </w:tcPr>
          <w:p w14:paraId="4EAA0E77" w14:textId="77777777" w:rsidR="00106183" w:rsidRPr="00106183" w:rsidRDefault="00106183" w:rsidP="00106183">
            <w:pPr>
              <w:widowControl w:val="0"/>
              <w:autoSpaceDE w:val="0"/>
              <w:autoSpaceDN w:val="0"/>
              <w:adjustRightInd w:val="0"/>
              <w:jc w:val="both"/>
            </w:pPr>
            <w:r w:rsidRPr="00106183">
              <w:t>2.1.2.2</w:t>
            </w:r>
          </w:p>
        </w:tc>
        <w:tc>
          <w:tcPr>
            <w:tcW w:w="4642" w:type="dxa"/>
            <w:noWrap/>
            <w:tcMar>
              <w:left w:w="28" w:type="dxa"/>
              <w:right w:w="28" w:type="dxa"/>
            </w:tcMar>
            <w:hideMark/>
          </w:tcPr>
          <w:p w14:paraId="6CF9C943" w14:textId="77777777" w:rsidR="00106183" w:rsidRPr="00106183" w:rsidRDefault="00106183" w:rsidP="00106183">
            <w:pPr>
              <w:widowControl w:val="0"/>
              <w:autoSpaceDE w:val="0"/>
              <w:autoSpaceDN w:val="0"/>
              <w:adjustRightInd w:val="0"/>
              <w:ind w:hanging="28"/>
              <w:jc w:val="both"/>
            </w:pPr>
            <w:r w:rsidRPr="00106183">
              <w:t>159 - 218 мм</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45AB0DF8" w14:textId="77777777" w:rsidR="00106183" w:rsidRPr="00106183" w:rsidRDefault="00106183" w:rsidP="00106183">
            <w:pPr>
              <w:jc w:val="center"/>
              <w:rPr>
                <w:color w:val="000000"/>
              </w:rPr>
            </w:pPr>
            <w:r w:rsidRPr="00106183">
              <w:rPr>
                <w:color w:val="000000"/>
                <w:sz w:val="22"/>
                <w:szCs w:val="22"/>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4E43BC08" w14:textId="77777777" w:rsidR="00106183" w:rsidRPr="00106183" w:rsidRDefault="00106183" w:rsidP="00106183">
            <w:pPr>
              <w:jc w:val="center"/>
              <w:rPr>
                <w:color w:val="000000"/>
              </w:rPr>
            </w:pPr>
            <w:r w:rsidRPr="00106183">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1791700D" w14:textId="77777777" w:rsidR="00106183" w:rsidRPr="00106183" w:rsidRDefault="00106183" w:rsidP="00106183">
            <w:pPr>
              <w:jc w:val="center"/>
              <w:rPr>
                <w:color w:val="000000"/>
              </w:rPr>
            </w:pPr>
            <w:r w:rsidRPr="00106183">
              <w:rPr>
                <w:color w:val="000000"/>
              </w:rPr>
              <w:t>0</w:t>
            </w:r>
          </w:p>
        </w:tc>
      </w:tr>
      <w:tr w:rsidR="00106183" w:rsidRPr="00106183" w14:paraId="26574CF1" w14:textId="77777777" w:rsidTr="009F7CED">
        <w:trPr>
          <w:trHeight w:val="255"/>
        </w:trPr>
        <w:tc>
          <w:tcPr>
            <w:tcW w:w="771" w:type="dxa"/>
            <w:noWrap/>
            <w:tcMar>
              <w:left w:w="28" w:type="dxa"/>
              <w:right w:w="28" w:type="dxa"/>
            </w:tcMar>
            <w:hideMark/>
          </w:tcPr>
          <w:p w14:paraId="0E83E1D7" w14:textId="77777777" w:rsidR="00106183" w:rsidRPr="00106183" w:rsidRDefault="00106183" w:rsidP="00106183">
            <w:pPr>
              <w:widowControl w:val="0"/>
              <w:autoSpaceDE w:val="0"/>
              <w:autoSpaceDN w:val="0"/>
              <w:adjustRightInd w:val="0"/>
              <w:jc w:val="both"/>
            </w:pPr>
            <w:r w:rsidRPr="00106183">
              <w:t>2.1.2.3</w:t>
            </w:r>
          </w:p>
        </w:tc>
        <w:tc>
          <w:tcPr>
            <w:tcW w:w="4642" w:type="dxa"/>
            <w:noWrap/>
            <w:tcMar>
              <w:left w:w="28" w:type="dxa"/>
              <w:right w:w="28" w:type="dxa"/>
            </w:tcMar>
            <w:hideMark/>
          </w:tcPr>
          <w:p w14:paraId="747B9E63" w14:textId="77777777" w:rsidR="00106183" w:rsidRPr="00106183" w:rsidRDefault="00106183" w:rsidP="00106183">
            <w:pPr>
              <w:widowControl w:val="0"/>
              <w:autoSpaceDE w:val="0"/>
              <w:autoSpaceDN w:val="0"/>
              <w:adjustRightInd w:val="0"/>
              <w:ind w:hanging="28"/>
              <w:jc w:val="both"/>
            </w:pPr>
            <w:r w:rsidRPr="00106183">
              <w:t>219 - 272 мм</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45783F64" w14:textId="77777777" w:rsidR="00106183" w:rsidRPr="00106183" w:rsidRDefault="00106183" w:rsidP="00106183">
            <w:pPr>
              <w:jc w:val="center"/>
              <w:rPr>
                <w:color w:val="000000"/>
              </w:rPr>
            </w:pPr>
            <w:r w:rsidRPr="00106183">
              <w:rPr>
                <w:color w:val="000000"/>
                <w:sz w:val="22"/>
                <w:szCs w:val="22"/>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3124A9E2" w14:textId="77777777" w:rsidR="00106183" w:rsidRPr="00106183" w:rsidRDefault="00106183" w:rsidP="00106183">
            <w:pPr>
              <w:jc w:val="center"/>
              <w:rPr>
                <w:color w:val="000000"/>
              </w:rPr>
            </w:pPr>
            <w:r w:rsidRPr="00106183">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669612AC" w14:textId="77777777" w:rsidR="00106183" w:rsidRPr="00106183" w:rsidRDefault="00106183" w:rsidP="00106183">
            <w:pPr>
              <w:jc w:val="center"/>
              <w:rPr>
                <w:color w:val="000000"/>
              </w:rPr>
            </w:pPr>
            <w:r w:rsidRPr="00106183">
              <w:rPr>
                <w:color w:val="000000"/>
              </w:rPr>
              <w:t>0</w:t>
            </w:r>
          </w:p>
        </w:tc>
      </w:tr>
      <w:tr w:rsidR="00106183" w:rsidRPr="00106183" w14:paraId="024F7E21" w14:textId="77777777" w:rsidTr="009F7CED">
        <w:trPr>
          <w:trHeight w:val="255"/>
        </w:trPr>
        <w:tc>
          <w:tcPr>
            <w:tcW w:w="771" w:type="dxa"/>
            <w:noWrap/>
            <w:tcMar>
              <w:left w:w="28" w:type="dxa"/>
              <w:right w:w="28" w:type="dxa"/>
            </w:tcMar>
            <w:hideMark/>
          </w:tcPr>
          <w:p w14:paraId="7E2F8812" w14:textId="77777777" w:rsidR="00106183" w:rsidRPr="00106183" w:rsidRDefault="00106183" w:rsidP="00106183">
            <w:pPr>
              <w:widowControl w:val="0"/>
              <w:autoSpaceDE w:val="0"/>
              <w:autoSpaceDN w:val="0"/>
              <w:adjustRightInd w:val="0"/>
              <w:jc w:val="both"/>
            </w:pPr>
            <w:r w:rsidRPr="00106183">
              <w:t>2.1.2.4</w:t>
            </w:r>
          </w:p>
        </w:tc>
        <w:tc>
          <w:tcPr>
            <w:tcW w:w="4642" w:type="dxa"/>
            <w:noWrap/>
            <w:tcMar>
              <w:left w:w="28" w:type="dxa"/>
              <w:right w:w="28" w:type="dxa"/>
            </w:tcMar>
            <w:hideMark/>
          </w:tcPr>
          <w:p w14:paraId="00842888" w14:textId="77777777" w:rsidR="00106183" w:rsidRPr="00106183" w:rsidRDefault="00106183" w:rsidP="00106183">
            <w:pPr>
              <w:widowControl w:val="0"/>
              <w:autoSpaceDE w:val="0"/>
              <w:autoSpaceDN w:val="0"/>
              <w:adjustRightInd w:val="0"/>
              <w:ind w:hanging="28"/>
              <w:jc w:val="both"/>
            </w:pPr>
            <w:r w:rsidRPr="00106183">
              <w:t>273 - 324 мм</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6913A4F9" w14:textId="77777777" w:rsidR="00106183" w:rsidRPr="00106183" w:rsidRDefault="00106183" w:rsidP="00106183">
            <w:pPr>
              <w:jc w:val="center"/>
              <w:rPr>
                <w:color w:val="000000"/>
              </w:rPr>
            </w:pPr>
            <w:r w:rsidRPr="00106183">
              <w:rPr>
                <w:color w:val="000000"/>
                <w:sz w:val="22"/>
                <w:szCs w:val="22"/>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31ACCDCF" w14:textId="77777777" w:rsidR="00106183" w:rsidRPr="00106183" w:rsidRDefault="00106183" w:rsidP="00106183">
            <w:pPr>
              <w:jc w:val="center"/>
              <w:rPr>
                <w:color w:val="000000"/>
              </w:rPr>
            </w:pPr>
            <w:r w:rsidRPr="00106183">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4D604BF9" w14:textId="77777777" w:rsidR="00106183" w:rsidRPr="00106183" w:rsidRDefault="00106183" w:rsidP="00106183">
            <w:pPr>
              <w:jc w:val="center"/>
              <w:rPr>
                <w:color w:val="000000"/>
              </w:rPr>
            </w:pPr>
            <w:r w:rsidRPr="00106183">
              <w:rPr>
                <w:color w:val="000000"/>
              </w:rPr>
              <w:t>0</w:t>
            </w:r>
          </w:p>
        </w:tc>
      </w:tr>
      <w:tr w:rsidR="00106183" w:rsidRPr="00106183" w14:paraId="4CAAE9DB" w14:textId="77777777" w:rsidTr="009F7CED">
        <w:trPr>
          <w:trHeight w:val="255"/>
        </w:trPr>
        <w:tc>
          <w:tcPr>
            <w:tcW w:w="771" w:type="dxa"/>
            <w:noWrap/>
            <w:tcMar>
              <w:left w:w="28" w:type="dxa"/>
              <w:right w:w="28" w:type="dxa"/>
            </w:tcMar>
            <w:hideMark/>
          </w:tcPr>
          <w:p w14:paraId="3EA67654" w14:textId="77777777" w:rsidR="00106183" w:rsidRPr="00106183" w:rsidRDefault="00106183" w:rsidP="00106183">
            <w:pPr>
              <w:widowControl w:val="0"/>
              <w:autoSpaceDE w:val="0"/>
              <w:autoSpaceDN w:val="0"/>
              <w:adjustRightInd w:val="0"/>
              <w:jc w:val="both"/>
            </w:pPr>
            <w:r w:rsidRPr="00106183">
              <w:t>2.1.2.5</w:t>
            </w:r>
          </w:p>
        </w:tc>
        <w:tc>
          <w:tcPr>
            <w:tcW w:w="4642" w:type="dxa"/>
            <w:noWrap/>
            <w:tcMar>
              <w:left w:w="28" w:type="dxa"/>
              <w:right w:w="28" w:type="dxa"/>
            </w:tcMar>
            <w:hideMark/>
          </w:tcPr>
          <w:p w14:paraId="13165328" w14:textId="77777777" w:rsidR="00106183" w:rsidRPr="00106183" w:rsidRDefault="00106183" w:rsidP="00106183">
            <w:pPr>
              <w:widowControl w:val="0"/>
              <w:autoSpaceDE w:val="0"/>
              <w:autoSpaceDN w:val="0"/>
              <w:adjustRightInd w:val="0"/>
              <w:ind w:hanging="28"/>
              <w:jc w:val="both"/>
            </w:pPr>
            <w:r w:rsidRPr="00106183">
              <w:t>325 - 425 мм</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5A80D975" w14:textId="77777777" w:rsidR="00106183" w:rsidRPr="00106183" w:rsidRDefault="00106183" w:rsidP="00106183">
            <w:pPr>
              <w:jc w:val="center"/>
              <w:rPr>
                <w:color w:val="000000"/>
              </w:rPr>
            </w:pPr>
            <w:r w:rsidRPr="00106183">
              <w:rPr>
                <w:color w:val="000000"/>
                <w:sz w:val="22"/>
                <w:szCs w:val="22"/>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1C2332A0" w14:textId="77777777" w:rsidR="00106183" w:rsidRPr="00106183" w:rsidRDefault="00106183" w:rsidP="00106183">
            <w:pPr>
              <w:jc w:val="center"/>
              <w:rPr>
                <w:color w:val="000000"/>
              </w:rPr>
            </w:pPr>
            <w:r w:rsidRPr="00106183">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0D59E4CB" w14:textId="77777777" w:rsidR="00106183" w:rsidRPr="00106183" w:rsidRDefault="00106183" w:rsidP="00106183">
            <w:pPr>
              <w:jc w:val="center"/>
              <w:rPr>
                <w:color w:val="000000"/>
              </w:rPr>
            </w:pPr>
            <w:r w:rsidRPr="00106183">
              <w:rPr>
                <w:color w:val="000000"/>
              </w:rPr>
              <w:t>0</w:t>
            </w:r>
          </w:p>
        </w:tc>
      </w:tr>
      <w:tr w:rsidR="00106183" w:rsidRPr="00106183" w14:paraId="2BE78F45" w14:textId="77777777" w:rsidTr="009F7CED">
        <w:trPr>
          <w:trHeight w:val="255"/>
        </w:trPr>
        <w:tc>
          <w:tcPr>
            <w:tcW w:w="771" w:type="dxa"/>
            <w:noWrap/>
            <w:tcMar>
              <w:left w:w="28" w:type="dxa"/>
              <w:right w:w="28" w:type="dxa"/>
            </w:tcMar>
            <w:hideMark/>
          </w:tcPr>
          <w:p w14:paraId="53DA538B" w14:textId="77777777" w:rsidR="00106183" w:rsidRPr="00106183" w:rsidRDefault="00106183" w:rsidP="00106183">
            <w:pPr>
              <w:widowControl w:val="0"/>
              <w:autoSpaceDE w:val="0"/>
              <w:autoSpaceDN w:val="0"/>
              <w:adjustRightInd w:val="0"/>
              <w:jc w:val="both"/>
            </w:pPr>
            <w:r w:rsidRPr="00106183">
              <w:t>2.1.2.6</w:t>
            </w:r>
          </w:p>
        </w:tc>
        <w:tc>
          <w:tcPr>
            <w:tcW w:w="4642" w:type="dxa"/>
            <w:noWrap/>
            <w:tcMar>
              <w:left w:w="28" w:type="dxa"/>
              <w:right w:w="28" w:type="dxa"/>
            </w:tcMar>
            <w:hideMark/>
          </w:tcPr>
          <w:p w14:paraId="79C3E54B" w14:textId="77777777" w:rsidR="00106183" w:rsidRPr="00106183" w:rsidRDefault="00106183" w:rsidP="00106183">
            <w:pPr>
              <w:widowControl w:val="0"/>
              <w:autoSpaceDE w:val="0"/>
              <w:autoSpaceDN w:val="0"/>
              <w:adjustRightInd w:val="0"/>
              <w:ind w:hanging="28"/>
              <w:jc w:val="both"/>
            </w:pPr>
            <w:r w:rsidRPr="00106183">
              <w:t>426 - 529 мм</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6B405A5E" w14:textId="77777777" w:rsidR="00106183" w:rsidRPr="00106183" w:rsidRDefault="00106183" w:rsidP="00106183">
            <w:pPr>
              <w:jc w:val="center"/>
              <w:rPr>
                <w:color w:val="000000"/>
              </w:rPr>
            </w:pPr>
            <w:r w:rsidRPr="00106183">
              <w:rPr>
                <w:color w:val="000000"/>
                <w:sz w:val="22"/>
                <w:szCs w:val="22"/>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1ED7A630" w14:textId="77777777" w:rsidR="00106183" w:rsidRPr="00106183" w:rsidRDefault="00106183" w:rsidP="00106183">
            <w:pPr>
              <w:jc w:val="center"/>
              <w:rPr>
                <w:color w:val="000000"/>
              </w:rPr>
            </w:pPr>
            <w:r w:rsidRPr="00106183">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520F316A" w14:textId="77777777" w:rsidR="00106183" w:rsidRPr="00106183" w:rsidRDefault="00106183" w:rsidP="00106183">
            <w:pPr>
              <w:jc w:val="center"/>
              <w:rPr>
                <w:color w:val="000000"/>
              </w:rPr>
            </w:pPr>
            <w:r w:rsidRPr="00106183">
              <w:rPr>
                <w:color w:val="000000"/>
              </w:rPr>
              <w:t>0</w:t>
            </w:r>
          </w:p>
        </w:tc>
      </w:tr>
      <w:tr w:rsidR="00106183" w:rsidRPr="00106183" w14:paraId="45F557E6" w14:textId="77777777" w:rsidTr="009F7CED">
        <w:trPr>
          <w:trHeight w:val="255"/>
        </w:trPr>
        <w:tc>
          <w:tcPr>
            <w:tcW w:w="771" w:type="dxa"/>
            <w:noWrap/>
            <w:tcMar>
              <w:left w:w="28" w:type="dxa"/>
              <w:right w:w="28" w:type="dxa"/>
            </w:tcMar>
            <w:hideMark/>
          </w:tcPr>
          <w:p w14:paraId="6D7002C9" w14:textId="77777777" w:rsidR="00106183" w:rsidRPr="00106183" w:rsidRDefault="00106183" w:rsidP="00106183">
            <w:pPr>
              <w:widowControl w:val="0"/>
              <w:autoSpaceDE w:val="0"/>
              <w:autoSpaceDN w:val="0"/>
              <w:adjustRightInd w:val="0"/>
              <w:jc w:val="both"/>
            </w:pPr>
            <w:r w:rsidRPr="00106183">
              <w:t>2.1.2.7</w:t>
            </w:r>
          </w:p>
        </w:tc>
        <w:tc>
          <w:tcPr>
            <w:tcW w:w="4642" w:type="dxa"/>
            <w:noWrap/>
            <w:tcMar>
              <w:left w:w="28" w:type="dxa"/>
              <w:right w:w="28" w:type="dxa"/>
            </w:tcMar>
            <w:hideMark/>
          </w:tcPr>
          <w:p w14:paraId="7D27C61D" w14:textId="77777777" w:rsidR="00106183" w:rsidRPr="00106183" w:rsidRDefault="00106183" w:rsidP="00106183">
            <w:pPr>
              <w:widowControl w:val="0"/>
              <w:autoSpaceDE w:val="0"/>
              <w:autoSpaceDN w:val="0"/>
              <w:adjustRightInd w:val="0"/>
              <w:ind w:hanging="28"/>
              <w:jc w:val="both"/>
            </w:pPr>
            <w:r w:rsidRPr="00106183">
              <w:t>530 мм и выше</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79E8325B" w14:textId="77777777" w:rsidR="00106183" w:rsidRPr="00106183" w:rsidRDefault="00106183" w:rsidP="00106183">
            <w:pPr>
              <w:jc w:val="center"/>
              <w:rPr>
                <w:color w:val="000000"/>
              </w:rPr>
            </w:pPr>
            <w:r w:rsidRPr="00106183">
              <w:rPr>
                <w:color w:val="000000"/>
                <w:sz w:val="22"/>
                <w:szCs w:val="22"/>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5BE0B595" w14:textId="77777777" w:rsidR="00106183" w:rsidRPr="00106183" w:rsidRDefault="00106183" w:rsidP="00106183">
            <w:pPr>
              <w:jc w:val="center"/>
              <w:rPr>
                <w:color w:val="000000"/>
              </w:rPr>
            </w:pPr>
            <w:r w:rsidRPr="00106183">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56A2FDF4" w14:textId="77777777" w:rsidR="00106183" w:rsidRPr="00106183" w:rsidRDefault="00106183" w:rsidP="00106183">
            <w:pPr>
              <w:jc w:val="center"/>
              <w:rPr>
                <w:color w:val="000000"/>
              </w:rPr>
            </w:pPr>
            <w:r w:rsidRPr="00106183">
              <w:rPr>
                <w:color w:val="000000"/>
              </w:rPr>
              <w:t>0</w:t>
            </w:r>
          </w:p>
        </w:tc>
      </w:tr>
      <w:tr w:rsidR="00106183" w:rsidRPr="00106183" w14:paraId="0391D244" w14:textId="77777777" w:rsidTr="009F7CED">
        <w:trPr>
          <w:trHeight w:val="255"/>
        </w:trPr>
        <w:tc>
          <w:tcPr>
            <w:tcW w:w="771" w:type="dxa"/>
            <w:noWrap/>
            <w:tcMar>
              <w:left w:w="28" w:type="dxa"/>
              <w:right w:w="28" w:type="dxa"/>
            </w:tcMar>
            <w:hideMark/>
          </w:tcPr>
          <w:p w14:paraId="7039FFB9" w14:textId="77777777" w:rsidR="00106183" w:rsidRPr="00106183" w:rsidRDefault="00106183" w:rsidP="00106183">
            <w:pPr>
              <w:widowControl w:val="0"/>
              <w:autoSpaceDE w:val="0"/>
              <w:autoSpaceDN w:val="0"/>
              <w:adjustRightInd w:val="0"/>
              <w:jc w:val="both"/>
            </w:pPr>
            <w:r w:rsidRPr="00106183">
              <w:t>2.2</w:t>
            </w:r>
          </w:p>
        </w:tc>
        <w:tc>
          <w:tcPr>
            <w:tcW w:w="4642" w:type="dxa"/>
            <w:noWrap/>
            <w:tcMar>
              <w:left w:w="28" w:type="dxa"/>
              <w:right w:w="28" w:type="dxa"/>
            </w:tcMar>
            <w:hideMark/>
          </w:tcPr>
          <w:p w14:paraId="7C144EFE" w14:textId="77777777" w:rsidR="00106183" w:rsidRPr="00106183" w:rsidRDefault="00106183" w:rsidP="00106183">
            <w:pPr>
              <w:widowControl w:val="0"/>
              <w:autoSpaceDE w:val="0"/>
              <w:autoSpaceDN w:val="0"/>
              <w:adjustRightInd w:val="0"/>
              <w:ind w:hanging="28"/>
              <w:jc w:val="both"/>
            </w:pPr>
            <w:r w:rsidRPr="00106183">
              <w:t>Строительство полиэтиленовых газопроводов</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322770F8" w14:textId="77777777" w:rsidR="00106183" w:rsidRPr="00106183" w:rsidRDefault="00106183" w:rsidP="00106183">
            <w:pPr>
              <w:jc w:val="center"/>
              <w:rPr>
                <w:color w:val="000000"/>
              </w:rPr>
            </w:pPr>
            <w:r w:rsidRPr="00106183">
              <w:rPr>
                <w:color w:val="000000"/>
                <w:sz w:val="22"/>
                <w:szCs w:val="22"/>
              </w:rPr>
              <w:t>1235262</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2E2595F6" w14:textId="77777777" w:rsidR="00106183" w:rsidRPr="00106183" w:rsidRDefault="00106183" w:rsidP="00106183">
            <w:pPr>
              <w:jc w:val="center"/>
              <w:rPr>
                <w:color w:val="000000"/>
              </w:rPr>
            </w:pPr>
            <w:r w:rsidRPr="00106183">
              <w:rPr>
                <w:color w:val="000000"/>
                <w:sz w:val="22"/>
                <w:szCs w:val="22"/>
              </w:rPr>
              <w:t>1235262</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72F6DD39" w14:textId="77777777" w:rsidR="00106183" w:rsidRPr="00106183" w:rsidRDefault="00106183" w:rsidP="00106183">
            <w:pPr>
              <w:jc w:val="center"/>
              <w:rPr>
                <w:color w:val="000000"/>
              </w:rPr>
            </w:pPr>
            <w:r w:rsidRPr="00106183">
              <w:rPr>
                <w:color w:val="000000"/>
              </w:rPr>
              <w:t>0</w:t>
            </w:r>
          </w:p>
        </w:tc>
      </w:tr>
      <w:tr w:rsidR="00106183" w:rsidRPr="00106183" w14:paraId="682F338C" w14:textId="77777777" w:rsidTr="009F7CED">
        <w:trPr>
          <w:trHeight w:val="255"/>
        </w:trPr>
        <w:tc>
          <w:tcPr>
            <w:tcW w:w="771" w:type="dxa"/>
            <w:noWrap/>
            <w:tcMar>
              <w:left w:w="28" w:type="dxa"/>
              <w:right w:w="28" w:type="dxa"/>
            </w:tcMar>
            <w:hideMark/>
          </w:tcPr>
          <w:p w14:paraId="0C3C263D" w14:textId="77777777" w:rsidR="00106183" w:rsidRPr="00106183" w:rsidRDefault="00106183" w:rsidP="00106183">
            <w:pPr>
              <w:widowControl w:val="0"/>
              <w:autoSpaceDE w:val="0"/>
              <w:autoSpaceDN w:val="0"/>
              <w:adjustRightInd w:val="0"/>
              <w:jc w:val="both"/>
            </w:pPr>
            <w:r w:rsidRPr="00106183">
              <w:t>2.2.1</w:t>
            </w:r>
          </w:p>
        </w:tc>
        <w:tc>
          <w:tcPr>
            <w:tcW w:w="4642" w:type="dxa"/>
            <w:noWrap/>
            <w:tcMar>
              <w:left w:w="28" w:type="dxa"/>
              <w:right w:w="28" w:type="dxa"/>
            </w:tcMar>
            <w:hideMark/>
          </w:tcPr>
          <w:p w14:paraId="7A93BA17" w14:textId="77777777" w:rsidR="00106183" w:rsidRPr="00106183" w:rsidRDefault="00106183" w:rsidP="00106183">
            <w:pPr>
              <w:widowControl w:val="0"/>
              <w:autoSpaceDE w:val="0"/>
              <w:autoSpaceDN w:val="0"/>
              <w:adjustRightInd w:val="0"/>
              <w:ind w:hanging="28"/>
              <w:jc w:val="both"/>
            </w:pPr>
            <w:r w:rsidRPr="00106183">
              <w:t>109 мм и менее</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1056EC95" w14:textId="77777777" w:rsidR="00106183" w:rsidRPr="00106183" w:rsidRDefault="00106183" w:rsidP="00106183">
            <w:pPr>
              <w:jc w:val="center"/>
              <w:rPr>
                <w:color w:val="000000"/>
              </w:rPr>
            </w:pPr>
            <w:r w:rsidRPr="00106183">
              <w:rPr>
                <w:color w:val="000000"/>
                <w:sz w:val="22"/>
                <w:szCs w:val="22"/>
              </w:rPr>
              <w:t>1235262</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71BEDD14" w14:textId="77777777" w:rsidR="00106183" w:rsidRPr="00106183" w:rsidRDefault="00106183" w:rsidP="00106183">
            <w:pPr>
              <w:jc w:val="center"/>
              <w:rPr>
                <w:color w:val="000000"/>
              </w:rPr>
            </w:pPr>
            <w:r w:rsidRPr="00106183">
              <w:rPr>
                <w:color w:val="000000"/>
                <w:sz w:val="22"/>
                <w:szCs w:val="22"/>
              </w:rPr>
              <w:t>1235262</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42343703" w14:textId="77777777" w:rsidR="00106183" w:rsidRPr="00106183" w:rsidRDefault="00106183" w:rsidP="00106183">
            <w:pPr>
              <w:jc w:val="center"/>
              <w:rPr>
                <w:color w:val="000000"/>
              </w:rPr>
            </w:pPr>
            <w:r w:rsidRPr="00106183">
              <w:rPr>
                <w:color w:val="000000"/>
              </w:rPr>
              <w:t>0</w:t>
            </w:r>
          </w:p>
        </w:tc>
      </w:tr>
      <w:tr w:rsidR="00106183" w:rsidRPr="00106183" w14:paraId="06C894C2" w14:textId="77777777" w:rsidTr="009F7CED">
        <w:trPr>
          <w:trHeight w:val="255"/>
        </w:trPr>
        <w:tc>
          <w:tcPr>
            <w:tcW w:w="771" w:type="dxa"/>
            <w:noWrap/>
            <w:tcMar>
              <w:left w:w="28" w:type="dxa"/>
              <w:right w:w="28" w:type="dxa"/>
            </w:tcMar>
            <w:hideMark/>
          </w:tcPr>
          <w:p w14:paraId="75D96A4E" w14:textId="77777777" w:rsidR="00106183" w:rsidRPr="00106183" w:rsidRDefault="00106183" w:rsidP="00106183">
            <w:pPr>
              <w:widowControl w:val="0"/>
              <w:autoSpaceDE w:val="0"/>
              <w:autoSpaceDN w:val="0"/>
              <w:adjustRightInd w:val="0"/>
              <w:jc w:val="both"/>
            </w:pPr>
            <w:r w:rsidRPr="00106183">
              <w:t>2.2.2</w:t>
            </w:r>
          </w:p>
        </w:tc>
        <w:tc>
          <w:tcPr>
            <w:tcW w:w="4642" w:type="dxa"/>
            <w:noWrap/>
            <w:tcMar>
              <w:left w:w="28" w:type="dxa"/>
              <w:right w:w="28" w:type="dxa"/>
            </w:tcMar>
            <w:hideMark/>
          </w:tcPr>
          <w:p w14:paraId="30D03A7B" w14:textId="77777777" w:rsidR="00106183" w:rsidRPr="00106183" w:rsidRDefault="00106183" w:rsidP="00106183">
            <w:pPr>
              <w:widowControl w:val="0"/>
              <w:autoSpaceDE w:val="0"/>
              <w:autoSpaceDN w:val="0"/>
              <w:adjustRightInd w:val="0"/>
              <w:ind w:hanging="28"/>
              <w:jc w:val="both"/>
            </w:pPr>
            <w:r w:rsidRPr="00106183">
              <w:t>110 - 159 мм</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3F605C2C" w14:textId="77777777" w:rsidR="00106183" w:rsidRPr="00106183" w:rsidRDefault="00106183" w:rsidP="00106183">
            <w:pPr>
              <w:jc w:val="center"/>
              <w:rPr>
                <w:color w:val="000000"/>
              </w:rPr>
            </w:pPr>
            <w:r w:rsidRPr="00106183">
              <w:rPr>
                <w:color w:val="000000"/>
                <w:sz w:val="22"/>
                <w:szCs w:val="22"/>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6EBCD581" w14:textId="77777777" w:rsidR="00106183" w:rsidRPr="00106183" w:rsidRDefault="00106183" w:rsidP="00106183">
            <w:pPr>
              <w:jc w:val="center"/>
              <w:rPr>
                <w:color w:val="000000"/>
              </w:rPr>
            </w:pPr>
            <w:r w:rsidRPr="00106183">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5D57A7AE" w14:textId="77777777" w:rsidR="00106183" w:rsidRPr="00106183" w:rsidRDefault="00106183" w:rsidP="00106183">
            <w:pPr>
              <w:jc w:val="center"/>
              <w:rPr>
                <w:color w:val="000000"/>
              </w:rPr>
            </w:pPr>
            <w:r w:rsidRPr="00106183">
              <w:rPr>
                <w:color w:val="000000"/>
              </w:rPr>
              <w:t>0</w:t>
            </w:r>
          </w:p>
        </w:tc>
      </w:tr>
      <w:tr w:rsidR="00106183" w:rsidRPr="00106183" w14:paraId="064BF608" w14:textId="77777777" w:rsidTr="009F7CED">
        <w:trPr>
          <w:trHeight w:val="255"/>
        </w:trPr>
        <w:tc>
          <w:tcPr>
            <w:tcW w:w="771" w:type="dxa"/>
            <w:noWrap/>
            <w:tcMar>
              <w:left w:w="28" w:type="dxa"/>
              <w:right w:w="28" w:type="dxa"/>
            </w:tcMar>
            <w:hideMark/>
          </w:tcPr>
          <w:p w14:paraId="57FF8215" w14:textId="77777777" w:rsidR="00106183" w:rsidRPr="00106183" w:rsidRDefault="00106183" w:rsidP="00106183">
            <w:pPr>
              <w:widowControl w:val="0"/>
              <w:autoSpaceDE w:val="0"/>
              <w:autoSpaceDN w:val="0"/>
              <w:adjustRightInd w:val="0"/>
              <w:jc w:val="both"/>
            </w:pPr>
            <w:r w:rsidRPr="00106183">
              <w:t>2.2.3</w:t>
            </w:r>
          </w:p>
        </w:tc>
        <w:tc>
          <w:tcPr>
            <w:tcW w:w="4642" w:type="dxa"/>
            <w:noWrap/>
            <w:tcMar>
              <w:left w:w="28" w:type="dxa"/>
              <w:right w:w="28" w:type="dxa"/>
            </w:tcMar>
            <w:hideMark/>
          </w:tcPr>
          <w:p w14:paraId="002E54E5" w14:textId="77777777" w:rsidR="00106183" w:rsidRPr="00106183" w:rsidRDefault="00106183" w:rsidP="00106183">
            <w:pPr>
              <w:widowControl w:val="0"/>
              <w:autoSpaceDE w:val="0"/>
              <w:autoSpaceDN w:val="0"/>
              <w:adjustRightInd w:val="0"/>
              <w:ind w:hanging="28"/>
              <w:jc w:val="both"/>
            </w:pPr>
            <w:r w:rsidRPr="00106183">
              <w:t>160 - 224 мм</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0C7B92F0" w14:textId="77777777" w:rsidR="00106183" w:rsidRPr="00106183" w:rsidRDefault="00106183" w:rsidP="00106183">
            <w:pPr>
              <w:jc w:val="center"/>
              <w:rPr>
                <w:color w:val="000000"/>
              </w:rPr>
            </w:pPr>
            <w:r w:rsidRPr="00106183">
              <w:rPr>
                <w:color w:val="000000"/>
                <w:sz w:val="22"/>
                <w:szCs w:val="22"/>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7BC0A813" w14:textId="77777777" w:rsidR="00106183" w:rsidRPr="00106183" w:rsidRDefault="00106183" w:rsidP="00106183">
            <w:pPr>
              <w:jc w:val="center"/>
              <w:rPr>
                <w:color w:val="000000"/>
              </w:rPr>
            </w:pPr>
            <w:r w:rsidRPr="00106183">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28FCD389" w14:textId="77777777" w:rsidR="00106183" w:rsidRPr="00106183" w:rsidRDefault="00106183" w:rsidP="00106183">
            <w:pPr>
              <w:jc w:val="center"/>
              <w:rPr>
                <w:color w:val="000000"/>
              </w:rPr>
            </w:pPr>
            <w:r w:rsidRPr="00106183">
              <w:rPr>
                <w:color w:val="000000"/>
              </w:rPr>
              <w:t>0</w:t>
            </w:r>
          </w:p>
        </w:tc>
      </w:tr>
      <w:tr w:rsidR="00106183" w:rsidRPr="00106183" w14:paraId="1D307954" w14:textId="77777777" w:rsidTr="009F7CED">
        <w:trPr>
          <w:trHeight w:val="255"/>
        </w:trPr>
        <w:tc>
          <w:tcPr>
            <w:tcW w:w="771" w:type="dxa"/>
            <w:noWrap/>
            <w:tcMar>
              <w:left w:w="28" w:type="dxa"/>
              <w:right w:w="28" w:type="dxa"/>
            </w:tcMar>
            <w:hideMark/>
          </w:tcPr>
          <w:p w14:paraId="2B2A3A6B" w14:textId="77777777" w:rsidR="00106183" w:rsidRPr="00106183" w:rsidRDefault="00106183" w:rsidP="00106183">
            <w:pPr>
              <w:widowControl w:val="0"/>
              <w:autoSpaceDE w:val="0"/>
              <w:autoSpaceDN w:val="0"/>
              <w:adjustRightInd w:val="0"/>
              <w:jc w:val="both"/>
            </w:pPr>
            <w:r w:rsidRPr="00106183">
              <w:t>2.2.4</w:t>
            </w:r>
          </w:p>
        </w:tc>
        <w:tc>
          <w:tcPr>
            <w:tcW w:w="4642" w:type="dxa"/>
            <w:noWrap/>
            <w:tcMar>
              <w:left w:w="28" w:type="dxa"/>
              <w:right w:w="28" w:type="dxa"/>
            </w:tcMar>
            <w:hideMark/>
          </w:tcPr>
          <w:p w14:paraId="0E0FE67A" w14:textId="77777777" w:rsidR="00106183" w:rsidRPr="00106183" w:rsidRDefault="00106183" w:rsidP="00106183">
            <w:pPr>
              <w:widowControl w:val="0"/>
              <w:autoSpaceDE w:val="0"/>
              <w:autoSpaceDN w:val="0"/>
              <w:adjustRightInd w:val="0"/>
              <w:ind w:hanging="28"/>
              <w:jc w:val="both"/>
            </w:pPr>
            <w:r w:rsidRPr="00106183">
              <w:t>225 - 314 мм</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1309945D" w14:textId="77777777" w:rsidR="00106183" w:rsidRPr="00106183" w:rsidRDefault="00106183" w:rsidP="00106183">
            <w:pPr>
              <w:jc w:val="center"/>
              <w:rPr>
                <w:color w:val="000000"/>
              </w:rPr>
            </w:pPr>
            <w:r w:rsidRPr="00106183">
              <w:rPr>
                <w:color w:val="000000"/>
                <w:sz w:val="22"/>
                <w:szCs w:val="22"/>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718D768B" w14:textId="77777777" w:rsidR="00106183" w:rsidRPr="00106183" w:rsidRDefault="00106183" w:rsidP="00106183">
            <w:pPr>
              <w:jc w:val="center"/>
              <w:rPr>
                <w:color w:val="000000"/>
              </w:rPr>
            </w:pPr>
            <w:r w:rsidRPr="00106183">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5B09ACA1" w14:textId="77777777" w:rsidR="00106183" w:rsidRPr="00106183" w:rsidRDefault="00106183" w:rsidP="00106183">
            <w:pPr>
              <w:jc w:val="center"/>
              <w:rPr>
                <w:color w:val="000000"/>
              </w:rPr>
            </w:pPr>
            <w:r w:rsidRPr="00106183">
              <w:rPr>
                <w:color w:val="000000"/>
              </w:rPr>
              <w:t>0</w:t>
            </w:r>
          </w:p>
        </w:tc>
      </w:tr>
      <w:tr w:rsidR="00106183" w:rsidRPr="00106183" w14:paraId="0A94DCA1" w14:textId="77777777" w:rsidTr="009F7CED">
        <w:trPr>
          <w:trHeight w:val="255"/>
        </w:trPr>
        <w:tc>
          <w:tcPr>
            <w:tcW w:w="771" w:type="dxa"/>
            <w:noWrap/>
            <w:tcMar>
              <w:left w:w="28" w:type="dxa"/>
              <w:right w:w="28" w:type="dxa"/>
            </w:tcMar>
            <w:hideMark/>
          </w:tcPr>
          <w:p w14:paraId="67AB4103" w14:textId="77777777" w:rsidR="00106183" w:rsidRPr="00106183" w:rsidRDefault="00106183" w:rsidP="00106183">
            <w:pPr>
              <w:widowControl w:val="0"/>
              <w:autoSpaceDE w:val="0"/>
              <w:autoSpaceDN w:val="0"/>
              <w:adjustRightInd w:val="0"/>
              <w:jc w:val="both"/>
            </w:pPr>
            <w:r w:rsidRPr="00106183">
              <w:t>2.2.5</w:t>
            </w:r>
          </w:p>
        </w:tc>
        <w:tc>
          <w:tcPr>
            <w:tcW w:w="4642" w:type="dxa"/>
            <w:noWrap/>
            <w:tcMar>
              <w:left w:w="28" w:type="dxa"/>
              <w:right w:w="28" w:type="dxa"/>
            </w:tcMar>
            <w:hideMark/>
          </w:tcPr>
          <w:p w14:paraId="2FEA0474" w14:textId="77777777" w:rsidR="00106183" w:rsidRPr="00106183" w:rsidRDefault="00106183" w:rsidP="00106183">
            <w:pPr>
              <w:widowControl w:val="0"/>
              <w:autoSpaceDE w:val="0"/>
              <w:autoSpaceDN w:val="0"/>
              <w:adjustRightInd w:val="0"/>
              <w:ind w:hanging="28"/>
              <w:jc w:val="both"/>
            </w:pPr>
            <w:r w:rsidRPr="00106183">
              <w:t>315 - 399 мм</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3FB9B35A" w14:textId="77777777" w:rsidR="00106183" w:rsidRPr="00106183" w:rsidRDefault="00106183" w:rsidP="00106183">
            <w:pPr>
              <w:jc w:val="center"/>
              <w:rPr>
                <w:color w:val="000000"/>
              </w:rPr>
            </w:pPr>
            <w:r w:rsidRPr="00106183">
              <w:rPr>
                <w:color w:val="000000"/>
                <w:sz w:val="22"/>
                <w:szCs w:val="22"/>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52225C09" w14:textId="77777777" w:rsidR="00106183" w:rsidRPr="00106183" w:rsidRDefault="00106183" w:rsidP="00106183">
            <w:pPr>
              <w:jc w:val="center"/>
              <w:rPr>
                <w:color w:val="000000"/>
              </w:rPr>
            </w:pPr>
            <w:r w:rsidRPr="00106183">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0B31A508" w14:textId="77777777" w:rsidR="00106183" w:rsidRPr="00106183" w:rsidRDefault="00106183" w:rsidP="00106183">
            <w:pPr>
              <w:jc w:val="center"/>
              <w:rPr>
                <w:color w:val="000000"/>
              </w:rPr>
            </w:pPr>
            <w:r w:rsidRPr="00106183">
              <w:rPr>
                <w:color w:val="000000"/>
              </w:rPr>
              <w:t>0</w:t>
            </w:r>
          </w:p>
        </w:tc>
      </w:tr>
      <w:tr w:rsidR="00106183" w:rsidRPr="00106183" w14:paraId="48F23BA1" w14:textId="77777777" w:rsidTr="009F7CED">
        <w:trPr>
          <w:trHeight w:val="255"/>
        </w:trPr>
        <w:tc>
          <w:tcPr>
            <w:tcW w:w="771" w:type="dxa"/>
            <w:noWrap/>
            <w:tcMar>
              <w:left w:w="28" w:type="dxa"/>
              <w:right w:w="28" w:type="dxa"/>
            </w:tcMar>
            <w:hideMark/>
          </w:tcPr>
          <w:p w14:paraId="0BE0D339" w14:textId="77777777" w:rsidR="00106183" w:rsidRPr="00106183" w:rsidRDefault="00106183" w:rsidP="00106183">
            <w:pPr>
              <w:widowControl w:val="0"/>
              <w:autoSpaceDE w:val="0"/>
              <w:autoSpaceDN w:val="0"/>
              <w:adjustRightInd w:val="0"/>
              <w:jc w:val="both"/>
            </w:pPr>
            <w:r w:rsidRPr="00106183">
              <w:t>2.2.6</w:t>
            </w:r>
          </w:p>
        </w:tc>
        <w:tc>
          <w:tcPr>
            <w:tcW w:w="4642" w:type="dxa"/>
            <w:noWrap/>
            <w:tcMar>
              <w:left w:w="28" w:type="dxa"/>
              <w:right w:w="28" w:type="dxa"/>
            </w:tcMar>
            <w:hideMark/>
          </w:tcPr>
          <w:p w14:paraId="4B13F72A" w14:textId="77777777" w:rsidR="00106183" w:rsidRPr="00106183" w:rsidRDefault="00106183" w:rsidP="00106183">
            <w:pPr>
              <w:widowControl w:val="0"/>
              <w:autoSpaceDE w:val="0"/>
              <w:autoSpaceDN w:val="0"/>
              <w:adjustRightInd w:val="0"/>
              <w:ind w:hanging="28"/>
              <w:jc w:val="both"/>
            </w:pPr>
            <w:r w:rsidRPr="00106183">
              <w:t>400 мм и выше</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57FDEEB5" w14:textId="77777777" w:rsidR="00106183" w:rsidRPr="00106183" w:rsidRDefault="00106183" w:rsidP="00106183">
            <w:pPr>
              <w:jc w:val="center"/>
              <w:rPr>
                <w:color w:val="000000"/>
              </w:rPr>
            </w:pPr>
            <w:r w:rsidRPr="00106183">
              <w:rPr>
                <w:color w:val="000000"/>
                <w:sz w:val="22"/>
                <w:szCs w:val="22"/>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43BB7789" w14:textId="77777777" w:rsidR="00106183" w:rsidRPr="00106183" w:rsidRDefault="00106183" w:rsidP="00106183">
            <w:pPr>
              <w:jc w:val="center"/>
              <w:rPr>
                <w:color w:val="000000"/>
              </w:rPr>
            </w:pPr>
            <w:r w:rsidRPr="00106183">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09E59E30" w14:textId="77777777" w:rsidR="00106183" w:rsidRPr="00106183" w:rsidRDefault="00106183" w:rsidP="00106183">
            <w:pPr>
              <w:jc w:val="center"/>
              <w:rPr>
                <w:color w:val="000000"/>
              </w:rPr>
            </w:pPr>
            <w:r w:rsidRPr="00106183">
              <w:rPr>
                <w:color w:val="000000"/>
              </w:rPr>
              <w:t>0</w:t>
            </w:r>
          </w:p>
        </w:tc>
      </w:tr>
      <w:tr w:rsidR="00106183" w:rsidRPr="00106183" w14:paraId="77635996" w14:textId="77777777" w:rsidTr="009F7CED">
        <w:trPr>
          <w:trHeight w:val="300"/>
        </w:trPr>
        <w:tc>
          <w:tcPr>
            <w:tcW w:w="771" w:type="dxa"/>
            <w:noWrap/>
            <w:tcMar>
              <w:left w:w="28" w:type="dxa"/>
              <w:right w:w="28" w:type="dxa"/>
            </w:tcMar>
            <w:hideMark/>
          </w:tcPr>
          <w:p w14:paraId="0FE65F11" w14:textId="77777777" w:rsidR="00106183" w:rsidRPr="00106183" w:rsidRDefault="00106183" w:rsidP="00106183">
            <w:pPr>
              <w:widowControl w:val="0"/>
              <w:autoSpaceDE w:val="0"/>
              <w:autoSpaceDN w:val="0"/>
              <w:adjustRightInd w:val="0"/>
              <w:jc w:val="both"/>
            </w:pPr>
            <w:r w:rsidRPr="00106183">
              <w:t>2.3</w:t>
            </w:r>
          </w:p>
        </w:tc>
        <w:tc>
          <w:tcPr>
            <w:tcW w:w="4642" w:type="dxa"/>
            <w:noWrap/>
            <w:tcMar>
              <w:left w:w="28" w:type="dxa"/>
              <w:right w:w="28" w:type="dxa"/>
            </w:tcMar>
            <w:hideMark/>
          </w:tcPr>
          <w:p w14:paraId="13D9BEE8" w14:textId="77777777" w:rsidR="00106183" w:rsidRPr="00106183" w:rsidRDefault="00106183" w:rsidP="00106183">
            <w:pPr>
              <w:widowControl w:val="0"/>
              <w:autoSpaceDE w:val="0"/>
              <w:autoSpaceDN w:val="0"/>
              <w:adjustRightInd w:val="0"/>
              <w:ind w:hanging="28"/>
              <w:jc w:val="both"/>
            </w:pPr>
            <w:r w:rsidRPr="00106183">
              <w:t>Строительство (реконструкция) пунктов редуцирования газа</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237D98CF" w14:textId="77777777" w:rsidR="00106183" w:rsidRPr="00106183" w:rsidRDefault="00106183" w:rsidP="00106183">
            <w:pPr>
              <w:jc w:val="center"/>
              <w:rPr>
                <w:color w:val="000000"/>
              </w:rPr>
            </w:pPr>
            <w:r w:rsidRPr="00106183">
              <w:rPr>
                <w:color w:val="000000"/>
                <w:sz w:val="22"/>
                <w:szCs w:val="22"/>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245BFE77" w14:textId="77777777" w:rsidR="00106183" w:rsidRPr="00106183" w:rsidRDefault="00106183" w:rsidP="00106183">
            <w:pPr>
              <w:jc w:val="center"/>
              <w:rPr>
                <w:color w:val="000000"/>
              </w:rPr>
            </w:pPr>
            <w:r w:rsidRPr="00106183">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783DD6B8" w14:textId="77777777" w:rsidR="00106183" w:rsidRPr="00106183" w:rsidRDefault="00106183" w:rsidP="00106183">
            <w:pPr>
              <w:jc w:val="center"/>
              <w:rPr>
                <w:color w:val="000000"/>
              </w:rPr>
            </w:pPr>
            <w:r w:rsidRPr="00106183">
              <w:rPr>
                <w:color w:val="000000"/>
              </w:rPr>
              <w:t>0</w:t>
            </w:r>
          </w:p>
        </w:tc>
      </w:tr>
      <w:tr w:rsidR="00106183" w:rsidRPr="00106183" w14:paraId="4FE05E4D" w14:textId="77777777" w:rsidTr="009F7CED">
        <w:trPr>
          <w:trHeight w:val="300"/>
        </w:trPr>
        <w:tc>
          <w:tcPr>
            <w:tcW w:w="771" w:type="dxa"/>
            <w:noWrap/>
            <w:tcMar>
              <w:left w:w="28" w:type="dxa"/>
              <w:right w:w="28" w:type="dxa"/>
            </w:tcMar>
            <w:hideMark/>
          </w:tcPr>
          <w:p w14:paraId="3970BC5D" w14:textId="77777777" w:rsidR="00106183" w:rsidRPr="00106183" w:rsidRDefault="00106183" w:rsidP="00106183">
            <w:pPr>
              <w:widowControl w:val="0"/>
              <w:autoSpaceDE w:val="0"/>
              <w:autoSpaceDN w:val="0"/>
              <w:adjustRightInd w:val="0"/>
              <w:jc w:val="both"/>
            </w:pPr>
            <w:r w:rsidRPr="00106183">
              <w:t>2.3.1</w:t>
            </w:r>
          </w:p>
        </w:tc>
        <w:tc>
          <w:tcPr>
            <w:tcW w:w="4642" w:type="dxa"/>
            <w:noWrap/>
            <w:tcMar>
              <w:left w:w="28" w:type="dxa"/>
              <w:right w:w="28" w:type="dxa"/>
            </w:tcMar>
            <w:hideMark/>
          </w:tcPr>
          <w:p w14:paraId="34F712C7" w14:textId="77777777" w:rsidR="00106183" w:rsidRPr="00106183" w:rsidRDefault="00106183" w:rsidP="00106183">
            <w:pPr>
              <w:widowControl w:val="0"/>
              <w:autoSpaceDE w:val="0"/>
              <w:autoSpaceDN w:val="0"/>
              <w:adjustRightInd w:val="0"/>
              <w:ind w:hanging="28"/>
              <w:jc w:val="both"/>
            </w:pPr>
            <w:r w:rsidRPr="00106183">
              <w:t>до 40 куб. метров в час</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059831B7" w14:textId="77777777" w:rsidR="00106183" w:rsidRPr="00106183" w:rsidRDefault="00106183" w:rsidP="00106183">
            <w:pPr>
              <w:jc w:val="center"/>
              <w:rPr>
                <w:color w:val="000000"/>
              </w:rPr>
            </w:pPr>
            <w:r w:rsidRPr="00106183">
              <w:rPr>
                <w:color w:val="000000"/>
                <w:sz w:val="22"/>
                <w:szCs w:val="22"/>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3AB7EFA7" w14:textId="77777777" w:rsidR="00106183" w:rsidRPr="00106183" w:rsidRDefault="00106183" w:rsidP="00106183">
            <w:pPr>
              <w:jc w:val="center"/>
              <w:rPr>
                <w:color w:val="000000"/>
              </w:rPr>
            </w:pPr>
            <w:r w:rsidRPr="00106183">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3D71C005" w14:textId="77777777" w:rsidR="00106183" w:rsidRPr="00106183" w:rsidRDefault="00106183" w:rsidP="00106183">
            <w:pPr>
              <w:jc w:val="center"/>
              <w:rPr>
                <w:color w:val="000000"/>
              </w:rPr>
            </w:pPr>
            <w:r w:rsidRPr="00106183">
              <w:rPr>
                <w:color w:val="000000"/>
              </w:rPr>
              <w:t>0</w:t>
            </w:r>
          </w:p>
        </w:tc>
      </w:tr>
      <w:tr w:rsidR="00106183" w:rsidRPr="00106183" w14:paraId="082F2382" w14:textId="77777777" w:rsidTr="009F7CED">
        <w:trPr>
          <w:trHeight w:val="300"/>
        </w:trPr>
        <w:tc>
          <w:tcPr>
            <w:tcW w:w="771" w:type="dxa"/>
            <w:noWrap/>
            <w:tcMar>
              <w:left w:w="28" w:type="dxa"/>
              <w:right w:w="28" w:type="dxa"/>
            </w:tcMar>
            <w:hideMark/>
          </w:tcPr>
          <w:p w14:paraId="6D8E8BAF" w14:textId="77777777" w:rsidR="00106183" w:rsidRPr="00106183" w:rsidRDefault="00106183" w:rsidP="00106183">
            <w:pPr>
              <w:widowControl w:val="0"/>
              <w:autoSpaceDE w:val="0"/>
              <w:autoSpaceDN w:val="0"/>
              <w:adjustRightInd w:val="0"/>
              <w:jc w:val="both"/>
            </w:pPr>
            <w:r w:rsidRPr="00106183">
              <w:t>2.3.2</w:t>
            </w:r>
          </w:p>
        </w:tc>
        <w:tc>
          <w:tcPr>
            <w:tcW w:w="4642" w:type="dxa"/>
            <w:noWrap/>
            <w:tcMar>
              <w:left w:w="28" w:type="dxa"/>
              <w:right w:w="28" w:type="dxa"/>
            </w:tcMar>
            <w:hideMark/>
          </w:tcPr>
          <w:p w14:paraId="10919F01" w14:textId="77777777" w:rsidR="00106183" w:rsidRPr="00106183" w:rsidRDefault="00106183" w:rsidP="00106183">
            <w:pPr>
              <w:widowControl w:val="0"/>
              <w:autoSpaceDE w:val="0"/>
              <w:autoSpaceDN w:val="0"/>
              <w:adjustRightInd w:val="0"/>
              <w:ind w:hanging="28"/>
              <w:jc w:val="both"/>
            </w:pPr>
            <w:r w:rsidRPr="00106183">
              <w:t>40 - 99 куб. метров в час</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3D8DA887" w14:textId="77777777" w:rsidR="00106183" w:rsidRPr="00106183" w:rsidRDefault="00106183" w:rsidP="00106183">
            <w:pPr>
              <w:jc w:val="center"/>
              <w:rPr>
                <w:color w:val="000000"/>
              </w:rPr>
            </w:pPr>
            <w:r w:rsidRPr="00106183">
              <w:rPr>
                <w:color w:val="000000"/>
                <w:sz w:val="22"/>
                <w:szCs w:val="22"/>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7E872199" w14:textId="77777777" w:rsidR="00106183" w:rsidRPr="00106183" w:rsidRDefault="00106183" w:rsidP="00106183">
            <w:pPr>
              <w:jc w:val="center"/>
              <w:rPr>
                <w:color w:val="000000"/>
              </w:rPr>
            </w:pPr>
            <w:r w:rsidRPr="00106183">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2120F3A1" w14:textId="77777777" w:rsidR="00106183" w:rsidRPr="00106183" w:rsidRDefault="00106183" w:rsidP="00106183">
            <w:pPr>
              <w:jc w:val="center"/>
              <w:rPr>
                <w:color w:val="000000"/>
              </w:rPr>
            </w:pPr>
            <w:r w:rsidRPr="00106183">
              <w:rPr>
                <w:color w:val="000000"/>
              </w:rPr>
              <w:t>0</w:t>
            </w:r>
          </w:p>
        </w:tc>
      </w:tr>
      <w:tr w:rsidR="00106183" w:rsidRPr="00106183" w14:paraId="63E5EBF9" w14:textId="77777777" w:rsidTr="009F7CED">
        <w:trPr>
          <w:trHeight w:val="270"/>
        </w:trPr>
        <w:tc>
          <w:tcPr>
            <w:tcW w:w="771" w:type="dxa"/>
            <w:noWrap/>
            <w:tcMar>
              <w:left w:w="28" w:type="dxa"/>
              <w:right w:w="28" w:type="dxa"/>
            </w:tcMar>
            <w:hideMark/>
          </w:tcPr>
          <w:p w14:paraId="1371F8AA" w14:textId="77777777" w:rsidR="00106183" w:rsidRPr="00106183" w:rsidRDefault="00106183" w:rsidP="00106183">
            <w:pPr>
              <w:widowControl w:val="0"/>
              <w:autoSpaceDE w:val="0"/>
              <w:autoSpaceDN w:val="0"/>
              <w:adjustRightInd w:val="0"/>
              <w:jc w:val="both"/>
            </w:pPr>
            <w:r w:rsidRPr="00106183">
              <w:t>2.3.3</w:t>
            </w:r>
          </w:p>
        </w:tc>
        <w:tc>
          <w:tcPr>
            <w:tcW w:w="4642" w:type="dxa"/>
            <w:noWrap/>
            <w:tcMar>
              <w:left w:w="28" w:type="dxa"/>
              <w:right w:w="28" w:type="dxa"/>
            </w:tcMar>
            <w:hideMark/>
          </w:tcPr>
          <w:p w14:paraId="165D3B59" w14:textId="77777777" w:rsidR="00106183" w:rsidRPr="00106183" w:rsidRDefault="00106183" w:rsidP="00106183">
            <w:pPr>
              <w:widowControl w:val="0"/>
              <w:autoSpaceDE w:val="0"/>
              <w:autoSpaceDN w:val="0"/>
              <w:adjustRightInd w:val="0"/>
              <w:ind w:hanging="28"/>
              <w:jc w:val="both"/>
            </w:pPr>
            <w:r w:rsidRPr="00106183">
              <w:t>100 - 399 куб. метров в час</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11BA718B" w14:textId="77777777" w:rsidR="00106183" w:rsidRPr="00106183" w:rsidRDefault="00106183" w:rsidP="00106183">
            <w:pPr>
              <w:jc w:val="center"/>
              <w:rPr>
                <w:color w:val="000000"/>
              </w:rPr>
            </w:pPr>
            <w:r w:rsidRPr="00106183">
              <w:rPr>
                <w:color w:val="000000"/>
                <w:sz w:val="22"/>
                <w:szCs w:val="22"/>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38A29B6B" w14:textId="77777777" w:rsidR="00106183" w:rsidRPr="00106183" w:rsidRDefault="00106183" w:rsidP="00106183">
            <w:pPr>
              <w:jc w:val="center"/>
              <w:rPr>
                <w:color w:val="000000"/>
              </w:rPr>
            </w:pPr>
            <w:r w:rsidRPr="00106183">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51311B02" w14:textId="77777777" w:rsidR="00106183" w:rsidRPr="00106183" w:rsidRDefault="00106183" w:rsidP="00106183">
            <w:pPr>
              <w:jc w:val="center"/>
              <w:rPr>
                <w:color w:val="000000"/>
              </w:rPr>
            </w:pPr>
            <w:r w:rsidRPr="00106183">
              <w:rPr>
                <w:color w:val="000000"/>
              </w:rPr>
              <w:t>0</w:t>
            </w:r>
          </w:p>
        </w:tc>
      </w:tr>
      <w:tr w:rsidR="00106183" w:rsidRPr="00106183" w14:paraId="5AC59F94" w14:textId="77777777" w:rsidTr="009F7CED">
        <w:trPr>
          <w:trHeight w:val="270"/>
        </w:trPr>
        <w:tc>
          <w:tcPr>
            <w:tcW w:w="771" w:type="dxa"/>
            <w:noWrap/>
            <w:tcMar>
              <w:left w:w="28" w:type="dxa"/>
              <w:right w:w="28" w:type="dxa"/>
            </w:tcMar>
            <w:hideMark/>
          </w:tcPr>
          <w:p w14:paraId="069A9DE8" w14:textId="77777777" w:rsidR="00106183" w:rsidRPr="00106183" w:rsidRDefault="00106183" w:rsidP="00106183">
            <w:pPr>
              <w:widowControl w:val="0"/>
              <w:autoSpaceDE w:val="0"/>
              <w:autoSpaceDN w:val="0"/>
              <w:adjustRightInd w:val="0"/>
              <w:jc w:val="both"/>
            </w:pPr>
            <w:r w:rsidRPr="00106183">
              <w:t>2.3.4</w:t>
            </w:r>
          </w:p>
        </w:tc>
        <w:tc>
          <w:tcPr>
            <w:tcW w:w="4642" w:type="dxa"/>
            <w:noWrap/>
            <w:tcMar>
              <w:left w:w="28" w:type="dxa"/>
              <w:right w:w="28" w:type="dxa"/>
            </w:tcMar>
            <w:hideMark/>
          </w:tcPr>
          <w:p w14:paraId="74A876B7" w14:textId="77777777" w:rsidR="00106183" w:rsidRPr="00106183" w:rsidRDefault="00106183" w:rsidP="00106183">
            <w:pPr>
              <w:widowControl w:val="0"/>
              <w:autoSpaceDE w:val="0"/>
              <w:autoSpaceDN w:val="0"/>
              <w:adjustRightInd w:val="0"/>
              <w:ind w:hanging="28"/>
              <w:jc w:val="both"/>
            </w:pPr>
            <w:r w:rsidRPr="00106183">
              <w:t>400 - 999 куб. метров в час</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7DDF357A" w14:textId="77777777" w:rsidR="00106183" w:rsidRPr="00106183" w:rsidRDefault="00106183" w:rsidP="00106183">
            <w:pPr>
              <w:jc w:val="center"/>
              <w:rPr>
                <w:color w:val="000000"/>
              </w:rPr>
            </w:pPr>
            <w:r w:rsidRPr="00106183">
              <w:rPr>
                <w:color w:val="000000"/>
                <w:sz w:val="22"/>
                <w:szCs w:val="22"/>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771371D8" w14:textId="77777777" w:rsidR="00106183" w:rsidRPr="00106183" w:rsidRDefault="00106183" w:rsidP="00106183">
            <w:pPr>
              <w:jc w:val="center"/>
              <w:rPr>
                <w:color w:val="000000"/>
              </w:rPr>
            </w:pPr>
            <w:r w:rsidRPr="00106183">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4003544B" w14:textId="77777777" w:rsidR="00106183" w:rsidRPr="00106183" w:rsidRDefault="00106183" w:rsidP="00106183">
            <w:pPr>
              <w:jc w:val="center"/>
              <w:rPr>
                <w:color w:val="000000"/>
              </w:rPr>
            </w:pPr>
            <w:r w:rsidRPr="00106183">
              <w:rPr>
                <w:color w:val="000000"/>
              </w:rPr>
              <w:t>0</w:t>
            </w:r>
          </w:p>
        </w:tc>
      </w:tr>
      <w:tr w:rsidR="00106183" w:rsidRPr="00106183" w14:paraId="0A6C16AA" w14:textId="77777777" w:rsidTr="009F7CED">
        <w:trPr>
          <w:trHeight w:val="270"/>
        </w:trPr>
        <w:tc>
          <w:tcPr>
            <w:tcW w:w="771" w:type="dxa"/>
            <w:noWrap/>
            <w:tcMar>
              <w:left w:w="28" w:type="dxa"/>
              <w:right w:w="28" w:type="dxa"/>
            </w:tcMar>
            <w:hideMark/>
          </w:tcPr>
          <w:p w14:paraId="6A87E4E7" w14:textId="77777777" w:rsidR="00106183" w:rsidRPr="00106183" w:rsidRDefault="00106183" w:rsidP="00106183">
            <w:pPr>
              <w:widowControl w:val="0"/>
              <w:autoSpaceDE w:val="0"/>
              <w:autoSpaceDN w:val="0"/>
              <w:adjustRightInd w:val="0"/>
              <w:jc w:val="both"/>
            </w:pPr>
            <w:r w:rsidRPr="00106183">
              <w:t>2.3.5</w:t>
            </w:r>
          </w:p>
        </w:tc>
        <w:tc>
          <w:tcPr>
            <w:tcW w:w="4642" w:type="dxa"/>
            <w:noWrap/>
            <w:tcMar>
              <w:left w:w="28" w:type="dxa"/>
              <w:right w:w="28" w:type="dxa"/>
            </w:tcMar>
            <w:hideMark/>
          </w:tcPr>
          <w:p w14:paraId="7A656095" w14:textId="77777777" w:rsidR="00106183" w:rsidRPr="00106183" w:rsidRDefault="00106183" w:rsidP="00106183">
            <w:pPr>
              <w:widowControl w:val="0"/>
              <w:autoSpaceDE w:val="0"/>
              <w:autoSpaceDN w:val="0"/>
              <w:adjustRightInd w:val="0"/>
              <w:ind w:hanging="28"/>
              <w:jc w:val="both"/>
            </w:pPr>
            <w:r w:rsidRPr="00106183">
              <w:t>1000 - 1999 куб. метров в час</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1E373F33" w14:textId="77777777" w:rsidR="00106183" w:rsidRPr="00106183" w:rsidRDefault="00106183" w:rsidP="00106183">
            <w:pPr>
              <w:jc w:val="center"/>
              <w:rPr>
                <w:color w:val="000000"/>
              </w:rPr>
            </w:pPr>
            <w:r w:rsidRPr="00106183">
              <w:rPr>
                <w:color w:val="000000"/>
                <w:sz w:val="22"/>
                <w:szCs w:val="22"/>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48803FCC" w14:textId="77777777" w:rsidR="00106183" w:rsidRPr="00106183" w:rsidRDefault="00106183" w:rsidP="00106183">
            <w:pPr>
              <w:jc w:val="center"/>
              <w:rPr>
                <w:color w:val="000000"/>
              </w:rPr>
            </w:pPr>
            <w:r w:rsidRPr="00106183">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7B1C5EC1" w14:textId="77777777" w:rsidR="00106183" w:rsidRPr="00106183" w:rsidRDefault="00106183" w:rsidP="00106183">
            <w:pPr>
              <w:jc w:val="center"/>
              <w:rPr>
                <w:color w:val="000000"/>
              </w:rPr>
            </w:pPr>
            <w:r w:rsidRPr="00106183">
              <w:rPr>
                <w:color w:val="000000"/>
              </w:rPr>
              <w:t>0</w:t>
            </w:r>
          </w:p>
        </w:tc>
      </w:tr>
      <w:tr w:rsidR="00106183" w:rsidRPr="00106183" w14:paraId="3A716E05" w14:textId="77777777" w:rsidTr="009F7CED">
        <w:trPr>
          <w:trHeight w:val="270"/>
        </w:trPr>
        <w:tc>
          <w:tcPr>
            <w:tcW w:w="771" w:type="dxa"/>
            <w:noWrap/>
            <w:tcMar>
              <w:left w:w="28" w:type="dxa"/>
              <w:right w:w="28" w:type="dxa"/>
            </w:tcMar>
            <w:hideMark/>
          </w:tcPr>
          <w:p w14:paraId="6FAE37AB" w14:textId="77777777" w:rsidR="00106183" w:rsidRPr="00106183" w:rsidRDefault="00106183" w:rsidP="00106183">
            <w:pPr>
              <w:widowControl w:val="0"/>
              <w:autoSpaceDE w:val="0"/>
              <w:autoSpaceDN w:val="0"/>
              <w:adjustRightInd w:val="0"/>
              <w:jc w:val="both"/>
            </w:pPr>
            <w:r w:rsidRPr="00106183">
              <w:t>2.3.6</w:t>
            </w:r>
          </w:p>
        </w:tc>
        <w:tc>
          <w:tcPr>
            <w:tcW w:w="4642" w:type="dxa"/>
            <w:noWrap/>
            <w:tcMar>
              <w:left w:w="28" w:type="dxa"/>
              <w:right w:w="28" w:type="dxa"/>
            </w:tcMar>
            <w:hideMark/>
          </w:tcPr>
          <w:p w14:paraId="099A9901" w14:textId="77777777" w:rsidR="00106183" w:rsidRPr="00106183" w:rsidRDefault="00106183" w:rsidP="00106183">
            <w:pPr>
              <w:widowControl w:val="0"/>
              <w:autoSpaceDE w:val="0"/>
              <w:autoSpaceDN w:val="0"/>
              <w:adjustRightInd w:val="0"/>
              <w:ind w:hanging="28"/>
              <w:jc w:val="both"/>
            </w:pPr>
            <w:r w:rsidRPr="00106183">
              <w:t>2000 - 2999 куб. метров в час</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0AEC74D6" w14:textId="77777777" w:rsidR="00106183" w:rsidRPr="00106183" w:rsidRDefault="00106183" w:rsidP="00106183">
            <w:pPr>
              <w:jc w:val="center"/>
              <w:rPr>
                <w:color w:val="000000"/>
              </w:rPr>
            </w:pPr>
            <w:r w:rsidRPr="00106183">
              <w:rPr>
                <w:color w:val="000000"/>
                <w:sz w:val="22"/>
                <w:szCs w:val="22"/>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2C4AF56F" w14:textId="77777777" w:rsidR="00106183" w:rsidRPr="00106183" w:rsidRDefault="00106183" w:rsidP="00106183">
            <w:pPr>
              <w:jc w:val="center"/>
              <w:rPr>
                <w:color w:val="000000"/>
              </w:rPr>
            </w:pPr>
            <w:r w:rsidRPr="00106183">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52B665EF" w14:textId="77777777" w:rsidR="00106183" w:rsidRPr="00106183" w:rsidRDefault="00106183" w:rsidP="00106183">
            <w:pPr>
              <w:jc w:val="center"/>
              <w:rPr>
                <w:color w:val="000000"/>
              </w:rPr>
            </w:pPr>
            <w:r w:rsidRPr="00106183">
              <w:rPr>
                <w:color w:val="000000"/>
              </w:rPr>
              <w:t>0</w:t>
            </w:r>
          </w:p>
        </w:tc>
      </w:tr>
      <w:tr w:rsidR="00106183" w:rsidRPr="00106183" w14:paraId="5D8D01B0" w14:textId="77777777" w:rsidTr="009F7CED">
        <w:trPr>
          <w:trHeight w:val="270"/>
        </w:trPr>
        <w:tc>
          <w:tcPr>
            <w:tcW w:w="771" w:type="dxa"/>
            <w:noWrap/>
            <w:tcMar>
              <w:left w:w="28" w:type="dxa"/>
              <w:right w:w="28" w:type="dxa"/>
            </w:tcMar>
            <w:hideMark/>
          </w:tcPr>
          <w:p w14:paraId="2C969ABF" w14:textId="77777777" w:rsidR="00106183" w:rsidRPr="00106183" w:rsidRDefault="00106183" w:rsidP="00106183">
            <w:pPr>
              <w:widowControl w:val="0"/>
              <w:autoSpaceDE w:val="0"/>
              <w:autoSpaceDN w:val="0"/>
              <w:adjustRightInd w:val="0"/>
              <w:jc w:val="both"/>
            </w:pPr>
            <w:r w:rsidRPr="00106183">
              <w:t>2.3.7</w:t>
            </w:r>
          </w:p>
        </w:tc>
        <w:tc>
          <w:tcPr>
            <w:tcW w:w="4642" w:type="dxa"/>
            <w:noWrap/>
            <w:tcMar>
              <w:left w:w="28" w:type="dxa"/>
              <w:right w:w="28" w:type="dxa"/>
            </w:tcMar>
            <w:hideMark/>
          </w:tcPr>
          <w:p w14:paraId="28BB5E91" w14:textId="77777777" w:rsidR="00106183" w:rsidRPr="00106183" w:rsidRDefault="00106183" w:rsidP="00106183">
            <w:pPr>
              <w:widowControl w:val="0"/>
              <w:autoSpaceDE w:val="0"/>
              <w:autoSpaceDN w:val="0"/>
              <w:adjustRightInd w:val="0"/>
              <w:ind w:hanging="28"/>
              <w:jc w:val="both"/>
            </w:pPr>
            <w:r w:rsidRPr="00106183">
              <w:t>3000 - 3999 куб. метров в час</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37279799" w14:textId="77777777" w:rsidR="00106183" w:rsidRPr="00106183" w:rsidRDefault="00106183" w:rsidP="00106183">
            <w:pPr>
              <w:jc w:val="center"/>
              <w:rPr>
                <w:color w:val="000000"/>
              </w:rPr>
            </w:pPr>
            <w:r w:rsidRPr="00106183">
              <w:rPr>
                <w:color w:val="000000"/>
                <w:sz w:val="22"/>
                <w:szCs w:val="22"/>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04EFA7E5" w14:textId="77777777" w:rsidR="00106183" w:rsidRPr="00106183" w:rsidRDefault="00106183" w:rsidP="00106183">
            <w:pPr>
              <w:jc w:val="center"/>
              <w:rPr>
                <w:color w:val="000000"/>
              </w:rPr>
            </w:pPr>
            <w:r w:rsidRPr="00106183">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7908B176" w14:textId="77777777" w:rsidR="00106183" w:rsidRPr="00106183" w:rsidRDefault="00106183" w:rsidP="00106183">
            <w:pPr>
              <w:jc w:val="center"/>
              <w:rPr>
                <w:color w:val="000000"/>
              </w:rPr>
            </w:pPr>
            <w:r w:rsidRPr="00106183">
              <w:rPr>
                <w:color w:val="000000"/>
              </w:rPr>
              <w:t>0</w:t>
            </w:r>
          </w:p>
        </w:tc>
      </w:tr>
      <w:tr w:rsidR="00106183" w:rsidRPr="00106183" w14:paraId="48A1177A" w14:textId="77777777" w:rsidTr="009F7CED">
        <w:trPr>
          <w:trHeight w:val="270"/>
        </w:trPr>
        <w:tc>
          <w:tcPr>
            <w:tcW w:w="771" w:type="dxa"/>
            <w:noWrap/>
            <w:tcMar>
              <w:left w:w="28" w:type="dxa"/>
              <w:right w:w="28" w:type="dxa"/>
            </w:tcMar>
            <w:hideMark/>
          </w:tcPr>
          <w:p w14:paraId="0586A6AA" w14:textId="77777777" w:rsidR="00106183" w:rsidRPr="00106183" w:rsidRDefault="00106183" w:rsidP="00106183">
            <w:pPr>
              <w:widowControl w:val="0"/>
              <w:autoSpaceDE w:val="0"/>
              <w:autoSpaceDN w:val="0"/>
              <w:adjustRightInd w:val="0"/>
              <w:jc w:val="both"/>
            </w:pPr>
            <w:r w:rsidRPr="00106183">
              <w:t>2.3.8</w:t>
            </w:r>
          </w:p>
        </w:tc>
        <w:tc>
          <w:tcPr>
            <w:tcW w:w="4642" w:type="dxa"/>
            <w:noWrap/>
            <w:tcMar>
              <w:left w:w="28" w:type="dxa"/>
              <w:right w:w="28" w:type="dxa"/>
            </w:tcMar>
            <w:hideMark/>
          </w:tcPr>
          <w:p w14:paraId="19B4868D" w14:textId="77777777" w:rsidR="00106183" w:rsidRPr="00106183" w:rsidRDefault="00106183" w:rsidP="00106183">
            <w:pPr>
              <w:widowControl w:val="0"/>
              <w:autoSpaceDE w:val="0"/>
              <w:autoSpaceDN w:val="0"/>
              <w:adjustRightInd w:val="0"/>
              <w:ind w:hanging="28"/>
              <w:jc w:val="both"/>
            </w:pPr>
            <w:r w:rsidRPr="00106183">
              <w:t>4000 - 4999 куб. метров в час</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3D9A8AF1" w14:textId="77777777" w:rsidR="00106183" w:rsidRPr="00106183" w:rsidRDefault="00106183" w:rsidP="00106183">
            <w:pPr>
              <w:jc w:val="center"/>
              <w:rPr>
                <w:color w:val="000000"/>
              </w:rPr>
            </w:pPr>
            <w:r w:rsidRPr="00106183">
              <w:rPr>
                <w:color w:val="000000"/>
                <w:sz w:val="22"/>
                <w:szCs w:val="22"/>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6CD11079" w14:textId="77777777" w:rsidR="00106183" w:rsidRPr="00106183" w:rsidRDefault="00106183" w:rsidP="00106183">
            <w:pPr>
              <w:jc w:val="center"/>
              <w:rPr>
                <w:color w:val="000000"/>
              </w:rPr>
            </w:pPr>
            <w:r w:rsidRPr="00106183">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2B71D264" w14:textId="77777777" w:rsidR="00106183" w:rsidRPr="00106183" w:rsidRDefault="00106183" w:rsidP="00106183">
            <w:pPr>
              <w:jc w:val="center"/>
              <w:rPr>
                <w:color w:val="000000"/>
              </w:rPr>
            </w:pPr>
            <w:r w:rsidRPr="00106183">
              <w:rPr>
                <w:color w:val="000000"/>
              </w:rPr>
              <w:t>0</w:t>
            </w:r>
          </w:p>
        </w:tc>
      </w:tr>
      <w:tr w:rsidR="00106183" w:rsidRPr="00106183" w14:paraId="62A20A87" w14:textId="77777777" w:rsidTr="009F7CED">
        <w:trPr>
          <w:trHeight w:val="270"/>
        </w:trPr>
        <w:tc>
          <w:tcPr>
            <w:tcW w:w="771" w:type="dxa"/>
            <w:noWrap/>
            <w:tcMar>
              <w:left w:w="28" w:type="dxa"/>
              <w:right w:w="28" w:type="dxa"/>
            </w:tcMar>
            <w:hideMark/>
          </w:tcPr>
          <w:p w14:paraId="670E724B" w14:textId="77777777" w:rsidR="00106183" w:rsidRPr="00106183" w:rsidRDefault="00106183" w:rsidP="00106183">
            <w:pPr>
              <w:widowControl w:val="0"/>
              <w:autoSpaceDE w:val="0"/>
              <w:autoSpaceDN w:val="0"/>
              <w:adjustRightInd w:val="0"/>
              <w:jc w:val="both"/>
            </w:pPr>
            <w:r w:rsidRPr="00106183">
              <w:t>2.3.9</w:t>
            </w:r>
          </w:p>
        </w:tc>
        <w:tc>
          <w:tcPr>
            <w:tcW w:w="4642" w:type="dxa"/>
            <w:noWrap/>
            <w:tcMar>
              <w:left w:w="28" w:type="dxa"/>
              <w:right w:w="28" w:type="dxa"/>
            </w:tcMar>
            <w:hideMark/>
          </w:tcPr>
          <w:p w14:paraId="30439252" w14:textId="77777777" w:rsidR="00106183" w:rsidRPr="00106183" w:rsidRDefault="00106183" w:rsidP="00106183">
            <w:pPr>
              <w:widowControl w:val="0"/>
              <w:autoSpaceDE w:val="0"/>
              <w:autoSpaceDN w:val="0"/>
              <w:adjustRightInd w:val="0"/>
              <w:ind w:hanging="28"/>
              <w:jc w:val="both"/>
            </w:pPr>
            <w:r w:rsidRPr="00106183">
              <w:t>5000 - 9999 куб. метров в час</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2B511CEC" w14:textId="77777777" w:rsidR="00106183" w:rsidRPr="00106183" w:rsidRDefault="00106183" w:rsidP="00106183">
            <w:pPr>
              <w:jc w:val="center"/>
              <w:rPr>
                <w:color w:val="000000"/>
              </w:rPr>
            </w:pPr>
            <w:r w:rsidRPr="00106183">
              <w:rPr>
                <w:color w:val="000000"/>
                <w:sz w:val="22"/>
                <w:szCs w:val="22"/>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61CF4800" w14:textId="77777777" w:rsidR="00106183" w:rsidRPr="00106183" w:rsidRDefault="00106183" w:rsidP="00106183">
            <w:pPr>
              <w:jc w:val="center"/>
              <w:rPr>
                <w:color w:val="000000"/>
              </w:rPr>
            </w:pPr>
            <w:r w:rsidRPr="00106183">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6809FFAA" w14:textId="77777777" w:rsidR="00106183" w:rsidRPr="00106183" w:rsidRDefault="00106183" w:rsidP="00106183">
            <w:pPr>
              <w:jc w:val="center"/>
              <w:rPr>
                <w:color w:val="000000"/>
              </w:rPr>
            </w:pPr>
            <w:r w:rsidRPr="00106183">
              <w:rPr>
                <w:color w:val="000000"/>
              </w:rPr>
              <w:t>0</w:t>
            </w:r>
          </w:p>
        </w:tc>
      </w:tr>
      <w:tr w:rsidR="00106183" w:rsidRPr="00106183" w14:paraId="56596679" w14:textId="77777777" w:rsidTr="009F7CED">
        <w:trPr>
          <w:trHeight w:val="270"/>
        </w:trPr>
        <w:tc>
          <w:tcPr>
            <w:tcW w:w="771" w:type="dxa"/>
            <w:noWrap/>
            <w:tcMar>
              <w:left w:w="28" w:type="dxa"/>
              <w:right w:w="28" w:type="dxa"/>
            </w:tcMar>
            <w:hideMark/>
          </w:tcPr>
          <w:p w14:paraId="7D7ABADA" w14:textId="77777777" w:rsidR="00106183" w:rsidRPr="00106183" w:rsidRDefault="00106183" w:rsidP="00106183">
            <w:pPr>
              <w:widowControl w:val="0"/>
              <w:autoSpaceDE w:val="0"/>
              <w:autoSpaceDN w:val="0"/>
              <w:adjustRightInd w:val="0"/>
              <w:jc w:val="both"/>
            </w:pPr>
            <w:r w:rsidRPr="00106183">
              <w:t>2.3.10</w:t>
            </w:r>
          </w:p>
        </w:tc>
        <w:tc>
          <w:tcPr>
            <w:tcW w:w="4642" w:type="dxa"/>
            <w:noWrap/>
            <w:tcMar>
              <w:left w:w="28" w:type="dxa"/>
              <w:right w:w="28" w:type="dxa"/>
            </w:tcMar>
            <w:hideMark/>
          </w:tcPr>
          <w:p w14:paraId="685F26EB" w14:textId="77777777" w:rsidR="00106183" w:rsidRPr="00106183" w:rsidRDefault="00106183" w:rsidP="00106183">
            <w:pPr>
              <w:widowControl w:val="0"/>
              <w:autoSpaceDE w:val="0"/>
              <w:autoSpaceDN w:val="0"/>
              <w:adjustRightInd w:val="0"/>
              <w:ind w:hanging="28"/>
              <w:jc w:val="both"/>
            </w:pPr>
            <w:r w:rsidRPr="00106183">
              <w:t>10000 - 19999 куб. метров в час</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2564EA9A" w14:textId="77777777" w:rsidR="00106183" w:rsidRPr="00106183" w:rsidRDefault="00106183" w:rsidP="00106183">
            <w:pPr>
              <w:jc w:val="center"/>
              <w:rPr>
                <w:color w:val="000000"/>
              </w:rPr>
            </w:pPr>
            <w:r w:rsidRPr="00106183">
              <w:rPr>
                <w:color w:val="000000"/>
                <w:sz w:val="22"/>
                <w:szCs w:val="22"/>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2B88D8A2" w14:textId="77777777" w:rsidR="00106183" w:rsidRPr="00106183" w:rsidRDefault="00106183" w:rsidP="00106183">
            <w:pPr>
              <w:jc w:val="center"/>
              <w:rPr>
                <w:color w:val="000000"/>
              </w:rPr>
            </w:pPr>
            <w:r w:rsidRPr="00106183">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3BEB8BA7" w14:textId="77777777" w:rsidR="00106183" w:rsidRPr="00106183" w:rsidRDefault="00106183" w:rsidP="00106183">
            <w:pPr>
              <w:jc w:val="center"/>
              <w:rPr>
                <w:color w:val="000000"/>
              </w:rPr>
            </w:pPr>
            <w:r w:rsidRPr="00106183">
              <w:rPr>
                <w:color w:val="000000"/>
              </w:rPr>
              <w:t>0</w:t>
            </w:r>
          </w:p>
        </w:tc>
      </w:tr>
      <w:tr w:rsidR="00106183" w:rsidRPr="00106183" w14:paraId="13813433" w14:textId="77777777" w:rsidTr="009F7CED">
        <w:trPr>
          <w:trHeight w:val="270"/>
        </w:trPr>
        <w:tc>
          <w:tcPr>
            <w:tcW w:w="771" w:type="dxa"/>
            <w:noWrap/>
            <w:tcMar>
              <w:left w:w="28" w:type="dxa"/>
              <w:right w:w="28" w:type="dxa"/>
            </w:tcMar>
            <w:hideMark/>
          </w:tcPr>
          <w:p w14:paraId="3EBD23DF" w14:textId="77777777" w:rsidR="00106183" w:rsidRPr="00106183" w:rsidRDefault="00106183" w:rsidP="00106183">
            <w:pPr>
              <w:widowControl w:val="0"/>
              <w:autoSpaceDE w:val="0"/>
              <w:autoSpaceDN w:val="0"/>
              <w:adjustRightInd w:val="0"/>
              <w:jc w:val="both"/>
            </w:pPr>
            <w:r w:rsidRPr="00106183">
              <w:t>2.3.11</w:t>
            </w:r>
          </w:p>
        </w:tc>
        <w:tc>
          <w:tcPr>
            <w:tcW w:w="4642" w:type="dxa"/>
            <w:noWrap/>
            <w:tcMar>
              <w:left w:w="28" w:type="dxa"/>
              <w:right w:w="28" w:type="dxa"/>
            </w:tcMar>
            <w:hideMark/>
          </w:tcPr>
          <w:p w14:paraId="7915FBC6" w14:textId="77777777" w:rsidR="00106183" w:rsidRPr="00106183" w:rsidRDefault="00106183" w:rsidP="00106183">
            <w:pPr>
              <w:widowControl w:val="0"/>
              <w:autoSpaceDE w:val="0"/>
              <w:autoSpaceDN w:val="0"/>
              <w:adjustRightInd w:val="0"/>
              <w:ind w:hanging="28"/>
              <w:jc w:val="both"/>
            </w:pPr>
            <w:r w:rsidRPr="00106183">
              <w:t>20000 - 29999 куб. метров в час</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5B68CBFF" w14:textId="77777777" w:rsidR="00106183" w:rsidRPr="00106183" w:rsidRDefault="00106183" w:rsidP="00106183">
            <w:pPr>
              <w:jc w:val="center"/>
              <w:rPr>
                <w:color w:val="000000"/>
              </w:rPr>
            </w:pPr>
            <w:r w:rsidRPr="00106183">
              <w:rPr>
                <w:color w:val="000000"/>
                <w:sz w:val="22"/>
                <w:szCs w:val="22"/>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5E66D338" w14:textId="77777777" w:rsidR="00106183" w:rsidRPr="00106183" w:rsidRDefault="00106183" w:rsidP="00106183">
            <w:pPr>
              <w:jc w:val="center"/>
              <w:rPr>
                <w:color w:val="000000"/>
              </w:rPr>
            </w:pPr>
            <w:r w:rsidRPr="00106183">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29C20687" w14:textId="77777777" w:rsidR="00106183" w:rsidRPr="00106183" w:rsidRDefault="00106183" w:rsidP="00106183">
            <w:pPr>
              <w:jc w:val="center"/>
              <w:rPr>
                <w:color w:val="000000"/>
              </w:rPr>
            </w:pPr>
            <w:r w:rsidRPr="00106183">
              <w:rPr>
                <w:color w:val="000000"/>
              </w:rPr>
              <w:t>0</w:t>
            </w:r>
          </w:p>
        </w:tc>
      </w:tr>
      <w:tr w:rsidR="00106183" w:rsidRPr="00106183" w14:paraId="35511231" w14:textId="77777777" w:rsidTr="009F7CED">
        <w:trPr>
          <w:trHeight w:val="270"/>
        </w:trPr>
        <w:tc>
          <w:tcPr>
            <w:tcW w:w="771" w:type="dxa"/>
            <w:noWrap/>
            <w:tcMar>
              <w:left w:w="28" w:type="dxa"/>
              <w:right w:w="28" w:type="dxa"/>
            </w:tcMar>
            <w:hideMark/>
          </w:tcPr>
          <w:p w14:paraId="5EBC431F" w14:textId="77777777" w:rsidR="00106183" w:rsidRPr="00106183" w:rsidRDefault="00106183" w:rsidP="00106183">
            <w:pPr>
              <w:widowControl w:val="0"/>
              <w:autoSpaceDE w:val="0"/>
              <w:autoSpaceDN w:val="0"/>
              <w:adjustRightInd w:val="0"/>
              <w:jc w:val="both"/>
            </w:pPr>
            <w:r w:rsidRPr="00106183">
              <w:t>2.3.12</w:t>
            </w:r>
          </w:p>
        </w:tc>
        <w:tc>
          <w:tcPr>
            <w:tcW w:w="4642" w:type="dxa"/>
            <w:noWrap/>
            <w:tcMar>
              <w:left w:w="28" w:type="dxa"/>
              <w:right w:w="28" w:type="dxa"/>
            </w:tcMar>
            <w:hideMark/>
          </w:tcPr>
          <w:p w14:paraId="7767D7BF" w14:textId="77777777" w:rsidR="00106183" w:rsidRPr="00106183" w:rsidRDefault="00106183" w:rsidP="00106183">
            <w:pPr>
              <w:widowControl w:val="0"/>
              <w:autoSpaceDE w:val="0"/>
              <w:autoSpaceDN w:val="0"/>
              <w:adjustRightInd w:val="0"/>
              <w:ind w:hanging="28"/>
              <w:jc w:val="both"/>
            </w:pPr>
            <w:r w:rsidRPr="00106183">
              <w:t>30000 куб. метров в час и выше</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65CCB245" w14:textId="77777777" w:rsidR="00106183" w:rsidRPr="00106183" w:rsidRDefault="00106183" w:rsidP="00106183">
            <w:pPr>
              <w:jc w:val="center"/>
              <w:rPr>
                <w:color w:val="000000"/>
              </w:rPr>
            </w:pPr>
            <w:r w:rsidRPr="00106183">
              <w:rPr>
                <w:color w:val="000000"/>
                <w:sz w:val="22"/>
                <w:szCs w:val="22"/>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78DFF2E1" w14:textId="77777777" w:rsidR="00106183" w:rsidRPr="00106183" w:rsidRDefault="00106183" w:rsidP="00106183">
            <w:pPr>
              <w:jc w:val="center"/>
              <w:rPr>
                <w:color w:val="000000"/>
              </w:rPr>
            </w:pPr>
            <w:r w:rsidRPr="00106183">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42759E92" w14:textId="77777777" w:rsidR="00106183" w:rsidRPr="00106183" w:rsidRDefault="00106183" w:rsidP="00106183">
            <w:pPr>
              <w:jc w:val="center"/>
              <w:rPr>
                <w:color w:val="000000"/>
              </w:rPr>
            </w:pPr>
            <w:r w:rsidRPr="00106183">
              <w:rPr>
                <w:color w:val="000000"/>
              </w:rPr>
              <w:t>0</w:t>
            </w:r>
          </w:p>
        </w:tc>
      </w:tr>
      <w:tr w:rsidR="00106183" w:rsidRPr="00106183" w14:paraId="2EE8EC61" w14:textId="77777777" w:rsidTr="009F7CED">
        <w:trPr>
          <w:trHeight w:val="270"/>
        </w:trPr>
        <w:tc>
          <w:tcPr>
            <w:tcW w:w="771" w:type="dxa"/>
            <w:noWrap/>
            <w:tcMar>
              <w:left w:w="28" w:type="dxa"/>
              <w:right w:w="28" w:type="dxa"/>
            </w:tcMar>
            <w:hideMark/>
          </w:tcPr>
          <w:p w14:paraId="0233C2C3" w14:textId="77777777" w:rsidR="00106183" w:rsidRPr="00106183" w:rsidRDefault="00106183" w:rsidP="00106183">
            <w:pPr>
              <w:widowControl w:val="0"/>
              <w:autoSpaceDE w:val="0"/>
              <w:autoSpaceDN w:val="0"/>
              <w:adjustRightInd w:val="0"/>
              <w:jc w:val="both"/>
            </w:pPr>
            <w:r w:rsidRPr="00106183">
              <w:t>2.4</w:t>
            </w:r>
          </w:p>
        </w:tc>
        <w:tc>
          <w:tcPr>
            <w:tcW w:w="4642" w:type="dxa"/>
            <w:noWrap/>
            <w:tcMar>
              <w:left w:w="28" w:type="dxa"/>
              <w:right w:w="28" w:type="dxa"/>
            </w:tcMar>
            <w:hideMark/>
          </w:tcPr>
          <w:p w14:paraId="16C367F8" w14:textId="77777777" w:rsidR="00106183" w:rsidRPr="00106183" w:rsidRDefault="00106183" w:rsidP="00106183">
            <w:pPr>
              <w:widowControl w:val="0"/>
              <w:autoSpaceDE w:val="0"/>
              <w:autoSpaceDN w:val="0"/>
              <w:adjustRightInd w:val="0"/>
              <w:ind w:hanging="28"/>
              <w:jc w:val="both"/>
            </w:pPr>
            <w:r w:rsidRPr="00106183">
              <w:t>Строительство (реконструкция) систем электрохимической (катодной) защиты</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61784041" w14:textId="77777777" w:rsidR="00106183" w:rsidRPr="00106183" w:rsidRDefault="00106183" w:rsidP="00106183">
            <w:pPr>
              <w:jc w:val="center"/>
              <w:rPr>
                <w:color w:val="000000"/>
              </w:rPr>
            </w:pPr>
            <w:r w:rsidRPr="00106183">
              <w:rPr>
                <w:color w:val="000000"/>
                <w:sz w:val="22"/>
                <w:szCs w:val="22"/>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5D45E011" w14:textId="77777777" w:rsidR="00106183" w:rsidRPr="00106183" w:rsidRDefault="00106183" w:rsidP="00106183">
            <w:pPr>
              <w:jc w:val="center"/>
              <w:rPr>
                <w:color w:val="000000"/>
              </w:rPr>
            </w:pPr>
            <w:r w:rsidRPr="00106183">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5CB1DFF0" w14:textId="77777777" w:rsidR="00106183" w:rsidRPr="00106183" w:rsidRDefault="00106183" w:rsidP="00106183">
            <w:pPr>
              <w:jc w:val="center"/>
              <w:rPr>
                <w:color w:val="000000"/>
              </w:rPr>
            </w:pPr>
            <w:r w:rsidRPr="00106183">
              <w:rPr>
                <w:color w:val="000000"/>
              </w:rPr>
              <w:t>0</w:t>
            </w:r>
          </w:p>
        </w:tc>
      </w:tr>
      <w:tr w:rsidR="00106183" w:rsidRPr="00106183" w14:paraId="69D05F20" w14:textId="77777777" w:rsidTr="009F7CED">
        <w:trPr>
          <w:trHeight w:val="270"/>
        </w:trPr>
        <w:tc>
          <w:tcPr>
            <w:tcW w:w="771" w:type="dxa"/>
            <w:noWrap/>
            <w:tcMar>
              <w:left w:w="28" w:type="dxa"/>
              <w:right w:w="28" w:type="dxa"/>
            </w:tcMar>
            <w:hideMark/>
          </w:tcPr>
          <w:p w14:paraId="38C1182F" w14:textId="77777777" w:rsidR="00106183" w:rsidRPr="00106183" w:rsidRDefault="00106183" w:rsidP="00106183">
            <w:pPr>
              <w:widowControl w:val="0"/>
              <w:autoSpaceDE w:val="0"/>
              <w:autoSpaceDN w:val="0"/>
              <w:adjustRightInd w:val="0"/>
              <w:jc w:val="both"/>
            </w:pPr>
            <w:r w:rsidRPr="00106183">
              <w:t>2.4.1</w:t>
            </w:r>
          </w:p>
        </w:tc>
        <w:tc>
          <w:tcPr>
            <w:tcW w:w="4642" w:type="dxa"/>
            <w:noWrap/>
            <w:tcMar>
              <w:left w:w="28" w:type="dxa"/>
              <w:right w:w="28" w:type="dxa"/>
            </w:tcMar>
            <w:hideMark/>
          </w:tcPr>
          <w:p w14:paraId="62C99FD5" w14:textId="77777777" w:rsidR="00106183" w:rsidRPr="00106183" w:rsidRDefault="00106183" w:rsidP="00106183">
            <w:pPr>
              <w:widowControl w:val="0"/>
              <w:autoSpaceDE w:val="0"/>
              <w:autoSpaceDN w:val="0"/>
              <w:adjustRightInd w:val="0"/>
              <w:ind w:hanging="28"/>
              <w:jc w:val="both"/>
            </w:pPr>
            <w:r w:rsidRPr="00106183">
              <w:t>до 1 кВт</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6C05A9A2" w14:textId="77777777" w:rsidR="00106183" w:rsidRPr="00106183" w:rsidRDefault="00106183" w:rsidP="00106183">
            <w:pPr>
              <w:jc w:val="center"/>
              <w:rPr>
                <w:color w:val="000000"/>
              </w:rPr>
            </w:pPr>
            <w:r w:rsidRPr="00106183">
              <w:rPr>
                <w:color w:val="000000"/>
                <w:sz w:val="22"/>
                <w:szCs w:val="22"/>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3049A456" w14:textId="77777777" w:rsidR="00106183" w:rsidRPr="00106183" w:rsidRDefault="00106183" w:rsidP="00106183">
            <w:pPr>
              <w:jc w:val="center"/>
              <w:rPr>
                <w:color w:val="000000"/>
              </w:rPr>
            </w:pPr>
            <w:r w:rsidRPr="00106183">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14325415" w14:textId="77777777" w:rsidR="00106183" w:rsidRPr="00106183" w:rsidRDefault="00106183" w:rsidP="00106183">
            <w:pPr>
              <w:jc w:val="center"/>
              <w:rPr>
                <w:color w:val="000000"/>
              </w:rPr>
            </w:pPr>
            <w:r w:rsidRPr="00106183">
              <w:rPr>
                <w:color w:val="000000"/>
              </w:rPr>
              <w:t>0</w:t>
            </w:r>
          </w:p>
        </w:tc>
      </w:tr>
      <w:tr w:rsidR="00106183" w:rsidRPr="00106183" w14:paraId="2B09540E" w14:textId="77777777" w:rsidTr="009F7CED">
        <w:trPr>
          <w:trHeight w:val="270"/>
        </w:trPr>
        <w:tc>
          <w:tcPr>
            <w:tcW w:w="771" w:type="dxa"/>
            <w:noWrap/>
            <w:tcMar>
              <w:left w:w="28" w:type="dxa"/>
              <w:right w:w="28" w:type="dxa"/>
            </w:tcMar>
            <w:hideMark/>
          </w:tcPr>
          <w:p w14:paraId="79DE42FC" w14:textId="77777777" w:rsidR="00106183" w:rsidRPr="00106183" w:rsidRDefault="00106183" w:rsidP="00106183">
            <w:pPr>
              <w:widowControl w:val="0"/>
              <w:autoSpaceDE w:val="0"/>
              <w:autoSpaceDN w:val="0"/>
              <w:adjustRightInd w:val="0"/>
              <w:jc w:val="both"/>
            </w:pPr>
            <w:r w:rsidRPr="00106183">
              <w:t>2.4.2</w:t>
            </w:r>
          </w:p>
        </w:tc>
        <w:tc>
          <w:tcPr>
            <w:tcW w:w="4642" w:type="dxa"/>
            <w:noWrap/>
            <w:tcMar>
              <w:left w:w="28" w:type="dxa"/>
              <w:right w:w="28" w:type="dxa"/>
            </w:tcMar>
            <w:hideMark/>
          </w:tcPr>
          <w:p w14:paraId="5EBCC11F" w14:textId="77777777" w:rsidR="00106183" w:rsidRPr="00106183" w:rsidRDefault="00106183" w:rsidP="00106183">
            <w:pPr>
              <w:widowControl w:val="0"/>
              <w:autoSpaceDE w:val="0"/>
              <w:autoSpaceDN w:val="0"/>
              <w:adjustRightInd w:val="0"/>
              <w:ind w:hanging="28"/>
              <w:jc w:val="both"/>
            </w:pPr>
            <w:r w:rsidRPr="00106183">
              <w:t>от 1 кВт до 2 кВт</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0A499A9B" w14:textId="77777777" w:rsidR="00106183" w:rsidRPr="00106183" w:rsidRDefault="00106183" w:rsidP="00106183">
            <w:pPr>
              <w:jc w:val="center"/>
              <w:rPr>
                <w:color w:val="000000"/>
              </w:rPr>
            </w:pPr>
            <w:r w:rsidRPr="00106183">
              <w:rPr>
                <w:color w:val="000000"/>
                <w:sz w:val="22"/>
                <w:szCs w:val="22"/>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44BCE5B4" w14:textId="77777777" w:rsidR="00106183" w:rsidRPr="00106183" w:rsidRDefault="00106183" w:rsidP="00106183">
            <w:pPr>
              <w:jc w:val="center"/>
              <w:rPr>
                <w:color w:val="000000"/>
              </w:rPr>
            </w:pPr>
            <w:r w:rsidRPr="00106183">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1DC5097A" w14:textId="77777777" w:rsidR="00106183" w:rsidRPr="00106183" w:rsidRDefault="00106183" w:rsidP="00106183">
            <w:pPr>
              <w:jc w:val="center"/>
              <w:rPr>
                <w:color w:val="000000"/>
              </w:rPr>
            </w:pPr>
            <w:r w:rsidRPr="00106183">
              <w:rPr>
                <w:color w:val="000000"/>
              </w:rPr>
              <w:t>0</w:t>
            </w:r>
          </w:p>
        </w:tc>
      </w:tr>
      <w:tr w:rsidR="00106183" w:rsidRPr="00106183" w14:paraId="1C776DC2" w14:textId="77777777" w:rsidTr="009F7CED">
        <w:trPr>
          <w:trHeight w:val="270"/>
        </w:trPr>
        <w:tc>
          <w:tcPr>
            <w:tcW w:w="771" w:type="dxa"/>
            <w:noWrap/>
            <w:tcMar>
              <w:left w:w="28" w:type="dxa"/>
              <w:right w:w="28" w:type="dxa"/>
            </w:tcMar>
            <w:hideMark/>
          </w:tcPr>
          <w:p w14:paraId="1FEA628C" w14:textId="77777777" w:rsidR="00106183" w:rsidRPr="00106183" w:rsidRDefault="00106183" w:rsidP="00106183">
            <w:pPr>
              <w:widowControl w:val="0"/>
              <w:autoSpaceDE w:val="0"/>
              <w:autoSpaceDN w:val="0"/>
              <w:adjustRightInd w:val="0"/>
              <w:jc w:val="both"/>
            </w:pPr>
            <w:r w:rsidRPr="00106183">
              <w:t>2.4.3</w:t>
            </w:r>
          </w:p>
        </w:tc>
        <w:tc>
          <w:tcPr>
            <w:tcW w:w="4642" w:type="dxa"/>
            <w:noWrap/>
            <w:tcMar>
              <w:left w:w="28" w:type="dxa"/>
              <w:right w:w="28" w:type="dxa"/>
            </w:tcMar>
            <w:hideMark/>
          </w:tcPr>
          <w:p w14:paraId="7DD356F1" w14:textId="77777777" w:rsidR="00106183" w:rsidRPr="00106183" w:rsidRDefault="00106183" w:rsidP="00106183">
            <w:pPr>
              <w:widowControl w:val="0"/>
              <w:autoSpaceDE w:val="0"/>
              <w:autoSpaceDN w:val="0"/>
              <w:adjustRightInd w:val="0"/>
              <w:ind w:hanging="28"/>
              <w:jc w:val="both"/>
            </w:pPr>
            <w:r w:rsidRPr="00106183">
              <w:t>от 2 кВт до 3 кВт</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2FBB63B2" w14:textId="77777777" w:rsidR="00106183" w:rsidRPr="00106183" w:rsidRDefault="00106183" w:rsidP="00106183">
            <w:pPr>
              <w:jc w:val="center"/>
              <w:rPr>
                <w:color w:val="000000"/>
              </w:rPr>
            </w:pPr>
            <w:r w:rsidRPr="00106183">
              <w:rPr>
                <w:color w:val="000000"/>
                <w:sz w:val="22"/>
                <w:szCs w:val="22"/>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42EC7F27" w14:textId="77777777" w:rsidR="00106183" w:rsidRPr="00106183" w:rsidRDefault="00106183" w:rsidP="00106183">
            <w:pPr>
              <w:jc w:val="center"/>
              <w:rPr>
                <w:color w:val="000000"/>
              </w:rPr>
            </w:pPr>
            <w:r w:rsidRPr="00106183">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05D6CCB2" w14:textId="77777777" w:rsidR="00106183" w:rsidRPr="00106183" w:rsidRDefault="00106183" w:rsidP="00106183">
            <w:pPr>
              <w:jc w:val="center"/>
              <w:rPr>
                <w:color w:val="000000"/>
              </w:rPr>
            </w:pPr>
            <w:r w:rsidRPr="00106183">
              <w:rPr>
                <w:color w:val="000000"/>
              </w:rPr>
              <w:t>0</w:t>
            </w:r>
          </w:p>
        </w:tc>
      </w:tr>
      <w:tr w:rsidR="00106183" w:rsidRPr="00106183" w14:paraId="677F4A41" w14:textId="77777777" w:rsidTr="009F7CED">
        <w:trPr>
          <w:trHeight w:val="270"/>
        </w:trPr>
        <w:tc>
          <w:tcPr>
            <w:tcW w:w="771" w:type="dxa"/>
            <w:noWrap/>
            <w:tcMar>
              <w:left w:w="28" w:type="dxa"/>
              <w:right w:w="28" w:type="dxa"/>
            </w:tcMar>
            <w:hideMark/>
          </w:tcPr>
          <w:p w14:paraId="2CBA5B95" w14:textId="77777777" w:rsidR="00106183" w:rsidRPr="00106183" w:rsidRDefault="00106183" w:rsidP="00106183">
            <w:pPr>
              <w:widowControl w:val="0"/>
              <w:autoSpaceDE w:val="0"/>
              <w:autoSpaceDN w:val="0"/>
              <w:adjustRightInd w:val="0"/>
              <w:jc w:val="both"/>
            </w:pPr>
            <w:r w:rsidRPr="00106183">
              <w:t>2.4.4</w:t>
            </w:r>
          </w:p>
        </w:tc>
        <w:tc>
          <w:tcPr>
            <w:tcW w:w="4642" w:type="dxa"/>
            <w:noWrap/>
            <w:tcMar>
              <w:left w:w="28" w:type="dxa"/>
              <w:right w:w="28" w:type="dxa"/>
            </w:tcMar>
            <w:hideMark/>
          </w:tcPr>
          <w:p w14:paraId="04582E23" w14:textId="77777777" w:rsidR="00106183" w:rsidRPr="00106183" w:rsidRDefault="00106183" w:rsidP="00106183">
            <w:pPr>
              <w:widowControl w:val="0"/>
              <w:autoSpaceDE w:val="0"/>
              <w:autoSpaceDN w:val="0"/>
              <w:adjustRightInd w:val="0"/>
              <w:ind w:hanging="28"/>
              <w:jc w:val="both"/>
            </w:pPr>
            <w:r w:rsidRPr="00106183">
              <w:t>свыше 3 кВт</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45EEA15F" w14:textId="77777777" w:rsidR="00106183" w:rsidRPr="00106183" w:rsidRDefault="00106183" w:rsidP="00106183">
            <w:pPr>
              <w:jc w:val="center"/>
              <w:rPr>
                <w:color w:val="000000"/>
              </w:rPr>
            </w:pPr>
            <w:r w:rsidRPr="00106183">
              <w:rPr>
                <w:color w:val="000000"/>
                <w:sz w:val="22"/>
                <w:szCs w:val="22"/>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6EB19D3D" w14:textId="77777777" w:rsidR="00106183" w:rsidRPr="00106183" w:rsidRDefault="00106183" w:rsidP="00106183">
            <w:pPr>
              <w:jc w:val="center"/>
              <w:rPr>
                <w:color w:val="000000"/>
              </w:rPr>
            </w:pPr>
            <w:r w:rsidRPr="00106183">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2EEA244C" w14:textId="77777777" w:rsidR="00106183" w:rsidRPr="00106183" w:rsidRDefault="00106183" w:rsidP="00106183">
            <w:pPr>
              <w:jc w:val="center"/>
              <w:rPr>
                <w:color w:val="000000"/>
              </w:rPr>
            </w:pPr>
            <w:r w:rsidRPr="00106183">
              <w:rPr>
                <w:color w:val="000000"/>
              </w:rPr>
              <w:t>0</w:t>
            </w:r>
          </w:p>
        </w:tc>
      </w:tr>
      <w:tr w:rsidR="00106183" w:rsidRPr="00106183" w14:paraId="06665DA7" w14:textId="77777777" w:rsidTr="009F7CED">
        <w:trPr>
          <w:trHeight w:val="270"/>
        </w:trPr>
        <w:tc>
          <w:tcPr>
            <w:tcW w:w="771" w:type="dxa"/>
            <w:noWrap/>
            <w:tcMar>
              <w:left w:w="28" w:type="dxa"/>
              <w:right w:w="28" w:type="dxa"/>
            </w:tcMar>
            <w:hideMark/>
          </w:tcPr>
          <w:p w14:paraId="195086DE" w14:textId="77777777" w:rsidR="00106183" w:rsidRPr="00106183" w:rsidRDefault="00106183" w:rsidP="00106183">
            <w:pPr>
              <w:widowControl w:val="0"/>
              <w:autoSpaceDE w:val="0"/>
              <w:autoSpaceDN w:val="0"/>
              <w:adjustRightInd w:val="0"/>
              <w:jc w:val="both"/>
            </w:pPr>
            <w:r w:rsidRPr="00106183">
              <w:lastRenderedPageBreak/>
              <w:t>2.5</w:t>
            </w:r>
          </w:p>
        </w:tc>
        <w:tc>
          <w:tcPr>
            <w:tcW w:w="4642" w:type="dxa"/>
            <w:tcMar>
              <w:left w:w="28" w:type="dxa"/>
              <w:right w:w="28" w:type="dxa"/>
            </w:tcMar>
            <w:hideMark/>
          </w:tcPr>
          <w:p w14:paraId="4152B1AA" w14:textId="77777777" w:rsidR="00106183" w:rsidRPr="00106183" w:rsidRDefault="00106183" w:rsidP="00106183">
            <w:pPr>
              <w:widowControl w:val="0"/>
              <w:autoSpaceDE w:val="0"/>
              <w:autoSpaceDN w:val="0"/>
              <w:adjustRightInd w:val="0"/>
              <w:ind w:hanging="28"/>
              <w:jc w:val="both"/>
            </w:pPr>
            <w:r w:rsidRPr="00106183">
              <w:t>Расходы на ликвидацию дефицита пропускной способности существующих сетей газораспределения</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1C769762" w14:textId="77777777" w:rsidR="00106183" w:rsidRPr="00106183" w:rsidRDefault="00106183" w:rsidP="00106183">
            <w:pPr>
              <w:jc w:val="center"/>
              <w:rPr>
                <w:color w:val="000000"/>
              </w:rPr>
            </w:pPr>
            <w:r w:rsidRPr="00106183">
              <w:rPr>
                <w:color w:val="000000"/>
                <w:sz w:val="22"/>
                <w:szCs w:val="22"/>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0C9A4F2A" w14:textId="77777777" w:rsidR="00106183" w:rsidRPr="00106183" w:rsidRDefault="00106183" w:rsidP="00106183">
            <w:pPr>
              <w:jc w:val="center"/>
              <w:rPr>
                <w:color w:val="000000"/>
              </w:rPr>
            </w:pPr>
            <w:r w:rsidRPr="00106183">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16DBB974" w14:textId="77777777" w:rsidR="00106183" w:rsidRPr="00106183" w:rsidRDefault="00106183" w:rsidP="00106183">
            <w:pPr>
              <w:jc w:val="center"/>
              <w:rPr>
                <w:color w:val="000000"/>
              </w:rPr>
            </w:pPr>
            <w:r w:rsidRPr="00106183">
              <w:rPr>
                <w:color w:val="000000"/>
              </w:rPr>
              <w:t>0</w:t>
            </w:r>
          </w:p>
        </w:tc>
      </w:tr>
      <w:tr w:rsidR="00106183" w:rsidRPr="00106183" w14:paraId="331D58E9" w14:textId="77777777" w:rsidTr="009F7CED">
        <w:trPr>
          <w:trHeight w:val="270"/>
        </w:trPr>
        <w:tc>
          <w:tcPr>
            <w:tcW w:w="771" w:type="dxa"/>
            <w:noWrap/>
            <w:tcMar>
              <w:left w:w="28" w:type="dxa"/>
              <w:right w:w="28" w:type="dxa"/>
            </w:tcMar>
            <w:hideMark/>
          </w:tcPr>
          <w:p w14:paraId="20238039" w14:textId="77777777" w:rsidR="00106183" w:rsidRPr="00106183" w:rsidRDefault="00106183" w:rsidP="00106183">
            <w:pPr>
              <w:widowControl w:val="0"/>
              <w:autoSpaceDE w:val="0"/>
              <w:autoSpaceDN w:val="0"/>
              <w:adjustRightInd w:val="0"/>
              <w:jc w:val="both"/>
            </w:pPr>
            <w:r w:rsidRPr="00106183">
              <w:t>3</w:t>
            </w:r>
          </w:p>
        </w:tc>
        <w:tc>
          <w:tcPr>
            <w:tcW w:w="4642" w:type="dxa"/>
            <w:tcMar>
              <w:left w:w="28" w:type="dxa"/>
              <w:right w:w="28" w:type="dxa"/>
            </w:tcMar>
            <w:hideMark/>
          </w:tcPr>
          <w:p w14:paraId="0CFAD929" w14:textId="77777777" w:rsidR="00106183" w:rsidRPr="00106183" w:rsidRDefault="00106183" w:rsidP="00106183">
            <w:pPr>
              <w:widowControl w:val="0"/>
              <w:autoSpaceDE w:val="0"/>
              <w:autoSpaceDN w:val="0"/>
              <w:adjustRightInd w:val="0"/>
              <w:ind w:hanging="28"/>
              <w:jc w:val="both"/>
            </w:pPr>
            <w:r w:rsidRPr="00106183">
              <w:t>Расходы, связанные с мониторингом выполнения Заявителем технических условий</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0E69B431" w14:textId="77777777" w:rsidR="00106183" w:rsidRPr="00106183" w:rsidRDefault="00106183" w:rsidP="00106183">
            <w:pPr>
              <w:jc w:val="center"/>
              <w:rPr>
                <w:color w:val="000000"/>
              </w:rPr>
            </w:pPr>
            <w:r w:rsidRPr="00106183">
              <w:rPr>
                <w:color w:val="000000"/>
                <w:sz w:val="22"/>
                <w:szCs w:val="22"/>
              </w:rPr>
              <w:t>4526</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08327B6B" w14:textId="77777777" w:rsidR="00106183" w:rsidRPr="00106183" w:rsidRDefault="00106183" w:rsidP="00106183">
            <w:pPr>
              <w:jc w:val="center"/>
              <w:rPr>
                <w:color w:val="000000"/>
              </w:rPr>
            </w:pPr>
            <w:r w:rsidRPr="00106183">
              <w:rPr>
                <w:color w:val="000000"/>
                <w:sz w:val="22"/>
                <w:szCs w:val="22"/>
              </w:rPr>
              <w:t>4526</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13B57384" w14:textId="77777777" w:rsidR="00106183" w:rsidRPr="00106183" w:rsidRDefault="00106183" w:rsidP="00106183">
            <w:pPr>
              <w:jc w:val="center"/>
              <w:rPr>
                <w:color w:val="000000"/>
              </w:rPr>
            </w:pPr>
            <w:r w:rsidRPr="00106183">
              <w:rPr>
                <w:color w:val="000000"/>
              </w:rPr>
              <w:t>0</w:t>
            </w:r>
          </w:p>
        </w:tc>
      </w:tr>
      <w:tr w:rsidR="00106183" w:rsidRPr="00106183" w14:paraId="5A918B9F" w14:textId="77777777" w:rsidTr="009F7CED">
        <w:trPr>
          <w:trHeight w:val="555"/>
        </w:trPr>
        <w:tc>
          <w:tcPr>
            <w:tcW w:w="771" w:type="dxa"/>
            <w:noWrap/>
            <w:tcMar>
              <w:left w:w="28" w:type="dxa"/>
              <w:right w:w="28" w:type="dxa"/>
            </w:tcMar>
            <w:hideMark/>
          </w:tcPr>
          <w:p w14:paraId="07E8A0D7" w14:textId="77777777" w:rsidR="00106183" w:rsidRPr="00106183" w:rsidRDefault="00106183" w:rsidP="00106183">
            <w:pPr>
              <w:widowControl w:val="0"/>
              <w:autoSpaceDE w:val="0"/>
              <w:autoSpaceDN w:val="0"/>
              <w:adjustRightInd w:val="0"/>
              <w:jc w:val="both"/>
            </w:pPr>
            <w:r w:rsidRPr="00106183">
              <w:t>4</w:t>
            </w:r>
          </w:p>
        </w:tc>
        <w:tc>
          <w:tcPr>
            <w:tcW w:w="4642" w:type="dxa"/>
            <w:tcMar>
              <w:left w:w="28" w:type="dxa"/>
              <w:right w:w="28" w:type="dxa"/>
            </w:tcMar>
            <w:hideMark/>
          </w:tcPr>
          <w:p w14:paraId="026F0272" w14:textId="77777777" w:rsidR="00106183" w:rsidRPr="00106183" w:rsidRDefault="00106183" w:rsidP="00106183">
            <w:pPr>
              <w:widowControl w:val="0"/>
              <w:autoSpaceDE w:val="0"/>
              <w:autoSpaceDN w:val="0"/>
              <w:adjustRightInd w:val="0"/>
              <w:ind w:hanging="28"/>
              <w:jc w:val="both"/>
            </w:pPr>
            <w:r w:rsidRPr="00106183">
              <w:t>Расходы, связанные с осуществлением фактического подключения (технологического присоединения) объектов капитального строительства Заявителя к сети газораспределения и проведением пуска газа</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77BD7493" w14:textId="77777777" w:rsidR="00106183" w:rsidRPr="00106183" w:rsidRDefault="00106183" w:rsidP="00106183">
            <w:pPr>
              <w:jc w:val="center"/>
              <w:rPr>
                <w:color w:val="000000"/>
              </w:rPr>
            </w:pPr>
            <w:r w:rsidRPr="00106183">
              <w:rPr>
                <w:color w:val="000000"/>
                <w:sz w:val="22"/>
                <w:szCs w:val="22"/>
              </w:rPr>
              <w:t>19059</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3A2E2F34" w14:textId="77777777" w:rsidR="00106183" w:rsidRPr="00106183" w:rsidRDefault="00106183" w:rsidP="00106183">
            <w:pPr>
              <w:jc w:val="center"/>
              <w:rPr>
                <w:color w:val="000000"/>
              </w:rPr>
            </w:pPr>
            <w:r w:rsidRPr="00106183">
              <w:rPr>
                <w:color w:val="000000"/>
                <w:sz w:val="22"/>
                <w:szCs w:val="22"/>
              </w:rPr>
              <w:t>19059</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18D5BBC7" w14:textId="77777777" w:rsidR="00106183" w:rsidRPr="00106183" w:rsidRDefault="00106183" w:rsidP="00106183">
            <w:pPr>
              <w:jc w:val="center"/>
              <w:rPr>
                <w:color w:val="000000"/>
              </w:rPr>
            </w:pPr>
            <w:r w:rsidRPr="00106183">
              <w:rPr>
                <w:color w:val="000000"/>
              </w:rPr>
              <w:t>0</w:t>
            </w:r>
          </w:p>
        </w:tc>
      </w:tr>
      <w:tr w:rsidR="00106183" w:rsidRPr="00106183" w14:paraId="7CF96EAA" w14:textId="77777777" w:rsidTr="009F7CED">
        <w:trPr>
          <w:trHeight w:val="270"/>
        </w:trPr>
        <w:tc>
          <w:tcPr>
            <w:tcW w:w="771" w:type="dxa"/>
            <w:noWrap/>
            <w:tcMar>
              <w:left w:w="28" w:type="dxa"/>
              <w:right w:w="28" w:type="dxa"/>
            </w:tcMar>
            <w:hideMark/>
          </w:tcPr>
          <w:p w14:paraId="1CA633CC" w14:textId="77777777" w:rsidR="00106183" w:rsidRPr="00106183" w:rsidRDefault="00106183" w:rsidP="00106183">
            <w:pPr>
              <w:widowControl w:val="0"/>
              <w:autoSpaceDE w:val="0"/>
              <w:autoSpaceDN w:val="0"/>
              <w:adjustRightInd w:val="0"/>
              <w:jc w:val="both"/>
            </w:pPr>
            <w:r w:rsidRPr="00106183">
              <w:t>5</w:t>
            </w:r>
          </w:p>
        </w:tc>
        <w:tc>
          <w:tcPr>
            <w:tcW w:w="4642" w:type="dxa"/>
            <w:tcMar>
              <w:left w:w="28" w:type="dxa"/>
              <w:right w:w="28" w:type="dxa"/>
            </w:tcMar>
            <w:hideMark/>
          </w:tcPr>
          <w:p w14:paraId="2F1DD534" w14:textId="77777777" w:rsidR="00106183" w:rsidRPr="00106183" w:rsidRDefault="00106183" w:rsidP="00106183">
            <w:pPr>
              <w:widowControl w:val="0"/>
              <w:autoSpaceDE w:val="0"/>
              <w:autoSpaceDN w:val="0"/>
              <w:adjustRightInd w:val="0"/>
              <w:ind w:hanging="28"/>
              <w:jc w:val="both"/>
            </w:pPr>
            <w:r w:rsidRPr="00106183">
              <w:t>Эффективная ставка налога на прибыль, в %</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2688F94B" w14:textId="77777777" w:rsidR="00106183" w:rsidRPr="00106183" w:rsidRDefault="00106183" w:rsidP="00106183">
            <w:pPr>
              <w:jc w:val="center"/>
              <w:rPr>
                <w:color w:val="000000"/>
              </w:rPr>
            </w:pPr>
            <w:r w:rsidRPr="00106183">
              <w:rPr>
                <w:color w:val="000000"/>
                <w:sz w:val="22"/>
                <w:szCs w:val="22"/>
              </w:rPr>
              <w:t>25</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6FD07E12" w14:textId="77777777" w:rsidR="00106183" w:rsidRPr="00106183" w:rsidRDefault="00106183" w:rsidP="00106183">
            <w:pPr>
              <w:jc w:val="center"/>
              <w:rPr>
                <w:color w:val="000000"/>
              </w:rPr>
            </w:pPr>
            <w:r w:rsidRPr="00106183">
              <w:rPr>
                <w:color w:val="000000"/>
                <w:sz w:val="22"/>
                <w:szCs w:val="22"/>
              </w:rPr>
              <w:t>25</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2C8171D9" w14:textId="77777777" w:rsidR="00106183" w:rsidRPr="00106183" w:rsidRDefault="00106183" w:rsidP="00106183">
            <w:pPr>
              <w:jc w:val="center"/>
              <w:rPr>
                <w:color w:val="000000"/>
              </w:rPr>
            </w:pPr>
            <w:r w:rsidRPr="00106183">
              <w:rPr>
                <w:color w:val="000000"/>
              </w:rPr>
              <w:t>0</w:t>
            </w:r>
          </w:p>
        </w:tc>
      </w:tr>
      <w:tr w:rsidR="00106183" w:rsidRPr="00106183" w14:paraId="5088E0D4" w14:textId="77777777" w:rsidTr="009F7CED">
        <w:trPr>
          <w:trHeight w:val="270"/>
        </w:trPr>
        <w:tc>
          <w:tcPr>
            <w:tcW w:w="771" w:type="dxa"/>
            <w:noWrap/>
            <w:tcMar>
              <w:left w:w="28" w:type="dxa"/>
              <w:right w:w="28" w:type="dxa"/>
            </w:tcMar>
            <w:hideMark/>
          </w:tcPr>
          <w:p w14:paraId="081771FD" w14:textId="77777777" w:rsidR="00106183" w:rsidRPr="00106183" w:rsidRDefault="00106183" w:rsidP="00106183">
            <w:pPr>
              <w:widowControl w:val="0"/>
              <w:autoSpaceDE w:val="0"/>
              <w:autoSpaceDN w:val="0"/>
              <w:adjustRightInd w:val="0"/>
              <w:jc w:val="both"/>
            </w:pPr>
            <w:r w:rsidRPr="00106183">
              <w:t>6</w:t>
            </w:r>
          </w:p>
        </w:tc>
        <w:tc>
          <w:tcPr>
            <w:tcW w:w="4642" w:type="dxa"/>
            <w:tcMar>
              <w:left w:w="28" w:type="dxa"/>
              <w:right w:w="28" w:type="dxa"/>
            </w:tcMar>
            <w:hideMark/>
          </w:tcPr>
          <w:p w14:paraId="067C9EB3" w14:textId="77777777" w:rsidR="00106183" w:rsidRPr="00106183" w:rsidRDefault="00106183" w:rsidP="00106183">
            <w:pPr>
              <w:widowControl w:val="0"/>
              <w:autoSpaceDE w:val="0"/>
              <w:autoSpaceDN w:val="0"/>
              <w:adjustRightInd w:val="0"/>
              <w:ind w:hanging="28"/>
              <w:jc w:val="both"/>
            </w:pPr>
            <w:r w:rsidRPr="00106183">
              <w:t>Налог на прибыль</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75E0FDCF" w14:textId="77777777" w:rsidR="00106183" w:rsidRPr="00106183" w:rsidRDefault="00106183" w:rsidP="00106183">
            <w:pPr>
              <w:jc w:val="center"/>
              <w:rPr>
                <w:color w:val="000000"/>
              </w:rPr>
            </w:pPr>
            <w:r w:rsidRPr="00106183">
              <w:rPr>
                <w:color w:val="000000"/>
                <w:sz w:val="22"/>
                <w:szCs w:val="22"/>
              </w:rPr>
              <w:t>470002</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5375E4A9" w14:textId="77777777" w:rsidR="00106183" w:rsidRPr="00106183" w:rsidRDefault="00106183" w:rsidP="00106183">
            <w:pPr>
              <w:jc w:val="center"/>
              <w:rPr>
                <w:color w:val="000000"/>
              </w:rPr>
            </w:pPr>
            <w:r w:rsidRPr="00106183">
              <w:rPr>
                <w:color w:val="000000"/>
                <w:sz w:val="22"/>
                <w:szCs w:val="22"/>
              </w:rPr>
              <w:t>470002</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6CD207FA" w14:textId="77777777" w:rsidR="00106183" w:rsidRPr="00106183" w:rsidRDefault="00106183" w:rsidP="00106183">
            <w:pPr>
              <w:jc w:val="center"/>
              <w:rPr>
                <w:color w:val="000000"/>
              </w:rPr>
            </w:pPr>
            <w:r w:rsidRPr="00106183">
              <w:rPr>
                <w:color w:val="000000"/>
              </w:rPr>
              <w:t>0</w:t>
            </w:r>
          </w:p>
        </w:tc>
      </w:tr>
      <w:tr w:rsidR="00106183" w:rsidRPr="00106183" w14:paraId="330E9668" w14:textId="77777777" w:rsidTr="009F7CED">
        <w:trPr>
          <w:trHeight w:val="270"/>
        </w:trPr>
        <w:tc>
          <w:tcPr>
            <w:tcW w:w="771" w:type="dxa"/>
            <w:noWrap/>
            <w:tcMar>
              <w:left w:w="28" w:type="dxa"/>
              <w:right w:w="28" w:type="dxa"/>
            </w:tcMar>
            <w:hideMark/>
          </w:tcPr>
          <w:p w14:paraId="2E260B25" w14:textId="77777777" w:rsidR="00106183" w:rsidRPr="00106183" w:rsidRDefault="00106183" w:rsidP="00106183">
            <w:pPr>
              <w:widowControl w:val="0"/>
              <w:autoSpaceDE w:val="0"/>
              <w:autoSpaceDN w:val="0"/>
              <w:adjustRightInd w:val="0"/>
              <w:jc w:val="both"/>
            </w:pPr>
            <w:r w:rsidRPr="00106183">
              <w:t>7</w:t>
            </w:r>
          </w:p>
        </w:tc>
        <w:tc>
          <w:tcPr>
            <w:tcW w:w="4642" w:type="dxa"/>
            <w:tcMar>
              <w:left w:w="28" w:type="dxa"/>
              <w:right w:w="28" w:type="dxa"/>
            </w:tcMar>
            <w:hideMark/>
          </w:tcPr>
          <w:p w14:paraId="04865406" w14:textId="77777777" w:rsidR="00106183" w:rsidRPr="00106183" w:rsidRDefault="00106183" w:rsidP="00106183">
            <w:pPr>
              <w:widowControl w:val="0"/>
              <w:autoSpaceDE w:val="0"/>
              <w:autoSpaceDN w:val="0"/>
              <w:adjustRightInd w:val="0"/>
              <w:ind w:hanging="28"/>
              <w:jc w:val="both"/>
            </w:pPr>
            <w:r w:rsidRPr="00106183">
              <w:t>Расходы на проведение мероприятий по технологическому присоединению газоиспользующего оборудования заявителя, всего:</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30522BE5" w14:textId="77777777" w:rsidR="00106183" w:rsidRPr="00106183" w:rsidRDefault="00106183" w:rsidP="00106183">
            <w:pPr>
              <w:jc w:val="center"/>
              <w:rPr>
                <w:color w:val="000000"/>
              </w:rPr>
            </w:pPr>
            <w:r w:rsidRPr="00106183">
              <w:rPr>
                <w:color w:val="000000"/>
                <w:sz w:val="22"/>
                <w:szCs w:val="22"/>
              </w:rPr>
              <w:t>1903594</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5B6AAF21" w14:textId="77777777" w:rsidR="00106183" w:rsidRPr="00106183" w:rsidRDefault="00106183" w:rsidP="00106183">
            <w:pPr>
              <w:jc w:val="center"/>
              <w:rPr>
                <w:color w:val="000000"/>
              </w:rPr>
            </w:pPr>
            <w:r w:rsidRPr="00106183">
              <w:rPr>
                <w:color w:val="000000"/>
                <w:sz w:val="22"/>
                <w:szCs w:val="22"/>
              </w:rPr>
              <w:t>1903594</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26CD7502" w14:textId="77777777" w:rsidR="00106183" w:rsidRPr="00106183" w:rsidRDefault="00106183" w:rsidP="00106183">
            <w:pPr>
              <w:jc w:val="center"/>
              <w:rPr>
                <w:color w:val="000000"/>
              </w:rPr>
            </w:pPr>
            <w:r w:rsidRPr="00106183">
              <w:rPr>
                <w:color w:val="000000"/>
              </w:rPr>
              <w:t>0</w:t>
            </w:r>
          </w:p>
        </w:tc>
      </w:tr>
    </w:tbl>
    <w:p w14:paraId="51ACF4F6" w14:textId="77777777" w:rsidR="00106183" w:rsidRPr="00106183" w:rsidRDefault="00106183" w:rsidP="00106183">
      <w:pPr>
        <w:widowControl w:val="0"/>
        <w:autoSpaceDE w:val="0"/>
        <w:autoSpaceDN w:val="0"/>
        <w:adjustRightInd w:val="0"/>
        <w:ind w:firstLine="540"/>
        <w:jc w:val="both"/>
        <w:rPr>
          <w:sz w:val="28"/>
          <w:szCs w:val="28"/>
        </w:rPr>
      </w:pPr>
    </w:p>
    <w:p w14:paraId="733E71C2"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В строке 1 таблицы 1 включены следующие виды расходов (подтверждены договорами,</w:t>
      </w:r>
      <w:r w:rsidRPr="00106183">
        <w:rPr>
          <w:szCs w:val="20"/>
        </w:rPr>
        <w:t xml:space="preserve"> </w:t>
      </w:r>
      <w:r w:rsidRPr="00106183">
        <w:rPr>
          <w:sz w:val="28"/>
          <w:szCs w:val="28"/>
        </w:rPr>
        <w:t>заключенными во исполнение ФЗ №223-ФЗ «О закупках товаров, работ, услуг отдельными видами юридических лиц» и актами выполненных работ, бухгалтерскими справками): расходы на выполнение инженерных изысканий, расходы на разработку проектной документации.</w:t>
      </w:r>
    </w:p>
    <w:p w14:paraId="3D9F0B00"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В строке 2 таблицы 1 включены расходы на:</w:t>
      </w:r>
    </w:p>
    <w:p w14:paraId="1975CBA8"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-геодезическую разбивку трассы;</w:t>
      </w:r>
    </w:p>
    <w:p w14:paraId="5712988A"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 xml:space="preserve">-контрольно-исполнительную съемку; </w:t>
      </w:r>
    </w:p>
    <w:p w14:paraId="7F72BBEC"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-врезку в существующий газопровод;</w:t>
      </w:r>
    </w:p>
    <w:p w14:paraId="6FA04C1C"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-строительство газопровода высокого давления;</w:t>
      </w:r>
    </w:p>
    <w:p w14:paraId="7394C647"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 xml:space="preserve">-строительство временных зданий и сооружений (1,5% к стоимости СМР глав 1-7 (без учета прочих затрат и стоимости оборудования) п. 41 </w:t>
      </w:r>
      <w:r w:rsidRPr="00106183">
        <w:rPr>
          <w:sz w:val="28"/>
          <w:szCs w:val="28"/>
        </w:rPr>
        <w:br/>
        <w:t>Приложение № 1 к Методике определения затрат на строительство временных зданий и сооружений, включаемых в сводный сметный расчет стоимости строительства объектов капитального строительства, утвержденной приказом Министерства строительства и жилищно-коммунального хозяйства Российской Федерации от 19 июня 2020 г. № 332/пр);</w:t>
      </w:r>
    </w:p>
    <w:p w14:paraId="2D879897"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-дополнительные затраты при производстве СМР в зимнее время (4% (п. 13.1 таблицы 4) с коэффициентом 0,9 (приложение 1 для Кузбасса) к стоимости СМР (без учета прочих затрат и стоимости оборудования) глав 1-8</w:t>
      </w:r>
      <w:r w:rsidRPr="00106183">
        <w:rPr>
          <w:szCs w:val="20"/>
        </w:rPr>
        <w:t xml:space="preserve"> </w:t>
      </w:r>
      <w:r w:rsidRPr="00106183">
        <w:rPr>
          <w:sz w:val="28"/>
          <w:szCs w:val="28"/>
        </w:rPr>
        <w:t>сводного сметного расчета, в соответствии с ГСН 81-05-02-2007;</w:t>
      </w:r>
    </w:p>
    <w:p w14:paraId="45F5AA01"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-авторский надзор (в размере 0,2% от гр.8 по гл.1-9 сводного сметного расчета</w:t>
      </w:r>
      <w:r w:rsidRPr="00106183">
        <w:rPr>
          <w:szCs w:val="20"/>
        </w:rPr>
        <w:t xml:space="preserve"> </w:t>
      </w:r>
      <w:r w:rsidRPr="00106183">
        <w:rPr>
          <w:sz w:val="28"/>
          <w:szCs w:val="28"/>
        </w:rPr>
        <w:t xml:space="preserve">на основании п. 179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w:t>
      </w:r>
      <w:r w:rsidRPr="00106183">
        <w:rPr>
          <w:sz w:val="28"/>
          <w:szCs w:val="28"/>
        </w:rPr>
        <w:lastRenderedPageBreak/>
        <w:t>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№421/пр);</w:t>
      </w:r>
    </w:p>
    <w:p w14:paraId="7C87B756"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-строительный контроль (в размере 2,14% от итога по главам 1-9</w:t>
      </w:r>
      <w:r w:rsidRPr="00106183">
        <w:rPr>
          <w:szCs w:val="20"/>
        </w:rPr>
        <w:t xml:space="preserve"> </w:t>
      </w:r>
      <w:r w:rsidRPr="00106183">
        <w:rPr>
          <w:sz w:val="28"/>
          <w:szCs w:val="28"/>
        </w:rPr>
        <w:t>сводного сметного расчета (без учета платы за пользование земельным участком и прочих затрат), на основании п. 167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№421/пр);</w:t>
      </w:r>
    </w:p>
    <w:p w14:paraId="7D914950"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-госпошлину за осуществление государственной регистрации права собственности объекта строительства в соответствии с п. 22 ст. 333.33 Налогового кодекса РФ.</w:t>
      </w:r>
    </w:p>
    <w:p w14:paraId="49B671A1"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-подготовку технического плана, необходимого для регистрации права собственности на построенный объект в соответствии с ч. 10 ст. 40 ФЗ от 13.07.2015 №218-ФЗ</w:t>
      </w:r>
    </w:p>
    <w:p w14:paraId="77321928"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 резерв средств на непредвиденные работы и затраты (в размере 2% от итога по главам 1-12, на основании п. 179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№421/пр).</w:t>
      </w:r>
    </w:p>
    <w:p w14:paraId="57FC1468"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В соответствии с примечанием 4 Приложения 2 к Методическим указаниям, расходы по строкам 3, 4 учитываются исходя из установленных стандартизированных тарифных ставок в текущем периоде регулирования с учетом индекса потребительских цен на очередной календарный год.</w:t>
      </w:r>
    </w:p>
    <w:p w14:paraId="7CA7C3CD"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 xml:space="preserve">В строке 3 таблицы 1 расходы приняты на уровне стандартизированной тарифной ставки С7.1, связанной с мониторингом выполнения заявителем технических условий, составляющей 4 526 руб. за 1 присоединение, без НДС без налога на прибыль (п. 7.1. Приложения к Постановлению РЭК КО </w:t>
      </w:r>
      <w:r w:rsidRPr="00106183">
        <w:rPr>
          <w:sz w:val="28"/>
          <w:szCs w:val="28"/>
        </w:rPr>
        <w:br/>
        <w:t>от 26.12.2024 № 796).</w:t>
      </w:r>
    </w:p>
    <w:p w14:paraId="4B0F9080"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В строке 4 таблицы 1 расходы приняты на уровне стандартизированной тарифной ставки С7.2, связанной с осуществлением фактического присоединения к газораспределительной сети (предусматривается точка подключения газопровода заявителя к проектируемому подземному стальному отключающему устройству Ø 50 мм</w:t>
      </w:r>
      <w:r w:rsidRPr="00106183">
        <w:rPr>
          <w:szCs w:val="20"/>
        </w:rPr>
        <w:t xml:space="preserve"> </w:t>
      </w:r>
      <w:r w:rsidRPr="00106183">
        <w:rPr>
          <w:sz w:val="28"/>
          <w:szCs w:val="28"/>
        </w:rPr>
        <w:t>с давлением до 0,6 МПа (включительно) в газопроводе), составляющей 19 059 руб. за 1 присоединение, без НДС, без налога на прибыль (п. 7.2.1.2.2.1. Приложения к Постановлению РЭК КО от 26.12.2024 № 796).</w:t>
      </w:r>
    </w:p>
    <w:p w14:paraId="2F275040"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В представленных материалах ГРО эффективная ставка налога на прибыль на 2025 год составляет 25%.</w:t>
      </w:r>
    </w:p>
    <w:p w14:paraId="123E613F" w14:textId="77777777" w:rsidR="00106183" w:rsidRPr="00106183" w:rsidRDefault="00106183" w:rsidP="00106183">
      <w:pPr>
        <w:widowControl w:val="0"/>
        <w:autoSpaceDE w:val="0"/>
        <w:autoSpaceDN w:val="0"/>
        <w:adjustRightInd w:val="0"/>
        <w:ind w:firstLine="540"/>
        <w:jc w:val="both"/>
        <w:rPr>
          <w:sz w:val="28"/>
          <w:szCs w:val="28"/>
        </w:rPr>
      </w:pPr>
      <w:r w:rsidRPr="00106183">
        <w:rPr>
          <w:sz w:val="28"/>
          <w:szCs w:val="28"/>
        </w:rPr>
        <w:t>По предложению экспертной группы, плату за технологическое присоединение составит 1 903 594 руб., что соответствует предложению ГРО.</w:t>
      </w:r>
    </w:p>
    <w:p w14:paraId="7E2577FD" w14:textId="497C3BC4" w:rsidR="00106183" w:rsidRPr="00106183" w:rsidRDefault="00106183" w:rsidP="00106183">
      <w:pPr>
        <w:widowControl w:val="0"/>
        <w:autoSpaceDE w:val="0"/>
        <w:autoSpaceDN w:val="0"/>
        <w:adjustRightInd w:val="0"/>
        <w:ind w:firstLine="540"/>
        <w:jc w:val="both"/>
        <w:rPr>
          <w:bCs/>
          <w:sz w:val="28"/>
          <w:szCs w:val="28"/>
        </w:rPr>
      </w:pPr>
      <w:r w:rsidRPr="00106183">
        <w:rPr>
          <w:sz w:val="28"/>
          <w:szCs w:val="28"/>
        </w:rPr>
        <w:lastRenderedPageBreak/>
        <w:t xml:space="preserve">По итогам анализа представленных ООО «Газпром газораспределение Сибирь» предложений по расчёту размера платы за технологическое присоединение газоиспользующего оборудования </w:t>
      </w:r>
      <w:r w:rsidR="00417381">
        <w:rPr>
          <w:sz w:val="28"/>
          <w:szCs w:val="28"/>
        </w:rPr>
        <w:br/>
      </w:r>
      <w:r w:rsidRPr="00106183">
        <w:rPr>
          <w:sz w:val="28"/>
          <w:szCs w:val="28"/>
        </w:rPr>
        <w:t xml:space="preserve">ООО «КузбассЭнергоПромМаш» в пределах границ принадлежащего ему земельного участка с кадастровым номером 42:30:0104055:67, расположенного по адресу: Кемеровская область - Кузбасс, г. Новокузнецк, Кузнецкий район, шоссе Кузнецкое, д. 21, корп. 4, по индивидуальному проекту к сетям газораспределения, экспертная группа предлагает установить плату за технологическое присоединение в размере 1 903 594 рублей (без учёта НДС, с учетом налога на прибыль). </w:t>
      </w:r>
    </w:p>
    <w:p w14:paraId="7E791766" w14:textId="77777777" w:rsidR="00106183" w:rsidRPr="00106183" w:rsidRDefault="00106183" w:rsidP="00106183">
      <w:pPr>
        <w:jc w:val="center"/>
        <w:rPr>
          <w:sz w:val="28"/>
          <w:szCs w:val="27"/>
        </w:rPr>
      </w:pPr>
    </w:p>
    <w:p w14:paraId="7731603F" w14:textId="77777777" w:rsidR="00106183" w:rsidRDefault="00106183" w:rsidP="00C20234">
      <w:pPr>
        <w:suppressAutoHyphens/>
        <w:jc w:val="both"/>
        <w:rPr>
          <w:sz w:val="28"/>
          <w:szCs w:val="28"/>
          <w:lang w:eastAsia="zh-CN"/>
        </w:rPr>
        <w:sectPr w:rsidR="00106183" w:rsidSect="00415ED9">
          <w:pgSz w:w="11906" w:h="16838"/>
          <w:pgMar w:top="567" w:right="567" w:bottom="1134" w:left="1701" w:header="709" w:footer="709" w:gutter="0"/>
          <w:cols w:space="708"/>
          <w:titlePg/>
          <w:docGrid w:linePitch="360"/>
        </w:sectPr>
      </w:pPr>
    </w:p>
    <w:p w14:paraId="3C4654E9" w14:textId="07A28C4E" w:rsidR="00106183" w:rsidRPr="00753EDE" w:rsidRDefault="00106183" w:rsidP="00106183">
      <w:pPr>
        <w:tabs>
          <w:tab w:val="left" w:pos="9214"/>
        </w:tabs>
        <w:ind w:left="-1075" w:right="-739" w:firstLine="6887"/>
      </w:pPr>
      <w:r w:rsidRPr="009675EF">
        <w:lastRenderedPageBreak/>
        <w:t xml:space="preserve">Приложение № </w:t>
      </w:r>
      <w:r>
        <w:t>6</w:t>
      </w:r>
      <w:r>
        <w:t xml:space="preserve"> </w:t>
      </w:r>
      <w:r w:rsidRPr="009675EF">
        <w:t xml:space="preserve">к </w:t>
      </w:r>
      <w:r>
        <w:t>протоколу</w:t>
      </w:r>
      <w:r w:rsidRPr="009675EF">
        <w:t xml:space="preserve"> № </w:t>
      </w:r>
      <w:r>
        <w:t>73</w:t>
      </w:r>
    </w:p>
    <w:p w14:paraId="71344A94" w14:textId="77777777" w:rsidR="00106183" w:rsidRPr="009675EF" w:rsidRDefault="00106183" w:rsidP="00106183">
      <w:pPr>
        <w:tabs>
          <w:tab w:val="left" w:pos="9214"/>
        </w:tabs>
        <w:ind w:left="-1075" w:right="-739" w:firstLine="6887"/>
      </w:pPr>
      <w:r w:rsidRPr="009675EF">
        <w:t>заседания правления Региональной</w:t>
      </w:r>
    </w:p>
    <w:p w14:paraId="7E1E0B18" w14:textId="77777777" w:rsidR="00106183" w:rsidRPr="009675EF" w:rsidRDefault="00106183" w:rsidP="00106183">
      <w:pPr>
        <w:tabs>
          <w:tab w:val="left" w:pos="9214"/>
        </w:tabs>
        <w:ind w:left="-1075" w:right="-739" w:firstLine="6887"/>
      </w:pPr>
      <w:r w:rsidRPr="009675EF">
        <w:t>энергетической комиссии</w:t>
      </w:r>
    </w:p>
    <w:p w14:paraId="619C9752" w14:textId="77777777" w:rsidR="00106183" w:rsidRDefault="00106183" w:rsidP="00106183">
      <w:pPr>
        <w:tabs>
          <w:tab w:val="left" w:pos="9214"/>
        </w:tabs>
        <w:ind w:left="-1075" w:right="-739" w:firstLine="6887"/>
      </w:pPr>
      <w:r w:rsidRPr="009675EF">
        <w:t xml:space="preserve">Кузбасса от </w:t>
      </w:r>
      <w:r>
        <w:t>25</w:t>
      </w:r>
      <w:r w:rsidRPr="009675EF">
        <w:t>.</w:t>
      </w:r>
      <w:r>
        <w:t>09</w:t>
      </w:r>
      <w:r w:rsidRPr="009675EF">
        <w:t>.202</w:t>
      </w:r>
      <w:r>
        <w:t>5</w:t>
      </w:r>
    </w:p>
    <w:p w14:paraId="4F660B84" w14:textId="77777777" w:rsidR="00106183" w:rsidRDefault="00106183" w:rsidP="00106183">
      <w:pPr>
        <w:tabs>
          <w:tab w:val="left" w:pos="9214"/>
        </w:tabs>
        <w:ind w:left="-1075" w:right="-739" w:firstLine="6887"/>
      </w:pPr>
    </w:p>
    <w:p w14:paraId="4F63A829" w14:textId="77777777" w:rsidR="00371FC4" w:rsidRPr="00371FC4" w:rsidRDefault="00371FC4" w:rsidP="00371FC4">
      <w:pPr>
        <w:jc w:val="center"/>
        <w:rPr>
          <w:b/>
          <w:sz w:val="28"/>
          <w:szCs w:val="28"/>
        </w:rPr>
      </w:pPr>
      <w:r w:rsidRPr="00371FC4">
        <w:rPr>
          <w:b/>
          <w:sz w:val="28"/>
          <w:szCs w:val="28"/>
        </w:rPr>
        <w:t xml:space="preserve">Экспертное заключение </w:t>
      </w:r>
    </w:p>
    <w:p w14:paraId="3D370F0D" w14:textId="77777777" w:rsidR="00371FC4" w:rsidRPr="00371FC4" w:rsidRDefault="00371FC4" w:rsidP="00371FC4">
      <w:pPr>
        <w:jc w:val="center"/>
        <w:rPr>
          <w:bCs/>
          <w:sz w:val="28"/>
          <w:szCs w:val="28"/>
        </w:rPr>
      </w:pPr>
      <w:r w:rsidRPr="00371FC4">
        <w:rPr>
          <w:bCs/>
          <w:sz w:val="28"/>
          <w:szCs w:val="28"/>
        </w:rPr>
        <w:t>Региональной энергетической комиссии Кузбасса</w:t>
      </w:r>
    </w:p>
    <w:p w14:paraId="04493D9E" w14:textId="77777777" w:rsidR="00371FC4" w:rsidRPr="00371FC4" w:rsidRDefault="00371FC4" w:rsidP="00371FC4">
      <w:pPr>
        <w:autoSpaceDE w:val="0"/>
        <w:autoSpaceDN w:val="0"/>
        <w:adjustRightInd w:val="0"/>
        <w:jc w:val="center"/>
        <w:rPr>
          <w:sz w:val="28"/>
          <w:szCs w:val="28"/>
        </w:rPr>
      </w:pPr>
      <w:r w:rsidRPr="00371FC4">
        <w:rPr>
          <w:sz w:val="28"/>
          <w:szCs w:val="28"/>
        </w:rPr>
        <w:t xml:space="preserve">по результатам рассмотрения заявки на утверждение платы за технологическое присоединение к сетям газораспределения </w:t>
      </w:r>
    </w:p>
    <w:p w14:paraId="08CD8C5A" w14:textId="77777777" w:rsidR="00371FC4" w:rsidRPr="00371FC4" w:rsidRDefault="00371FC4" w:rsidP="00371FC4">
      <w:pPr>
        <w:autoSpaceDE w:val="0"/>
        <w:autoSpaceDN w:val="0"/>
        <w:adjustRightInd w:val="0"/>
        <w:jc w:val="center"/>
        <w:rPr>
          <w:color w:val="000000"/>
          <w:sz w:val="28"/>
          <w:lang w:eastAsia="en-US"/>
        </w:rPr>
      </w:pPr>
      <w:r w:rsidRPr="00371FC4">
        <w:rPr>
          <w:sz w:val="28"/>
          <w:szCs w:val="28"/>
        </w:rPr>
        <w:t xml:space="preserve">ООО «Газпром газораспределение Сибирь» газоиспользующего оборудования </w:t>
      </w:r>
      <w:r w:rsidRPr="00371FC4">
        <w:rPr>
          <w:color w:val="000000"/>
          <w:sz w:val="28"/>
          <w:lang w:eastAsia="en-US"/>
        </w:rPr>
        <w:t xml:space="preserve">ООО «Финансовые инструменты» в пределах границ принадлежащего ему земельного участка с кадастровым номером 42:30:0104055:0049, расположенного по адресу: Кемеровская область - Кузбасс, г. Новокузнецк, Кузнецкий район, </w:t>
      </w:r>
    </w:p>
    <w:p w14:paraId="508E03C7" w14:textId="77777777" w:rsidR="00371FC4" w:rsidRPr="00371FC4" w:rsidRDefault="00371FC4" w:rsidP="00371FC4">
      <w:pPr>
        <w:autoSpaceDE w:val="0"/>
        <w:autoSpaceDN w:val="0"/>
        <w:adjustRightInd w:val="0"/>
        <w:jc w:val="center"/>
        <w:rPr>
          <w:sz w:val="28"/>
          <w:szCs w:val="28"/>
        </w:rPr>
      </w:pPr>
      <w:r w:rsidRPr="00371FC4">
        <w:rPr>
          <w:color w:val="000000"/>
          <w:sz w:val="28"/>
          <w:lang w:eastAsia="en-US"/>
        </w:rPr>
        <w:t>шоссе Кузнецкое, зд. 21, корп. 4</w:t>
      </w:r>
    </w:p>
    <w:p w14:paraId="7333D423" w14:textId="77777777" w:rsidR="00371FC4" w:rsidRPr="00371FC4" w:rsidRDefault="00371FC4" w:rsidP="00371FC4">
      <w:pPr>
        <w:autoSpaceDE w:val="0"/>
        <w:autoSpaceDN w:val="0"/>
        <w:adjustRightInd w:val="0"/>
        <w:jc w:val="center"/>
        <w:rPr>
          <w:sz w:val="28"/>
          <w:szCs w:val="28"/>
        </w:rPr>
      </w:pPr>
      <w:r w:rsidRPr="00371FC4">
        <w:rPr>
          <w:sz w:val="28"/>
          <w:szCs w:val="28"/>
        </w:rPr>
        <w:t>по индивидуальному проекту</w:t>
      </w:r>
    </w:p>
    <w:p w14:paraId="753EAE1B" w14:textId="77777777" w:rsidR="00371FC4" w:rsidRPr="00371FC4" w:rsidRDefault="00371FC4" w:rsidP="00371FC4">
      <w:pPr>
        <w:jc w:val="both"/>
        <w:rPr>
          <w:sz w:val="25"/>
          <w:szCs w:val="25"/>
        </w:rPr>
      </w:pPr>
    </w:p>
    <w:p w14:paraId="00AA3773" w14:textId="77777777" w:rsidR="00371FC4" w:rsidRPr="00371FC4" w:rsidRDefault="00371FC4" w:rsidP="00371FC4">
      <w:pPr>
        <w:ind w:firstLine="567"/>
        <w:jc w:val="both"/>
        <w:rPr>
          <w:sz w:val="28"/>
          <w:szCs w:val="28"/>
        </w:rPr>
      </w:pPr>
      <w:r w:rsidRPr="00371FC4">
        <w:rPr>
          <w:sz w:val="28"/>
          <w:szCs w:val="28"/>
        </w:rPr>
        <w:t>В Региональную энергетическую комиссию Кузбасса (далее – РЭК) обратился филиал ООО «Газпром газораспределение Сибирь» в Кемеровской области (далее – ГРО) с заявкой на утверждение платы за технологическое присоединение к сетям газораспределения ГРО газоиспользующего оборудования ООО «Финансовые инструменты» в пределах границ принадлежащего ему земельного участка с кадастровым номером 42:30:0104055:0049, расположенного по адресу: Кемеровская область - Кузбасс, г. Новокузнецк, Кузнецкий район, шоссе Кузнецкое, зд. 21, корп. 4, по индивидуальному проекту. Диаметр существующего стального подземного газопровода высокого давления - Ø 820 мм. Проектом предусмотрена прокладка полиэтиленового газопровода открытым способом Ø 63 мм предварительной протяженностью 61,2 м, полиэтиленового газопровода методом ГНБ Ø 63 мм предварительной протяженностью 66 м, стального подземного газопровода открытым методом Ø 57 мм предварительной протяженностью 2 м. Максимальный часовой расход газа 33,88 м</w:t>
      </w:r>
      <w:r w:rsidRPr="00371FC4">
        <w:rPr>
          <w:sz w:val="28"/>
          <w:szCs w:val="28"/>
          <w:vertAlign w:val="superscript"/>
        </w:rPr>
        <w:t>3</w:t>
      </w:r>
      <w:r w:rsidRPr="00371FC4">
        <w:rPr>
          <w:sz w:val="28"/>
          <w:szCs w:val="28"/>
        </w:rPr>
        <w:t>/час. Максимальное давление газа в точке подключения составляет 0,6 МПа.</w:t>
      </w:r>
    </w:p>
    <w:p w14:paraId="1D1DF126" w14:textId="77777777" w:rsidR="00371FC4" w:rsidRPr="00371FC4" w:rsidRDefault="00371FC4" w:rsidP="00371FC4">
      <w:pPr>
        <w:spacing w:line="24" w:lineRule="atLeast"/>
        <w:ind w:firstLine="567"/>
        <w:jc w:val="both"/>
        <w:rPr>
          <w:sz w:val="28"/>
          <w:szCs w:val="28"/>
        </w:rPr>
      </w:pPr>
      <w:r w:rsidRPr="00371FC4">
        <w:rPr>
          <w:sz w:val="28"/>
          <w:szCs w:val="28"/>
        </w:rPr>
        <w:t>Нормативно-методической основой проведения анализа материалов представленных ГРО являются:</w:t>
      </w:r>
    </w:p>
    <w:p w14:paraId="20B90564" w14:textId="77777777" w:rsidR="00371FC4" w:rsidRPr="00371FC4" w:rsidRDefault="00371FC4" w:rsidP="00371FC4">
      <w:pPr>
        <w:numPr>
          <w:ilvl w:val="1"/>
          <w:numId w:val="11"/>
        </w:numPr>
        <w:tabs>
          <w:tab w:val="num" w:pos="709"/>
          <w:tab w:val="left" w:pos="10080"/>
        </w:tabs>
        <w:spacing w:line="24" w:lineRule="atLeast"/>
        <w:ind w:left="0" w:firstLine="426"/>
        <w:jc w:val="both"/>
        <w:rPr>
          <w:sz w:val="28"/>
          <w:szCs w:val="28"/>
        </w:rPr>
      </w:pPr>
      <w:r w:rsidRPr="00371FC4">
        <w:rPr>
          <w:spacing w:val="-5"/>
          <w:sz w:val="28"/>
          <w:szCs w:val="28"/>
        </w:rPr>
        <w:t xml:space="preserve">Федеральный Закон </w:t>
      </w:r>
      <w:r w:rsidRPr="00371FC4">
        <w:rPr>
          <w:spacing w:val="-7"/>
          <w:sz w:val="28"/>
          <w:szCs w:val="28"/>
        </w:rPr>
        <w:t>от 17.08.1995 № 147-ФЗ «О естественных монополиях»;</w:t>
      </w:r>
    </w:p>
    <w:p w14:paraId="75109059" w14:textId="77777777" w:rsidR="00371FC4" w:rsidRPr="00371FC4" w:rsidRDefault="00371FC4" w:rsidP="00371FC4">
      <w:pPr>
        <w:numPr>
          <w:ilvl w:val="1"/>
          <w:numId w:val="11"/>
        </w:numPr>
        <w:tabs>
          <w:tab w:val="num" w:pos="709"/>
          <w:tab w:val="left" w:pos="10080"/>
        </w:tabs>
        <w:spacing w:line="24" w:lineRule="atLeast"/>
        <w:ind w:left="0" w:firstLine="426"/>
        <w:jc w:val="both"/>
        <w:rPr>
          <w:spacing w:val="-5"/>
          <w:sz w:val="28"/>
          <w:szCs w:val="28"/>
        </w:rPr>
      </w:pPr>
      <w:r w:rsidRPr="00371FC4">
        <w:rPr>
          <w:spacing w:val="-5"/>
          <w:sz w:val="28"/>
          <w:szCs w:val="28"/>
        </w:rPr>
        <w:t>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(далее – Основные положения);</w:t>
      </w:r>
    </w:p>
    <w:p w14:paraId="177EA5AD" w14:textId="77777777" w:rsidR="00371FC4" w:rsidRPr="00371FC4" w:rsidRDefault="00371FC4" w:rsidP="00371FC4">
      <w:pPr>
        <w:numPr>
          <w:ilvl w:val="1"/>
          <w:numId w:val="11"/>
        </w:numPr>
        <w:tabs>
          <w:tab w:val="num" w:pos="709"/>
          <w:tab w:val="left" w:pos="10080"/>
        </w:tabs>
        <w:spacing w:line="24" w:lineRule="atLeast"/>
        <w:ind w:left="0" w:firstLine="426"/>
        <w:jc w:val="both"/>
        <w:rPr>
          <w:spacing w:val="-7"/>
          <w:sz w:val="28"/>
          <w:szCs w:val="28"/>
        </w:rPr>
      </w:pPr>
      <w:r w:rsidRPr="00371FC4">
        <w:rPr>
          <w:sz w:val="28"/>
          <w:szCs w:val="28"/>
        </w:rPr>
        <w:t xml:space="preserve">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w:t>
      </w:r>
      <w:r w:rsidRPr="00371FC4">
        <w:rPr>
          <w:sz w:val="28"/>
          <w:szCs w:val="28"/>
        </w:rPr>
        <w:lastRenderedPageBreak/>
        <w:t>ее величину, утвержденные приказом ФАС России от 16.08.2018 № 1151/18 (далее - Методические указания)</w:t>
      </w:r>
      <w:r w:rsidRPr="00371FC4">
        <w:rPr>
          <w:spacing w:val="-7"/>
          <w:sz w:val="28"/>
          <w:szCs w:val="28"/>
        </w:rPr>
        <w:t>;</w:t>
      </w:r>
    </w:p>
    <w:p w14:paraId="70A698F7" w14:textId="77777777" w:rsidR="00371FC4" w:rsidRPr="00371FC4" w:rsidRDefault="00371FC4" w:rsidP="00371FC4">
      <w:pPr>
        <w:numPr>
          <w:ilvl w:val="1"/>
          <w:numId w:val="11"/>
        </w:numPr>
        <w:tabs>
          <w:tab w:val="num" w:pos="709"/>
          <w:tab w:val="left" w:pos="10080"/>
        </w:tabs>
        <w:spacing w:line="24" w:lineRule="atLeast"/>
        <w:ind w:left="0" w:firstLine="426"/>
        <w:jc w:val="both"/>
        <w:rPr>
          <w:spacing w:val="-7"/>
          <w:sz w:val="28"/>
          <w:szCs w:val="28"/>
        </w:rPr>
      </w:pPr>
      <w:r w:rsidRPr="00371FC4">
        <w:rPr>
          <w:spacing w:val="-7"/>
          <w:sz w:val="28"/>
          <w:szCs w:val="28"/>
        </w:rPr>
        <w:t>Правила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РФ от 13.09.2021 № 1547 (далее – Правила);</w:t>
      </w:r>
    </w:p>
    <w:p w14:paraId="424721A2" w14:textId="77777777" w:rsidR="00371FC4" w:rsidRPr="00371FC4" w:rsidRDefault="00371FC4" w:rsidP="00371FC4">
      <w:pPr>
        <w:numPr>
          <w:ilvl w:val="1"/>
          <w:numId w:val="11"/>
        </w:numPr>
        <w:tabs>
          <w:tab w:val="num" w:pos="709"/>
          <w:tab w:val="left" w:pos="10080"/>
        </w:tabs>
        <w:spacing w:line="24" w:lineRule="atLeast"/>
        <w:ind w:left="0" w:firstLine="426"/>
        <w:jc w:val="both"/>
        <w:rPr>
          <w:sz w:val="28"/>
          <w:szCs w:val="28"/>
        </w:rPr>
      </w:pPr>
      <w:r w:rsidRPr="00371FC4">
        <w:rPr>
          <w:spacing w:val="-7"/>
          <w:sz w:val="28"/>
          <w:szCs w:val="28"/>
        </w:rPr>
        <w:t>Прочие законы и подзаконные акты, методические разработки и подходы,</w:t>
      </w:r>
      <w:r w:rsidRPr="00371FC4">
        <w:rPr>
          <w:sz w:val="28"/>
          <w:szCs w:val="28"/>
        </w:rPr>
        <w:t xml:space="preserve"> действующие в отношении сферы и предмета государственного регулирования тарифов на продукцию (услуги) в газовой отрасли.</w:t>
      </w:r>
    </w:p>
    <w:p w14:paraId="26C7DEE8" w14:textId="77777777" w:rsidR="00371FC4" w:rsidRPr="00371FC4" w:rsidRDefault="00371FC4" w:rsidP="00371FC4">
      <w:pPr>
        <w:tabs>
          <w:tab w:val="left" w:pos="10080"/>
        </w:tabs>
        <w:spacing w:line="24" w:lineRule="atLeast"/>
        <w:jc w:val="both"/>
        <w:rPr>
          <w:sz w:val="28"/>
          <w:szCs w:val="28"/>
        </w:rPr>
      </w:pPr>
    </w:p>
    <w:p w14:paraId="5CBF2818" w14:textId="77777777" w:rsidR="00371FC4" w:rsidRPr="00371FC4" w:rsidRDefault="00371FC4" w:rsidP="00371FC4">
      <w:pPr>
        <w:numPr>
          <w:ilvl w:val="0"/>
          <w:numId w:val="15"/>
        </w:numPr>
        <w:jc w:val="center"/>
        <w:rPr>
          <w:b/>
          <w:sz w:val="28"/>
          <w:szCs w:val="28"/>
        </w:rPr>
      </w:pPr>
      <w:r w:rsidRPr="00371FC4">
        <w:rPr>
          <w:b/>
          <w:sz w:val="28"/>
          <w:szCs w:val="28"/>
        </w:rPr>
        <w:t>Перечень представленных материалов</w:t>
      </w:r>
    </w:p>
    <w:p w14:paraId="2C721B4E" w14:textId="77777777" w:rsidR="00371FC4" w:rsidRPr="00371FC4" w:rsidRDefault="00371FC4" w:rsidP="00371FC4">
      <w:pPr>
        <w:ind w:left="360"/>
        <w:jc w:val="both"/>
        <w:rPr>
          <w:sz w:val="28"/>
          <w:szCs w:val="28"/>
        </w:rPr>
      </w:pPr>
    </w:p>
    <w:p w14:paraId="308E391B" w14:textId="77777777" w:rsidR="00371FC4" w:rsidRPr="00371FC4" w:rsidRDefault="00371FC4" w:rsidP="00371FC4">
      <w:pPr>
        <w:numPr>
          <w:ilvl w:val="0"/>
          <w:numId w:val="21"/>
        </w:numPr>
        <w:tabs>
          <w:tab w:val="clear" w:pos="1200"/>
          <w:tab w:val="left" w:pos="840"/>
        </w:tabs>
        <w:ind w:left="0" w:firstLine="709"/>
        <w:jc w:val="both"/>
        <w:rPr>
          <w:sz w:val="28"/>
          <w:szCs w:val="28"/>
        </w:rPr>
      </w:pPr>
      <w:r w:rsidRPr="00371FC4">
        <w:rPr>
          <w:sz w:val="28"/>
          <w:szCs w:val="28"/>
        </w:rPr>
        <w:t>Заявление ГРО об установлении размера платы за технологическое присоединение к газораспределительной сети по индивидуальному проекту;</w:t>
      </w:r>
    </w:p>
    <w:p w14:paraId="5B319C5F" w14:textId="77777777" w:rsidR="00371FC4" w:rsidRPr="00371FC4" w:rsidRDefault="00371FC4" w:rsidP="00371FC4">
      <w:pPr>
        <w:numPr>
          <w:ilvl w:val="0"/>
          <w:numId w:val="21"/>
        </w:numPr>
        <w:tabs>
          <w:tab w:val="left" w:pos="840"/>
          <w:tab w:val="num" w:pos="1134"/>
        </w:tabs>
        <w:ind w:left="0" w:firstLine="709"/>
        <w:jc w:val="both"/>
        <w:rPr>
          <w:sz w:val="28"/>
          <w:szCs w:val="28"/>
        </w:rPr>
      </w:pPr>
      <w:r w:rsidRPr="00371FC4">
        <w:rPr>
          <w:sz w:val="28"/>
          <w:szCs w:val="28"/>
        </w:rPr>
        <w:t>Копия заявки о подключении от 28.04.2024 № 2034/ЕОКЮ;</w:t>
      </w:r>
    </w:p>
    <w:p w14:paraId="1948C101" w14:textId="77777777" w:rsidR="00371FC4" w:rsidRPr="00371FC4" w:rsidRDefault="00371FC4" w:rsidP="00371FC4">
      <w:pPr>
        <w:numPr>
          <w:ilvl w:val="0"/>
          <w:numId w:val="21"/>
        </w:numPr>
        <w:tabs>
          <w:tab w:val="left" w:pos="840"/>
          <w:tab w:val="num" w:pos="1134"/>
        </w:tabs>
        <w:ind w:left="0" w:firstLine="709"/>
        <w:jc w:val="both"/>
        <w:rPr>
          <w:sz w:val="28"/>
          <w:szCs w:val="28"/>
        </w:rPr>
      </w:pPr>
      <w:r w:rsidRPr="00371FC4">
        <w:rPr>
          <w:sz w:val="28"/>
          <w:szCs w:val="28"/>
        </w:rPr>
        <w:t>Копия ситуационного плана расположения земельного участка Заявителя;</w:t>
      </w:r>
    </w:p>
    <w:p w14:paraId="17210AB3" w14:textId="77777777" w:rsidR="00371FC4" w:rsidRPr="00371FC4" w:rsidRDefault="00371FC4" w:rsidP="00371FC4">
      <w:pPr>
        <w:numPr>
          <w:ilvl w:val="0"/>
          <w:numId w:val="21"/>
        </w:numPr>
        <w:tabs>
          <w:tab w:val="left" w:pos="840"/>
          <w:tab w:val="num" w:pos="1134"/>
        </w:tabs>
        <w:ind w:left="0" w:firstLine="709"/>
        <w:jc w:val="both"/>
        <w:rPr>
          <w:sz w:val="28"/>
          <w:szCs w:val="28"/>
        </w:rPr>
      </w:pPr>
      <w:r w:rsidRPr="00371FC4">
        <w:rPr>
          <w:sz w:val="28"/>
          <w:szCs w:val="28"/>
        </w:rPr>
        <w:t xml:space="preserve">Расчет потребности в природном газе, выполненный </w:t>
      </w:r>
      <w:r w:rsidRPr="00371FC4">
        <w:rPr>
          <w:sz w:val="28"/>
          <w:szCs w:val="28"/>
        </w:rPr>
        <w:br/>
        <w:t>ООО «Проектное бюро Казаковой» (расчет максимального часового расхода газа);</w:t>
      </w:r>
    </w:p>
    <w:p w14:paraId="69A42581" w14:textId="77777777" w:rsidR="00371FC4" w:rsidRPr="00371FC4" w:rsidRDefault="00371FC4" w:rsidP="00371FC4">
      <w:pPr>
        <w:numPr>
          <w:ilvl w:val="0"/>
          <w:numId w:val="21"/>
        </w:numPr>
        <w:tabs>
          <w:tab w:val="left" w:pos="1134"/>
        </w:tabs>
        <w:ind w:left="0" w:firstLine="709"/>
        <w:jc w:val="both"/>
        <w:rPr>
          <w:sz w:val="28"/>
          <w:szCs w:val="28"/>
        </w:rPr>
      </w:pPr>
      <w:r w:rsidRPr="00371FC4">
        <w:rPr>
          <w:sz w:val="28"/>
          <w:szCs w:val="28"/>
        </w:rPr>
        <w:t>Копия выписки из ЕГРН (для подтверждения права Заявителя на владение и (или) пользование земельным участком, на котором расположен подключаемый объект капитального строительства);</w:t>
      </w:r>
    </w:p>
    <w:p w14:paraId="593FB3B5" w14:textId="77777777" w:rsidR="00371FC4" w:rsidRPr="00371FC4" w:rsidRDefault="00371FC4" w:rsidP="00371FC4">
      <w:pPr>
        <w:numPr>
          <w:ilvl w:val="0"/>
          <w:numId w:val="21"/>
        </w:numPr>
        <w:tabs>
          <w:tab w:val="left" w:pos="840"/>
          <w:tab w:val="num" w:pos="1134"/>
        </w:tabs>
        <w:ind w:left="0" w:firstLine="709"/>
        <w:jc w:val="both"/>
        <w:rPr>
          <w:sz w:val="28"/>
          <w:szCs w:val="28"/>
        </w:rPr>
      </w:pPr>
      <w:r w:rsidRPr="00371FC4">
        <w:rPr>
          <w:sz w:val="28"/>
          <w:szCs w:val="28"/>
        </w:rPr>
        <w:t>Копия договора о подключении от 13.09.2023 № КИ15-23/3097 (вместе с техническими условиями на подключение (технологическое) присоединение) объектов капитального строительства к сетям газораспределения);</w:t>
      </w:r>
    </w:p>
    <w:p w14:paraId="7BDE0B87" w14:textId="77777777" w:rsidR="00371FC4" w:rsidRPr="00371FC4" w:rsidRDefault="00371FC4" w:rsidP="00371FC4">
      <w:pPr>
        <w:numPr>
          <w:ilvl w:val="0"/>
          <w:numId w:val="21"/>
        </w:numPr>
        <w:tabs>
          <w:tab w:val="left" w:pos="840"/>
          <w:tab w:val="num" w:pos="1134"/>
        </w:tabs>
        <w:ind w:left="0" w:firstLine="709"/>
        <w:jc w:val="both"/>
        <w:rPr>
          <w:sz w:val="28"/>
          <w:szCs w:val="28"/>
        </w:rPr>
      </w:pPr>
      <w:r w:rsidRPr="00371FC4">
        <w:rPr>
          <w:sz w:val="28"/>
          <w:szCs w:val="28"/>
        </w:rPr>
        <w:t>Копия проектной документации;</w:t>
      </w:r>
    </w:p>
    <w:p w14:paraId="106D4603" w14:textId="77777777" w:rsidR="00371FC4" w:rsidRPr="00371FC4" w:rsidRDefault="00371FC4" w:rsidP="00371FC4">
      <w:pPr>
        <w:numPr>
          <w:ilvl w:val="0"/>
          <w:numId w:val="21"/>
        </w:numPr>
        <w:tabs>
          <w:tab w:val="left" w:pos="840"/>
          <w:tab w:val="num" w:pos="1134"/>
        </w:tabs>
        <w:ind w:left="0" w:firstLine="709"/>
        <w:jc w:val="both"/>
        <w:rPr>
          <w:sz w:val="28"/>
          <w:szCs w:val="28"/>
        </w:rPr>
      </w:pPr>
      <w:r w:rsidRPr="00371FC4">
        <w:rPr>
          <w:sz w:val="28"/>
          <w:szCs w:val="28"/>
        </w:rPr>
        <w:t>Пояснительная записка с обосновывающими материалами по расчету размера платы за технологическое присоединение по индивидуальному проекту;</w:t>
      </w:r>
    </w:p>
    <w:p w14:paraId="4B23A041" w14:textId="77777777" w:rsidR="00371FC4" w:rsidRPr="00371FC4" w:rsidRDefault="00371FC4" w:rsidP="00371FC4">
      <w:pPr>
        <w:numPr>
          <w:ilvl w:val="0"/>
          <w:numId w:val="21"/>
        </w:numPr>
        <w:tabs>
          <w:tab w:val="left" w:pos="840"/>
          <w:tab w:val="num" w:pos="1134"/>
        </w:tabs>
        <w:ind w:left="0" w:firstLine="709"/>
        <w:jc w:val="both"/>
        <w:rPr>
          <w:sz w:val="28"/>
          <w:szCs w:val="28"/>
        </w:rPr>
      </w:pPr>
      <w:r w:rsidRPr="00371FC4">
        <w:rPr>
          <w:sz w:val="28"/>
          <w:szCs w:val="28"/>
        </w:rPr>
        <w:t>Расчет размера платы за технологическое присоединение по индивидуальному проекту в соответствии с приложением 2 к Методическим указаниям.</w:t>
      </w:r>
    </w:p>
    <w:p w14:paraId="30C7BC2D" w14:textId="77777777" w:rsidR="00371FC4" w:rsidRPr="00371FC4" w:rsidRDefault="00371FC4" w:rsidP="00371FC4">
      <w:pPr>
        <w:autoSpaceDE w:val="0"/>
        <w:autoSpaceDN w:val="0"/>
        <w:adjustRightInd w:val="0"/>
        <w:ind w:firstLine="540"/>
        <w:jc w:val="both"/>
        <w:rPr>
          <w:sz w:val="28"/>
          <w:szCs w:val="28"/>
        </w:rPr>
      </w:pPr>
      <w:r w:rsidRPr="00371FC4">
        <w:rPr>
          <w:sz w:val="28"/>
          <w:szCs w:val="28"/>
        </w:rPr>
        <w:t>Необходимо отметить, что, согласно пояснениям, представленным предприятием, по данному объекту проектная документация не требует экспертизы. Своими техническими параметрами запроектированный в рамках исполнения мероприятий по подключению распределительный газопровод имеет давление до 1,2 МПа включительно. В соответствии с п.3 ст. 49 Градостроительного Кодекса РФ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.В силу п. 17 ст. 51 Градостроительного кодекса РФ для строительства газопровода давлением до 1,2 МПа включительно получение разрешения на строительство не требуется.</w:t>
      </w:r>
    </w:p>
    <w:p w14:paraId="798AC6A9" w14:textId="77777777" w:rsidR="00371FC4" w:rsidRPr="00371FC4" w:rsidRDefault="00371FC4" w:rsidP="00371FC4">
      <w:pPr>
        <w:autoSpaceDE w:val="0"/>
        <w:autoSpaceDN w:val="0"/>
        <w:adjustRightInd w:val="0"/>
        <w:ind w:firstLine="540"/>
        <w:jc w:val="both"/>
        <w:rPr>
          <w:sz w:val="28"/>
          <w:szCs w:val="28"/>
        </w:rPr>
      </w:pPr>
      <w:r w:rsidRPr="00371FC4">
        <w:rPr>
          <w:sz w:val="28"/>
          <w:szCs w:val="28"/>
        </w:rPr>
        <w:t xml:space="preserve">Согласно пункту 26(23) Основных положений, плата за технологическое присоединение газоиспользующего оборудования к газораспределительным </w:t>
      </w:r>
      <w:r w:rsidRPr="00371FC4">
        <w:rPr>
          <w:sz w:val="28"/>
          <w:szCs w:val="28"/>
        </w:rPr>
        <w:lastRenderedPageBreak/>
        <w:t>сетям также устанавливается исходя из стоимости мероприятий по технологическому присоединению, определенной по индивидуальному проекту после его разработки и экспертизы, в случаях, если мероприятия по технологическому присоединению предусматривают:</w:t>
      </w:r>
    </w:p>
    <w:p w14:paraId="5BF44A10" w14:textId="77777777" w:rsidR="00371FC4" w:rsidRPr="00371FC4" w:rsidRDefault="00371FC4" w:rsidP="00371FC4">
      <w:pPr>
        <w:autoSpaceDE w:val="0"/>
        <w:autoSpaceDN w:val="0"/>
        <w:adjustRightInd w:val="0"/>
        <w:ind w:firstLine="540"/>
        <w:jc w:val="both"/>
        <w:rPr>
          <w:sz w:val="28"/>
          <w:szCs w:val="28"/>
        </w:rPr>
      </w:pPr>
      <w:r w:rsidRPr="00371FC4">
        <w:rPr>
          <w:sz w:val="28"/>
          <w:szCs w:val="28"/>
        </w:rPr>
        <w:t>проведение лесоустроительных работ;</w:t>
      </w:r>
    </w:p>
    <w:p w14:paraId="45CA2DA4" w14:textId="77777777" w:rsidR="00371FC4" w:rsidRPr="00371FC4" w:rsidRDefault="00371FC4" w:rsidP="00371FC4">
      <w:pPr>
        <w:autoSpaceDE w:val="0"/>
        <w:autoSpaceDN w:val="0"/>
        <w:adjustRightInd w:val="0"/>
        <w:ind w:firstLine="540"/>
        <w:jc w:val="both"/>
        <w:rPr>
          <w:sz w:val="28"/>
          <w:szCs w:val="28"/>
        </w:rPr>
      </w:pPr>
      <w:r w:rsidRPr="00371FC4">
        <w:rPr>
          <w:sz w:val="28"/>
          <w:szCs w:val="28"/>
        </w:rPr>
        <w:t>переходы через водные преграды;</w:t>
      </w:r>
    </w:p>
    <w:p w14:paraId="7845C0A5" w14:textId="77777777" w:rsidR="00371FC4" w:rsidRPr="00371FC4" w:rsidRDefault="00371FC4" w:rsidP="00371FC4">
      <w:pPr>
        <w:autoSpaceDE w:val="0"/>
        <w:autoSpaceDN w:val="0"/>
        <w:adjustRightInd w:val="0"/>
        <w:ind w:firstLine="540"/>
        <w:jc w:val="both"/>
        <w:rPr>
          <w:sz w:val="28"/>
          <w:szCs w:val="28"/>
        </w:rPr>
      </w:pPr>
      <w:r w:rsidRPr="00371FC4">
        <w:rPr>
          <w:sz w:val="28"/>
          <w:szCs w:val="28"/>
        </w:rPr>
        <w:t>прокладку газопровода наружным диаметром свыше 219 мм и (или) протяженностью более 30 метров бестраншейным способом;</w:t>
      </w:r>
    </w:p>
    <w:p w14:paraId="26FC7281" w14:textId="77777777" w:rsidR="00371FC4" w:rsidRPr="00371FC4" w:rsidRDefault="00371FC4" w:rsidP="00371FC4">
      <w:pPr>
        <w:autoSpaceDE w:val="0"/>
        <w:autoSpaceDN w:val="0"/>
        <w:adjustRightInd w:val="0"/>
        <w:ind w:firstLine="540"/>
        <w:jc w:val="both"/>
        <w:rPr>
          <w:sz w:val="28"/>
          <w:szCs w:val="28"/>
        </w:rPr>
      </w:pPr>
      <w:r w:rsidRPr="00371FC4">
        <w:rPr>
          <w:sz w:val="28"/>
          <w:szCs w:val="28"/>
        </w:rPr>
        <w:t>прокладку газопровода по болотам 3 типа, и (или) в скальных породах, и (или) на землях особо охраняемых природных территорий.</w:t>
      </w:r>
    </w:p>
    <w:p w14:paraId="3DC17C61" w14:textId="77777777" w:rsidR="00371FC4" w:rsidRPr="00371FC4" w:rsidRDefault="00371FC4" w:rsidP="00371FC4">
      <w:pPr>
        <w:autoSpaceDE w:val="0"/>
        <w:autoSpaceDN w:val="0"/>
        <w:adjustRightInd w:val="0"/>
        <w:ind w:firstLine="540"/>
        <w:jc w:val="both"/>
        <w:rPr>
          <w:sz w:val="28"/>
          <w:szCs w:val="28"/>
        </w:rPr>
      </w:pPr>
      <w:r w:rsidRPr="00371FC4">
        <w:rPr>
          <w:sz w:val="28"/>
          <w:szCs w:val="28"/>
        </w:rPr>
        <w:t>В связи с тем, что проектной документацией, представленной ГРО, предусматривается прокладка части подземного газопровода методом горизонтально-направленного бурения (протяженностью 66 м), а также представление исчерпывающего перечня материалов, экспертами РЭК принято решение:</w:t>
      </w:r>
    </w:p>
    <w:p w14:paraId="42CD73F3" w14:textId="77777777" w:rsidR="00371FC4" w:rsidRPr="00371FC4" w:rsidRDefault="00371FC4" w:rsidP="00371FC4">
      <w:pPr>
        <w:numPr>
          <w:ilvl w:val="0"/>
          <w:numId w:val="22"/>
        </w:numPr>
        <w:autoSpaceDE w:val="0"/>
        <w:autoSpaceDN w:val="0"/>
        <w:adjustRightInd w:val="0"/>
        <w:ind w:left="0" w:firstLine="567"/>
        <w:jc w:val="both"/>
        <w:rPr>
          <w:sz w:val="28"/>
          <w:szCs w:val="28"/>
        </w:rPr>
      </w:pPr>
      <w:r w:rsidRPr="00371FC4">
        <w:rPr>
          <w:sz w:val="28"/>
          <w:szCs w:val="28"/>
        </w:rPr>
        <w:t>Считать заявку соответствующей п.26(23) Основных положений;</w:t>
      </w:r>
    </w:p>
    <w:p w14:paraId="5EE5FB88" w14:textId="77777777" w:rsidR="00371FC4" w:rsidRPr="00371FC4" w:rsidRDefault="00371FC4" w:rsidP="00371FC4">
      <w:pPr>
        <w:numPr>
          <w:ilvl w:val="0"/>
          <w:numId w:val="22"/>
        </w:numPr>
        <w:autoSpaceDE w:val="0"/>
        <w:autoSpaceDN w:val="0"/>
        <w:adjustRightInd w:val="0"/>
        <w:ind w:left="0" w:firstLine="567"/>
        <w:jc w:val="both"/>
        <w:rPr>
          <w:sz w:val="28"/>
          <w:szCs w:val="28"/>
        </w:rPr>
      </w:pPr>
      <w:r w:rsidRPr="00371FC4">
        <w:rPr>
          <w:sz w:val="28"/>
          <w:szCs w:val="28"/>
        </w:rPr>
        <w:t>Провести экспертизу расчета платы за технологическое присоединение к сетям газораспределения по индивидуальному проекту.</w:t>
      </w:r>
    </w:p>
    <w:p w14:paraId="37EF6A79" w14:textId="77777777" w:rsidR="00371FC4" w:rsidRPr="00371FC4" w:rsidRDefault="00371FC4" w:rsidP="00371FC4">
      <w:pPr>
        <w:autoSpaceDE w:val="0"/>
        <w:autoSpaceDN w:val="0"/>
        <w:adjustRightInd w:val="0"/>
        <w:jc w:val="both"/>
        <w:rPr>
          <w:sz w:val="28"/>
          <w:szCs w:val="28"/>
        </w:rPr>
      </w:pPr>
    </w:p>
    <w:p w14:paraId="76D4642B" w14:textId="77777777" w:rsidR="00371FC4" w:rsidRPr="00371FC4" w:rsidRDefault="00371FC4" w:rsidP="00371FC4">
      <w:pPr>
        <w:widowControl w:val="0"/>
        <w:numPr>
          <w:ilvl w:val="0"/>
          <w:numId w:val="15"/>
        </w:numPr>
        <w:autoSpaceDE w:val="0"/>
        <w:autoSpaceDN w:val="0"/>
        <w:adjustRightInd w:val="0"/>
        <w:jc w:val="center"/>
        <w:outlineLvl w:val="1"/>
        <w:rPr>
          <w:b/>
          <w:sz w:val="28"/>
          <w:szCs w:val="28"/>
        </w:rPr>
      </w:pPr>
      <w:r w:rsidRPr="00371FC4">
        <w:rPr>
          <w:b/>
          <w:sz w:val="28"/>
          <w:szCs w:val="28"/>
        </w:rPr>
        <w:t>Расчет размера платы за технологическое присоединение</w:t>
      </w:r>
    </w:p>
    <w:p w14:paraId="4D13B903" w14:textId="77777777" w:rsidR="00371FC4" w:rsidRPr="00371FC4" w:rsidRDefault="00371FC4" w:rsidP="00371FC4">
      <w:pPr>
        <w:widowControl w:val="0"/>
        <w:autoSpaceDE w:val="0"/>
        <w:autoSpaceDN w:val="0"/>
        <w:adjustRightInd w:val="0"/>
        <w:jc w:val="center"/>
        <w:rPr>
          <w:b/>
          <w:sz w:val="28"/>
          <w:szCs w:val="28"/>
        </w:rPr>
      </w:pPr>
      <w:r w:rsidRPr="00371FC4">
        <w:rPr>
          <w:b/>
          <w:sz w:val="28"/>
          <w:szCs w:val="28"/>
        </w:rPr>
        <w:t>по индивидуальному проекту</w:t>
      </w:r>
    </w:p>
    <w:p w14:paraId="08AD7771" w14:textId="77777777" w:rsidR="00371FC4" w:rsidRPr="00371FC4" w:rsidRDefault="00371FC4" w:rsidP="00371FC4">
      <w:pPr>
        <w:widowControl w:val="0"/>
        <w:autoSpaceDE w:val="0"/>
        <w:autoSpaceDN w:val="0"/>
        <w:adjustRightInd w:val="0"/>
        <w:jc w:val="center"/>
        <w:rPr>
          <w:sz w:val="28"/>
          <w:szCs w:val="28"/>
        </w:rPr>
      </w:pPr>
    </w:p>
    <w:p w14:paraId="01CBEB3E" w14:textId="77777777" w:rsidR="00371FC4" w:rsidRPr="00371FC4" w:rsidRDefault="00371FC4" w:rsidP="00371FC4">
      <w:pPr>
        <w:widowControl w:val="0"/>
        <w:autoSpaceDE w:val="0"/>
        <w:autoSpaceDN w:val="0"/>
        <w:adjustRightInd w:val="0"/>
        <w:ind w:firstLine="540"/>
        <w:jc w:val="both"/>
        <w:rPr>
          <w:sz w:val="28"/>
          <w:szCs w:val="28"/>
        </w:rPr>
      </w:pPr>
      <w:r w:rsidRPr="00371FC4">
        <w:rPr>
          <w:sz w:val="28"/>
          <w:szCs w:val="28"/>
        </w:rPr>
        <w:t>Согласно представленных материалов, мероприятия по подключению включают в себя:</w:t>
      </w:r>
    </w:p>
    <w:p w14:paraId="070C5E0D" w14:textId="77777777" w:rsidR="00371FC4" w:rsidRPr="00371FC4" w:rsidRDefault="00371FC4" w:rsidP="00371FC4">
      <w:pPr>
        <w:widowControl w:val="0"/>
        <w:autoSpaceDE w:val="0"/>
        <w:autoSpaceDN w:val="0"/>
        <w:adjustRightInd w:val="0"/>
        <w:ind w:firstLine="540"/>
        <w:jc w:val="both"/>
        <w:rPr>
          <w:sz w:val="28"/>
          <w:szCs w:val="28"/>
        </w:rPr>
      </w:pPr>
      <w:r w:rsidRPr="00371FC4">
        <w:rPr>
          <w:sz w:val="28"/>
          <w:szCs w:val="28"/>
        </w:rPr>
        <w:t>расходы на разработку проектной документации;</w:t>
      </w:r>
    </w:p>
    <w:p w14:paraId="0080D8DE" w14:textId="77777777" w:rsidR="00371FC4" w:rsidRPr="00371FC4" w:rsidRDefault="00371FC4" w:rsidP="00371FC4">
      <w:pPr>
        <w:widowControl w:val="0"/>
        <w:autoSpaceDE w:val="0"/>
        <w:autoSpaceDN w:val="0"/>
        <w:adjustRightInd w:val="0"/>
        <w:ind w:firstLine="540"/>
        <w:jc w:val="both"/>
        <w:rPr>
          <w:sz w:val="28"/>
          <w:szCs w:val="28"/>
        </w:rPr>
      </w:pPr>
      <w:r w:rsidRPr="00371FC4">
        <w:rPr>
          <w:sz w:val="28"/>
          <w:szCs w:val="28"/>
        </w:rPr>
        <w:t>расходы на выполнение технических условий;</w:t>
      </w:r>
    </w:p>
    <w:p w14:paraId="6A0C7356" w14:textId="77777777" w:rsidR="00371FC4" w:rsidRPr="00371FC4" w:rsidRDefault="00371FC4" w:rsidP="00371FC4">
      <w:pPr>
        <w:widowControl w:val="0"/>
        <w:autoSpaceDE w:val="0"/>
        <w:autoSpaceDN w:val="0"/>
        <w:adjustRightInd w:val="0"/>
        <w:ind w:firstLine="540"/>
        <w:jc w:val="both"/>
        <w:rPr>
          <w:sz w:val="28"/>
          <w:szCs w:val="28"/>
        </w:rPr>
      </w:pPr>
      <w:r w:rsidRPr="00371FC4">
        <w:rPr>
          <w:sz w:val="28"/>
          <w:szCs w:val="28"/>
        </w:rPr>
        <w:t>расходы, связанные с мониторингом выполнения Заявителем технических условий;</w:t>
      </w:r>
    </w:p>
    <w:p w14:paraId="7AB18BC0" w14:textId="77777777" w:rsidR="00371FC4" w:rsidRPr="00371FC4" w:rsidRDefault="00371FC4" w:rsidP="00371FC4">
      <w:pPr>
        <w:widowControl w:val="0"/>
        <w:autoSpaceDE w:val="0"/>
        <w:autoSpaceDN w:val="0"/>
        <w:adjustRightInd w:val="0"/>
        <w:ind w:firstLine="540"/>
        <w:jc w:val="both"/>
        <w:rPr>
          <w:sz w:val="28"/>
          <w:szCs w:val="28"/>
        </w:rPr>
      </w:pPr>
      <w:r w:rsidRPr="00371FC4">
        <w:rPr>
          <w:sz w:val="28"/>
          <w:szCs w:val="28"/>
        </w:rPr>
        <w:t>расходы, связанные с осуществлением фактического подключения (технологического присоединения) объектов капитального строительства Заявителя к сети газораспределения и проведением пуска газа.</w:t>
      </w:r>
    </w:p>
    <w:p w14:paraId="084B3D8A" w14:textId="77777777" w:rsidR="00371FC4" w:rsidRPr="00371FC4" w:rsidRDefault="00371FC4" w:rsidP="00371FC4">
      <w:pPr>
        <w:widowControl w:val="0"/>
        <w:autoSpaceDE w:val="0"/>
        <w:autoSpaceDN w:val="0"/>
        <w:adjustRightInd w:val="0"/>
        <w:ind w:firstLine="540"/>
        <w:jc w:val="both"/>
        <w:rPr>
          <w:sz w:val="28"/>
          <w:szCs w:val="28"/>
        </w:rPr>
      </w:pPr>
      <w:r w:rsidRPr="00371FC4">
        <w:rPr>
          <w:sz w:val="28"/>
          <w:szCs w:val="28"/>
        </w:rPr>
        <w:t>В таблице 1 представлены предложения ГРО и экспертов по составу расходов, включаемых в плату за технологическое присоединение,</w:t>
      </w:r>
      <w:r w:rsidRPr="00371FC4">
        <w:rPr>
          <w:sz w:val="28"/>
          <w:szCs w:val="28"/>
        </w:rPr>
        <w:br/>
        <w:t xml:space="preserve"> предусмотренных пунктом 26(20) Основных положений, в случае осуществления технологического присоединения газоиспользующего оборудования ООО «Финансовые инструменты» в пределах границ принадлежащего ему земельного участка с кадастровым номером 42:30:0104055:0049, расположенного по адресу: Кемеровская область - Кузбасс, г. Новокузнецк, Кузнецкий район, шоссе Кузнецкое, зд. 21, корп. 4, по индивидуальному проекту.</w:t>
      </w:r>
    </w:p>
    <w:p w14:paraId="4716FB43" w14:textId="77777777" w:rsidR="00371FC4" w:rsidRPr="00371FC4" w:rsidRDefault="00371FC4" w:rsidP="00371FC4">
      <w:pPr>
        <w:widowControl w:val="0"/>
        <w:autoSpaceDE w:val="0"/>
        <w:autoSpaceDN w:val="0"/>
        <w:adjustRightInd w:val="0"/>
        <w:ind w:firstLine="540"/>
        <w:jc w:val="right"/>
        <w:rPr>
          <w:sz w:val="28"/>
          <w:szCs w:val="28"/>
        </w:rPr>
      </w:pPr>
      <w:r w:rsidRPr="00371FC4">
        <w:rPr>
          <w:sz w:val="28"/>
          <w:szCs w:val="28"/>
        </w:rPr>
        <w:t>Таблица 1</w:t>
      </w:r>
    </w:p>
    <w:tbl>
      <w:tblPr>
        <w:tblW w:w="102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4642"/>
        <w:gridCol w:w="1523"/>
        <w:gridCol w:w="1523"/>
        <w:gridCol w:w="1802"/>
      </w:tblGrid>
      <w:tr w:rsidR="00371FC4" w:rsidRPr="00371FC4" w14:paraId="3FCB35FD" w14:textId="77777777" w:rsidTr="009F7CED">
        <w:trPr>
          <w:trHeight w:val="774"/>
          <w:tblHeader/>
        </w:trPr>
        <w:tc>
          <w:tcPr>
            <w:tcW w:w="771" w:type="dxa"/>
            <w:tcMar>
              <w:left w:w="28" w:type="dxa"/>
              <w:right w:w="28" w:type="dxa"/>
            </w:tcMar>
            <w:hideMark/>
          </w:tcPr>
          <w:p w14:paraId="57B20FA8" w14:textId="77777777" w:rsidR="00371FC4" w:rsidRPr="00371FC4" w:rsidRDefault="00371FC4" w:rsidP="00371FC4">
            <w:pPr>
              <w:widowControl w:val="0"/>
              <w:autoSpaceDE w:val="0"/>
              <w:autoSpaceDN w:val="0"/>
              <w:adjustRightInd w:val="0"/>
              <w:jc w:val="center"/>
              <w:rPr>
                <w:b/>
              </w:rPr>
            </w:pPr>
            <w:r w:rsidRPr="00371FC4">
              <w:rPr>
                <w:b/>
              </w:rPr>
              <w:t>№ п/п</w:t>
            </w:r>
          </w:p>
        </w:tc>
        <w:tc>
          <w:tcPr>
            <w:tcW w:w="4642" w:type="dxa"/>
            <w:tcMar>
              <w:left w:w="28" w:type="dxa"/>
              <w:right w:w="28" w:type="dxa"/>
            </w:tcMar>
            <w:hideMark/>
          </w:tcPr>
          <w:p w14:paraId="650F8376" w14:textId="77777777" w:rsidR="00371FC4" w:rsidRPr="00371FC4" w:rsidRDefault="00371FC4" w:rsidP="00371FC4">
            <w:pPr>
              <w:widowControl w:val="0"/>
              <w:autoSpaceDE w:val="0"/>
              <w:autoSpaceDN w:val="0"/>
              <w:adjustRightInd w:val="0"/>
              <w:ind w:hanging="28"/>
              <w:jc w:val="center"/>
              <w:rPr>
                <w:b/>
              </w:rPr>
            </w:pPr>
            <w:r w:rsidRPr="00371FC4">
              <w:rPr>
                <w:b/>
              </w:rPr>
              <w:t>Показатели</w:t>
            </w:r>
          </w:p>
        </w:tc>
        <w:tc>
          <w:tcPr>
            <w:tcW w:w="1523" w:type="dxa"/>
            <w:tcMar>
              <w:left w:w="28" w:type="dxa"/>
              <w:right w:w="28" w:type="dxa"/>
            </w:tcMar>
          </w:tcPr>
          <w:p w14:paraId="1F332122" w14:textId="77777777" w:rsidR="00371FC4" w:rsidRPr="00371FC4" w:rsidRDefault="00371FC4" w:rsidP="00371FC4">
            <w:pPr>
              <w:widowControl w:val="0"/>
              <w:autoSpaceDE w:val="0"/>
              <w:autoSpaceDN w:val="0"/>
              <w:adjustRightInd w:val="0"/>
              <w:jc w:val="center"/>
              <w:rPr>
                <w:b/>
              </w:rPr>
            </w:pPr>
            <w:r w:rsidRPr="00371FC4">
              <w:rPr>
                <w:b/>
              </w:rPr>
              <w:t>Предложение ГРО,</w:t>
            </w:r>
            <w:r w:rsidRPr="00371FC4">
              <w:rPr>
                <w:b/>
              </w:rPr>
              <w:br/>
              <w:t>руб.</w:t>
            </w:r>
          </w:p>
        </w:tc>
        <w:tc>
          <w:tcPr>
            <w:tcW w:w="1523" w:type="dxa"/>
            <w:tcMar>
              <w:left w:w="28" w:type="dxa"/>
              <w:right w:w="28" w:type="dxa"/>
            </w:tcMar>
          </w:tcPr>
          <w:p w14:paraId="078AD1F9" w14:textId="77777777" w:rsidR="00371FC4" w:rsidRPr="00371FC4" w:rsidRDefault="00371FC4" w:rsidP="00371FC4">
            <w:pPr>
              <w:widowControl w:val="0"/>
              <w:autoSpaceDE w:val="0"/>
              <w:autoSpaceDN w:val="0"/>
              <w:adjustRightInd w:val="0"/>
              <w:jc w:val="center"/>
              <w:rPr>
                <w:b/>
              </w:rPr>
            </w:pPr>
            <w:r w:rsidRPr="00371FC4">
              <w:rPr>
                <w:b/>
              </w:rPr>
              <w:t>Предложение экспертов, руб.</w:t>
            </w:r>
          </w:p>
        </w:tc>
        <w:tc>
          <w:tcPr>
            <w:tcW w:w="1802" w:type="dxa"/>
            <w:tcMar>
              <w:left w:w="28" w:type="dxa"/>
              <w:right w:w="28" w:type="dxa"/>
            </w:tcMar>
            <w:hideMark/>
          </w:tcPr>
          <w:p w14:paraId="73A5EEE8" w14:textId="77777777" w:rsidR="00371FC4" w:rsidRPr="00371FC4" w:rsidRDefault="00371FC4" w:rsidP="00371FC4">
            <w:pPr>
              <w:widowControl w:val="0"/>
              <w:autoSpaceDE w:val="0"/>
              <w:autoSpaceDN w:val="0"/>
              <w:adjustRightInd w:val="0"/>
              <w:jc w:val="center"/>
              <w:rPr>
                <w:b/>
              </w:rPr>
            </w:pPr>
            <w:r w:rsidRPr="00371FC4">
              <w:rPr>
                <w:b/>
              </w:rPr>
              <w:t>Размер корректировки, руб.</w:t>
            </w:r>
          </w:p>
        </w:tc>
      </w:tr>
      <w:tr w:rsidR="00371FC4" w:rsidRPr="00371FC4" w14:paraId="2EBE5867" w14:textId="77777777" w:rsidTr="009F7CED">
        <w:trPr>
          <w:trHeight w:val="255"/>
          <w:tblHeader/>
        </w:trPr>
        <w:tc>
          <w:tcPr>
            <w:tcW w:w="771" w:type="dxa"/>
            <w:noWrap/>
            <w:tcMar>
              <w:left w:w="28" w:type="dxa"/>
              <w:right w:w="28" w:type="dxa"/>
            </w:tcMar>
            <w:hideMark/>
          </w:tcPr>
          <w:p w14:paraId="71E3008D" w14:textId="77777777" w:rsidR="00371FC4" w:rsidRPr="00371FC4" w:rsidRDefault="00371FC4" w:rsidP="00371FC4">
            <w:pPr>
              <w:widowControl w:val="0"/>
              <w:autoSpaceDE w:val="0"/>
              <w:autoSpaceDN w:val="0"/>
              <w:adjustRightInd w:val="0"/>
              <w:jc w:val="center"/>
              <w:rPr>
                <w:b/>
              </w:rPr>
            </w:pPr>
            <w:r w:rsidRPr="00371FC4">
              <w:rPr>
                <w:b/>
              </w:rPr>
              <w:t>1</w:t>
            </w:r>
          </w:p>
        </w:tc>
        <w:tc>
          <w:tcPr>
            <w:tcW w:w="4642" w:type="dxa"/>
            <w:noWrap/>
            <w:tcMar>
              <w:left w:w="28" w:type="dxa"/>
              <w:right w:w="28" w:type="dxa"/>
            </w:tcMar>
            <w:hideMark/>
          </w:tcPr>
          <w:p w14:paraId="2C9912AA" w14:textId="77777777" w:rsidR="00371FC4" w:rsidRPr="00371FC4" w:rsidRDefault="00371FC4" w:rsidP="00371FC4">
            <w:pPr>
              <w:widowControl w:val="0"/>
              <w:autoSpaceDE w:val="0"/>
              <w:autoSpaceDN w:val="0"/>
              <w:adjustRightInd w:val="0"/>
              <w:ind w:hanging="28"/>
              <w:jc w:val="center"/>
              <w:rPr>
                <w:b/>
              </w:rPr>
            </w:pPr>
            <w:r w:rsidRPr="00371FC4">
              <w:rPr>
                <w:b/>
              </w:rPr>
              <w:t>2</w:t>
            </w:r>
          </w:p>
        </w:tc>
        <w:tc>
          <w:tcPr>
            <w:tcW w:w="1523" w:type="dxa"/>
            <w:tcBorders>
              <w:bottom w:val="single" w:sz="4" w:space="0" w:color="auto"/>
            </w:tcBorders>
            <w:tcMar>
              <w:left w:w="28" w:type="dxa"/>
              <w:right w:w="28" w:type="dxa"/>
            </w:tcMar>
          </w:tcPr>
          <w:p w14:paraId="076DDDE6" w14:textId="77777777" w:rsidR="00371FC4" w:rsidRPr="00371FC4" w:rsidRDefault="00371FC4" w:rsidP="00371FC4">
            <w:pPr>
              <w:widowControl w:val="0"/>
              <w:autoSpaceDE w:val="0"/>
              <w:autoSpaceDN w:val="0"/>
              <w:adjustRightInd w:val="0"/>
              <w:jc w:val="center"/>
              <w:rPr>
                <w:b/>
              </w:rPr>
            </w:pPr>
            <w:r w:rsidRPr="00371FC4">
              <w:rPr>
                <w:b/>
              </w:rPr>
              <w:t>3</w:t>
            </w:r>
          </w:p>
        </w:tc>
        <w:tc>
          <w:tcPr>
            <w:tcW w:w="1523" w:type="dxa"/>
            <w:tcBorders>
              <w:bottom w:val="single" w:sz="4" w:space="0" w:color="auto"/>
            </w:tcBorders>
            <w:tcMar>
              <w:left w:w="28" w:type="dxa"/>
              <w:right w:w="28" w:type="dxa"/>
            </w:tcMar>
          </w:tcPr>
          <w:p w14:paraId="1CE687BD" w14:textId="77777777" w:rsidR="00371FC4" w:rsidRPr="00371FC4" w:rsidRDefault="00371FC4" w:rsidP="00371FC4">
            <w:pPr>
              <w:widowControl w:val="0"/>
              <w:autoSpaceDE w:val="0"/>
              <w:autoSpaceDN w:val="0"/>
              <w:adjustRightInd w:val="0"/>
              <w:jc w:val="center"/>
              <w:rPr>
                <w:b/>
              </w:rPr>
            </w:pPr>
            <w:r w:rsidRPr="00371FC4">
              <w:rPr>
                <w:b/>
              </w:rPr>
              <w:t>4</w:t>
            </w:r>
          </w:p>
        </w:tc>
        <w:tc>
          <w:tcPr>
            <w:tcW w:w="1802" w:type="dxa"/>
            <w:tcBorders>
              <w:bottom w:val="single" w:sz="4" w:space="0" w:color="auto"/>
            </w:tcBorders>
            <w:noWrap/>
            <w:tcMar>
              <w:left w:w="28" w:type="dxa"/>
              <w:right w:w="28" w:type="dxa"/>
            </w:tcMar>
            <w:hideMark/>
          </w:tcPr>
          <w:p w14:paraId="52F22691" w14:textId="77777777" w:rsidR="00371FC4" w:rsidRPr="00371FC4" w:rsidRDefault="00371FC4" w:rsidP="00371FC4">
            <w:pPr>
              <w:widowControl w:val="0"/>
              <w:autoSpaceDE w:val="0"/>
              <w:autoSpaceDN w:val="0"/>
              <w:adjustRightInd w:val="0"/>
              <w:jc w:val="center"/>
              <w:rPr>
                <w:b/>
              </w:rPr>
            </w:pPr>
            <w:r w:rsidRPr="00371FC4">
              <w:rPr>
                <w:b/>
              </w:rPr>
              <w:t>5</w:t>
            </w:r>
          </w:p>
        </w:tc>
      </w:tr>
      <w:tr w:rsidR="00371FC4" w:rsidRPr="00371FC4" w14:paraId="63189248" w14:textId="77777777" w:rsidTr="009F7CED">
        <w:trPr>
          <w:trHeight w:val="255"/>
        </w:trPr>
        <w:tc>
          <w:tcPr>
            <w:tcW w:w="771" w:type="dxa"/>
            <w:noWrap/>
            <w:tcMar>
              <w:left w:w="28" w:type="dxa"/>
              <w:right w:w="28" w:type="dxa"/>
            </w:tcMar>
            <w:hideMark/>
          </w:tcPr>
          <w:p w14:paraId="57522515" w14:textId="77777777" w:rsidR="00371FC4" w:rsidRPr="00371FC4" w:rsidRDefault="00371FC4" w:rsidP="00371FC4">
            <w:pPr>
              <w:widowControl w:val="0"/>
              <w:autoSpaceDE w:val="0"/>
              <w:autoSpaceDN w:val="0"/>
              <w:adjustRightInd w:val="0"/>
              <w:jc w:val="both"/>
            </w:pPr>
            <w:r w:rsidRPr="00371FC4">
              <w:t>1</w:t>
            </w:r>
          </w:p>
        </w:tc>
        <w:tc>
          <w:tcPr>
            <w:tcW w:w="4642" w:type="dxa"/>
            <w:noWrap/>
            <w:tcMar>
              <w:left w:w="28" w:type="dxa"/>
              <w:right w:w="28" w:type="dxa"/>
            </w:tcMar>
            <w:hideMark/>
          </w:tcPr>
          <w:p w14:paraId="05658347" w14:textId="77777777" w:rsidR="00371FC4" w:rsidRPr="00371FC4" w:rsidRDefault="00371FC4" w:rsidP="00371FC4">
            <w:pPr>
              <w:widowControl w:val="0"/>
              <w:autoSpaceDE w:val="0"/>
              <w:autoSpaceDN w:val="0"/>
              <w:adjustRightInd w:val="0"/>
              <w:ind w:hanging="28"/>
              <w:jc w:val="both"/>
            </w:pPr>
            <w:r w:rsidRPr="00371FC4">
              <w:t xml:space="preserve">Расходы на разработку проектной </w:t>
            </w:r>
            <w:r w:rsidRPr="00371FC4">
              <w:lastRenderedPageBreak/>
              <w:t>документации</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2269FCCF" w14:textId="77777777" w:rsidR="00371FC4" w:rsidRPr="00371FC4" w:rsidRDefault="00371FC4" w:rsidP="00371FC4">
            <w:pPr>
              <w:jc w:val="center"/>
              <w:rPr>
                <w:color w:val="000000"/>
              </w:rPr>
            </w:pPr>
            <w:r w:rsidRPr="00371FC4">
              <w:rPr>
                <w:color w:val="000000"/>
              </w:rPr>
              <w:lastRenderedPageBreak/>
              <w:t>84024</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571445A6" w14:textId="77777777" w:rsidR="00371FC4" w:rsidRPr="00371FC4" w:rsidRDefault="00371FC4" w:rsidP="00371FC4">
            <w:pPr>
              <w:jc w:val="center"/>
              <w:rPr>
                <w:color w:val="000000"/>
              </w:rPr>
            </w:pPr>
            <w:r w:rsidRPr="00371FC4">
              <w:rPr>
                <w:color w:val="000000"/>
              </w:rPr>
              <w:t>84024</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3FC0D0D7" w14:textId="77777777" w:rsidR="00371FC4" w:rsidRPr="00371FC4" w:rsidRDefault="00371FC4" w:rsidP="00371FC4">
            <w:pPr>
              <w:jc w:val="center"/>
              <w:rPr>
                <w:color w:val="000000"/>
              </w:rPr>
            </w:pPr>
            <w:r w:rsidRPr="00371FC4">
              <w:rPr>
                <w:color w:val="000000"/>
              </w:rPr>
              <w:t>0</w:t>
            </w:r>
          </w:p>
        </w:tc>
      </w:tr>
      <w:tr w:rsidR="00371FC4" w:rsidRPr="00371FC4" w14:paraId="5B9898AC" w14:textId="77777777" w:rsidTr="009F7CED">
        <w:trPr>
          <w:trHeight w:val="255"/>
        </w:trPr>
        <w:tc>
          <w:tcPr>
            <w:tcW w:w="771" w:type="dxa"/>
            <w:noWrap/>
            <w:tcMar>
              <w:left w:w="28" w:type="dxa"/>
              <w:right w:w="28" w:type="dxa"/>
            </w:tcMar>
            <w:hideMark/>
          </w:tcPr>
          <w:p w14:paraId="40B0CD9E" w14:textId="77777777" w:rsidR="00371FC4" w:rsidRPr="00371FC4" w:rsidRDefault="00371FC4" w:rsidP="00371FC4">
            <w:pPr>
              <w:widowControl w:val="0"/>
              <w:autoSpaceDE w:val="0"/>
              <w:autoSpaceDN w:val="0"/>
              <w:adjustRightInd w:val="0"/>
              <w:jc w:val="both"/>
            </w:pPr>
            <w:r w:rsidRPr="00371FC4">
              <w:t>2</w:t>
            </w:r>
          </w:p>
        </w:tc>
        <w:tc>
          <w:tcPr>
            <w:tcW w:w="4642" w:type="dxa"/>
            <w:noWrap/>
            <w:tcMar>
              <w:left w:w="28" w:type="dxa"/>
              <w:right w:w="28" w:type="dxa"/>
            </w:tcMar>
            <w:hideMark/>
          </w:tcPr>
          <w:p w14:paraId="59CCEABB" w14:textId="77777777" w:rsidR="00371FC4" w:rsidRPr="00371FC4" w:rsidRDefault="00371FC4" w:rsidP="00371FC4">
            <w:pPr>
              <w:widowControl w:val="0"/>
              <w:autoSpaceDE w:val="0"/>
              <w:autoSpaceDN w:val="0"/>
              <w:adjustRightInd w:val="0"/>
              <w:ind w:hanging="28"/>
              <w:jc w:val="both"/>
            </w:pPr>
            <w:r w:rsidRPr="00371FC4">
              <w:t>Расходы на выполнение технических условий, в т.ч.:</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2555FAF3" w14:textId="77777777" w:rsidR="00371FC4" w:rsidRPr="00371FC4" w:rsidRDefault="00371FC4" w:rsidP="00371FC4">
            <w:pPr>
              <w:jc w:val="center"/>
              <w:rPr>
                <w:color w:val="000000"/>
              </w:rPr>
            </w:pPr>
            <w:r w:rsidRPr="00371FC4">
              <w:rPr>
                <w:color w:val="000000"/>
              </w:rPr>
              <w:t>1777408</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6E890F25" w14:textId="77777777" w:rsidR="00371FC4" w:rsidRPr="00371FC4" w:rsidRDefault="00371FC4" w:rsidP="00371FC4">
            <w:pPr>
              <w:jc w:val="center"/>
              <w:rPr>
                <w:color w:val="000000"/>
              </w:rPr>
            </w:pPr>
            <w:r w:rsidRPr="00371FC4">
              <w:rPr>
                <w:color w:val="000000"/>
              </w:rPr>
              <w:t>1777408</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1B16FA9A" w14:textId="77777777" w:rsidR="00371FC4" w:rsidRPr="00371FC4" w:rsidRDefault="00371FC4" w:rsidP="00371FC4">
            <w:pPr>
              <w:jc w:val="center"/>
              <w:rPr>
                <w:color w:val="000000"/>
              </w:rPr>
            </w:pPr>
            <w:r w:rsidRPr="00371FC4">
              <w:rPr>
                <w:color w:val="000000"/>
              </w:rPr>
              <w:t>0</w:t>
            </w:r>
          </w:p>
        </w:tc>
      </w:tr>
      <w:tr w:rsidR="00371FC4" w:rsidRPr="00371FC4" w14:paraId="10AE4240" w14:textId="77777777" w:rsidTr="009F7CED">
        <w:trPr>
          <w:trHeight w:val="255"/>
        </w:trPr>
        <w:tc>
          <w:tcPr>
            <w:tcW w:w="771" w:type="dxa"/>
            <w:noWrap/>
            <w:tcMar>
              <w:left w:w="28" w:type="dxa"/>
              <w:right w:w="28" w:type="dxa"/>
            </w:tcMar>
            <w:hideMark/>
          </w:tcPr>
          <w:p w14:paraId="0825D734" w14:textId="77777777" w:rsidR="00371FC4" w:rsidRPr="00371FC4" w:rsidRDefault="00371FC4" w:rsidP="00371FC4">
            <w:pPr>
              <w:widowControl w:val="0"/>
              <w:autoSpaceDE w:val="0"/>
              <w:autoSpaceDN w:val="0"/>
              <w:adjustRightInd w:val="0"/>
              <w:jc w:val="both"/>
            </w:pPr>
            <w:r w:rsidRPr="00371FC4">
              <w:t>2.1</w:t>
            </w:r>
          </w:p>
        </w:tc>
        <w:tc>
          <w:tcPr>
            <w:tcW w:w="4642" w:type="dxa"/>
            <w:noWrap/>
            <w:tcMar>
              <w:left w:w="28" w:type="dxa"/>
              <w:right w:w="28" w:type="dxa"/>
            </w:tcMar>
            <w:hideMark/>
          </w:tcPr>
          <w:p w14:paraId="2EBD9BC4" w14:textId="77777777" w:rsidR="00371FC4" w:rsidRPr="00371FC4" w:rsidRDefault="00371FC4" w:rsidP="00371FC4">
            <w:pPr>
              <w:widowControl w:val="0"/>
              <w:autoSpaceDE w:val="0"/>
              <w:autoSpaceDN w:val="0"/>
              <w:adjustRightInd w:val="0"/>
              <w:ind w:hanging="28"/>
              <w:jc w:val="both"/>
            </w:pPr>
            <w:r w:rsidRPr="00371FC4">
              <w:t>Строительство стальных газопроводов</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3B0D78AF" w14:textId="77777777" w:rsidR="00371FC4" w:rsidRPr="00371FC4" w:rsidRDefault="00371FC4" w:rsidP="00371FC4">
            <w:pPr>
              <w:jc w:val="center"/>
              <w:rPr>
                <w:color w:val="000000"/>
              </w:rPr>
            </w:pPr>
            <w:r w:rsidRPr="00371FC4">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0EDB9A2F" w14:textId="77777777" w:rsidR="00371FC4" w:rsidRPr="00371FC4" w:rsidRDefault="00371FC4" w:rsidP="00371FC4">
            <w:pPr>
              <w:jc w:val="center"/>
              <w:rPr>
                <w:color w:val="000000"/>
              </w:rPr>
            </w:pPr>
            <w:r w:rsidRPr="00371FC4">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19B6B0ED" w14:textId="77777777" w:rsidR="00371FC4" w:rsidRPr="00371FC4" w:rsidRDefault="00371FC4" w:rsidP="00371FC4">
            <w:pPr>
              <w:jc w:val="center"/>
              <w:rPr>
                <w:color w:val="000000"/>
              </w:rPr>
            </w:pPr>
            <w:r w:rsidRPr="00371FC4">
              <w:rPr>
                <w:color w:val="000000"/>
              </w:rPr>
              <w:t>0</w:t>
            </w:r>
          </w:p>
        </w:tc>
      </w:tr>
      <w:tr w:rsidR="00371FC4" w:rsidRPr="00371FC4" w14:paraId="29368C97" w14:textId="77777777" w:rsidTr="009F7CED">
        <w:trPr>
          <w:trHeight w:val="255"/>
        </w:trPr>
        <w:tc>
          <w:tcPr>
            <w:tcW w:w="771" w:type="dxa"/>
            <w:noWrap/>
            <w:tcMar>
              <w:left w:w="28" w:type="dxa"/>
              <w:right w:w="28" w:type="dxa"/>
            </w:tcMar>
            <w:hideMark/>
          </w:tcPr>
          <w:p w14:paraId="0830560A" w14:textId="77777777" w:rsidR="00371FC4" w:rsidRPr="00371FC4" w:rsidRDefault="00371FC4" w:rsidP="00371FC4">
            <w:pPr>
              <w:widowControl w:val="0"/>
              <w:autoSpaceDE w:val="0"/>
              <w:autoSpaceDN w:val="0"/>
              <w:adjustRightInd w:val="0"/>
              <w:jc w:val="both"/>
            </w:pPr>
            <w:r w:rsidRPr="00371FC4">
              <w:t>2.1.1</w:t>
            </w:r>
          </w:p>
        </w:tc>
        <w:tc>
          <w:tcPr>
            <w:tcW w:w="4642" w:type="dxa"/>
            <w:noWrap/>
            <w:tcMar>
              <w:left w:w="28" w:type="dxa"/>
              <w:right w:w="28" w:type="dxa"/>
            </w:tcMar>
            <w:hideMark/>
          </w:tcPr>
          <w:p w14:paraId="4161675E" w14:textId="77777777" w:rsidR="00371FC4" w:rsidRPr="00371FC4" w:rsidRDefault="00371FC4" w:rsidP="00371FC4">
            <w:pPr>
              <w:widowControl w:val="0"/>
              <w:autoSpaceDE w:val="0"/>
              <w:autoSpaceDN w:val="0"/>
              <w:adjustRightInd w:val="0"/>
              <w:ind w:hanging="28"/>
              <w:jc w:val="both"/>
            </w:pPr>
            <w:r w:rsidRPr="00371FC4">
              <w:t>Наземная (надземная) прокладка</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50C761A8" w14:textId="77777777" w:rsidR="00371FC4" w:rsidRPr="00371FC4" w:rsidRDefault="00371FC4" w:rsidP="00371FC4">
            <w:pPr>
              <w:jc w:val="center"/>
              <w:rPr>
                <w:color w:val="000000"/>
              </w:rPr>
            </w:pPr>
            <w:r w:rsidRPr="00371FC4">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0BFA4213" w14:textId="77777777" w:rsidR="00371FC4" w:rsidRPr="00371FC4" w:rsidRDefault="00371FC4" w:rsidP="00371FC4">
            <w:pPr>
              <w:jc w:val="center"/>
              <w:rPr>
                <w:color w:val="000000"/>
              </w:rPr>
            </w:pPr>
            <w:r w:rsidRPr="00371FC4">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1AC596CA" w14:textId="77777777" w:rsidR="00371FC4" w:rsidRPr="00371FC4" w:rsidRDefault="00371FC4" w:rsidP="00371FC4">
            <w:pPr>
              <w:jc w:val="center"/>
              <w:rPr>
                <w:color w:val="000000"/>
              </w:rPr>
            </w:pPr>
            <w:r w:rsidRPr="00371FC4">
              <w:rPr>
                <w:color w:val="000000"/>
              </w:rPr>
              <w:t>0</w:t>
            </w:r>
          </w:p>
        </w:tc>
      </w:tr>
      <w:tr w:rsidR="00371FC4" w:rsidRPr="00371FC4" w14:paraId="70851085" w14:textId="77777777" w:rsidTr="009F7CED">
        <w:trPr>
          <w:trHeight w:val="255"/>
        </w:trPr>
        <w:tc>
          <w:tcPr>
            <w:tcW w:w="771" w:type="dxa"/>
            <w:noWrap/>
            <w:tcMar>
              <w:left w:w="28" w:type="dxa"/>
              <w:right w:w="28" w:type="dxa"/>
            </w:tcMar>
            <w:hideMark/>
          </w:tcPr>
          <w:p w14:paraId="2CBC4217" w14:textId="77777777" w:rsidR="00371FC4" w:rsidRPr="00371FC4" w:rsidRDefault="00371FC4" w:rsidP="00371FC4">
            <w:pPr>
              <w:widowControl w:val="0"/>
              <w:autoSpaceDE w:val="0"/>
              <w:autoSpaceDN w:val="0"/>
              <w:adjustRightInd w:val="0"/>
              <w:jc w:val="both"/>
            </w:pPr>
            <w:r w:rsidRPr="00371FC4">
              <w:t>2.1.1.1</w:t>
            </w:r>
          </w:p>
        </w:tc>
        <w:tc>
          <w:tcPr>
            <w:tcW w:w="4642" w:type="dxa"/>
            <w:noWrap/>
            <w:tcMar>
              <w:left w:w="28" w:type="dxa"/>
              <w:right w:w="28" w:type="dxa"/>
            </w:tcMar>
            <w:hideMark/>
          </w:tcPr>
          <w:p w14:paraId="4D403FE6" w14:textId="77777777" w:rsidR="00371FC4" w:rsidRPr="00371FC4" w:rsidRDefault="00371FC4" w:rsidP="00371FC4">
            <w:pPr>
              <w:widowControl w:val="0"/>
              <w:autoSpaceDE w:val="0"/>
              <w:autoSpaceDN w:val="0"/>
              <w:adjustRightInd w:val="0"/>
              <w:ind w:hanging="28"/>
              <w:jc w:val="both"/>
            </w:pPr>
            <w:r w:rsidRPr="00371FC4">
              <w:t>158 мм и менее</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34E048B3" w14:textId="77777777" w:rsidR="00371FC4" w:rsidRPr="00371FC4" w:rsidRDefault="00371FC4" w:rsidP="00371FC4">
            <w:pPr>
              <w:jc w:val="center"/>
              <w:rPr>
                <w:color w:val="000000"/>
              </w:rPr>
            </w:pPr>
            <w:r w:rsidRPr="00371FC4">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1B51D552" w14:textId="77777777" w:rsidR="00371FC4" w:rsidRPr="00371FC4" w:rsidRDefault="00371FC4" w:rsidP="00371FC4">
            <w:pPr>
              <w:jc w:val="center"/>
              <w:rPr>
                <w:color w:val="000000"/>
              </w:rPr>
            </w:pPr>
            <w:r w:rsidRPr="00371FC4">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2D71598C" w14:textId="77777777" w:rsidR="00371FC4" w:rsidRPr="00371FC4" w:rsidRDefault="00371FC4" w:rsidP="00371FC4">
            <w:pPr>
              <w:jc w:val="center"/>
              <w:rPr>
                <w:color w:val="000000"/>
              </w:rPr>
            </w:pPr>
            <w:r w:rsidRPr="00371FC4">
              <w:rPr>
                <w:color w:val="000000"/>
              </w:rPr>
              <w:t>0</w:t>
            </w:r>
          </w:p>
        </w:tc>
      </w:tr>
      <w:tr w:rsidR="00371FC4" w:rsidRPr="00371FC4" w14:paraId="2ABCE570" w14:textId="77777777" w:rsidTr="009F7CED">
        <w:trPr>
          <w:trHeight w:val="255"/>
        </w:trPr>
        <w:tc>
          <w:tcPr>
            <w:tcW w:w="771" w:type="dxa"/>
            <w:noWrap/>
            <w:tcMar>
              <w:left w:w="28" w:type="dxa"/>
              <w:right w:w="28" w:type="dxa"/>
            </w:tcMar>
            <w:hideMark/>
          </w:tcPr>
          <w:p w14:paraId="3BD7B527" w14:textId="77777777" w:rsidR="00371FC4" w:rsidRPr="00371FC4" w:rsidRDefault="00371FC4" w:rsidP="00371FC4">
            <w:pPr>
              <w:widowControl w:val="0"/>
              <w:autoSpaceDE w:val="0"/>
              <w:autoSpaceDN w:val="0"/>
              <w:adjustRightInd w:val="0"/>
              <w:jc w:val="both"/>
            </w:pPr>
            <w:r w:rsidRPr="00371FC4">
              <w:t>2.1.1.2</w:t>
            </w:r>
          </w:p>
        </w:tc>
        <w:tc>
          <w:tcPr>
            <w:tcW w:w="4642" w:type="dxa"/>
            <w:noWrap/>
            <w:tcMar>
              <w:left w:w="28" w:type="dxa"/>
              <w:right w:w="28" w:type="dxa"/>
            </w:tcMar>
            <w:hideMark/>
          </w:tcPr>
          <w:p w14:paraId="5D4D764D" w14:textId="77777777" w:rsidR="00371FC4" w:rsidRPr="00371FC4" w:rsidRDefault="00371FC4" w:rsidP="00371FC4">
            <w:pPr>
              <w:widowControl w:val="0"/>
              <w:autoSpaceDE w:val="0"/>
              <w:autoSpaceDN w:val="0"/>
              <w:adjustRightInd w:val="0"/>
              <w:ind w:hanging="28"/>
              <w:jc w:val="both"/>
            </w:pPr>
            <w:r w:rsidRPr="00371FC4">
              <w:t>159 - 218 мм</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7FC05FB4" w14:textId="77777777" w:rsidR="00371FC4" w:rsidRPr="00371FC4" w:rsidRDefault="00371FC4" w:rsidP="00371FC4">
            <w:pPr>
              <w:jc w:val="center"/>
              <w:rPr>
                <w:color w:val="000000"/>
              </w:rPr>
            </w:pPr>
            <w:r w:rsidRPr="00371FC4">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122486A3" w14:textId="77777777" w:rsidR="00371FC4" w:rsidRPr="00371FC4" w:rsidRDefault="00371FC4" w:rsidP="00371FC4">
            <w:pPr>
              <w:jc w:val="center"/>
              <w:rPr>
                <w:color w:val="000000"/>
              </w:rPr>
            </w:pPr>
            <w:r w:rsidRPr="00371FC4">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1E4DD3A3" w14:textId="77777777" w:rsidR="00371FC4" w:rsidRPr="00371FC4" w:rsidRDefault="00371FC4" w:rsidP="00371FC4">
            <w:pPr>
              <w:jc w:val="center"/>
              <w:rPr>
                <w:color w:val="000000"/>
              </w:rPr>
            </w:pPr>
            <w:r w:rsidRPr="00371FC4">
              <w:rPr>
                <w:color w:val="000000"/>
              </w:rPr>
              <w:t>0</w:t>
            </w:r>
          </w:p>
        </w:tc>
      </w:tr>
      <w:tr w:rsidR="00371FC4" w:rsidRPr="00371FC4" w14:paraId="64A555D9" w14:textId="77777777" w:rsidTr="009F7CED">
        <w:trPr>
          <w:trHeight w:val="255"/>
        </w:trPr>
        <w:tc>
          <w:tcPr>
            <w:tcW w:w="771" w:type="dxa"/>
            <w:noWrap/>
            <w:tcMar>
              <w:left w:w="28" w:type="dxa"/>
              <w:right w:w="28" w:type="dxa"/>
            </w:tcMar>
            <w:hideMark/>
          </w:tcPr>
          <w:p w14:paraId="2BBACFA2" w14:textId="77777777" w:rsidR="00371FC4" w:rsidRPr="00371FC4" w:rsidRDefault="00371FC4" w:rsidP="00371FC4">
            <w:pPr>
              <w:widowControl w:val="0"/>
              <w:autoSpaceDE w:val="0"/>
              <w:autoSpaceDN w:val="0"/>
              <w:adjustRightInd w:val="0"/>
              <w:jc w:val="both"/>
            </w:pPr>
            <w:r w:rsidRPr="00371FC4">
              <w:t>2.1.1.3</w:t>
            </w:r>
          </w:p>
        </w:tc>
        <w:tc>
          <w:tcPr>
            <w:tcW w:w="4642" w:type="dxa"/>
            <w:noWrap/>
            <w:tcMar>
              <w:left w:w="28" w:type="dxa"/>
              <w:right w:w="28" w:type="dxa"/>
            </w:tcMar>
            <w:hideMark/>
          </w:tcPr>
          <w:p w14:paraId="38BC3A71" w14:textId="77777777" w:rsidR="00371FC4" w:rsidRPr="00371FC4" w:rsidRDefault="00371FC4" w:rsidP="00371FC4">
            <w:pPr>
              <w:widowControl w:val="0"/>
              <w:autoSpaceDE w:val="0"/>
              <w:autoSpaceDN w:val="0"/>
              <w:adjustRightInd w:val="0"/>
              <w:ind w:hanging="28"/>
              <w:jc w:val="both"/>
            </w:pPr>
            <w:r w:rsidRPr="00371FC4">
              <w:t>219 - 272 мм</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281ACA8F" w14:textId="77777777" w:rsidR="00371FC4" w:rsidRPr="00371FC4" w:rsidRDefault="00371FC4" w:rsidP="00371FC4">
            <w:pPr>
              <w:jc w:val="center"/>
              <w:rPr>
                <w:color w:val="000000"/>
              </w:rPr>
            </w:pPr>
            <w:r w:rsidRPr="00371FC4">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26D98AB2" w14:textId="77777777" w:rsidR="00371FC4" w:rsidRPr="00371FC4" w:rsidRDefault="00371FC4" w:rsidP="00371FC4">
            <w:pPr>
              <w:jc w:val="center"/>
              <w:rPr>
                <w:color w:val="000000"/>
              </w:rPr>
            </w:pPr>
            <w:r w:rsidRPr="00371FC4">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02AA91BB" w14:textId="77777777" w:rsidR="00371FC4" w:rsidRPr="00371FC4" w:rsidRDefault="00371FC4" w:rsidP="00371FC4">
            <w:pPr>
              <w:jc w:val="center"/>
              <w:rPr>
                <w:color w:val="000000"/>
              </w:rPr>
            </w:pPr>
            <w:r w:rsidRPr="00371FC4">
              <w:rPr>
                <w:color w:val="000000"/>
              </w:rPr>
              <w:t>0</w:t>
            </w:r>
          </w:p>
        </w:tc>
      </w:tr>
      <w:tr w:rsidR="00371FC4" w:rsidRPr="00371FC4" w14:paraId="75B4BCA5" w14:textId="77777777" w:rsidTr="009F7CED">
        <w:trPr>
          <w:trHeight w:val="255"/>
        </w:trPr>
        <w:tc>
          <w:tcPr>
            <w:tcW w:w="771" w:type="dxa"/>
            <w:noWrap/>
            <w:tcMar>
              <w:left w:w="28" w:type="dxa"/>
              <w:right w:w="28" w:type="dxa"/>
            </w:tcMar>
            <w:hideMark/>
          </w:tcPr>
          <w:p w14:paraId="35DB5867" w14:textId="77777777" w:rsidR="00371FC4" w:rsidRPr="00371FC4" w:rsidRDefault="00371FC4" w:rsidP="00371FC4">
            <w:pPr>
              <w:widowControl w:val="0"/>
              <w:autoSpaceDE w:val="0"/>
              <w:autoSpaceDN w:val="0"/>
              <w:adjustRightInd w:val="0"/>
              <w:jc w:val="both"/>
            </w:pPr>
            <w:r w:rsidRPr="00371FC4">
              <w:t>2.1.1.4</w:t>
            </w:r>
          </w:p>
        </w:tc>
        <w:tc>
          <w:tcPr>
            <w:tcW w:w="4642" w:type="dxa"/>
            <w:noWrap/>
            <w:tcMar>
              <w:left w:w="28" w:type="dxa"/>
              <w:right w:w="28" w:type="dxa"/>
            </w:tcMar>
            <w:hideMark/>
          </w:tcPr>
          <w:p w14:paraId="3ADB277B" w14:textId="77777777" w:rsidR="00371FC4" w:rsidRPr="00371FC4" w:rsidRDefault="00371FC4" w:rsidP="00371FC4">
            <w:pPr>
              <w:widowControl w:val="0"/>
              <w:autoSpaceDE w:val="0"/>
              <w:autoSpaceDN w:val="0"/>
              <w:adjustRightInd w:val="0"/>
              <w:ind w:hanging="28"/>
              <w:jc w:val="both"/>
            </w:pPr>
            <w:r w:rsidRPr="00371FC4">
              <w:t>273 - 324 мм</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04867F24" w14:textId="77777777" w:rsidR="00371FC4" w:rsidRPr="00371FC4" w:rsidRDefault="00371FC4" w:rsidP="00371FC4">
            <w:pPr>
              <w:jc w:val="center"/>
              <w:rPr>
                <w:color w:val="000000"/>
              </w:rPr>
            </w:pPr>
            <w:r w:rsidRPr="00371FC4">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36C8394F" w14:textId="77777777" w:rsidR="00371FC4" w:rsidRPr="00371FC4" w:rsidRDefault="00371FC4" w:rsidP="00371FC4">
            <w:pPr>
              <w:jc w:val="center"/>
              <w:rPr>
                <w:color w:val="000000"/>
              </w:rPr>
            </w:pPr>
            <w:r w:rsidRPr="00371FC4">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3A4B4C23" w14:textId="77777777" w:rsidR="00371FC4" w:rsidRPr="00371FC4" w:rsidRDefault="00371FC4" w:rsidP="00371FC4">
            <w:pPr>
              <w:jc w:val="center"/>
              <w:rPr>
                <w:color w:val="000000"/>
              </w:rPr>
            </w:pPr>
            <w:r w:rsidRPr="00371FC4">
              <w:rPr>
                <w:color w:val="000000"/>
              </w:rPr>
              <w:t>0</w:t>
            </w:r>
          </w:p>
        </w:tc>
      </w:tr>
      <w:tr w:rsidR="00371FC4" w:rsidRPr="00371FC4" w14:paraId="6CF4C988" w14:textId="77777777" w:rsidTr="009F7CED">
        <w:trPr>
          <w:trHeight w:val="255"/>
        </w:trPr>
        <w:tc>
          <w:tcPr>
            <w:tcW w:w="771" w:type="dxa"/>
            <w:noWrap/>
            <w:tcMar>
              <w:left w:w="28" w:type="dxa"/>
              <w:right w:w="28" w:type="dxa"/>
            </w:tcMar>
            <w:hideMark/>
          </w:tcPr>
          <w:p w14:paraId="31B5EF4B" w14:textId="77777777" w:rsidR="00371FC4" w:rsidRPr="00371FC4" w:rsidRDefault="00371FC4" w:rsidP="00371FC4">
            <w:pPr>
              <w:widowControl w:val="0"/>
              <w:autoSpaceDE w:val="0"/>
              <w:autoSpaceDN w:val="0"/>
              <w:adjustRightInd w:val="0"/>
              <w:jc w:val="both"/>
            </w:pPr>
            <w:r w:rsidRPr="00371FC4">
              <w:t>2.1.1.5</w:t>
            </w:r>
          </w:p>
        </w:tc>
        <w:tc>
          <w:tcPr>
            <w:tcW w:w="4642" w:type="dxa"/>
            <w:noWrap/>
            <w:tcMar>
              <w:left w:w="28" w:type="dxa"/>
              <w:right w:w="28" w:type="dxa"/>
            </w:tcMar>
            <w:hideMark/>
          </w:tcPr>
          <w:p w14:paraId="2BA9D2B6" w14:textId="77777777" w:rsidR="00371FC4" w:rsidRPr="00371FC4" w:rsidRDefault="00371FC4" w:rsidP="00371FC4">
            <w:pPr>
              <w:widowControl w:val="0"/>
              <w:autoSpaceDE w:val="0"/>
              <w:autoSpaceDN w:val="0"/>
              <w:adjustRightInd w:val="0"/>
              <w:ind w:hanging="28"/>
              <w:jc w:val="both"/>
            </w:pPr>
            <w:r w:rsidRPr="00371FC4">
              <w:t>325 - 425 мм</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2D054804" w14:textId="77777777" w:rsidR="00371FC4" w:rsidRPr="00371FC4" w:rsidRDefault="00371FC4" w:rsidP="00371FC4">
            <w:pPr>
              <w:jc w:val="center"/>
              <w:rPr>
                <w:color w:val="000000"/>
              </w:rPr>
            </w:pPr>
            <w:r w:rsidRPr="00371FC4">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3EA88843" w14:textId="77777777" w:rsidR="00371FC4" w:rsidRPr="00371FC4" w:rsidRDefault="00371FC4" w:rsidP="00371FC4">
            <w:pPr>
              <w:jc w:val="center"/>
              <w:rPr>
                <w:color w:val="000000"/>
              </w:rPr>
            </w:pPr>
            <w:r w:rsidRPr="00371FC4">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62803EC4" w14:textId="77777777" w:rsidR="00371FC4" w:rsidRPr="00371FC4" w:rsidRDefault="00371FC4" w:rsidP="00371FC4">
            <w:pPr>
              <w:jc w:val="center"/>
              <w:rPr>
                <w:color w:val="000000"/>
              </w:rPr>
            </w:pPr>
            <w:r w:rsidRPr="00371FC4">
              <w:rPr>
                <w:color w:val="000000"/>
              </w:rPr>
              <w:t>0</w:t>
            </w:r>
          </w:p>
        </w:tc>
      </w:tr>
      <w:tr w:rsidR="00371FC4" w:rsidRPr="00371FC4" w14:paraId="0C4744A1" w14:textId="77777777" w:rsidTr="009F7CED">
        <w:trPr>
          <w:trHeight w:val="255"/>
        </w:trPr>
        <w:tc>
          <w:tcPr>
            <w:tcW w:w="771" w:type="dxa"/>
            <w:noWrap/>
            <w:tcMar>
              <w:left w:w="28" w:type="dxa"/>
              <w:right w:w="28" w:type="dxa"/>
            </w:tcMar>
            <w:hideMark/>
          </w:tcPr>
          <w:p w14:paraId="05E44891" w14:textId="77777777" w:rsidR="00371FC4" w:rsidRPr="00371FC4" w:rsidRDefault="00371FC4" w:rsidP="00371FC4">
            <w:pPr>
              <w:widowControl w:val="0"/>
              <w:autoSpaceDE w:val="0"/>
              <w:autoSpaceDN w:val="0"/>
              <w:adjustRightInd w:val="0"/>
              <w:jc w:val="both"/>
            </w:pPr>
            <w:r w:rsidRPr="00371FC4">
              <w:t>2.1.1.6</w:t>
            </w:r>
          </w:p>
        </w:tc>
        <w:tc>
          <w:tcPr>
            <w:tcW w:w="4642" w:type="dxa"/>
            <w:noWrap/>
            <w:tcMar>
              <w:left w:w="28" w:type="dxa"/>
              <w:right w:w="28" w:type="dxa"/>
            </w:tcMar>
            <w:hideMark/>
          </w:tcPr>
          <w:p w14:paraId="21C0945B" w14:textId="77777777" w:rsidR="00371FC4" w:rsidRPr="00371FC4" w:rsidRDefault="00371FC4" w:rsidP="00371FC4">
            <w:pPr>
              <w:widowControl w:val="0"/>
              <w:autoSpaceDE w:val="0"/>
              <w:autoSpaceDN w:val="0"/>
              <w:adjustRightInd w:val="0"/>
              <w:ind w:hanging="28"/>
              <w:jc w:val="both"/>
            </w:pPr>
            <w:r w:rsidRPr="00371FC4">
              <w:t>426 - 529 мм</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74082AF1" w14:textId="77777777" w:rsidR="00371FC4" w:rsidRPr="00371FC4" w:rsidRDefault="00371FC4" w:rsidP="00371FC4">
            <w:pPr>
              <w:jc w:val="center"/>
              <w:rPr>
                <w:color w:val="000000"/>
              </w:rPr>
            </w:pPr>
            <w:r w:rsidRPr="00371FC4">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78644F1E" w14:textId="77777777" w:rsidR="00371FC4" w:rsidRPr="00371FC4" w:rsidRDefault="00371FC4" w:rsidP="00371FC4">
            <w:pPr>
              <w:jc w:val="center"/>
              <w:rPr>
                <w:color w:val="000000"/>
              </w:rPr>
            </w:pPr>
            <w:r w:rsidRPr="00371FC4">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3B3C1D92" w14:textId="77777777" w:rsidR="00371FC4" w:rsidRPr="00371FC4" w:rsidRDefault="00371FC4" w:rsidP="00371FC4">
            <w:pPr>
              <w:jc w:val="center"/>
              <w:rPr>
                <w:color w:val="000000"/>
              </w:rPr>
            </w:pPr>
            <w:r w:rsidRPr="00371FC4">
              <w:rPr>
                <w:color w:val="000000"/>
              </w:rPr>
              <w:t>0</w:t>
            </w:r>
          </w:p>
        </w:tc>
      </w:tr>
      <w:tr w:rsidR="00371FC4" w:rsidRPr="00371FC4" w14:paraId="0130CE8C" w14:textId="77777777" w:rsidTr="009F7CED">
        <w:trPr>
          <w:trHeight w:val="255"/>
        </w:trPr>
        <w:tc>
          <w:tcPr>
            <w:tcW w:w="771" w:type="dxa"/>
            <w:noWrap/>
            <w:tcMar>
              <w:left w:w="28" w:type="dxa"/>
              <w:right w:w="28" w:type="dxa"/>
            </w:tcMar>
            <w:hideMark/>
          </w:tcPr>
          <w:p w14:paraId="25209F1E" w14:textId="77777777" w:rsidR="00371FC4" w:rsidRPr="00371FC4" w:rsidRDefault="00371FC4" w:rsidP="00371FC4">
            <w:pPr>
              <w:widowControl w:val="0"/>
              <w:autoSpaceDE w:val="0"/>
              <w:autoSpaceDN w:val="0"/>
              <w:adjustRightInd w:val="0"/>
              <w:jc w:val="both"/>
            </w:pPr>
            <w:r w:rsidRPr="00371FC4">
              <w:t>2.1.1.7</w:t>
            </w:r>
          </w:p>
        </w:tc>
        <w:tc>
          <w:tcPr>
            <w:tcW w:w="4642" w:type="dxa"/>
            <w:noWrap/>
            <w:tcMar>
              <w:left w:w="28" w:type="dxa"/>
              <w:right w:w="28" w:type="dxa"/>
            </w:tcMar>
            <w:hideMark/>
          </w:tcPr>
          <w:p w14:paraId="6F851870" w14:textId="77777777" w:rsidR="00371FC4" w:rsidRPr="00371FC4" w:rsidRDefault="00371FC4" w:rsidP="00371FC4">
            <w:pPr>
              <w:widowControl w:val="0"/>
              <w:autoSpaceDE w:val="0"/>
              <w:autoSpaceDN w:val="0"/>
              <w:adjustRightInd w:val="0"/>
              <w:ind w:hanging="28"/>
              <w:jc w:val="both"/>
            </w:pPr>
            <w:r w:rsidRPr="00371FC4">
              <w:t>530 мм и выше</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60077905" w14:textId="77777777" w:rsidR="00371FC4" w:rsidRPr="00371FC4" w:rsidRDefault="00371FC4" w:rsidP="00371FC4">
            <w:pPr>
              <w:jc w:val="center"/>
              <w:rPr>
                <w:color w:val="000000"/>
              </w:rPr>
            </w:pPr>
            <w:r w:rsidRPr="00371FC4">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19BAAA3B" w14:textId="77777777" w:rsidR="00371FC4" w:rsidRPr="00371FC4" w:rsidRDefault="00371FC4" w:rsidP="00371FC4">
            <w:pPr>
              <w:jc w:val="center"/>
              <w:rPr>
                <w:color w:val="000000"/>
              </w:rPr>
            </w:pPr>
            <w:r w:rsidRPr="00371FC4">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2921651D" w14:textId="77777777" w:rsidR="00371FC4" w:rsidRPr="00371FC4" w:rsidRDefault="00371FC4" w:rsidP="00371FC4">
            <w:pPr>
              <w:jc w:val="center"/>
              <w:rPr>
                <w:color w:val="000000"/>
              </w:rPr>
            </w:pPr>
            <w:r w:rsidRPr="00371FC4">
              <w:rPr>
                <w:color w:val="000000"/>
              </w:rPr>
              <w:t>0</w:t>
            </w:r>
          </w:p>
        </w:tc>
      </w:tr>
      <w:tr w:rsidR="00371FC4" w:rsidRPr="00371FC4" w14:paraId="734A80B4" w14:textId="77777777" w:rsidTr="009F7CED">
        <w:trPr>
          <w:trHeight w:val="255"/>
        </w:trPr>
        <w:tc>
          <w:tcPr>
            <w:tcW w:w="771" w:type="dxa"/>
            <w:noWrap/>
            <w:tcMar>
              <w:left w:w="28" w:type="dxa"/>
              <w:right w:w="28" w:type="dxa"/>
            </w:tcMar>
            <w:hideMark/>
          </w:tcPr>
          <w:p w14:paraId="48708F80" w14:textId="77777777" w:rsidR="00371FC4" w:rsidRPr="00371FC4" w:rsidRDefault="00371FC4" w:rsidP="00371FC4">
            <w:pPr>
              <w:widowControl w:val="0"/>
              <w:autoSpaceDE w:val="0"/>
              <w:autoSpaceDN w:val="0"/>
              <w:adjustRightInd w:val="0"/>
              <w:jc w:val="both"/>
            </w:pPr>
            <w:r w:rsidRPr="00371FC4">
              <w:t>2.1.2</w:t>
            </w:r>
          </w:p>
        </w:tc>
        <w:tc>
          <w:tcPr>
            <w:tcW w:w="4642" w:type="dxa"/>
            <w:noWrap/>
            <w:tcMar>
              <w:left w:w="28" w:type="dxa"/>
              <w:right w:w="28" w:type="dxa"/>
            </w:tcMar>
            <w:hideMark/>
          </w:tcPr>
          <w:p w14:paraId="213DF5A6" w14:textId="77777777" w:rsidR="00371FC4" w:rsidRPr="00371FC4" w:rsidRDefault="00371FC4" w:rsidP="00371FC4">
            <w:pPr>
              <w:widowControl w:val="0"/>
              <w:autoSpaceDE w:val="0"/>
              <w:autoSpaceDN w:val="0"/>
              <w:adjustRightInd w:val="0"/>
              <w:ind w:hanging="28"/>
              <w:jc w:val="both"/>
            </w:pPr>
            <w:r w:rsidRPr="00371FC4">
              <w:t>Подземная прокладка</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61059F92" w14:textId="77777777" w:rsidR="00371FC4" w:rsidRPr="00371FC4" w:rsidRDefault="00371FC4" w:rsidP="00371FC4">
            <w:pPr>
              <w:jc w:val="center"/>
              <w:rPr>
                <w:color w:val="000000"/>
              </w:rPr>
            </w:pPr>
            <w:r w:rsidRPr="00371FC4">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2FC77BB5" w14:textId="77777777" w:rsidR="00371FC4" w:rsidRPr="00371FC4" w:rsidRDefault="00371FC4" w:rsidP="00371FC4">
            <w:pPr>
              <w:jc w:val="center"/>
              <w:rPr>
                <w:color w:val="000000"/>
              </w:rPr>
            </w:pPr>
            <w:r w:rsidRPr="00371FC4">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12E1962A" w14:textId="77777777" w:rsidR="00371FC4" w:rsidRPr="00371FC4" w:rsidRDefault="00371FC4" w:rsidP="00371FC4">
            <w:pPr>
              <w:jc w:val="center"/>
              <w:rPr>
                <w:color w:val="000000"/>
              </w:rPr>
            </w:pPr>
            <w:r w:rsidRPr="00371FC4">
              <w:rPr>
                <w:color w:val="000000"/>
              </w:rPr>
              <w:t>0</w:t>
            </w:r>
          </w:p>
        </w:tc>
      </w:tr>
      <w:tr w:rsidR="00371FC4" w:rsidRPr="00371FC4" w14:paraId="130A962A" w14:textId="77777777" w:rsidTr="009F7CED">
        <w:trPr>
          <w:trHeight w:val="255"/>
        </w:trPr>
        <w:tc>
          <w:tcPr>
            <w:tcW w:w="771" w:type="dxa"/>
            <w:noWrap/>
            <w:tcMar>
              <w:left w:w="28" w:type="dxa"/>
              <w:right w:w="28" w:type="dxa"/>
            </w:tcMar>
            <w:hideMark/>
          </w:tcPr>
          <w:p w14:paraId="0C38631E" w14:textId="77777777" w:rsidR="00371FC4" w:rsidRPr="00371FC4" w:rsidRDefault="00371FC4" w:rsidP="00371FC4">
            <w:pPr>
              <w:widowControl w:val="0"/>
              <w:autoSpaceDE w:val="0"/>
              <w:autoSpaceDN w:val="0"/>
              <w:adjustRightInd w:val="0"/>
              <w:jc w:val="both"/>
            </w:pPr>
            <w:r w:rsidRPr="00371FC4">
              <w:t>2.1.2.1</w:t>
            </w:r>
          </w:p>
        </w:tc>
        <w:tc>
          <w:tcPr>
            <w:tcW w:w="4642" w:type="dxa"/>
            <w:noWrap/>
            <w:tcMar>
              <w:left w:w="28" w:type="dxa"/>
              <w:right w:w="28" w:type="dxa"/>
            </w:tcMar>
            <w:hideMark/>
          </w:tcPr>
          <w:p w14:paraId="6A3F34C3" w14:textId="77777777" w:rsidR="00371FC4" w:rsidRPr="00371FC4" w:rsidRDefault="00371FC4" w:rsidP="00371FC4">
            <w:pPr>
              <w:widowControl w:val="0"/>
              <w:autoSpaceDE w:val="0"/>
              <w:autoSpaceDN w:val="0"/>
              <w:adjustRightInd w:val="0"/>
              <w:ind w:hanging="28"/>
              <w:jc w:val="both"/>
            </w:pPr>
            <w:r w:rsidRPr="00371FC4">
              <w:t>158 мм и менее</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15D805E4" w14:textId="77777777" w:rsidR="00371FC4" w:rsidRPr="00371FC4" w:rsidRDefault="00371FC4" w:rsidP="00371FC4">
            <w:pPr>
              <w:jc w:val="center"/>
              <w:rPr>
                <w:color w:val="000000"/>
              </w:rPr>
            </w:pPr>
            <w:r w:rsidRPr="00371FC4">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1B66C8A2" w14:textId="77777777" w:rsidR="00371FC4" w:rsidRPr="00371FC4" w:rsidRDefault="00371FC4" w:rsidP="00371FC4">
            <w:pPr>
              <w:jc w:val="center"/>
              <w:rPr>
                <w:color w:val="000000"/>
              </w:rPr>
            </w:pPr>
            <w:r w:rsidRPr="00371FC4">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512BA94B" w14:textId="77777777" w:rsidR="00371FC4" w:rsidRPr="00371FC4" w:rsidRDefault="00371FC4" w:rsidP="00371FC4">
            <w:pPr>
              <w:jc w:val="center"/>
              <w:rPr>
                <w:color w:val="000000"/>
              </w:rPr>
            </w:pPr>
            <w:r w:rsidRPr="00371FC4">
              <w:rPr>
                <w:color w:val="000000"/>
              </w:rPr>
              <w:t>0</w:t>
            </w:r>
          </w:p>
        </w:tc>
      </w:tr>
      <w:tr w:rsidR="00371FC4" w:rsidRPr="00371FC4" w14:paraId="5C4E3C25" w14:textId="77777777" w:rsidTr="009F7CED">
        <w:trPr>
          <w:trHeight w:val="255"/>
        </w:trPr>
        <w:tc>
          <w:tcPr>
            <w:tcW w:w="771" w:type="dxa"/>
            <w:noWrap/>
            <w:tcMar>
              <w:left w:w="28" w:type="dxa"/>
              <w:right w:w="28" w:type="dxa"/>
            </w:tcMar>
            <w:hideMark/>
          </w:tcPr>
          <w:p w14:paraId="182F7CA9" w14:textId="77777777" w:rsidR="00371FC4" w:rsidRPr="00371FC4" w:rsidRDefault="00371FC4" w:rsidP="00371FC4">
            <w:pPr>
              <w:widowControl w:val="0"/>
              <w:autoSpaceDE w:val="0"/>
              <w:autoSpaceDN w:val="0"/>
              <w:adjustRightInd w:val="0"/>
              <w:jc w:val="both"/>
            </w:pPr>
            <w:r w:rsidRPr="00371FC4">
              <w:t>2.1.2.2</w:t>
            </w:r>
          </w:p>
        </w:tc>
        <w:tc>
          <w:tcPr>
            <w:tcW w:w="4642" w:type="dxa"/>
            <w:noWrap/>
            <w:tcMar>
              <w:left w:w="28" w:type="dxa"/>
              <w:right w:w="28" w:type="dxa"/>
            </w:tcMar>
            <w:hideMark/>
          </w:tcPr>
          <w:p w14:paraId="70CE2A18" w14:textId="77777777" w:rsidR="00371FC4" w:rsidRPr="00371FC4" w:rsidRDefault="00371FC4" w:rsidP="00371FC4">
            <w:pPr>
              <w:widowControl w:val="0"/>
              <w:autoSpaceDE w:val="0"/>
              <w:autoSpaceDN w:val="0"/>
              <w:adjustRightInd w:val="0"/>
              <w:ind w:hanging="28"/>
              <w:jc w:val="both"/>
            </w:pPr>
            <w:r w:rsidRPr="00371FC4">
              <w:t>159 - 218 мм</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3031DE98" w14:textId="77777777" w:rsidR="00371FC4" w:rsidRPr="00371FC4" w:rsidRDefault="00371FC4" w:rsidP="00371FC4">
            <w:pPr>
              <w:jc w:val="center"/>
              <w:rPr>
                <w:color w:val="000000"/>
              </w:rPr>
            </w:pPr>
            <w:r w:rsidRPr="00371FC4">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04353B13" w14:textId="77777777" w:rsidR="00371FC4" w:rsidRPr="00371FC4" w:rsidRDefault="00371FC4" w:rsidP="00371FC4">
            <w:pPr>
              <w:jc w:val="center"/>
              <w:rPr>
                <w:color w:val="000000"/>
              </w:rPr>
            </w:pPr>
            <w:r w:rsidRPr="00371FC4">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0927F0D1" w14:textId="77777777" w:rsidR="00371FC4" w:rsidRPr="00371FC4" w:rsidRDefault="00371FC4" w:rsidP="00371FC4">
            <w:pPr>
              <w:jc w:val="center"/>
              <w:rPr>
                <w:color w:val="000000"/>
              </w:rPr>
            </w:pPr>
            <w:r w:rsidRPr="00371FC4">
              <w:rPr>
                <w:color w:val="000000"/>
              </w:rPr>
              <w:t>0</w:t>
            </w:r>
          </w:p>
        </w:tc>
      </w:tr>
      <w:tr w:rsidR="00371FC4" w:rsidRPr="00371FC4" w14:paraId="52A87D34" w14:textId="77777777" w:rsidTr="009F7CED">
        <w:trPr>
          <w:trHeight w:val="255"/>
        </w:trPr>
        <w:tc>
          <w:tcPr>
            <w:tcW w:w="771" w:type="dxa"/>
            <w:noWrap/>
            <w:tcMar>
              <w:left w:w="28" w:type="dxa"/>
              <w:right w:w="28" w:type="dxa"/>
            </w:tcMar>
            <w:hideMark/>
          </w:tcPr>
          <w:p w14:paraId="40663673" w14:textId="77777777" w:rsidR="00371FC4" w:rsidRPr="00371FC4" w:rsidRDefault="00371FC4" w:rsidP="00371FC4">
            <w:pPr>
              <w:widowControl w:val="0"/>
              <w:autoSpaceDE w:val="0"/>
              <w:autoSpaceDN w:val="0"/>
              <w:adjustRightInd w:val="0"/>
              <w:jc w:val="both"/>
            </w:pPr>
            <w:r w:rsidRPr="00371FC4">
              <w:t>2.1.2.3</w:t>
            </w:r>
          </w:p>
        </w:tc>
        <w:tc>
          <w:tcPr>
            <w:tcW w:w="4642" w:type="dxa"/>
            <w:noWrap/>
            <w:tcMar>
              <w:left w:w="28" w:type="dxa"/>
              <w:right w:w="28" w:type="dxa"/>
            </w:tcMar>
            <w:hideMark/>
          </w:tcPr>
          <w:p w14:paraId="2C43BFE8" w14:textId="77777777" w:rsidR="00371FC4" w:rsidRPr="00371FC4" w:rsidRDefault="00371FC4" w:rsidP="00371FC4">
            <w:pPr>
              <w:widowControl w:val="0"/>
              <w:autoSpaceDE w:val="0"/>
              <w:autoSpaceDN w:val="0"/>
              <w:adjustRightInd w:val="0"/>
              <w:ind w:hanging="28"/>
              <w:jc w:val="both"/>
            </w:pPr>
            <w:r w:rsidRPr="00371FC4">
              <w:t>219 - 272 мм</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3E25F0DC" w14:textId="77777777" w:rsidR="00371FC4" w:rsidRPr="00371FC4" w:rsidRDefault="00371FC4" w:rsidP="00371FC4">
            <w:pPr>
              <w:jc w:val="center"/>
              <w:rPr>
                <w:color w:val="000000"/>
              </w:rPr>
            </w:pPr>
            <w:r w:rsidRPr="00371FC4">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50960FFF" w14:textId="77777777" w:rsidR="00371FC4" w:rsidRPr="00371FC4" w:rsidRDefault="00371FC4" w:rsidP="00371FC4">
            <w:pPr>
              <w:jc w:val="center"/>
              <w:rPr>
                <w:color w:val="000000"/>
              </w:rPr>
            </w:pPr>
            <w:r w:rsidRPr="00371FC4">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27F08EF1" w14:textId="77777777" w:rsidR="00371FC4" w:rsidRPr="00371FC4" w:rsidRDefault="00371FC4" w:rsidP="00371FC4">
            <w:pPr>
              <w:jc w:val="center"/>
              <w:rPr>
                <w:color w:val="000000"/>
              </w:rPr>
            </w:pPr>
            <w:r w:rsidRPr="00371FC4">
              <w:rPr>
                <w:color w:val="000000"/>
              </w:rPr>
              <w:t>0</w:t>
            </w:r>
          </w:p>
        </w:tc>
      </w:tr>
      <w:tr w:rsidR="00371FC4" w:rsidRPr="00371FC4" w14:paraId="7C9BF5A5" w14:textId="77777777" w:rsidTr="009F7CED">
        <w:trPr>
          <w:trHeight w:val="255"/>
        </w:trPr>
        <w:tc>
          <w:tcPr>
            <w:tcW w:w="771" w:type="dxa"/>
            <w:noWrap/>
            <w:tcMar>
              <w:left w:w="28" w:type="dxa"/>
              <w:right w:w="28" w:type="dxa"/>
            </w:tcMar>
            <w:hideMark/>
          </w:tcPr>
          <w:p w14:paraId="24D822F0" w14:textId="77777777" w:rsidR="00371FC4" w:rsidRPr="00371FC4" w:rsidRDefault="00371FC4" w:rsidP="00371FC4">
            <w:pPr>
              <w:widowControl w:val="0"/>
              <w:autoSpaceDE w:val="0"/>
              <w:autoSpaceDN w:val="0"/>
              <w:adjustRightInd w:val="0"/>
              <w:jc w:val="both"/>
            </w:pPr>
            <w:r w:rsidRPr="00371FC4">
              <w:t>2.1.2.4</w:t>
            </w:r>
          </w:p>
        </w:tc>
        <w:tc>
          <w:tcPr>
            <w:tcW w:w="4642" w:type="dxa"/>
            <w:noWrap/>
            <w:tcMar>
              <w:left w:w="28" w:type="dxa"/>
              <w:right w:w="28" w:type="dxa"/>
            </w:tcMar>
            <w:hideMark/>
          </w:tcPr>
          <w:p w14:paraId="12C10C02" w14:textId="77777777" w:rsidR="00371FC4" w:rsidRPr="00371FC4" w:rsidRDefault="00371FC4" w:rsidP="00371FC4">
            <w:pPr>
              <w:widowControl w:val="0"/>
              <w:autoSpaceDE w:val="0"/>
              <w:autoSpaceDN w:val="0"/>
              <w:adjustRightInd w:val="0"/>
              <w:ind w:hanging="28"/>
              <w:jc w:val="both"/>
            </w:pPr>
            <w:r w:rsidRPr="00371FC4">
              <w:t>273 - 324 мм</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12F672C2" w14:textId="77777777" w:rsidR="00371FC4" w:rsidRPr="00371FC4" w:rsidRDefault="00371FC4" w:rsidP="00371FC4">
            <w:pPr>
              <w:jc w:val="center"/>
              <w:rPr>
                <w:color w:val="000000"/>
              </w:rPr>
            </w:pPr>
            <w:r w:rsidRPr="00371FC4">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139D41A3" w14:textId="77777777" w:rsidR="00371FC4" w:rsidRPr="00371FC4" w:rsidRDefault="00371FC4" w:rsidP="00371FC4">
            <w:pPr>
              <w:jc w:val="center"/>
              <w:rPr>
                <w:color w:val="000000"/>
              </w:rPr>
            </w:pPr>
            <w:r w:rsidRPr="00371FC4">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12EBD6CB" w14:textId="77777777" w:rsidR="00371FC4" w:rsidRPr="00371FC4" w:rsidRDefault="00371FC4" w:rsidP="00371FC4">
            <w:pPr>
              <w:jc w:val="center"/>
              <w:rPr>
                <w:color w:val="000000"/>
              </w:rPr>
            </w:pPr>
            <w:r w:rsidRPr="00371FC4">
              <w:rPr>
                <w:color w:val="000000"/>
              </w:rPr>
              <w:t>0</w:t>
            </w:r>
          </w:p>
        </w:tc>
      </w:tr>
      <w:tr w:rsidR="00371FC4" w:rsidRPr="00371FC4" w14:paraId="11D3A52B" w14:textId="77777777" w:rsidTr="009F7CED">
        <w:trPr>
          <w:trHeight w:val="255"/>
        </w:trPr>
        <w:tc>
          <w:tcPr>
            <w:tcW w:w="771" w:type="dxa"/>
            <w:noWrap/>
            <w:tcMar>
              <w:left w:w="28" w:type="dxa"/>
              <w:right w:w="28" w:type="dxa"/>
            </w:tcMar>
            <w:hideMark/>
          </w:tcPr>
          <w:p w14:paraId="062BBB39" w14:textId="77777777" w:rsidR="00371FC4" w:rsidRPr="00371FC4" w:rsidRDefault="00371FC4" w:rsidP="00371FC4">
            <w:pPr>
              <w:widowControl w:val="0"/>
              <w:autoSpaceDE w:val="0"/>
              <w:autoSpaceDN w:val="0"/>
              <w:adjustRightInd w:val="0"/>
              <w:jc w:val="both"/>
            </w:pPr>
            <w:r w:rsidRPr="00371FC4">
              <w:t>2.1.2.5</w:t>
            </w:r>
          </w:p>
        </w:tc>
        <w:tc>
          <w:tcPr>
            <w:tcW w:w="4642" w:type="dxa"/>
            <w:noWrap/>
            <w:tcMar>
              <w:left w:w="28" w:type="dxa"/>
              <w:right w:w="28" w:type="dxa"/>
            </w:tcMar>
            <w:hideMark/>
          </w:tcPr>
          <w:p w14:paraId="56BA2BFC" w14:textId="77777777" w:rsidR="00371FC4" w:rsidRPr="00371FC4" w:rsidRDefault="00371FC4" w:rsidP="00371FC4">
            <w:pPr>
              <w:widowControl w:val="0"/>
              <w:autoSpaceDE w:val="0"/>
              <w:autoSpaceDN w:val="0"/>
              <w:adjustRightInd w:val="0"/>
              <w:ind w:hanging="28"/>
              <w:jc w:val="both"/>
            </w:pPr>
            <w:r w:rsidRPr="00371FC4">
              <w:t>325 - 425 мм</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3F3637D1" w14:textId="77777777" w:rsidR="00371FC4" w:rsidRPr="00371FC4" w:rsidRDefault="00371FC4" w:rsidP="00371FC4">
            <w:pPr>
              <w:jc w:val="center"/>
              <w:rPr>
                <w:color w:val="000000"/>
              </w:rPr>
            </w:pPr>
            <w:r w:rsidRPr="00371FC4">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1E081B87" w14:textId="77777777" w:rsidR="00371FC4" w:rsidRPr="00371FC4" w:rsidRDefault="00371FC4" w:rsidP="00371FC4">
            <w:pPr>
              <w:jc w:val="center"/>
              <w:rPr>
                <w:color w:val="000000"/>
              </w:rPr>
            </w:pPr>
            <w:r w:rsidRPr="00371FC4">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3814D246" w14:textId="77777777" w:rsidR="00371FC4" w:rsidRPr="00371FC4" w:rsidRDefault="00371FC4" w:rsidP="00371FC4">
            <w:pPr>
              <w:jc w:val="center"/>
              <w:rPr>
                <w:color w:val="000000"/>
              </w:rPr>
            </w:pPr>
            <w:r w:rsidRPr="00371FC4">
              <w:rPr>
                <w:color w:val="000000"/>
              </w:rPr>
              <w:t>0</w:t>
            </w:r>
          </w:p>
        </w:tc>
      </w:tr>
      <w:tr w:rsidR="00371FC4" w:rsidRPr="00371FC4" w14:paraId="24E2304C" w14:textId="77777777" w:rsidTr="009F7CED">
        <w:trPr>
          <w:trHeight w:val="255"/>
        </w:trPr>
        <w:tc>
          <w:tcPr>
            <w:tcW w:w="771" w:type="dxa"/>
            <w:noWrap/>
            <w:tcMar>
              <w:left w:w="28" w:type="dxa"/>
              <w:right w:w="28" w:type="dxa"/>
            </w:tcMar>
            <w:hideMark/>
          </w:tcPr>
          <w:p w14:paraId="7F741F02" w14:textId="77777777" w:rsidR="00371FC4" w:rsidRPr="00371FC4" w:rsidRDefault="00371FC4" w:rsidP="00371FC4">
            <w:pPr>
              <w:widowControl w:val="0"/>
              <w:autoSpaceDE w:val="0"/>
              <w:autoSpaceDN w:val="0"/>
              <w:adjustRightInd w:val="0"/>
              <w:jc w:val="both"/>
            </w:pPr>
            <w:r w:rsidRPr="00371FC4">
              <w:t>2.1.2.6</w:t>
            </w:r>
          </w:p>
        </w:tc>
        <w:tc>
          <w:tcPr>
            <w:tcW w:w="4642" w:type="dxa"/>
            <w:noWrap/>
            <w:tcMar>
              <w:left w:w="28" w:type="dxa"/>
              <w:right w:w="28" w:type="dxa"/>
            </w:tcMar>
            <w:hideMark/>
          </w:tcPr>
          <w:p w14:paraId="24D69F5E" w14:textId="77777777" w:rsidR="00371FC4" w:rsidRPr="00371FC4" w:rsidRDefault="00371FC4" w:rsidP="00371FC4">
            <w:pPr>
              <w:widowControl w:val="0"/>
              <w:autoSpaceDE w:val="0"/>
              <w:autoSpaceDN w:val="0"/>
              <w:adjustRightInd w:val="0"/>
              <w:ind w:hanging="28"/>
              <w:jc w:val="both"/>
            </w:pPr>
            <w:r w:rsidRPr="00371FC4">
              <w:t>426 - 529 мм</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58AC9491" w14:textId="77777777" w:rsidR="00371FC4" w:rsidRPr="00371FC4" w:rsidRDefault="00371FC4" w:rsidP="00371FC4">
            <w:pPr>
              <w:jc w:val="center"/>
              <w:rPr>
                <w:color w:val="000000"/>
              </w:rPr>
            </w:pPr>
            <w:r w:rsidRPr="00371FC4">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6FCC5A16" w14:textId="77777777" w:rsidR="00371FC4" w:rsidRPr="00371FC4" w:rsidRDefault="00371FC4" w:rsidP="00371FC4">
            <w:pPr>
              <w:jc w:val="center"/>
              <w:rPr>
                <w:color w:val="000000"/>
              </w:rPr>
            </w:pPr>
            <w:r w:rsidRPr="00371FC4">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0DA8EEEA" w14:textId="77777777" w:rsidR="00371FC4" w:rsidRPr="00371FC4" w:rsidRDefault="00371FC4" w:rsidP="00371FC4">
            <w:pPr>
              <w:jc w:val="center"/>
              <w:rPr>
                <w:color w:val="000000"/>
              </w:rPr>
            </w:pPr>
            <w:r w:rsidRPr="00371FC4">
              <w:rPr>
                <w:color w:val="000000"/>
              </w:rPr>
              <w:t>0</w:t>
            </w:r>
          </w:p>
        </w:tc>
      </w:tr>
      <w:tr w:rsidR="00371FC4" w:rsidRPr="00371FC4" w14:paraId="64D56959" w14:textId="77777777" w:rsidTr="009F7CED">
        <w:trPr>
          <w:trHeight w:val="255"/>
        </w:trPr>
        <w:tc>
          <w:tcPr>
            <w:tcW w:w="771" w:type="dxa"/>
            <w:noWrap/>
            <w:tcMar>
              <w:left w:w="28" w:type="dxa"/>
              <w:right w:w="28" w:type="dxa"/>
            </w:tcMar>
            <w:hideMark/>
          </w:tcPr>
          <w:p w14:paraId="14638A4F" w14:textId="77777777" w:rsidR="00371FC4" w:rsidRPr="00371FC4" w:rsidRDefault="00371FC4" w:rsidP="00371FC4">
            <w:pPr>
              <w:widowControl w:val="0"/>
              <w:autoSpaceDE w:val="0"/>
              <w:autoSpaceDN w:val="0"/>
              <w:adjustRightInd w:val="0"/>
              <w:jc w:val="both"/>
            </w:pPr>
            <w:r w:rsidRPr="00371FC4">
              <w:t>2.1.2.7</w:t>
            </w:r>
          </w:p>
        </w:tc>
        <w:tc>
          <w:tcPr>
            <w:tcW w:w="4642" w:type="dxa"/>
            <w:noWrap/>
            <w:tcMar>
              <w:left w:w="28" w:type="dxa"/>
              <w:right w:w="28" w:type="dxa"/>
            </w:tcMar>
            <w:hideMark/>
          </w:tcPr>
          <w:p w14:paraId="49BDC31A" w14:textId="77777777" w:rsidR="00371FC4" w:rsidRPr="00371FC4" w:rsidRDefault="00371FC4" w:rsidP="00371FC4">
            <w:pPr>
              <w:widowControl w:val="0"/>
              <w:autoSpaceDE w:val="0"/>
              <w:autoSpaceDN w:val="0"/>
              <w:adjustRightInd w:val="0"/>
              <w:ind w:hanging="28"/>
              <w:jc w:val="both"/>
            </w:pPr>
            <w:r w:rsidRPr="00371FC4">
              <w:t>530 мм и выше</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0FF2A473" w14:textId="77777777" w:rsidR="00371FC4" w:rsidRPr="00371FC4" w:rsidRDefault="00371FC4" w:rsidP="00371FC4">
            <w:pPr>
              <w:jc w:val="center"/>
              <w:rPr>
                <w:color w:val="000000"/>
              </w:rPr>
            </w:pPr>
            <w:r w:rsidRPr="00371FC4">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6A9B87BF" w14:textId="77777777" w:rsidR="00371FC4" w:rsidRPr="00371FC4" w:rsidRDefault="00371FC4" w:rsidP="00371FC4">
            <w:pPr>
              <w:jc w:val="center"/>
              <w:rPr>
                <w:color w:val="000000"/>
              </w:rPr>
            </w:pPr>
            <w:r w:rsidRPr="00371FC4">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6BB39E86" w14:textId="77777777" w:rsidR="00371FC4" w:rsidRPr="00371FC4" w:rsidRDefault="00371FC4" w:rsidP="00371FC4">
            <w:pPr>
              <w:jc w:val="center"/>
              <w:rPr>
                <w:color w:val="000000"/>
              </w:rPr>
            </w:pPr>
            <w:r w:rsidRPr="00371FC4">
              <w:rPr>
                <w:color w:val="000000"/>
              </w:rPr>
              <w:t>0</w:t>
            </w:r>
          </w:p>
        </w:tc>
      </w:tr>
      <w:tr w:rsidR="00371FC4" w:rsidRPr="00371FC4" w14:paraId="2F5C4715" w14:textId="77777777" w:rsidTr="009F7CED">
        <w:trPr>
          <w:trHeight w:val="255"/>
        </w:trPr>
        <w:tc>
          <w:tcPr>
            <w:tcW w:w="771" w:type="dxa"/>
            <w:noWrap/>
            <w:tcMar>
              <w:left w:w="28" w:type="dxa"/>
              <w:right w:w="28" w:type="dxa"/>
            </w:tcMar>
            <w:hideMark/>
          </w:tcPr>
          <w:p w14:paraId="6A37601C" w14:textId="77777777" w:rsidR="00371FC4" w:rsidRPr="00371FC4" w:rsidRDefault="00371FC4" w:rsidP="00371FC4">
            <w:pPr>
              <w:widowControl w:val="0"/>
              <w:autoSpaceDE w:val="0"/>
              <w:autoSpaceDN w:val="0"/>
              <w:adjustRightInd w:val="0"/>
              <w:jc w:val="both"/>
            </w:pPr>
            <w:r w:rsidRPr="00371FC4">
              <w:t>2.2</w:t>
            </w:r>
          </w:p>
        </w:tc>
        <w:tc>
          <w:tcPr>
            <w:tcW w:w="4642" w:type="dxa"/>
            <w:noWrap/>
            <w:tcMar>
              <w:left w:w="28" w:type="dxa"/>
              <w:right w:w="28" w:type="dxa"/>
            </w:tcMar>
            <w:hideMark/>
          </w:tcPr>
          <w:p w14:paraId="696EF7C6" w14:textId="77777777" w:rsidR="00371FC4" w:rsidRPr="00371FC4" w:rsidRDefault="00371FC4" w:rsidP="00371FC4">
            <w:pPr>
              <w:widowControl w:val="0"/>
              <w:autoSpaceDE w:val="0"/>
              <w:autoSpaceDN w:val="0"/>
              <w:adjustRightInd w:val="0"/>
              <w:ind w:hanging="28"/>
              <w:jc w:val="both"/>
            </w:pPr>
            <w:r w:rsidRPr="00371FC4">
              <w:t>Строительство полиэтиленовых газопроводов</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61244C75" w14:textId="77777777" w:rsidR="00371FC4" w:rsidRPr="00371FC4" w:rsidRDefault="00371FC4" w:rsidP="00371FC4">
            <w:pPr>
              <w:jc w:val="center"/>
              <w:rPr>
                <w:color w:val="000000"/>
              </w:rPr>
            </w:pPr>
            <w:r w:rsidRPr="00371FC4">
              <w:rPr>
                <w:color w:val="000000"/>
              </w:rPr>
              <w:t>1777408</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48960310" w14:textId="77777777" w:rsidR="00371FC4" w:rsidRPr="00371FC4" w:rsidRDefault="00371FC4" w:rsidP="00371FC4">
            <w:pPr>
              <w:jc w:val="center"/>
              <w:rPr>
                <w:color w:val="000000"/>
              </w:rPr>
            </w:pPr>
            <w:r w:rsidRPr="00371FC4">
              <w:rPr>
                <w:color w:val="000000"/>
              </w:rPr>
              <w:t>1777408</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3E005F7E" w14:textId="77777777" w:rsidR="00371FC4" w:rsidRPr="00371FC4" w:rsidRDefault="00371FC4" w:rsidP="00371FC4">
            <w:pPr>
              <w:jc w:val="center"/>
              <w:rPr>
                <w:color w:val="000000"/>
              </w:rPr>
            </w:pPr>
            <w:r w:rsidRPr="00371FC4">
              <w:rPr>
                <w:color w:val="000000"/>
              </w:rPr>
              <w:t>0</w:t>
            </w:r>
          </w:p>
        </w:tc>
      </w:tr>
      <w:tr w:rsidR="00371FC4" w:rsidRPr="00371FC4" w14:paraId="74DF8376" w14:textId="77777777" w:rsidTr="009F7CED">
        <w:trPr>
          <w:trHeight w:val="255"/>
        </w:trPr>
        <w:tc>
          <w:tcPr>
            <w:tcW w:w="771" w:type="dxa"/>
            <w:noWrap/>
            <w:tcMar>
              <w:left w:w="28" w:type="dxa"/>
              <w:right w:w="28" w:type="dxa"/>
            </w:tcMar>
            <w:hideMark/>
          </w:tcPr>
          <w:p w14:paraId="021FB019" w14:textId="77777777" w:rsidR="00371FC4" w:rsidRPr="00371FC4" w:rsidRDefault="00371FC4" w:rsidP="00371FC4">
            <w:pPr>
              <w:widowControl w:val="0"/>
              <w:autoSpaceDE w:val="0"/>
              <w:autoSpaceDN w:val="0"/>
              <w:adjustRightInd w:val="0"/>
              <w:jc w:val="both"/>
            </w:pPr>
            <w:r w:rsidRPr="00371FC4">
              <w:t>2.2.1</w:t>
            </w:r>
          </w:p>
        </w:tc>
        <w:tc>
          <w:tcPr>
            <w:tcW w:w="4642" w:type="dxa"/>
            <w:noWrap/>
            <w:tcMar>
              <w:left w:w="28" w:type="dxa"/>
              <w:right w:w="28" w:type="dxa"/>
            </w:tcMar>
            <w:hideMark/>
          </w:tcPr>
          <w:p w14:paraId="14B35CCB" w14:textId="77777777" w:rsidR="00371FC4" w:rsidRPr="00371FC4" w:rsidRDefault="00371FC4" w:rsidP="00371FC4">
            <w:pPr>
              <w:widowControl w:val="0"/>
              <w:autoSpaceDE w:val="0"/>
              <w:autoSpaceDN w:val="0"/>
              <w:adjustRightInd w:val="0"/>
              <w:ind w:hanging="28"/>
              <w:jc w:val="both"/>
            </w:pPr>
            <w:r w:rsidRPr="00371FC4">
              <w:t>109 мм и менее</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3FFB8395" w14:textId="77777777" w:rsidR="00371FC4" w:rsidRPr="00371FC4" w:rsidRDefault="00371FC4" w:rsidP="00371FC4">
            <w:pPr>
              <w:jc w:val="center"/>
              <w:rPr>
                <w:color w:val="000000"/>
              </w:rPr>
            </w:pPr>
            <w:r w:rsidRPr="00371FC4">
              <w:rPr>
                <w:color w:val="000000"/>
              </w:rPr>
              <w:t>1777408</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2EF3BF93" w14:textId="77777777" w:rsidR="00371FC4" w:rsidRPr="00371FC4" w:rsidRDefault="00371FC4" w:rsidP="00371FC4">
            <w:pPr>
              <w:jc w:val="center"/>
              <w:rPr>
                <w:color w:val="000000"/>
              </w:rPr>
            </w:pPr>
            <w:r w:rsidRPr="00371FC4">
              <w:rPr>
                <w:color w:val="000000"/>
              </w:rPr>
              <w:t>1777408</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58093913" w14:textId="77777777" w:rsidR="00371FC4" w:rsidRPr="00371FC4" w:rsidRDefault="00371FC4" w:rsidP="00371FC4">
            <w:pPr>
              <w:jc w:val="center"/>
              <w:rPr>
                <w:color w:val="000000"/>
              </w:rPr>
            </w:pPr>
            <w:r w:rsidRPr="00371FC4">
              <w:rPr>
                <w:color w:val="000000"/>
              </w:rPr>
              <w:t>0</w:t>
            </w:r>
          </w:p>
        </w:tc>
      </w:tr>
      <w:tr w:rsidR="00371FC4" w:rsidRPr="00371FC4" w14:paraId="4BA242F3" w14:textId="77777777" w:rsidTr="009F7CED">
        <w:trPr>
          <w:trHeight w:val="255"/>
        </w:trPr>
        <w:tc>
          <w:tcPr>
            <w:tcW w:w="771" w:type="dxa"/>
            <w:noWrap/>
            <w:tcMar>
              <w:left w:w="28" w:type="dxa"/>
              <w:right w:w="28" w:type="dxa"/>
            </w:tcMar>
            <w:hideMark/>
          </w:tcPr>
          <w:p w14:paraId="3DC345D8" w14:textId="77777777" w:rsidR="00371FC4" w:rsidRPr="00371FC4" w:rsidRDefault="00371FC4" w:rsidP="00371FC4">
            <w:pPr>
              <w:widowControl w:val="0"/>
              <w:autoSpaceDE w:val="0"/>
              <w:autoSpaceDN w:val="0"/>
              <w:adjustRightInd w:val="0"/>
              <w:jc w:val="both"/>
            </w:pPr>
            <w:r w:rsidRPr="00371FC4">
              <w:t>2.2.2</w:t>
            </w:r>
          </w:p>
        </w:tc>
        <w:tc>
          <w:tcPr>
            <w:tcW w:w="4642" w:type="dxa"/>
            <w:noWrap/>
            <w:tcMar>
              <w:left w:w="28" w:type="dxa"/>
              <w:right w:w="28" w:type="dxa"/>
            </w:tcMar>
            <w:hideMark/>
          </w:tcPr>
          <w:p w14:paraId="075B529A" w14:textId="77777777" w:rsidR="00371FC4" w:rsidRPr="00371FC4" w:rsidRDefault="00371FC4" w:rsidP="00371FC4">
            <w:pPr>
              <w:widowControl w:val="0"/>
              <w:autoSpaceDE w:val="0"/>
              <w:autoSpaceDN w:val="0"/>
              <w:adjustRightInd w:val="0"/>
              <w:ind w:hanging="28"/>
              <w:jc w:val="both"/>
            </w:pPr>
            <w:r w:rsidRPr="00371FC4">
              <w:t>110 - 159 мм</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557C9D55" w14:textId="77777777" w:rsidR="00371FC4" w:rsidRPr="00371FC4" w:rsidRDefault="00371FC4" w:rsidP="00371FC4">
            <w:pPr>
              <w:jc w:val="center"/>
              <w:rPr>
                <w:color w:val="000000"/>
              </w:rPr>
            </w:pPr>
            <w:r w:rsidRPr="00371FC4">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28ACB958" w14:textId="77777777" w:rsidR="00371FC4" w:rsidRPr="00371FC4" w:rsidRDefault="00371FC4" w:rsidP="00371FC4">
            <w:pPr>
              <w:jc w:val="center"/>
              <w:rPr>
                <w:color w:val="000000"/>
              </w:rPr>
            </w:pPr>
            <w:r w:rsidRPr="00371FC4">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054F3B4A" w14:textId="77777777" w:rsidR="00371FC4" w:rsidRPr="00371FC4" w:rsidRDefault="00371FC4" w:rsidP="00371FC4">
            <w:pPr>
              <w:jc w:val="center"/>
              <w:rPr>
                <w:color w:val="000000"/>
              </w:rPr>
            </w:pPr>
            <w:r w:rsidRPr="00371FC4">
              <w:rPr>
                <w:color w:val="000000"/>
              </w:rPr>
              <w:t>0</w:t>
            </w:r>
          </w:p>
        </w:tc>
      </w:tr>
      <w:tr w:rsidR="00371FC4" w:rsidRPr="00371FC4" w14:paraId="04717627" w14:textId="77777777" w:rsidTr="009F7CED">
        <w:trPr>
          <w:trHeight w:val="255"/>
        </w:trPr>
        <w:tc>
          <w:tcPr>
            <w:tcW w:w="771" w:type="dxa"/>
            <w:noWrap/>
            <w:tcMar>
              <w:left w:w="28" w:type="dxa"/>
              <w:right w:w="28" w:type="dxa"/>
            </w:tcMar>
            <w:hideMark/>
          </w:tcPr>
          <w:p w14:paraId="2AEF3F8B" w14:textId="77777777" w:rsidR="00371FC4" w:rsidRPr="00371FC4" w:rsidRDefault="00371FC4" w:rsidP="00371FC4">
            <w:pPr>
              <w:widowControl w:val="0"/>
              <w:autoSpaceDE w:val="0"/>
              <w:autoSpaceDN w:val="0"/>
              <w:adjustRightInd w:val="0"/>
              <w:jc w:val="both"/>
            </w:pPr>
            <w:r w:rsidRPr="00371FC4">
              <w:t>2.2.3</w:t>
            </w:r>
          </w:p>
        </w:tc>
        <w:tc>
          <w:tcPr>
            <w:tcW w:w="4642" w:type="dxa"/>
            <w:noWrap/>
            <w:tcMar>
              <w:left w:w="28" w:type="dxa"/>
              <w:right w:w="28" w:type="dxa"/>
            </w:tcMar>
            <w:hideMark/>
          </w:tcPr>
          <w:p w14:paraId="3765741D" w14:textId="77777777" w:rsidR="00371FC4" w:rsidRPr="00371FC4" w:rsidRDefault="00371FC4" w:rsidP="00371FC4">
            <w:pPr>
              <w:widowControl w:val="0"/>
              <w:autoSpaceDE w:val="0"/>
              <w:autoSpaceDN w:val="0"/>
              <w:adjustRightInd w:val="0"/>
              <w:ind w:hanging="28"/>
              <w:jc w:val="both"/>
            </w:pPr>
            <w:r w:rsidRPr="00371FC4">
              <w:t>160 - 224 мм</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4A24545A" w14:textId="77777777" w:rsidR="00371FC4" w:rsidRPr="00371FC4" w:rsidRDefault="00371FC4" w:rsidP="00371FC4">
            <w:pPr>
              <w:jc w:val="center"/>
              <w:rPr>
                <w:color w:val="000000"/>
              </w:rPr>
            </w:pPr>
            <w:r w:rsidRPr="00371FC4">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6EC4D609" w14:textId="77777777" w:rsidR="00371FC4" w:rsidRPr="00371FC4" w:rsidRDefault="00371FC4" w:rsidP="00371FC4">
            <w:pPr>
              <w:jc w:val="center"/>
              <w:rPr>
                <w:color w:val="000000"/>
              </w:rPr>
            </w:pPr>
            <w:r w:rsidRPr="00371FC4">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10541334" w14:textId="77777777" w:rsidR="00371FC4" w:rsidRPr="00371FC4" w:rsidRDefault="00371FC4" w:rsidP="00371FC4">
            <w:pPr>
              <w:jc w:val="center"/>
              <w:rPr>
                <w:color w:val="000000"/>
              </w:rPr>
            </w:pPr>
            <w:r w:rsidRPr="00371FC4">
              <w:rPr>
                <w:color w:val="000000"/>
              </w:rPr>
              <w:t>0</w:t>
            </w:r>
          </w:p>
        </w:tc>
      </w:tr>
      <w:tr w:rsidR="00371FC4" w:rsidRPr="00371FC4" w14:paraId="01407107" w14:textId="77777777" w:rsidTr="009F7CED">
        <w:trPr>
          <w:trHeight w:val="255"/>
        </w:trPr>
        <w:tc>
          <w:tcPr>
            <w:tcW w:w="771" w:type="dxa"/>
            <w:noWrap/>
            <w:tcMar>
              <w:left w:w="28" w:type="dxa"/>
              <w:right w:w="28" w:type="dxa"/>
            </w:tcMar>
            <w:hideMark/>
          </w:tcPr>
          <w:p w14:paraId="0FCE7BDB" w14:textId="77777777" w:rsidR="00371FC4" w:rsidRPr="00371FC4" w:rsidRDefault="00371FC4" w:rsidP="00371FC4">
            <w:pPr>
              <w:widowControl w:val="0"/>
              <w:autoSpaceDE w:val="0"/>
              <w:autoSpaceDN w:val="0"/>
              <w:adjustRightInd w:val="0"/>
              <w:jc w:val="both"/>
            </w:pPr>
            <w:r w:rsidRPr="00371FC4">
              <w:t>2.2.4</w:t>
            </w:r>
          </w:p>
        </w:tc>
        <w:tc>
          <w:tcPr>
            <w:tcW w:w="4642" w:type="dxa"/>
            <w:noWrap/>
            <w:tcMar>
              <w:left w:w="28" w:type="dxa"/>
              <w:right w:w="28" w:type="dxa"/>
            </w:tcMar>
            <w:hideMark/>
          </w:tcPr>
          <w:p w14:paraId="7F72312F" w14:textId="77777777" w:rsidR="00371FC4" w:rsidRPr="00371FC4" w:rsidRDefault="00371FC4" w:rsidP="00371FC4">
            <w:pPr>
              <w:widowControl w:val="0"/>
              <w:autoSpaceDE w:val="0"/>
              <w:autoSpaceDN w:val="0"/>
              <w:adjustRightInd w:val="0"/>
              <w:ind w:hanging="28"/>
              <w:jc w:val="both"/>
            </w:pPr>
            <w:r w:rsidRPr="00371FC4">
              <w:t>225 - 314 мм</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5AD5D3DB" w14:textId="77777777" w:rsidR="00371FC4" w:rsidRPr="00371FC4" w:rsidRDefault="00371FC4" w:rsidP="00371FC4">
            <w:pPr>
              <w:jc w:val="center"/>
              <w:rPr>
                <w:color w:val="000000"/>
              </w:rPr>
            </w:pPr>
            <w:r w:rsidRPr="00371FC4">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582D5518" w14:textId="77777777" w:rsidR="00371FC4" w:rsidRPr="00371FC4" w:rsidRDefault="00371FC4" w:rsidP="00371FC4">
            <w:pPr>
              <w:jc w:val="center"/>
              <w:rPr>
                <w:color w:val="000000"/>
              </w:rPr>
            </w:pPr>
            <w:r w:rsidRPr="00371FC4">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5E266012" w14:textId="77777777" w:rsidR="00371FC4" w:rsidRPr="00371FC4" w:rsidRDefault="00371FC4" w:rsidP="00371FC4">
            <w:pPr>
              <w:jc w:val="center"/>
              <w:rPr>
                <w:color w:val="000000"/>
              </w:rPr>
            </w:pPr>
            <w:r w:rsidRPr="00371FC4">
              <w:rPr>
                <w:color w:val="000000"/>
              </w:rPr>
              <w:t>0</w:t>
            </w:r>
          </w:p>
        </w:tc>
      </w:tr>
      <w:tr w:rsidR="00371FC4" w:rsidRPr="00371FC4" w14:paraId="0FB6D97B" w14:textId="77777777" w:rsidTr="009F7CED">
        <w:trPr>
          <w:trHeight w:val="255"/>
        </w:trPr>
        <w:tc>
          <w:tcPr>
            <w:tcW w:w="771" w:type="dxa"/>
            <w:noWrap/>
            <w:tcMar>
              <w:left w:w="28" w:type="dxa"/>
              <w:right w:w="28" w:type="dxa"/>
            </w:tcMar>
            <w:hideMark/>
          </w:tcPr>
          <w:p w14:paraId="203CCEE5" w14:textId="77777777" w:rsidR="00371FC4" w:rsidRPr="00371FC4" w:rsidRDefault="00371FC4" w:rsidP="00371FC4">
            <w:pPr>
              <w:widowControl w:val="0"/>
              <w:autoSpaceDE w:val="0"/>
              <w:autoSpaceDN w:val="0"/>
              <w:adjustRightInd w:val="0"/>
              <w:jc w:val="both"/>
            </w:pPr>
            <w:r w:rsidRPr="00371FC4">
              <w:t>2.2.5</w:t>
            </w:r>
          </w:p>
        </w:tc>
        <w:tc>
          <w:tcPr>
            <w:tcW w:w="4642" w:type="dxa"/>
            <w:noWrap/>
            <w:tcMar>
              <w:left w:w="28" w:type="dxa"/>
              <w:right w:w="28" w:type="dxa"/>
            </w:tcMar>
            <w:hideMark/>
          </w:tcPr>
          <w:p w14:paraId="57D9E741" w14:textId="77777777" w:rsidR="00371FC4" w:rsidRPr="00371FC4" w:rsidRDefault="00371FC4" w:rsidP="00371FC4">
            <w:pPr>
              <w:widowControl w:val="0"/>
              <w:autoSpaceDE w:val="0"/>
              <w:autoSpaceDN w:val="0"/>
              <w:adjustRightInd w:val="0"/>
              <w:ind w:hanging="28"/>
              <w:jc w:val="both"/>
            </w:pPr>
            <w:r w:rsidRPr="00371FC4">
              <w:t>315 - 399 мм</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5D899991" w14:textId="77777777" w:rsidR="00371FC4" w:rsidRPr="00371FC4" w:rsidRDefault="00371FC4" w:rsidP="00371FC4">
            <w:pPr>
              <w:jc w:val="center"/>
              <w:rPr>
                <w:color w:val="000000"/>
              </w:rPr>
            </w:pPr>
            <w:r w:rsidRPr="00371FC4">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02D535E2" w14:textId="77777777" w:rsidR="00371FC4" w:rsidRPr="00371FC4" w:rsidRDefault="00371FC4" w:rsidP="00371FC4">
            <w:pPr>
              <w:jc w:val="center"/>
              <w:rPr>
                <w:color w:val="000000"/>
              </w:rPr>
            </w:pPr>
            <w:r w:rsidRPr="00371FC4">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4880C949" w14:textId="77777777" w:rsidR="00371FC4" w:rsidRPr="00371FC4" w:rsidRDefault="00371FC4" w:rsidP="00371FC4">
            <w:pPr>
              <w:jc w:val="center"/>
              <w:rPr>
                <w:color w:val="000000"/>
              </w:rPr>
            </w:pPr>
            <w:r w:rsidRPr="00371FC4">
              <w:rPr>
                <w:color w:val="000000"/>
              </w:rPr>
              <w:t>0</w:t>
            </w:r>
          </w:p>
        </w:tc>
      </w:tr>
      <w:tr w:rsidR="00371FC4" w:rsidRPr="00371FC4" w14:paraId="05D3E991" w14:textId="77777777" w:rsidTr="009F7CED">
        <w:trPr>
          <w:trHeight w:val="255"/>
        </w:trPr>
        <w:tc>
          <w:tcPr>
            <w:tcW w:w="771" w:type="dxa"/>
            <w:noWrap/>
            <w:tcMar>
              <w:left w:w="28" w:type="dxa"/>
              <w:right w:w="28" w:type="dxa"/>
            </w:tcMar>
            <w:hideMark/>
          </w:tcPr>
          <w:p w14:paraId="74C1F3A3" w14:textId="77777777" w:rsidR="00371FC4" w:rsidRPr="00371FC4" w:rsidRDefault="00371FC4" w:rsidP="00371FC4">
            <w:pPr>
              <w:widowControl w:val="0"/>
              <w:autoSpaceDE w:val="0"/>
              <w:autoSpaceDN w:val="0"/>
              <w:adjustRightInd w:val="0"/>
              <w:jc w:val="both"/>
            </w:pPr>
            <w:r w:rsidRPr="00371FC4">
              <w:t>2.2.6</w:t>
            </w:r>
          </w:p>
        </w:tc>
        <w:tc>
          <w:tcPr>
            <w:tcW w:w="4642" w:type="dxa"/>
            <w:noWrap/>
            <w:tcMar>
              <w:left w:w="28" w:type="dxa"/>
              <w:right w:w="28" w:type="dxa"/>
            </w:tcMar>
            <w:hideMark/>
          </w:tcPr>
          <w:p w14:paraId="4FAC97A5" w14:textId="77777777" w:rsidR="00371FC4" w:rsidRPr="00371FC4" w:rsidRDefault="00371FC4" w:rsidP="00371FC4">
            <w:pPr>
              <w:widowControl w:val="0"/>
              <w:autoSpaceDE w:val="0"/>
              <w:autoSpaceDN w:val="0"/>
              <w:adjustRightInd w:val="0"/>
              <w:ind w:hanging="28"/>
              <w:jc w:val="both"/>
            </w:pPr>
            <w:r w:rsidRPr="00371FC4">
              <w:t>400 мм и выше</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2B427048" w14:textId="77777777" w:rsidR="00371FC4" w:rsidRPr="00371FC4" w:rsidRDefault="00371FC4" w:rsidP="00371FC4">
            <w:pPr>
              <w:jc w:val="center"/>
              <w:rPr>
                <w:color w:val="000000"/>
              </w:rPr>
            </w:pPr>
            <w:r w:rsidRPr="00371FC4">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2EDA3DBE" w14:textId="77777777" w:rsidR="00371FC4" w:rsidRPr="00371FC4" w:rsidRDefault="00371FC4" w:rsidP="00371FC4">
            <w:pPr>
              <w:jc w:val="center"/>
              <w:rPr>
                <w:color w:val="000000"/>
              </w:rPr>
            </w:pPr>
            <w:r w:rsidRPr="00371FC4">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057F75B9" w14:textId="77777777" w:rsidR="00371FC4" w:rsidRPr="00371FC4" w:rsidRDefault="00371FC4" w:rsidP="00371FC4">
            <w:pPr>
              <w:jc w:val="center"/>
              <w:rPr>
                <w:color w:val="000000"/>
              </w:rPr>
            </w:pPr>
            <w:r w:rsidRPr="00371FC4">
              <w:rPr>
                <w:color w:val="000000"/>
              </w:rPr>
              <w:t>0</w:t>
            </w:r>
          </w:p>
        </w:tc>
      </w:tr>
      <w:tr w:rsidR="00371FC4" w:rsidRPr="00371FC4" w14:paraId="5B626F9A" w14:textId="77777777" w:rsidTr="009F7CED">
        <w:trPr>
          <w:trHeight w:val="300"/>
        </w:trPr>
        <w:tc>
          <w:tcPr>
            <w:tcW w:w="771" w:type="dxa"/>
            <w:noWrap/>
            <w:tcMar>
              <w:left w:w="28" w:type="dxa"/>
              <w:right w:w="28" w:type="dxa"/>
            </w:tcMar>
            <w:hideMark/>
          </w:tcPr>
          <w:p w14:paraId="2DB40B5C" w14:textId="77777777" w:rsidR="00371FC4" w:rsidRPr="00371FC4" w:rsidRDefault="00371FC4" w:rsidP="00371FC4">
            <w:pPr>
              <w:widowControl w:val="0"/>
              <w:autoSpaceDE w:val="0"/>
              <w:autoSpaceDN w:val="0"/>
              <w:adjustRightInd w:val="0"/>
              <w:jc w:val="both"/>
            </w:pPr>
            <w:r w:rsidRPr="00371FC4">
              <w:t>2.3</w:t>
            </w:r>
          </w:p>
        </w:tc>
        <w:tc>
          <w:tcPr>
            <w:tcW w:w="4642" w:type="dxa"/>
            <w:noWrap/>
            <w:tcMar>
              <w:left w:w="28" w:type="dxa"/>
              <w:right w:w="28" w:type="dxa"/>
            </w:tcMar>
            <w:hideMark/>
          </w:tcPr>
          <w:p w14:paraId="6F249E4A" w14:textId="77777777" w:rsidR="00371FC4" w:rsidRPr="00371FC4" w:rsidRDefault="00371FC4" w:rsidP="00371FC4">
            <w:pPr>
              <w:widowControl w:val="0"/>
              <w:autoSpaceDE w:val="0"/>
              <w:autoSpaceDN w:val="0"/>
              <w:adjustRightInd w:val="0"/>
              <w:ind w:hanging="28"/>
              <w:jc w:val="both"/>
            </w:pPr>
            <w:r w:rsidRPr="00371FC4">
              <w:t>Строительство (реконструкция) пунктов редуцирования газа</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6AD95CDD" w14:textId="77777777" w:rsidR="00371FC4" w:rsidRPr="00371FC4" w:rsidRDefault="00371FC4" w:rsidP="00371FC4">
            <w:pPr>
              <w:jc w:val="center"/>
              <w:rPr>
                <w:color w:val="000000"/>
              </w:rPr>
            </w:pPr>
            <w:r w:rsidRPr="00371FC4">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2FCC7E5A" w14:textId="77777777" w:rsidR="00371FC4" w:rsidRPr="00371FC4" w:rsidRDefault="00371FC4" w:rsidP="00371FC4">
            <w:pPr>
              <w:jc w:val="center"/>
              <w:rPr>
                <w:color w:val="000000"/>
              </w:rPr>
            </w:pPr>
            <w:r w:rsidRPr="00371FC4">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5318041B" w14:textId="77777777" w:rsidR="00371FC4" w:rsidRPr="00371FC4" w:rsidRDefault="00371FC4" w:rsidP="00371FC4">
            <w:pPr>
              <w:jc w:val="center"/>
              <w:rPr>
                <w:color w:val="000000"/>
              </w:rPr>
            </w:pPr>
            <w:r w:rsidRPr="00371FC4">
              <w:rPr>
                <w:color w:val="000000"/>
              </w:rPr>
              <w:t>0</w:t>
            </w:r>
          </w:p>
        </w:tc>
      </w:tr>
      <w:tr w:rsidR="00371FC4" w:rsidRPr="00371FC4" w14:paraId="3B4296CA" w14:textId="77777777" w:rsidTr="009F7CED">
        <w:trPr>
          <w:trHeight w:val="300"/>
        </w:trPr>
        <w:tc>
          <w:tcPr>
            <w:tcW w:w="771" w:type="dxa"/>
            <w:noWrap/>
            <w:tcMar>
              <w:left w:w="28" w:type="dxa"/>
              <w:right w:w="28" w:type="dxa"/>
            </w:tcMar>
            <w:hideMark/>
          </w:tcPr>
          <w:p w14:paraId="6A604115" w14:textId="77777777" w:rsidR="00371FC4" w:rsidRPr="00371FC4" w:rsidRDefault="00371FC4" w:rsidP="00371FC4">
            <w:pPr>
              <w:widowControl w:val="0"/>
              <w:autoSpaceDE w:val="0"/>
              <w:autoSpaceDN w:val="0"/>
              <w:adjustRightInd w:val="0"/>
              <w:jc w:val="both"/>
            </w:pPr>
            <w:r w:rsidRPr="00371FC4">
              <w:t>2.3.1</w:t>
            </w:r>
          </w:p>
        </w:tc>
        <w:tc>
          <w:tcPr>
            <w:tcW w:w="4642" w:type="dxa"/>
            <w:noWrap/>
            <w:tcMar>
              <w:left w:w="28" w:type="dxa"/>
              <w:right w:w="28" w:type="dxa"/>
            </w:tcMar>
            <w:hideMark/>
          </w:tcPr>
          <w:p w14:paraId="09ADB02D" w14:textId="77777777" w:rsidR="00371FC4" w:rsidRPr="00371FC4" w:rsidRDefault="00371FC4" w:rsidP="00371FC4">
            <w:pPr>
              <w:widowControl w:val="0"/>
              <w:autoSpaceDE w:val="0"/>
              <w:autoSpaceDN w:val="0"/>
              <w:adjustRightInd w:val="0"/>
              <w:ind w:hanging="28"/>
              <w:jc w:val="both"/>
            </w:pPr>
            <w:r w:rsidRPr="00371FC4">
              <w:t>до 40 куб. метров в час</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674C7740" w14:textId="77777777" w:rsidR="00371FC4" w:rsidRPr="00371FC4" w:rsidRDefault="00371FC4" w:rsidP="00371FC4">
            <w:pPr>
              <w:jc w:val="center"/>
              <w:rPr>
                <w:color w:val="000000"/>
              </w:rPr>
            </w:pPr>
            <w:r w:rsidRPr="00371FC4">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7B87C855" w14:textId="77777777" w:rsidR="00371FC4" w:rsidRPr="00371FC4" w:rsidRDefault="00371FC4" w:rsidP="00371FC4">
            <w:pPr>
              <w:jc w:val="center"/>
              <w:rPr>
                <w:color w:val="000000"/>
              </w:rPr>
            </w:pPr>
            <w:r w:rsidRPr="00371FC4">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231D6F46" w14:textId="77777777" w:rsidR="00371FC4" w:rsidRPr="00371FC4" w:rsidRDefault="00371FC4" w:rsidP="00371FC4">
            <w:pPr>
              <w:jc w:val="center"/>
              <w:rPr>
                <w:color w:val="000000"/>
              </w:rPr>
            </w:pPr>
            <w:r w:rsidRPr="00371FC4">
              <w:rPr>
                <w:color w:val="000000"/>
              </w:rPr>
              <w:t>0</w:t>
            </w:r>
          </w:p>
        </w:tc>
      </w:tr>
      <w:tr w:rsidR="00371FC4" w:rsidRPr="00371FC4" w14:paraId="107390FA" w14:textId="77777777" w:rsidTr="009F7CED">
        <w:trPr>
          <w:trHeight w:val="300"/>
        </w:trPr>
        <w:tc>
          <w:tcPr>
            <w:tcW w:w="771" w:type="dxa"/>
            <w:noWrap/>
            <w:tcMar>
              <w:left w:w="28" w:type="dxa"/>
              <w:right w:w="28" w:type="dxa"/>
            </w:tcMar>
            <w:hideMark/>
          </w:tcPr>
          <w:p w14:paraId="049F8C5E" w14:textId="77777777" w:rsidR="00371FC4" w:rsidRPr="00371FC4" w:rsidRDefault="00371FC4" w:rsidP="00371FC4">
            <w:pPr>
              <w:widowControl w:val="0"/>
              <w:autoSpaceDE w:val="0"/>
              <w:autoSpaceDN w:val="0"/>
              <w:adjustRightInd w:val="0"/>
              <w:jc w:val="both"/>
            </w:pPr>
            <w:r w:rsidRPr="00371FC4">
              <w:t>2.3.2</w:t>
            </w:r>
          </w:p>
        </w:tc>
        <w:tc>
          <w:tcPr>
            <w:tcW w:w="4642" w:type="dxa"/>
            <w:noWrap/>
            <w:tcMar>
              <w:left w:w="28" w:type="dxa"/>
              <w:right w:w="28" w:type="dxa"/>
            </w:tcMar>
            <w:hideMark/>
          </w:tcPr>
          <w:p w14:paraId="77D8A279" w14:textId="77777777" w:rsidR="00371FC4" w:rsidRPr="00371FC4" w:rsidRDefault="00371FC4" w:rsidP="00371FC4">
            <w:pPr>
              <w:widowControl w:val="0"/>
              <w:autoSpaceDE w:val="0"/>
              <w:autoSpaceDN w:val="0"/>
              <w:adjustRightInd w:val="0"/>
              <w:ind w:hanging="28"/>
              <w:jc w:val="both"/>
            </w:pPr>
            <w:r w:rsidRPr="00371FC4">
              <w:t>40 - 99 куб. метров в час</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4CDE023A" w14:textId="77777777" w:rsidR="00371FC4" w:rsidRPr="00371FC4" w:rsidRDefault="00371FC4" w:rsidP="00371FC4">
            <w:pPr>
              <w:jc w:val="center"/>
              <w:rPr>
                <w:color w:val="000000"/>
              </w:rPr>
            </w:pPr>
            <w:r w:rsidRPr="00371FC4">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7C085816" w14:textId="77777777" w:rsidR="00371FC4" w:rsidRPr="00371FC4" w:rsidRDefault="00371FC4" w:rsidP="00371FC4">
            <w:pPr>
              <w:jc w:val="center"/>
              <w:rPr>
                <w:color w:val="000000"/>
              </w:rPr>
            </w:pPr>
            <w:r w:rsidRPr="00371FC4">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67284F35" w14:textId="77777777" w:rsidR="00371FC4" w:rsidRPr="00371FC4" w:rsidRDefault="00371FC4" w:rsidP="00371FC4">
            <w:pPr>
              <w:jc w:val="center"/>
              <w:rPr>
                <w:color w:val="000000"/>
              </w:rPr>
            </w:pPr>
            <w:r w:rsidRPr="00371FC4">
              <w:rPr>
                <w:color w:val="000000"/>
              </w:rPr>
              <w:t>0</w:t>
            </w:r>
          </w:p>
        </w:tc>
      </w:tr>
      <w:tr w:rsidR="00371FC4" w:rsidRPr="00371FC4" w14:paraId="6872FF83" w14:textId="77777777" w:rsidTr="009F7CED">
        <w:trPr>
          <w:trHeight w:val="270"/>
        </w:trPr>
        <w:tc>
          <w:tcPr>
            <w:tcW w:w="771" w:type="dxa"/>
            <w:noWrap/>
            <w:tcMar>
              <w:left w:w="28" w:type="dxa"/>
              <w:right w:w="28" w:type="dxa"/>
            </w:tcMar>
            <w:hideMark/>
          </w:tcPr>
          <w:p w14:paraId="3C8D8FCD" w14:textId="77777777" w:rsidR="00371FC4" w:rsidRPr="00371FC4" w:rsidRDefault="00371FC4" w:rsidP="00371FC4">
            <w:pPr>
              <w:widowControl w:val="0"/>
              <w:autoSpaceDE w:val="0"/>
              <w:autoSpaceDN w:val="0"/>
              <w:adjustRightInd w:val="0"/>
              <w:jc w:val="both"/>
            </w:pPr>
            <w:r w:rsidRPr="00371FC4">
              <w:t>2.3.3</w:t>
            </w:r>
          </w:p>
        </w:tc>
        <w:tc>
          <w:tcPr>
            <w:tcW w:w="4642" w:type="dxa"/>
            <w:noWrap/>
            <w:tcMar>
              <w:left w:w="28" w:type="dxa"/>
              <w:right w:w="28" w:type="dxa"/>
            </w:tcMar>
            <w:hideMark/>
          </w:tcPr>
          <w:p w14:paraId="1DD2822B" w14:textId="77777777" w:rsidR="00371FC4" w:rsidRPr="00371FC4" w:rsidRDefault="00371FC4" w:rsidP="00371FC4">
            <w:pPr>
              <w:widowControl w:val="0"/>
              <w:autoSpaceDE w:val="0"/>
              <w:autoSpaceDN w:val="0"/>
              <w:adjustRightInd w:val="0"/>
              <w:ind w:hanging="28"/>
              <w:jc w:val="both"/>
            </w:pPr>
            <w:r w:rsidRPr="00371FC4">
              <w:t>100 - 399 куб. метров в час</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2FD8652B" w14:textId="77777777" w:rsidR="00371FC4" w:rsidRPr="00371FC4" w:rsidRDefault="00371FC4" w:rsidP="00371FC4">
            <w:pPr>
              <w:jc w:val="center"/>
              <w:rPr>
                <w:color w:val="000000"/>
              </w:rPr>
            </w:pPr>
            <w:r w:rsidRPr="00371FC4">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1BADE948" w14:textId="77777777" w:rsidR="00371FC4" w:rsidRPr="00371FC4" w:rsidRDefault="00371FC4" w:rsidP="00371FC4">
            <w:pPr>
              <w:jc w:val="center"/>
              <w:rPr>
                <w:color w:val="000000"/>
              </w:rPr>
            </w:pPr>
            <w:r w:rsidRPr="00371FC4">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79DB2DA5" w14:textId="77777777" w:rsidR="00371FC4" w:rsidRPr="00371FC4" w:rsidRDefault="00371FC4" w:rsidP="00371FC4">
            <w:pPr>
              <w:jc w:val="center"/>
              <w:rPr>
                <w:color w:val="000000"/>
              </w:rPr>
            </w:pPr>
            <w:r w:rsidRPr="00371FC4">
              <w:rPr>
                <w:color w:val="000000"/>
              </w:rPr>
              <w:t>0</w:t>
            </w:r>
          </w:p>
        </w:tc>
      </w:tr>
      <w:tr w:rsidR="00371FC4" w:rsidRPr="00371FC4" w14:paraId="0C46FB31" w14:textId="77777777" w:rsidTr="009F7CED">
        <w:trPr>
          <w:trHeight w:val="270"/>
        </w:trPr>
        <w:tc>
          <w:tcPr>
            <w:tcW w:w="771" w:type="dxa"/>
            <w:noWrap/>
            <w:tcMar>
              <w:left w:w="28" w:type="dxa"/>
              <w:right w:w="28" w:type="dxa"/>
            </w:tcMar>
            <w:hideMark/>
          </w:tcPr>
          <w:p w14:paraId="1EC12613" w14:textId="77777777" w:rsidR="00371FC4" w:rsidRPr="00371FC4" w:rsidRDefault="00371FC4" w:rsidP="00371FC4">
            <w:pPr>
              <w:widowControl w:val="0"/>
              <w:autoSpaceDE w:val="0"/>
              <w:autoSpaceDN w:val="0"/>
              <w:adjustRightInd w:val="0"/>
              <w:jc w:val="both"/>
            </w:pPr>
            <w:r w:rsidRPr="00371FC4">
              <w:t>2.3.4</w:t>
            </w:r>
          </w:p>
        </w:tc>
        <w:tc>
          <w:tcPr>
            <w:tcW w:w="4642" w:type="dxa"/>
            <w:noWrap/>
            <w:tcMar>
              <w:left w:w="28" w:type="dxa"/>
              <w:right w:w="28" w:type="dxa"/>
            </w:tcMar>
            <w:hideMark/>
          </w:tcPr>
          <w:p w14:paraId="72DE6670" w14:textId="77777777" w:rsidR="00371FC4" w:rsidRPr="00371FC4" w:rsidRDefault="00371FC4" w:rsidP="00371FC4">
            <w:pPr>
              <w:widowControl w:val="0"/>
              <w:autoSpaceDE w:val="0"/>
              <w:autoSpaceDN w:val="0"/>
              <w:adjustRightInd w:val="0"/>
              <w:ind w:hanging="28"/>
              <w:jc w:val="both"/>
            </w:pPr>
            <w:r w:rsidRPr="00371FC4">
              <w:t>400 - 999 куб. метров в час</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590CD816" w14:textId="77777777" w:rsidR="00371FC4" w:rsidRPr="00371FC4" w:rsidRDefault="00371FC4" w:rsidP="00371FC4">
            <w:pPr>
              <w:jc w:val="center"/>
              <w:rPr>
                <w:color w:val="000000"/>
              </w:rPr>
            </w:pPr>
            <w:r w:rsidRPr="00371FC4">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5CCAB881" w14:textId="77777777" w:rsidR="00371FC4" w:rsidRPr="00371FC4" w:rsidRDefault="00371FC4" w:rsidP="00371FC4">
            <w:pPr>
              <w:jc w:val="center"/>
              <w:rPr>
                <w:color w:val="000000"/>
              </w:rPr>
            </w:pPr>
            <w:r w:rsidRPr="00371FC4">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68151802" w14:textId="77777777" w:rsidR="00371FC4" w:rsidRPr="00371FC4" w:rsidRDefault="00371FC4" w:rsidP="00371FC4">
            <w:pPr>
              <w:jc w:val="center"/>
              <w:rPr>
                <w:color w:val="000000"/>
              </w:rPr>
            </w:pPr>
            <w:r w:rsidRPr="00371FC4">
              <w:rPr>
                <w:color w:val="000000"/>
              </w:rPr>
              <w:t>0</w:t>
            </w:r>
          </w:p>
        </w:tc>
      </w:tr>
      <w:tr w:rsidR="00371FC4" w:rsidRPr="00371FC4" w14:paraId="49E04F68" w14:textId="77777777" w:rsidTr="009F7CED">
        <w:trPr>
          <w:trHeight w:val="270"/>
        </w:trPr>
        <w:tc>
          <w:tcPr>
            <w:tcW w:w="771" w:type="dxa"/>
            <w:noWrap/>
            <w:tcMar>
              <w:left w:w="28" w:type="dxa"/>
              <w:right w:w="28" w:type="dxa"/>
            </w:tcMar>
            <w:hideMark/>
          </w:tcPr>
          <w:p w14:paraId="1A1F40F3" w14:textId="77777777" w:rsidR="00371FC4" w:rsidRPr="00371FC4" w:rsidRDefault="00371FC4" w:rsidP="00371FC4">
            <w:pPr>
              <w:widowControl w:val="0"/>
              <w:autoSpaceDE w:val="0"/>
              <w:autoSpaceDN w:val="0"/>
              <w:adjustRightInd w:val="0"/>
              <w:jc w:val="both"/>
            </w:pPr>
            <w:r w:rsidRPr="00371FC4">
              <w:t>2.3.5</w:t>
            </w:r>
          </w:p>
        </w:tc>
        <w:tc>
          <w:tcPr>
            <w:tcW w:w="4642" w:type="dxa"/>
            <w:noWrap/>
            <w:tcMar>
              <w:left w:w="28" w:type="dxa"/>
              <w:right w:w="28" w:type="dxa"/>
            </w:tcMar>
            <w:hideMark/>
          </w:tcPr>
          <w:p w14:paraId="3C0B5BF5" w14:textId="77777777" w:rsidR="00371FC4" w:rsidRPr="00371FC4" w:rsidRDefault="00371FC4" w:rsidP="00371FC4">
            <w:pPr>
              <w:widowControl w:val="0"/>
              <w:autoSpaceDE w:val="0"/>
              <w:autoSpaceDN w:val="0"/>
              <w:adjustRightInd w:val="0"/>
              <w:ind w:hanging="28"/>
              <w:jc w:val="both"/>
            </w:pPr>
            <w:r w:rsidRPr="00371FC4">
              <w:t>1000 - 1999 куб. метров в час</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1AD389E4" w14:textId="77777777" w:rsidR="00371FC4" w:rsidRPr="00371FC4" w:rsidRDefault="00371FC4" w:rsidP="00371FC4">
            <w:pPr>
              <w:jc w:val="center"/>
              <w:rPr>
                <w:color w:val="000000"/>
              </w:rPr>
            </w:pPr>
            <w:r w:rsidRPr="00371FC4">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405DB909" w14:textId="77777777" w:rsidR="00371FC4" w:rsidRPr="00371FC4" w:rsidRDefault="00371FC4" w:rsidP="00371FC4">
            <w:pPr>
              <w:jc w:val="center"/>
              <w:rPr>
                <w:color w:val="000000"/>
              </w:rPr>
            </w:pPr>
            <w:r w:rsidRPr="00371FC4">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66905380" w14:textId="77777777" w:rsidR="00371FC4" w:rsidRPr="00371FC4" w:rsidRDefault="00371FC4" w:rsidP="00371FC4">
            <w:pPr>
              <w:jc w:val="center"/>
              <w:rPr>
                <w:color w:val="000000"/>
              </w:rPr>
            </w:pPr>
            <w:r w:rsidRPr="00371FC4">
              <w:rPr>
                <w:color w:val="000000"/>
              </w:rPr>
              <w:t>0</w:t>
            </w:r>
          </w:p>
        </w:tc>
      </w:tr>
      <w:tr w:rsidR="00371FC4" w:rsidRPr="00371FC4" w14:paraId="3C129A00" w14:textId="77777777" w:rsidTr="009F7CED">
        <w:trPr>
          <w:trHeight w:val="270"/>
        </w:trPr>
        <w:tc>
          <w:tcPr>
            <w:tcW w:w="771" w:type="dxa"/>
            <w:noWrap/>
            <w:tcMar>
              <w:left w:w="28" w:type="dxa"/>
              <w:right w:w="28" w:type="dxa"/>
            </w:tcMar>
            <w:hideMark/>
          </w:tcPr>
          <w:p w14:paraId="3D5336ED" w14:textId="77777777" w:rsidR="00371FC4" w:rsidRPr="00371FC4" w:rsidRDefault="00371FC4" w:rsidP="00371FC4">
            <w:pPr>
              <w:widowControl w:val="0"/>
              <w:autoSpaceDE w:val="0"/>
              <w:autoSpaceDN w:val="0"/>
              <w:adjustRightInd w:val="0"/>
              <w:jc w:val="both"/>
            </w:pPr>
            <w:r w:rsidRPr="00371FC4">
              <w:t>2.3.6</w:t>
            </w:r>
          </w:p>
        </w:tc>
        <w:tc>
          <w:tcPr>
            <w:tcW w:w="4642" w:type="dxa"/>
            <w:noWrap/>
            <w:tcMar>
              <w:left w:w="28" w:type="dxa"/>
              <w:right w:w="28" w:type="dxa"/>
            </w:tcMar>
            <w:hideMark/>
          </w:tcPr>
          <w:p w14:paraId="3C6EFC63" w14:textId="77777777" w:rsidR="00371FC4" w:rsidRPr="00371FC4" w:rsidRDefault="00371FC4" w:rsidP="00371FC4">
            <w:pPr>
              <w:widowControl w:val="0"/>
              <w:autoSpaceDE w:val="0"/>
              <w:autoSpaceDN w:val="0"/>
              <w:adjustRightInd w:val="0"/>
              <w:ind w:hanging="28"/>
              <w:jc w:val="both"/>
            </w:pPr>
            <w:r w:rsidRPr="00371FC4">
              <w:t>2000 - 2999 куб. метров в час</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08D53716" w14:textId="77777777" w:rsidR="00371FC4" w:rsidRPr="00371FC4" w:rsidRDefault="00371FC4" w:rsidP="00371FC4">
            <w:pPr>
              <w:jc w:val="center"/>
              <w:rPr>
                <w:color w:val="000000"/>
              </w:rPr>
            </w:pPr>
            <w:r w:rsidRPr="00371FC4">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76AF07A7" w14:textId="77777777" w:rsidR="00371FC4" w:rsidRPr="00371FC4" w:rsidRDefault="00371FC4" w:rsidP="00371FC4">
            <w:pPr>
              <w:jc w:val="center"/>
              <w:rPr>
                <w:color w:val="000000"/>
              </w:rPr>
            </w:pPr>
            <w:r w:rsidRPr="00371FC4">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33C58881" w14:textId="77777777" w:rsidR="00371FC4" w:rsidRPr="00371FC4" w:rsidRDefault="00371FC4" w:rsidP="00371FC4">
            <w:pPr>
              <w:jc w:val="center"/>
              <w:rPr>
                <w:color w:val="000000"/>
              </w:rPr>
            </w:pPr>
            <w:r w:rsidRPr="00371FC4">
              <w:rPr>
                <w:color w:val="000000"/>
              </w:rPr>
              <w:t>0</w:t>
            </w:r>
          </w:p>
        </w:tc>
      </w:tr>
      <w:tr w:rsidR="00371FC4" w:rsidRPr="00371FC4" w14:paraId="072B06A0" w14:textId="77777777" w:rsidTr="009F7CED">
        <w:trPr>
          <w:trHeight w:val="270"/>
        </w:trPr>
        <w:tc>
          <w:tcPr>
            <w:tcW w:w="771" w:type="dxa"/>
            <w:noWrap/>
            <w:tcMar>
              <w:left w:w="28" w:type="dxa"/>
              <w:right w:w="28" w:type="dxa"/>
            </w:tcMar>
            <w:hideMark/>
          </w:tcPr>
          <w:p w14:paraId="30AAC360" w14:textId="77777777" w:rsidR="00371FC4" w:rsidRPr="00371FC4" w:rsidRDefault="00371FC4" w:rsidP="00371FC4">
            <w:pPr>
              <w:widowControl w:val="0"/>
              <w:autoSpaceDE w:val="0"/>
              <w:autoSpaceDN w:val="0"/>
              <w:adjustRightInd w:val="0"/>
              <w:jc w:val="both"/>
            </w:pPr>
            <w:r w:rsidRPr="00371FC4">
              <w:t>2.3.7</w:t>
            </w:r>
          </w:p>
        </w:tc>
        <w:tc>
          <w:tcPr>
            <w:tcW w:w="4642" w:type="dxa"/>
            <w:noWrap/>
            <w:tcMar>
              <w:left w:w="28" w:type="dxa"/>
              <w:right w:w="28" w:type="dxa"/>
            </w:tcMar>
            <w:hideMark/>
          </w:tcPr>
          <w:p w14:paraId="2215F765" w14:textId="77777777" w:rsidR="00371FC4" w:rsidRPr="00371FC4" w:rsidRDefault="00371FC4" w:rsidP="00371FC4">
            <w:pPr>
              <w:widowControl w:val="0"/>
              <w:autoSpaceDE w:val="0"/>
              <w:autoSpaceDN w:val="0"/>
              <w:adjustRightInd w:val="0"/>
              <w:ind w:hanging="28"/>
              <w:jc w:val="both"/>
            </w:pPr>
            <w:r w:rsidRPr="00371FC4">
              <w:t>3000 - 3999 куб. метров в час</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3FC0960A" w14:textId="77777777" w:rsidR="00371FC4" w:rsidRPr="00371FC4" w:rsidRDefault="00371FC4" w:rsidP="00371FC4">
            <w:pPr>
              <w:jc w:val="center"/>
              <w:rPr>
                <w:color w:val="000000"/>
              </w:rPr>
            </w:pPr>
            <w:r w:rsidRPr="00371FC4">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5A48C7E3" w14:textId="77777777" w:rsidR="00371FC4" w:rsidRPr="00371FC4" w:rsidRDefault="00371FC4" w:rsidP="00371FC4">
            <w:pPr>
              <w:jc w:val="center"/>
              <w:rPr>
                <w:color w:val="000000"/>
              </w:rPr>
            </w:pPr>
            <w:r w:rsidRPr="00371FC4">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35292988" w14:textId="77777777" w:rsidR="00371FC4" w:rsidRPr="00371FC4" w:rsidRDefault="00371FC4" w:rsidP="00371FC4">
            <w:pPr>
              <w:jc w:val="center"/>
              <w:rPr>
                <w:color w:val="000000"/>
              </w:rPr>
            </w:pPr>
            <w:r w:rsidRPr="00371FC4">
              <w:rPr>
                <w:color w:val="000000"/>
              </w:rPr>
              <w:t>0</w:t>
            </w:r>
          </w:p>
        </w:tc>
      </w:tr>
      <w:tr w:rsidR="00371FC4" w:rsidRPr="00371FC4" w14:paraId="703EA992" w14:textId="77777777" w:rsidTr="009F7CED">
        <w:trPr>
          <w:trHeight w:val="270"/>
        </w:trPr>
        <w:tc>
          <w:tcPr>
            <w:tcW w:w="771" w:type="dxa"/>
            <w:noWrap/>
            <w:tcMar>
              <w:left w:w="28" w:type="dxa"/>
              <w:right w:w="28" w:type="dxa"/>
            </w:tcMar>
            <w:hideMark/>
          </w:tcPr>
          <w:p w14:paraId="18A9CECA" w14:textId="77777777" w:rsidR="00371FC4" w:rsidRPr="00371FC4" w:rsidRDefault="00371FC4" w:rsidP="00371FC4">
            <w:pPr>
              <w:widowControl w:val="0"/>
              <w:autoSpaceDE w:val="0"/>
              <w:autoSpaceDN w:val="0"/>
              <w:adjustRightInd w:val="0"/>
              <w:jc w:val="both"/>
            </w:pPr>
            <w:r w:rsidRPr="00371FC4">
              <w:t>2.3.8</w:t>
            </w:r>
          </w:p>
        </w:tc>
        <w:tc>
          <w:tcPr>
            <w:tcW w:w="4642" w:type="dxa"/>
            <w:noWrap/>
            <w:tcMar>
              <w:left w:w="28" w:type="dxa"/>
              <w:right w:w="28" w:type="dxa"/>
            </w:tcMar>
            <w:hideMark/>
          </w:tcPr>
          <w:p w14:paraId="456EEABB" w14:textId="77777777" w:rsidR="00371FC4" w:rsidRPr="00371FC4" w:rsidRDefault="00371FC4" w:rsidP="00371FC4">
            <w:pPr>
              <w:widowControl w:val="0"/>
              <w:autoSpaceDE w:val="0"/>
              <w:autoSpaceDN w:val="0"/>
              <w:adjustRightInd w:val="0"/>
              <w:ind w:hanging="28"/>
              <w:jc w:val="both"/>
            </w:pPr>
            <w:r w:rsidRPr="00371FC4">
              <w:t>4000 - 4999 куб. метров в час</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4B2FEF7C" w14:textId="77777777" w:rsidR="00371FC4" w:rsidRPr="00371FC4" w:rsidRDefault="00371FC4" w:rsidP="00371FC4">
            <w:pPr>
              <w:jc w:val="center"/>
              <w:rPr>
                <w:color w:val="000000"/>
              </w:rPr>
            </w:pPr>
            <w:r w:rsidRPr="00371FC4">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090342F0" w14:textId="77777777" w:rsidR="00371FC4" w:rsidRPr="00371FC4" w:rsidRDefault="00371FC4" w:rsidP="00371FC4">
            <w:pPr>
              <w:jc w:val="center"/>
              <w:rPr>
                <w:color w:val="000000"/>
              </w:rPr>
            </w:pPr>
            <w:r w:rsidRPr="00371FC4">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5D2BB153" w14:textId="77777777" w:rsidR="00371FC4" w:rsidRPr="00371FC4" w:rsidRDefault="00371FC4" w:rsidP="00371FC4">
            <w:pPr>
              <w:jc w:val="center"/>
              <w:rPr>
                <w:color w:val="000000"/>
              </w:rPr>
            </w:pPr>
            <w:r w:rsidRPr="00371FC4">
              <w:rPr>
                <w:color w:val="000000"/>
              </w:rPr>
              <w:t>0</w:t>
            </w:r>
          </w:p>
        </w:tc>
      </w:tr>
      <w:tr w:rsidR="00371FC4" w:rsidRPr="00371FC4" w14:paraId="1FF2DBF7" w14:textId="77777777" w:rsidTr="009F7CED">
        <w:trPr>
          <w:trHeight w:val="270"/>
        </w:trPr>
        <w:tc>
          <w:tcPr>
            <w:tcW w:w="771" w:type="dxa"/>
            <w:noWrap/>
            <w:tcMar>
              <w:left w:w="28" w:type="dxa"/>
              <w:right w:w="28" w:type="dxa"/>
            </w:tcMar>
            <w:hideMark/>
          </w:tcPr>
          <w:p w14:paraId="2EFC3FE0" w14:textId="77777777" w:rsidR="00371FC4" w:rsidRPr="00371FC4" w:rsidRDefault="00371FC4" w:rsidP="00371FC4">
            <w:pPr>
              <w:widowControl w:val="0"/>
              <w:autoSpaceDE w:val="0"/>
              <w:autoSpaceDN w:val="0"/>
              <w:adjustRightInd w:val="0"/>
              <w:jc w:val="both"/>
            </w:pPr>
            <w:r w:rsidRPr="00371FC4">
              <w:t>2.3.9</w:t>
            </w:r>
          </w:p>
        </w:tc>
        <w:tc>
          <w:tcPr>
            <w:tcW w:w="4642" w:type="dxa"/>
            <w:noWrap/>
            <w:tcMar>
              <w:left w:w="28" w:type="dxa"/>
              <w:right w:w="28" w:type="dxa"/>
            </w:tcMar>
            <w:hideMark/>
          </w:tcPr>
          <w:p w14:paraId="1E2B3557" w14:textId="77777777" w:rsidR="00371FC4" w:rsidRPr="00371FC4" w:rsidRDefault="00371FC4" w:rsidP="00371FC4">
            <w:pPr>
              <w:widowControl w:val="0"/>
              <w:autoSpaceDE w:val="0"/>
              <w:autoSpaceDN w:val="0"/>
              <w:adjustRightInd w:val="0"/>
              <w:ind w:hanging="28"/>
              <w:jc w:val="both"/>
            </w:pPr>
            <w:r w:rsidRPr="00371FC4">
              <w:t>5000 - 9999 куб. метров в час</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7AAA1096" w14:textId="77777777" w:rsidR="00371FC4" w:rsidRPr="00371FC4" w:rsidRDefault="00371FC4" w:rsidP="00371FC4">
            <w:pPr>
              <w:jc w:val="center"/>
              <w:rPr>
                <w:color w:val="000000"/>
              </w:rPr>
            </w:pPr>
            <w:r w:rsidRPr="00371FC4">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694B3D5B" w14:textId="77777777" w:rsidR="00371FC4" w:rsidRPr="00371FC4" w:rsidRDefault="00371FC4" w:rsidP="00371FC4">
            <w:pPr>
              <w:jc w:val="center"/>
              <w:rPr>
                <w:color w:val="000000"/>
              </w:rPr>
            </w:pPr>
            <w:r w:rsidRPr="00371FC4">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067DB76F" w14:textId="77777777" w:rsidR="00371FC4" w:rsidRPr="00371FC4" w:rsidRDefault="00371FC4" w:rsidP="00371FC4">
            <w:pPr>
              <w:jc w:val="center"/>
              <w:rPr>
                <w:color w:val="000000"/>
              </w:rPr>
            </w:pPr>
            <w:r w:rsidRPr="00371FC4">
              <w:rPr>
                <w:color w:val="000000"/>
              </w:rPr>
              <w:t>0</w:t>
            </w:r>
          </w:p>
        </w:tc>
      </w:tr>
      <w:tr w:rsidR="00371FC4" w:rsidRPr="00371FC4" w14:paraId="0DC4D35C" w14:textId="77777777" w:rsidTr="009F7CED">
        <w:trPr>
          <w:trHeight w:val="270"/>
        </w:trPr>
        <w:tc>
          <w:tcPr>
            <w:tcW w:w="771" w:type="dxa"/>
            <w:noWrap/>
            <w:tcMar>
              <w:left w:w="28" w:type="dxa"/>
              <w:right w:w="28" w:type="dxa"/>
            </w:tcMar>
            <w:hideMark/>
          </w:tcPr>
          <w:p w14:paraId="42ED66E0" w14:textId="77777777" w:rsidR="00371FC4" w:rsidRPr="00371FC4" w:rsidRDefault="00371FC4" w:rsidP="00371FC4">
            <w:pPr>
              <w:widowControl w:val="0"/>
              <w:autoSpaceDE w:val="0"/>
              <w:autoSpaceDN w:val="0"/>
              <w:adjustRightInd w:val="0"/>
              <w:jc w:val="both"/>
            </w:pPr>
            <w:r w:rsidRPr="00371FC4">
              <w:t>2.3.10</w:t>
            </w:r>
          </w:p>
        </w:tc>
        <w:tc>
          <w:tcPr>
            <w:tcW w:w="4642" w:type="dxa"/>
            <w:noWrap/>
            <w:tcMar>
              <w:left w:w="28" w:type="dxa"/>
              <w:right w:w="28" w:type="dxa"/>
            </w:tcMar>
            <w:hideMark/>
          </w:tcPr>
          <w:p w14:paraId="2890788B" w14:textId="77777777" w:rsidR="00371FC4" w:rsidRPr="00371FC4" w:rsidRDefault="00371FC4" w:rsidP="00371FC4">
            <w:pPr>
              <w:widowControl w:val="0"/>
              <w:autoSpaceDE w:val="0"/>
              <w:autoSpaceDN w:val="0"/>
              <w:adjustRightInd w:val="0"/>
              <w:ind w:hanging="28"/>
              <w:jc w:val="both"/>
            </w:pPr>
            <w:r w:rsidRPr="00371FC4">
              <w:t>10000 - 19999 куб. метров в час</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496D25D1" w14:textId="77777777" w:rsidR="00371FC4" w:rsidRPr="00371FC4" w:rsidRDefault="00371FC4" w:rsidP="00371FC4">
            <w:pPr>
              <w:jc w:val="center"/>
              <w:rPr>
                <w:color w:val="000000"/>
              </w:rPr>
            </w:pPr>
            <w:r w:rsidRPr="00371FC4">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7B509B0A" w14:textId="77777777" w:rsidR="00371FC4" w:rsidRPr="00371FC4" w:rsidRDefault="00371FC4" w:rsidP="00371FC4">
            <w:pPr>
              <w:jc w:val="center"/>
              <w:rPr>
                <w:color w:val="000000"/>
              </w:rPr>
            </w:pPr>
            <w:r w:rsidRPr="00371FC4">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5E58BFD9" w14:textId="77777777" w:rsidR="00371FC4" w:rsidRPr="00371FC4" w:rsidRDefault="00371FC4" w:rsidP="00371FC4">
            <w:pPr>
              <w:jc w:val="center"/>
              <w:rPr>
                <w:color w:val="000000"/>
              </w:rPr>
            </w:pPr>
            <w:r w:rsidRPr="00371FC4">
              <w:rPr>
                <w:color w:val="000000"/>
              </w:rPr>
              <w:t>0</w:t>
            </w:r>
          </w:p>
        </w:tc>
      </w:tr>
      <w:tr w:rsidR="00371FC4" w:rsidRPr="00371FC4" w14:paraId="06E2D680" w14:textId="77777777" w:rsidTr="009F7CED">
        <w:trPr>
          <w:trHeight w:val="270"/>
        </w:trPr>
        <w:tc>
          <w:tcPr>
            <w:tcW w:w="771" w:type="dxa"/>
            <w:noWrap/>
            <w:tcMar>
              <w:left w:w="28" w:type="dxa"/>
              <w:right w:w="28" w:type="dxa"/>
            </w:tcMar>
            <w:hideMark/>
          </w:tcPr>
          <w:p w14:paraId="52ED16A2" w14:textId="77777777" w:rsidR="00371FC4" w:rsidRPr="00371FC4" w:rsidRDefault="00371FC4" w:rsidP="00371FC4">
            <w:pPr>
              <w:widowControl w:val="0"/>
              <w:autoSpaceDE w:val="0"/>
              <w:autoSpaceDN w:val="0"/>
              <w:adjustRightInd w:val="0"/>
              <w:jc w:val="both"/>
            </w:pPr>
            <w:r w:rsidRPr="00371FC4">
              <w:t>2.3.11</w:t>
            </w:r>
          </w:p>
        </w:tc>
        <w:tc>
          <w:tcPr>
            <w:tcW w:w="4642" w:type="dxa"/>
            <w:noWrap/>
            <w:tcMar>
              <w:left w:w="28" w:type="dxa"/>
              <w:right w:w="28" w:type="dxa"/>
            </w:tcMar>
            <w:hideMark/>
          </w:tcPr>
          <w:p w14:paraId="6C8A371D" w14:textId="77777777" w:rsidR="00371FC4" w:rsidRPr="00371FC4" w:rsidRDefault="00371FC4" w:rsidP="00371FC4">
            <w:pPr>
              <w:widowControl w:val="0"/>
              <w:autoSpaceDE w:val="0"/>
              <w:autoSpaceDN w:val="0"/>
              <w:adjustRightInd w:val="0"/>
              <w:ind w:hanging="28"/>
              <w:jc w:val="both"/>
            </w:pPr>
            <w:r w:rsidRPr="00371FC4">
              <w:t>20000 - 29999 куб. метров в час</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0D7153D1" w14:textId="77777777" w:rsidR="00371FC4" w:rsidRPr="00371FC4" w:rsidRDefault="00371FC4" w:rsidP="00371FC4">
            <w:pPr>
              <w:jc w:val="center"/>
              <w:rPr>
                <w:color w:val="000000"/>
              </w:rPr>
            </w:pPr>
            <w:r w:rsidRPr="00371FC4">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4FA92B34" w14:textId="77777777" w:rsidR="00371FC4" w:rsidRPr="00371FC4" w:rsidRDefault="00371FC4" w:rsidP="00371FC4">
            <w:pPr>
              <w:jc w:val="center"/>
              <w:rPr>
                <w:color w:val="000000"/>
              </w:rPr>
            </w:pPr>
            <w:r w:rsidRPr="00371FC4">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27EB3F29" w14:textId="77777777" w:rsidR="00371FC4" w:rsidRPr="00371FC4" w:rsidRDefault="00371FC4" w:rsidP="00371FC4">
            <w:pPr>
              <w:jc w:val="center"/>
              <w:rPr>
                <w:color w:val="000000"/>
              </w:rPr>
            </w:pPr>
            <w:r w:rsidRPr="00371FC4">
              <w:rPr>
                <w:color w:val="000000"/>
              </w:rPr>
              <w:t>0</w:t>
            </w:r>
          </w:p>
        </w:tc>
      </w:tr>
      <w:tr w:rsidR="00371FC4" w:rsidRPr="00371FC4" w14:paraId="27E73C70" w14:textId="77777777" w:rsidTr="009F7CED">
        <w:trPr>
          <w:trHeight w:val="270"/>
        </w:trPr>
        <w:tc>
          <w:tcPr>
            <w:tcW w:w="771" w:type="dxa"/>
            <w:noWrap/>
            <w:tcMar>
              <w:left w:w="28" w:type="dxa"/>
              <w:right w:w="28" w:type="dxa"/>
            </w:tcMar>
            <w:hideMark/>
          </w:tcPr>
          <w:p w14:paraId="474B8E5E" w14:textId="77777777" w:rsidR="00371FC4" w:rsidRPr="00371FC4" w:rsidRDefault="00371FC4" w:rsidP="00371FC4">
            <w:pPr>
              <w:widowControl w:val="0"/>
              <w:autoSpaceDE w:val="0"/>
              <w:autoSpaceDN w:val="0"/>
              <w:adjustRightInd w:val="0"/>
              <w:jc w:val="both"/>
            </w:pPr>
            <w:r w:rsidRPr="00371FC4">
              <w:t>2.3.12</w:t>
            </w:r>
          </w:p>
        </w:tc>
        <w:tc>
          <w:tcPr>
            <w:tcW w:w="4642" w:type="dxa"/>
            <w:noWrap/>
            <w:tcMar>
              <w:left w:w="28" w:type="dxa"/>
              <w:right w:w="28" w:type="dxa"/>
            </w:tcMar>
            <w:hideMark/>
          </w:tcPr>
          <w:p w14:paraId="38A189E2" w14:textId="77777777" w:rsidR="00371FC4" w:rsidRPr="00371FC4" w:rsidRDefault="00371FC4" w:rsidP="00371FC4">
            <w:pPr>
              <w:widowControl w:val="0"/>
              <w:autoSpaceDE w:val="0"/>
              <w:autoSpaceDN w:val="0"/>
              <w:adjustRightInd w:val="0"/>
              <w:ind w:hanging="28"/>
              <w:jc w:val="both"/>
            </w:pPr>
            <w:r w:rsidRPr="00371FC4">
              <w:t>30000 куб. метров в час и выше</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283385DC" w14:textId="77777777" w:rsidR="00371FC4" w:rsidRPr="00371FC4" w:rsidRDefault="00371FC4" w:rsidP="00371FC4">
            <w:pPr>
              <w:jc w:val="center"/>
              <w:rPr>
                <w:color w:val="000000"/>
              </w:rPr>
            </w:pPr>
            <w:r w:rsidRPr="00371FC4">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5BA30BD5" w14:textId="77777777" w:rsidR="00371FC4" w:rsidRPr="00371FC4" w:rsidRDefault="00371FC4" w:rsidP="00371FC4">
            <w:pPr>
              <w:jc w:val="center"/>
              <w:rPr>
                <w:color w:val="000000"/>
              </w:rPr>
            </w:pPr>
            <w:r w:rsidRPr="00371FC4">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1909CC17" w14:textId="77777777" w:rsidR="00371FC4" w:rsidRPr="00371FC4" w:rsidRDefault="00371FC4" w:rsidP="00371FC4">
            <w:pPr>
              <w:jc w:val="center"/>
              <w:rPr>
                <w:color w:val="000000"/>
              </w:rPr>
            </w:pPr>
            <w:r w:rsidRPr="00371FC4">
              <w:rPr>
                <w:color w:val="000000"/>
              </w:rPr>
              <w:t>0</w:t>
            </w:r>
          </w:p>
        </w:tc>
      </w:tr>
      <w:tr w:rsidR="00371FC4" w:rsidRPr="00371FC4" w14:paraId="4C04CB34" w14:textId="77777777" w:rsidTr="009F7CED">
        <w:trPr>
          <w:trHeight w:val="270"/>
        </w:trPr>
        <w:tc>
          <w:tcPr>
            <w:tcW w:w="771" w:type="dxa"/>
            <w:noWrap/>
            <w:tcMar>
              <w:left w:w="28" w:type="dxa"/>
              <w:right w:w="28" w:type="dxa"/>
            </w:tcMar>
            <w:hideMark/>
          </w:tcPr>
          <w:p w14:paraId="6D06635C" w14:textId="77777777" w:rsidR="00371FC4" w:rsidRPr="00371FC4" w:rsidRDefault="00371FC4" w:rsidP="00371FC4">
            <w:pPr>
              <w:widowControl w:val="0"/>
              <w:autoSpaceDE w:val="0"/>
              <w:autoSpaceDN w:val="0"/>
              <w:adjustRightInd w:val="0"/>
              <w:jc w:val="both"/>
            </w:pPr>
            <w:r w:rsidRPr="00371FC4">
              <w:t>2.4</w:t>
            </w:r>
          </w:p>
        </w:tc>
        <w:tc>
          <w:tcPr>
            <w:tcW w:w="4642" w:type="dxa"/>
            <w:noWrap/>
            <w:tcMar>
              <w:left w:w="28" w:type="dxa"/>
              <w:right w:w="28" w:type="dxa"/>
            </w:tcMar>
            <w:hideMark/>
          </w:tcPr>
          <w:p w14:paraId="291EB5FC" w14:textId="77777777" w:rsidR="00371FC4" w:rsidRPr="00371FC4" w:rsidRDefault="00371FC4" w:rsidP="00371FC4">
            <w:pPr>
              <w:widowControl w:val="0"/>
              <w:autoSpaceDE w:val="0"/>
              <w:autoSpaceDN w:val="0"/>
              <w:adjustRightInd w:val="0"/>
              <w:ind w:hanging="28"/>
              <w:jc w:val="both"/>
            </w:pPr>
            <w:r w:rsidRPr="00371FC4">
              <w:t>Строительство (реконструкция) систем электрохимической (катодной) защиты</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1A385E3D" w14:textId="77777777" w:rsidR="00371FC4" w:rsidRPr="00371FC4" w:rsidRDefault="00371FC4" w:rsidP="00371FC4">
            <w:pPr>
              <w:jc w:val="center"/>
              <w:rPr>
                <w:color w:val="000000"/>
              </w:rPr>
            </w:pPr>
            <w:r w:rsidRPr="00371FC4">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7F840DE4" w14:textId="77777777" w:rsidR="00371FC4" w:rsidRPr="00371FC4" w:rsidRDefault="00371FC4" w:rsidP="00371FC4">
            <w:pPr>
              <w:jc w:val="center"/>
              <w:rPr>
                <w:color w:val="000000"/>
              </w:rPr>
            </w:pPr>
            <w:r w:rsidRPr="00371FC4">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0815EBD4" w14:textId="77777777" w:rsidR="00371FC4" w:rsidRPr="00371FC4" w:rsidRDefault="00371FC4" w:rsidP="00371FC4">
            <w:pPr>
              <w:jc w:val="center"/>
              <w:rPr>
                <w:color w:val="000000"/>
              </w:rPr>
            </w:pPr>
            <w:r w:rsidRPr="00371FC4">
              <w:rPr>
                <w:color w:val="000000"/>
              </w:rPr>
              <w:t>0</w:t>
            </w:r>
          </w:p>
        </w:tc>
      </w:tr>
      <w:tr w:rsidR="00371FC4" w:rsidRPr="00371FC4" w14:paraId="0DD9C16E" w14:textId="77777777" w:rsidTr="009F7CED">
        <w:trPr>
          <w:trHeight w:val="270"/>
        </w:trPr>
        <w:tc>
          <w:tcPr>
            <w:tcW w:w="771" w:type="dxa"/>
            <w:noWrap/>
            <w:tcMar>
              <w:left w:w="28" w:type="dxa"/>
              <w:right w:w="28" w:type="dxa"/>
            </w:tcMar>
            <w:hideMark/>
          </w:tcPr>
          <w:p w14:paraId="6EF463A7" w14:textId="77777777" w:rsidR="00371FC4" w:rsidRPr="00371FC4" w:rsidRDefault="00371FC4" w:rsidP="00371FC4">
            <w:pPr>
              <w:widowControl w:val="0"/>
              <w:autoSpaceDE w:val="0"/>
              <w:autoSpaceDN w:val="0"/>
              <w:adjustRightInd w:val="0"/>
              <w:jc w:val="both"/>
            </w:pPr>
            <w:r w:rsidRPr="00371FC4">
              <w:t>2.4.1</w:t>
            </w:r>
          </w:p>
        </w:tc>
        <w:tc>
          <w:tcPr>
            <w:tcW w:w="4642" w:type="dxa"/>
            <w:noWrap/>
            <w:tcMar>
              <w:left w:w="28" w:type="dxa"/>
              <w:right w:w="28" w:type="dxa"/>
            </w:tcMar>
            <w:hideMark/>
          </w:tcPr>
          <w:p w14:paraId="309FEEBC" w14:textId="77777777" w:rsidR="00371FC4" w:rsidRPr="00371FC4" w:rsidRDefault="00371FC4" w:rsidP="00371FC4">
            <w:pPr>
              <w:widowControl w:val="0"/>
              <w:autoSpaceDE w:val="0"/>
              <w:autoSpaceDN w:val="0"/>
              <w:adjustRightInd w:val="0"/>
              <w:ind w:hanging="28"/>
              <w:jc w:val="both"/>
            </w:pPr>
            <w:r w:rsidRPr="00371FC4">
              <w:t>до 1 кВт</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02967FE3" w14:textId="77777777" w:rsidR="00371FC4" w:rsidRPr="00371FC4" w:rsidRDefault="00371FC4" w:rsidP="00371FC4">
            <w:pPr>
              <w:jc w:val="center"/>
              <w:rPr>
                <w:color w:val="000000"/>
              </w:rPr>
            </w:pPr>
            <w:r w:rsidRPr="00371FC4">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62B4D5EB" w14:textId="77777777" w:rsidR="00371FC4" w:rsidRPr="00371FC4" w:rsidRDefault="00371FC4" w:rsidP="00371FC4">
            <w:pPr>
              <w:jc w:val="center"/>
              <w:rPr>
                <w:color w:val="000000"/>
              </w:rPr>
            </w:pPr>
            <w:r w:rsidRPr="00371FC4">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4E7F89E4" w14:textId="77777777" w:rsidR="00371FC4" w:rsidRPr="00371FC4" w:rsidRDefault="00371FC4" w:rsidP="00371FC4">
            <w:pPr>
              <w:jc w:val="center"/>
              <w:rPr>
                <w:color w:val="000000"/>
              </w:rPr>
            </w:pPr>
            <w:r w:rsidRPr="00371FC4">
              <w:rPr>
                <w:color w:val="000000"/>
              </w:rPr>
              <w:t>0</w:t>
            </w:r>
          </w:p>
        </w:tc>
      </w:tr>
      <w:tr w:rsidR="00371FC4" w:rsidRPr="00371FC4" w14:paraId="1271D30D" w14:textId="77777777" w:rsidTr="009F7CED">
        <w:trPr>
          <w:trHeight w:val="270"/>
        </w:trPr>
        <w:tc>
          <w:tcPr>
            <w:tcW w:w="771" w:type="dxa"/>
            <w:noWrap/>
            <w:tcMar>
              <w:left w:w="28" w:type="dxa"/>
              <w:right w:w="28" w:type="dxa"/>
            </w:tcMar>
            <w:hideMark/>
          </w:tcPr>
          <w:p w14:paraId="75DE4504" w14:textId="77777777" w:rsidR="00371FC4" w:rsidRPr="00371FC4" w:rsidRDefault="00371FC4" w:rsidP="00371FC4">
            <w:pPr>
              <w:widowControl w:val="0"/>
              <w:autoSpaceDE w:val="0"/>
              <w:autoSpaceDN w:val="0"/>
              <w:adjustRightInd w:val="0"/>
              <w:jc w:val="both"/>
            </w:pPr>
            <w:r w:rsidRPr="00371FC4">
              <w:t>2.4.2</w:t>
            </w:r>
          </w:p>
        </w:tc>
        <w:tc>
          <w:tcPr>
            <w:tcW w:w="4642" w:type="dxa"/>
            <w:noWrap/>
            <w:tcMar>
              <w:left w:w="28" w:type="dxa"/>
              <w:right w:w="28" w:type="dxa"/>
            </w:tcMar>
            <w:hideMark/>
          </w:tcPr>
          <w:p w14:paraId="6B0AA329" w14:textId="77777777" w:rsidR="00371FC4" w:rsidRPr="00371FC4" w:rsidRDefault="00371FC4" w:rsidP="00371FC4">
            <w:pPr>
              <w:widowControl w:val="0"/>
              <w:autoSpaceDE w:val="0"/>
              <w:autoSpaceDN w:val="0"/>
              <w:adjustRightInd w:val="0"/>
              <w:ind w:hanging="28"/>
              <w:jc w:val="both"/>
            </w:pPr>
            <w:r w:rsidRPr="00371FC4">
              <w:t>от 1 кВт до 2 кВт</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12224DB7" w14:textId="77777777" w:rsidR="00371FC4" w:rsidRPr="00371FC4" w:rsidRDefault="00371FC4" w:rsidP="00371FC4">
            <w:pPr>
              <w:jc w:val="center"/>
              <w:rPr>
                <w:color w:val="000000"/>
              </w:rPr>
            </w:pPr>
            <w:r w:rsidRPr="00371FC4">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490C15A9" w14:textId="77777777" w:rsidR="00371FC4" w:rsidRPr="00371FC4" w:rsidRDefault="00371FC4" w:rsidP="00371FC4">
            <w:pPr>
              <w:jc w:val="center"/>
              <w:rPr>
                <w:color w:val="000000"/>
              </w:rPr>
            </w:pPr>
            <w:r w:rsidRPr="00371FC4">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6FA7C65D" w14:textId="77777777" w:rsidR="00371FC4" w:rsidRPr="00371FC4" w:rsidRDefault="00371FC4" w:rsidP="00371FC4">
            <w:pPr>
              <w:jc w:val="center"/>
              <w:rPr>
                <w:color w:val="000000"/>
              </w:rPr>
            </w:pPr>
            <w:r w:rsidRPr="00371FC4">
              <w:rPr>
                <w:color w:val="000000"/>
              </w:rPr>
              <w:t>0</w:t>
            </w:r>
          </w:p>
        </w:tc>
      </w:tr>
      <w:tr w:rsidR="00371FC4" w:rsidRPr="00371FC4" w14:paraId="0450F250" w14:textId="77777777" w:rsidTr="009F7CED">
        <w:trPr>
          <w:trHeight w:val="270"/>
        </w:trPr>
        <w:tc>
          <w:tcPr>
            <w:tcW w:w="771" w:type="dxa"/>
            <w:noWrap/>
            <w:tcMar>
              <w:left w:w="28" w:type="dxa"/>
              <w:right w:w="28" w:type="dxa"/>
            </w:tcMar>
            <w:hideMark/>
          </w:tcPr>
          <w:p w14:paraId="33BA578A" w14:textId="77777777" w:rsidR="00371FC4" w:rsidRPr="00371FC4" w:rsidRDefault="00371FC4" w:rsidP="00371FC4">
            <w:pPr>
              <w:widowControl w:val="0"/>
              <w:autoSpaceDE w:val="0"/>
              <w:autoSpaceDN w:val="0"/>
              <w:adjustRightInd w:val="0"/>
              <w:jc w:val="both"/>
            </w:pPr>
            <w:r w:rsidRPr="00371FC4">
              <w:t>2.4.3</w:t>
            </w:r>
          </w:p>
        </w:tc>
        <w:tc>
          <w:tcPr>
            <w:tcW w:w="4642" w:type="dxa"/>
            <w:noWrap/>
            <w:tcMar>
              <w:left w:w="28" w:type="dxa"/>
              <w:right w:w="28" w:type="dxa"/>
            </w:tcMar>
            <w:hideMark/>
          </w:tcPr>
          <w:p w14:paraId="0EBD1D5B" w14:textId="77777777" w:rsidR="00371FC4" w:rsidRPr="00371FC4" w:rsidRDefault="00371FC4" w:rsidP="00371FC4">
            <w:pPr>
              <w:widowControl w:val="0"/>
              <w:autoSpaceDE w:val="0"/>
              <w:autoSpaceDN w:val="0"/>
              <w:adjustRightInd w:val="0"/>
              <w:ind w:hanging="28"/>
              <w:jc w:val="both"/>
            </w:pPr>
            <w:r w:rsidRPr="00371FC4">
              <w:t>от 2 кВт до 3 кВт</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081BE5D5" w14:textId="77777777" w:rsidR="00371FC4" w:rsidRPr="00371FC4" w:rsidRDefault="00371FC4" w:rsidP="00371FC4">
            <w:pPr>
              <w:jc w:val="center"/>
              <w:rPr>
                <w:color w:val="000000"/>
              </w:rPr>
            </w:pPr>
            <w:r w:rsidRPr="00371FC4">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314CD194" w14:textId="77777777" w:rsidR="00371FC4" w:rsidRPr="00371FC4" w:rsidRDefault="00371FC4" w:rsidP="00371FC4">
            <w:pPr>
              <w:jc w:val="center"/>
              <w:rPr>
                <w:color w:val="000000"/>
              </w:rPr>
            </w:pPr>
            <w:r w:rsidRPr="00371FC4">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6B10F341" w14:textId="77777777" w:rsidR="00371FC4" w:rsidRPr="00371FC4" w:rsidRDefault="00371FC4" w:rsidP="00371FC4">
            <w:pPr>
              <w:jc w:val="center"/>
              <w:rPr>
                <w:color w:val="000000"/>
              </w:rPr>
            </w:pPr>
            <w:r w:rsidRPr="00371FC4">
              <w:rPr>
                <w:color w:val="000000"/>
              </w:rPr>
              <w:t>0</w:t>
            </w:r>
          </w:p>
        </w:tc>
      </w:tr>
      <w:tr w:rsidR="00371FC4" w:rsidRPr="00371FC4" w14:paraId="3735EA95" w14:textId="77777777" w:rsidTr="009F7CED">
        <w:trPr>
          <w:trHeight w:val="270"/>
        </w:trPr>
        <w:tc>
          <w:tcPr>
            <w:tcW w:w="771" w:type="dxa"/>
            <w:noWrap/>
            <w:tcMar>
              <w:left w:w="28" w:type="dxa"/>
              <w:right w:w="28" w:type="dxa"/>
            </w:tcMar>
            <w:hideMark/>
          </w:tcPr>
          <w:p w14:paraId="306C978B" w14:textId="77777777" w:rsidR="00371FC4" w:rsidRPr="00371FC4" w:rsidRDefault="00371FC4" w:rsidP="00371FC4">
            <w:pPr>
              <w:widowControl w:val="0"/>
              <w:autoSpaceDE w:val="0"/>
              <w:autoSpaceDN w:val="0"/>
              <w:adjustRightInd w:val="0"/>
              <w:jc w:val="both"/>
            </w:pPr>
            <w:r w:rsidRPr="00371FC4">
              <w:lastRenderedPageBreak/>
              <w:t>2.4.4</w:t>
            </w:r>
          </w:p>
        </w:tc>
        <w:tc>
          <w:tcPr>
            <w:tcW w:w="4642" w:type="dxa"/>
            <w:noWrap/>
            <w:tcMar>
              <w:left w:w="28" w:type="dxa"/>
              <w:right w:w="28" w:type="dxa"/>
            </w:tcMar>
            <w:hideMark/>
          </w:tcPr>
          <w:p w14:paraId="50FE76FA" w14:textId="77777777" w:rsidR="00371FC4" w:rsidRPr="00371FC4" w:rsidRDefault="00371FC4" w:rsidP="00371FC4">
            <w:pPr>
              <w:widowControl w:val="0"/>
              <w:autoSpaceDE w:val="0"/>
              <w:autoSpaceDN w:val="0"/>
              <w:adjustRightInd w:val="0"/>
              <w:ind w:hanging="28"/>
              <w:jc w:val="both"/>
            </w:pPr>
            <w:r w:rsidRPr="00371FC4">
              <w:t>свыше 3 кВт</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4D273999" w14:textId="77777777" w:rsidR="00371FC4" w:rsidRPr="00371FC4" w:rsidRDefault="00371FC4" w:rsidP="00371FC4">
            <w:pPr>
              <w:jc w:val="center"/>
              <w:rPr>
                <w:color w:val="000000"/>
              </w:rPr>
            </w:pPr>
            <w:r w:rsidRPr="00371FC4">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74D9882F" w14:textId="77777777" w:rsidR="00371FC4" w:rsidRPr="00371FC4" w:rsidRDefault="00371FC4" w:rsidP="00371FC4">
            <w:pPr>
              <w:jc w:val="center"/>
              <w:rPr>
                <w:color w:val="000000"/>
              </w:rPr>
            </w:pPr>
            <w:r w:rsidRPr="00371FC4">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584A589A" w14:textId="77777777" w:rsidR="00371FC4" w:rsidRPr="00371FC4" w:rsidRDefault="00371FC4" w:rsidP="00371FC4">
            <w:pPr>
              <w:jc w:val="center"/>
              <w:rPr>
                <w:color w:val="000000"/>
              </w:rPr>
            </w:pPr>
            <w:r w:rsidRPr="00371FC4">
              <w:rPr>
                <w:color w:val="000000"/>
              </w:rPr>
              <w:t>0</w:t>
            </w:r>
          </w:p>
        </w:tc>
      </w:tr>
      <w:tr w:rsidR="00371FC4" w:rsidRPr="00371FC4" w14:paraId="2D66D2C3" w14:textId="77777777" w:rsidTr="009F7CED">
        <w:trPr>
          <w:trHeight w:val="270"/>
        </w:trPr>
        <w:tc>
          <w:tcPr>
            <w:tcW w:w="771" w:type="dxa"/>
            <w:noWrap/>
            <w:tcMar>
              <w:left w:w="28" w:type="dxa"/>
              <w:right w:w="28" w:type="dxa"/>
            </w:tcMar>
            <w:hideMark/>
          </w:tcPr>
          <w:p w14:paraId="2A75196B" w14:textId="77777777" w:rsidR="00371FC4" w:rsidRPr="00371FC4" w:rsidRDefault="00371FC4" w:rsidP="00371FC4">
            <w:pPr>
              <w:widowControl w:val="0"/>
              <w:autoSpaceDE w:val="0"/>
              <w:autoSpaceDN w:val="0"/>
              <w:adjustRightInd w:val="0"/>
              <w:jc w:val="both"/>
            </w:pPr>
            <w:r w:rsidRPr="00371FC4">
              <w:t>2.5</w:t>
            </w:r>
          </w:p>
        </w:tc>
        <w:tc>
          <w:tcPr>
            <w:tcW w:w="4642" w:type="dxa"/>
            <w:tcMar>
              <w:left w:w="28" w:type="dxa"/>
              <w:right w:w="28" w:type="dxa"/>
            </w:tcMar>
            <w:hideMark/>
          </w:tcPr>
          <w:p w14:paraId="695CD5B1" w14:textId="77777777" w:rsidR="00371FC4" w:rsidRPr="00371FC4" w:rsidRDefault="00371FC4" w:rsidP="00371FC4">
            <w:pPr>
              <w:widowControl w:val="0"/>
              <w:autoSpaceDE w:val="0"/>
              <w:autoSpaceDN w:val="0"/>
              <w:adjustRightInd w:val="0"/>
              <w:ind w:hanging="28"/>
              <w:jc w:val="both"/>
            </w:pPr>
            <w:r w:rsidRPr="00371FC4">
              <w:t>Расходы на ликвидацию дефицита пропускной способности существующих сетей газораспределения</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297ECD81" w14:textId="77777777" w:rsidR="00371FC4" w:rsidRPr="00371FC4" w:rsidRDefault="00371FC4" w:rsidP="00371FC4">
            <w:pPr>
              <w:jc w:val="center"/>
              <w:rPr>
                <w:color w:val="000000"/>
              </w:rPr>
            </w:pPr>
            <w:r w:rsidRPr="00371FC4">
              <w:rPr>
                <w:color w:val="000000"/>
              </w:rPr>
              <w:t>0</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009E9E6A" w14:textId="77777777" w:rsidR="00371FC4" w:rsidRPr="00371FC4" w:rsidRDefault="00371FC4" w:rsidP="00371FC4">
            <w:pPr>
              <w:jc w:val="center"/>
              <w:rPr>
                <w:color w:val="000000"/>
              </w:rPr>
            </w:pPr>
            <w:r w:rsidRPr="00371FC4">
              <w:rPr>
                <w:color w:val="000000"/>
              </w:rPr>
              <w:t>0</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60300619" w14:textId="77777777" w:rsidR="00371FC4" w:rsidRPr="00371FC4" w:rsidRDefault="00371FC4" w:rsidP="00371FC4">
            <w:pPr>
              <w:jc w:val="center"/>
              <w:rPr>
                <w:color w:val="000000"/>
              </w:rPr>
            </w:pPr>
            <w:r w:rsidRPr="00371FC4">
              <w:rPr>
                <w:color w:val="000000"/>
              </w:rPr>
              <w:t>0</w:t>
            </w:r>
          </w:p>
        </w:tc>
      </w:tr>
      <w:tr w:rsidR="00371FC4" w:rsidRPr="00371FC4" w14:paraId="2F4E1425" w14:textId="77777777" w:rsidTr="009F7CED">
        <w:trPr>
          <w:trHeight w:val="270"/>
        </w:trPr>
        <w:tc>
          <w:tcPr>
            <w:tcW w:w="771" w:type="dxa"/>
            <w:noWrap/>
            <w:tcMar>
              <w:left w:w="28" w:type="dxa"/>
              <w:right w:w="28" w:type="dxa"/>
            </w:tcMar>
            <w:hideMark/>
          </w:tcPr>
          <w:p w14:paraId="5CB0546F" w14:textId="77777777" w:rsidR="00371FC4" w:rsidRPr="00371FC4" w:rsidRDefault="00371FC4" w:rsidP="00371FC4">
            <w:pPr>
              <w:widowControl w:val="0"/>
              <w:autoSpaceDE w:val="0"/>
              <w:autoSpaceDN w:val="0"/>
              <w:adjustRightInd w:val="0"/>
              <w:jc w:val="both"/>
            </w:pPr>
            <w:r w:rsidRPr="00371FC4">
              <w:t>3</w:t>
            </w:r>
          </w:p>
        </w:tc>
        <w:tc>
          <w:tcPr>
            <w:tcW w:w="4642" w:type="dxa"/>
            <w:tcMar>
              <w:left w:w="28" w:type="dxa"/>
              <w:right w:w="28" w:type="dxa"/>
            </w:tcMar>
            <w:hideMark/>
          </w:tcPr>
          <w:p w14:paraId="73A41F1B" w14:textId="77777777" w:rsidR="00371FC4" w:rsidRPr="00371FC4" w:rsidRDefault="00371FC4" w:rsidP="00371FC4">
            <w:pPr>
              <w:widowControl w:val="0"/>
              <w:autoSpaceDE w:val="0"/>
              <w:autoSpaceDN w:val="0"/>
              <w:adjustRightInd w:val="0"/>
              <w:ind w:hanging="28"/>
              <w:jc w:val="both"/>
            </w:pPr>
            <w:r w:rsidRPr="00371FC4">
              <w:t>Расходы, связанные с мониторингом выполнения Заявителем технических условий</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7A4A4784" w14:textId="77777777" w:rsidR="00371FC4" w:rsidRPr="00371FC4" w:rsidRDefault="00371FC4" w:rsidP="00371FC4">
            <w:pPr>
              <w:jc w:val="center"/>
              <w:rPr>
                <w:color w:val="000000"/>
              </w:rPr>
            </w:pPr>
            <w:r w:rsidRPr="00371FC4">
              <w:rPr>
                <w:color w:val="000000"/>
              </w:rPr>
              <w:t>4526</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0EA684C6" w14:textId="77777777" w:rsidR="00371FC4" w:rsidRPr="00371FC4" w:rsidRDefault="00371FC4" w:rsidP="00371FC4">
            <w:pPr>
              <w:jc w:val="center"/>
              <w:rPr>
                <w:color w:val="000000"/>
              </w:rPr>
            </w:pPr>
            <w:r w:rsidRPr="00371FC4">
              <w:rPr>
                <w:color w:val="000000"/>
              </w:rPr>
              <w:t>4526</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2540501C" w14:textId="77777777" w:rsidR="00371FC4" w:rsidRPr="00371FC4" w:rsidRDefault="00371FC4" w:rsidP="00371FC4">
            <w:pPr>
              <w:jc w:val="center"/>
              <w:rPr>
                <w:color w:val="000000"/>
              </w:rPr>
            </w:pPr>
            <w:r w:rsidRPr="00371FC4">
              <w:rPr>
                <w:color w:val="000000"/>
              </w:rPr>
              <w:t>0</w:t>
            </w:r>
          </w:p>
        </w:tc>
      </w:tr>
      <w:tr w:rsidR="00371FC4" w:rsidRPr="00371FC4" w14:paraId="37426452" w14:textId="77777777" w:rsidTr="009F7CED">
        <w:trPr>
          <w:trHeight w:val="555"/>
        </w:trPr>
        <w:tc>
          <w:tcPr>
            <w:tcW w:w="771" w:type="dxa"/>
            <w:noWrap/>
            <w:tcMar>
              <w:left w:w="28" w:type="dxa"/>
              <w:right w:w="28" w:type="dxa"/>
            </w:tcMar>
            <w:hideMark/>
          </w:tcPr>
          <w:p w14:paraId="61679E57" w14:textId="77777777" w:rsidR="00371FC4" w:rsidRPr="00371FC4" w:rsidRDefault="00371FC4" w:rsidP="00371FC4">
            <w:pPr>
              <w:widowControl w:val="0"/>
              <w:autoSpaceDE w:val="0"/>
              <w:autoSpaceDN w:val="0"/>
              <w:adjustRightInd w:val="0"/>
              <w:jc w:val="both"/>
            </w:pPr>
            <w:r w:rsidRPr="00371FC4">
              <w:t>4</w:t>
            </w:r>
          </w:p>
        </w:tc>
        <w:tc>
          <w:tcPr>
            <w:tcW w:w="4642" w:type="dxa"/>
            <w:tcMar>
              <w:left w:w="28" w:type="dxa"/>
              <w:right w:w="28" w:type="dxa"/>
            </w:tcMar>
            <w:hideMark/>
          </w:tcPr>
          <w:p w14:paraId="5F3253B5" w14:textId="77777777" w:rsidR="00371FC4" w:rsidRPr="00371FC4" w:rsidRDefault="00371FC4" w:rsidP="00371FC4">
            <w:pPr>
              <w:widowControl w:val="0"/>
              <w:autoSpaceDE w:val="0"/>
              <w:autoSpaceDN w:val="0"/>
              <w:adjustRightInd w:val="0"/>
              <w:ind w:hanging="28"/>
              <w:jc w:val="both"/>
            </w:pPr>
            <w:r w:rsidRPr="00371FC4">
              <w:t>Расходы, связанные с осуществлением фактического подключения (технологического присоединения) объектов капитального строительства Заявителя к сети газораспределения и проведением пуска газа</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28C23A5F" w14:textId="77777777" w:rsidR="00371FC4" w:rsidRPr="00371FC4" w:rsidRDefault="00371FC4" w:rsidP="00371FC4">
            <w:pPr>
              <w:jc w:val="center"/>
              <w:rPr>
                <w:color w:val="000000"/>
              </w:rPr>
            </w:pPr>
            <w:r w:rsidRPr="00371FC4">
              <w:rPr>
                <w:color w:val="000000"/>
              </w:rPr>
              <w:t>22824</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3E460C67" w14:textId="77777777" w:rsidR="00371FC4" w:rsidRPr="00371FC4" w:rsidRDefault="00371FC4" w:rsidP="00371FC4">
            <w:pPr>
              <w:jc w:val="center"/>
              <w:rPr>
                <w:color w:val="000000"/>
              </w:rPr>
            </w:pPr>
            <w:r w:rsidRPr="00371FC4">
              <w:rPr>
                <w:color w:val="000000"/>
              </w:rPr>
              <w:t>22824</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2056A69C" w14:textId="77777777" w:rsidR="00371FC4" w:rsidRPr="00371FC4" w:rsidRDefault="00371FC4" w:rsidP="00371FC4">
            <w:pPr>
              <w:jc w:val="center"/>
              <w:rPr>
                <w:color w:val="000000"/>
              </w:rPr>
            </w:pPr>
            <w:r w:rsidRPr="00371FC4">
              <w:rPr>
                <w:color w:val="000000"/>
              </w:rPr>
              <w:t>0</w:t>
            </w:r>
          </w:p>
        </w:tc>
      </w:tr>
      <w:tr w:rsidR="00371FC4" w:rsidRPr="00371FC4" w14:paraId="38254270" w14:textId="77777777" w:rsidTr="009F7CED">
        <w:trPr>
          <w:trHeight w:val="270"/>
        </w:trPr>
        <w:tc>
          <w:tcPr>
            <w:tcW w:w="771" w:type="dxa"/>
            <w:noWrap/>
            <w:tcMar>
              <w:left w:w="28" w:type="dxa"/>
              <w:right w:w="28" w:type="dxa"/>
            </w:tcMar>
            <w:hideMark/>
          </w:tcPr>
          <w:p w14:paraId="090F79BB" w14:textId="77777777" w:rsidR="00371FC4" w:rsidRPr="00371FC4" w:rsidRDefault="00371FC4" w:rsidP="00371FC4">
            <w:pPr>
              <w:widowControl w:val="0"/>
              <w:autoSpaceDE w:val="0"/>
              <w:autoSpaceDN w:val="0"/>
              <w:adjustRightInd w:val="0"/>
              <w:jc w:val="both"/>
            </w:pPr>
            <w:r w:rsidRPr="00371FC4">
              <w:t>5</w:t>
            </w:r>
          </w:p>
        </w:tc>
        <w:tc>
          <w:tcPr>
            <w:tcW w:w="4642" w:type="dxa"/>
            <w:tcMar>
              <w:left w:w="28" w:type="dxa"/>
              <w:right w:w="28" w:type="dxa"/>
            </w:tcMar>
            <w:hideMark/>
          </w:tcPr>
          <w:p w14:paraId="31BDA98A" w14:textId="77777777" w:rsidR="00371FC4" w:rsidRPr="00371FC4" w:rsidRDefault="00371FC4" w:rsidP="00371FC4">
            <w:pPr>
              <w:widowControl w:val="0"/>
              <w:autoSpaceDE w:val="0"/>
              <w:autoSpaceDN w:val="0"/>
              <w:adjustRightInd w:val="0"/>
              <w:ind w:hanging="28"/>
              <w:jc w:val="both"/>
            </w:pPr>
            <w:r w:rsidRPr="00371FC4">
              <w:t>Эффективная ставка налога на прибыль, в %</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541DEC39" w14:textId="77777777" w:rsidR="00371FC4" w:rsidRPr="00371FC4" w:rsidRDefault="00371FC4" w:rsidP="00371FC4">
            <w:pPr>
              <w:jc w:val="center"/>
              <w:rPr>
                <w:color w:val="000000"/>
              </w:rPr>
            </w:pPr>
            <w:r w:rsidRPr="00371FC4">
              <w:rPr>
                <w:color w:val="000000"/>
              </w:rPr>
              <w:t>25</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1AFC1F6D" w14:textId="77777777" w:rsidR="00371FC4" w:rsidRPr="00371FC4" w:rsidRDefault="00371FC4" w:rsidP="00371FC4">
            <w:pPr>
              <w:jc w:val="center"/>
              <w:rPr>
                <w:color w:val="000000"/>
              </w:rPr>
            </w:pPr>
            <w:r w:rsidRPr="00371FC4">
              <w:rPr>
                <w:color w:val="000000"/>
              </w:rPr>
              <w:t>25</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554E4E78" w14:textId="77777777" w:rsidR="00371FC4" w:rsidRPr="00371FC4" w:rsidRDefault="00371FC4" w:rsidP="00371FC4">
            <w:pPr>
              <w:jc w:val="center"/>
              <w:rPr>
                <w:color w:val="000000"/>
              </w:rPr>
            </w:pPr>
            <w:r w:rsidRPr="00371FC4">
              <w:rPr>
                <w:color w:val="000000"/>
              </w:rPr>
              <w:t>0</w:t>
            </w:r>
          </w:p>
        </w:tc>
      </w:tr>
      <w:tr w:rsidR="00371FC4" w:rsidRPr="00371FC4" w14:paraId="7951A551" w14:textId="77777777" w:rsidTr="009F7CED">
        <w:trPr>
          <w:trHeight w:val="270"/>
        </w:trPr>
        <w:tc>
          <w:tcPr>
            <w:tcW w:w="771" w:type="dxa"/>
            <w:noWrap/>
            <w:tcMar>
              <w:left w:w="28" w:type="dxa"/>
              <w:right w:w="28" w:type="dxa"/>
            </w:tcMar>
            <w:hideMark/>
          </w:tcPr>
          <w:p w14:paraId="08728B4C" w14:textId="77777777" w:rsidR="00371FC4" w:rsidRPr="00371FC4" w:rsidRDefault="00371FC4" w:rsidP="00371FC4">
            <w:pPr>
              <w:widowControl w:val="0"/>
              <w:autoSpaceDE w:val="0"/>
              <w:autoSpaceDN w:val="0"/>
              <w:adjustRightInd w:val="0"/>
              <w:jc w:val="both"/>
            </w:pPr>
            <w:r w:rsidRPr="00371FC4">
              <w:t>6</w:t>
            </w:r>
          </w:p>
        </w:tc>
        <w:tc>
          <w:tcPr>
            <w:tcW w:w="4642" w:type="dxa"/>
            <w:tcMar>
              <w:left w:w="28" w:type="dxa"/>
              <w:right w:w="28" w:type="dxa"/>
            </w:tcMar>
            <w:hideMark/>
          </w:tcPr>
          <w:p w14:paraId="2D569676" w14:textId="77777777" w:rsidR="00371FC4" w:rsidRPr="00371FC4" w:rsidRDefault="00371FC4" w:rsidP="00371FC4">
            <w:pPr>
              <w:widowControl w:val="0"/>
              <w:autoSpaceDE w:val="0"/>
              <w:autoSpaceDN w:val="0"/>
              <w:adjustRightInd w:val="0"/>
              <w:ind w:hanging="28"/>
              <w:jc w:val="both"/>
            </w:pPr>
            <w:r w:rsidRPr="00371FC4">
              <w:t>Налог на прибыль</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6DD6FB04" w14:textId="77777777" w:rsidR="00371FC4" w:rsidRPr="00371FC4" w:rsidRDefault="00371FC4" w:rsidP="00371FC4">
            <w:pPr>
              <w:jc w:val="center"/>
              <w:rPr>
                <w:color w:val="000000"/>
              </w:rPr>
            </w:pPr>
            <w:r w:rsidRPr="00371FC4">
              <w:rPr>
                <w:color w:val="000000"/>
              </w:rPr>
              <w:t>620477</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6B68B399" w14:textId="77777777" w:rsidR="00371FC4" w:rsidRPr="00371FC4" w:rsidRDefault="00371FC4" w:rsidP="00371FC4">
            <w:pPr>
              <w:jc w:val="center"/>
              <w:rPr>
                <w:color w:val="000000"/>
              </w:rPr>
            </w:pPr>
            <w:r w:rsidRPr="00371FC4">
              <w:rPr>
                <w:color w:val="000000"/>
              </w:rPr>
              <w:t>620477</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2ABEEB32" w14:textId="77777777" w:rsidR="00371FC4" w:rsidRPr="00371FC4" w:rsidRDefault="00371FC4" w:rsidP="00371FC4">
            <w:pPr>
              <w:jc w:val="center"/>
              <w:rPr>
                <w:color w:val="000000"/>
              </w:rPr>
            </w:pPr>
            <w:r w:rsidRPr="00371FC4">
              <w:rPr>
                <w:color w:val="000000"/>
              </w:rPr>
              <w:t>0</w:t>
            </w:r>
          </w:p>
        </w:tc>
      </w:tr>
      <w:tr w:rsidR="00371FC4" w:rsidRPr="00371FC4" w14:paraId="5F2441A1" w14:textId="77777777" w:rsidTr="009F7CED">
        <w:trPr>
          <w:trHeight w:val="270"/>
        </w:trPr>
        <w:tc>
          <w:tcPr>
            <w:tcW w:w="771" w:type="dxa"/>
            <w:noWrap/>
            <w:tcMar>
              <w:left w:w="28" w:type="dxa"/>
              <w:right w:w="28" w:type="dxa"/>
            </w:tcMar>
            <w:hideMark/>
          </w:tcPr>
          <w:p w14:paraId="4C40118E" w14:textId="77777777" w:rsidR="00371FC4" w:rsidRPr="00371FC4" w:rsidRDefault="00371FC4" w:rsidP="00371FC4">
            <w:pPr>
              <w:widowControl w:val="0"/>
              <w:autoSpaceDE w:val="0"/>
              <w:autoSpaceDN w:val="0"/>
              <w:adjustRightInd w:val="0"/>
              <w:jc w:val="both"/>
            </w:pPr>
            <w:r w:rsidRPr="00371FC4">
              <w:t>7</w:t>
            </w:r>
          </w:p>
        </w:tc>
        <w:tc>
          <w:tcPr>
            <w:tcW w:w="4642" w:type="dxa"/>
            <w:tcMar>
              <w:left w:w="28" w:type="dxa"/>
              <w:right w:w="28" w:type="dxa"/>
            </w:tcMar>
            <w:hideMark/>
          </w:tcPr>
          <w:p w14:paraId="50EE5B9D" w14:textId="77777777" w:rsidR="00371FC4" w:rsidRPr="00371FC4" w:rsidRDefault="00371FC4" w:rsidP="00371FC4">
            <w:pPr>
              <w:widowControl w:val="0"/>
              <w:autoSpaceDE w:val="0"/>
              <w:autoSpaceDN w:val="0"/>
              <w:adjustRightInd w:val="0"/>
              <w:ind w:hanging="28"/>
              <w:jc w:val="both"/>
            </w:pPr>
            <w:r w:rsidRPr="00371FC4">
              <w:t>Расходы на проведение мероприятий по технологическому присоединению газоиспользующего оборудования заявителя, всего:</w:t>
            </w:r>
          </w:p>
        </w:tc>
        <w:tc>
          <w:tcPr>
            <w:tcW w:w="1523" w:type="dxa"/>
            <w:tcBorders>
              <w:top w:val="single" w:sz="4" w:space="0" w:color="auto"/>
              <w:left w:val="nil"/>
              <w:bottom w:val="single" w:sz="4" w:space="0" w:color="auto"/>
              <w:right w:val="single" w:sz="4" w:space="0" w:color="auto"/>
            </w:tcBorders>
            <w:tcMar>
              <w:left w:w="28" w:type="dxa"/>
              <w:right w:w="28" w:type="dxa"/>
            </w:tcMar>
            <w:vAlign w:val="center"/>
          </w:tcPr>
          <w:p w14:paraId="633D6682" w14:textId="77777777" w:rsidR="00371FC4" w:rsidRPr="00371FC4" w:rsidRDefault="00371FC4" w:rsidP="00371FC4">
            <w:pPr>
              <w:jc w:val="center"/>
              <w:rPr>
                <w:color w:val="000000"/>
              </w:rPr>
            </w:pPr>
            <w:r w:rsidRPr="00371FC4">
              <w:rPr>
                <w:color w:val="000000"/>
              </w:rPr>
              <w:t>2509259</w:t>
            </w:r>
          </w:p>
        </w:tc>
        <w:tc>
          <w:tcPr>
            <w:tcW w:w="1523" w:type="dxa"/>
            <w:tcBorders>
              <w:top w:val="single" w:sz="4" w:space="0" w:color="auto"/>
              <w:left w:val="single" w:sz="4" w:space="0" w:color="auto"/>
              <w:bottom w:val="single" w:sz="4" w:space="0" w:color="auto"/>
              <w:right w:val="nil"/>
            </w:tcBorders>
            <w:tcMar>
              <w:left w:w="28" w:type="dxa"/>
              <w:right w:w="28" w:type="dxa"/>
            </w:tcMar>
            <w:vAlign w:val="center"/>
          </w:tcPr>
          <w:p w14:paraId="45926636" w14:textId="77777777" w:rsidR="00371FC4" w:rsidRPr="00371FC4" w:rsidRDefault="00371FC4" w:rsidP="00371FC4">
            <w:pPr>
              <w:jc w:val="center"/>
              <w:rPr>
                <w:color w:val="000000"/>
              </w:rPr>
            </w:pPr>
            <w:r w:rsidRPr="00371FC4">
              <w:rPr>
                <w:color w:val="000000"/>
              </w:rPr>
              <w:t>2509259</w:t>
            </w:r>
          </w:p>
        </w:tc>
        <w:tc>
          <w:tcPr>
            <w:tcW w:w="180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1C680F6B" w14:textId="77777777" w:rsidR="00371FC4" w:rsidRPr="00371FC4" w:rsidRDefault="00371FC4" w:rsidP="00371FC4">
            <w:pPr>
              <w:jc w:val="center"/>
              <w:rPr>
                <w:color w:val="000000"/>
              </w:rPr>
            </w:pPr>
            <w:r w:rsidRPr="00371FC4">
              <w:rPr>
                <w:color w:val="000000"/>
              </w:rPr>
              <w:t>0</w:t>
            </w:r>
          </w:p>
        </w:tc>
      </w:tr>
    </w:tbl>
    <w:p w14:paraId="0CF69B74" w14:textId="77777777" w:rsidR="00371FC4" w:rsidRPr="00371FC4" w:rsidRDefault="00371FC4" w:rsidP="00371FC4">
      <w:pPr>
        <w:widowControl w:val="0"/>
        <w:autoSpaceDE w:val="0"/>
        <w:autoSpaceDN w:val="0"/>
        <w:adjustRightInd w:val="0"/>
        <w:ind w:firstLine="540"/>
        <w:jc w:val="both"/>
        <w:rPr>
          <w:sz w:val="28"/>
          <w:szCs w:val="28"/>
        </w:rPr>
      </w:pPr>
    </w:p>
    <w:p w14:paraId="6BB65C12" w14:textId="77777777" w:rsidR="00371FC4" w:rsidRPr="00371FC4" w:rsidRDefault="00371FC4" w:rsidP="00371FC4">
      <w:pPr>
        <w:widowControl w:val="0"/>
        <w:autoSpaceDE w:val="0"/>
        <w:autoSpaceDN w:val="0"/>
        <w:adjustRightInd w:val="0"/>
        <w:ind w:firstLine="540"/>
        <w:jc w:val="both"/>
        <w:rPr>
          <w:sz w:val="28"/>
          <w:szCs w:val="28"/>
        </w:rPr>
      </w:pPr>
      <w:r w:rsidRPr="00371FC4">
        <w:rPr>
          <w:sz w:val="28"/>
          <w:szCs w:val="28"/>
        </w:rPr>
        <w:t>В строке 1 таблицы 1 включены следующие виды расходов (подтверждены договорами,</w:t>
      </w:r>
      <w:r w:rsidRPr="00371FC4">
        <w:rPr>
          <w:szCs w:val="20"/>
        </w:rPr>
        <w:t xml:space="preserve"> </w:t>
      </w:r>
      <w:r w:rsidRPr="00371FC4">
        <w:rPr>
          <w:sz w:val="28"/>
          <w:szCs w:val="28"/>
        </w:rPr>
        <w:t>заключенными во исполнение ФЗ №223-ФЗ «О закупках товаров, работ, услуг отдельными видами юридических лиц» и актами выполненных работ, бухгалтерскими справками): расходы на выполнение инженерных изысканий, расходы на разработку проектной документации, расходы на выполнение кадастровых работ.</w:t>
      </w:r>
    </w:p>
    <w:p w14:paraId="4DF721D0" w14:textId="77777777" w:rsidR="00371FC4" w:rsidRPr="00371FC4" w:rsidRDefault="00371FC4" w:rsidP="00371FC4">
      <w:pPr>
        <w:widowControl w:val="0"/>
        <w:autoSpaceDE w:val="0"/>
        <w:autoSpaceDN w:val="0"/>
        <w:adjustRightInd w:val="0"/>
        <w:ind w:firstLine="540"/>
        <w:jc w:val="both"/>
        <w:rPr>
          <w:sz w:val="28"/>
          <w:szCs w:val="28"/>
        </w:rPr>
      </w:pPr>
      <w:r w:rsidRPr="00371FC4">
        <w:rPr>
          <w:sz w:val="28"/>
          <w:szCs w:val="28"/>
        </w:rPr>
        <w:t>В строке 2 таблицы 1 включены расходы на:</w:t>
      </w:r>
    </w:p>
    <w:p w14:paraId="1CD90B65" w14:textId="77777777" w:rsidR="00371FC4" w:rsidRPr="00371FC4" w:rsidRDefault="00371FC4" w:rsidP="00371FC4">
      <w:pPr>
        <w:widowControl w:val="0"/>
        <w:autoSpaceDE w:val="0"/>
        <w:autoSpaceDN w:val="0"/>
        <w:adjustRightInd w:val="0"/>
        <w:ind w:firstLine="540"/>
        <w:jc w:val="both"/>
        <w:rPr>
          <w:sz w:val="28"/>
          <w:szCs w:val="28"/>
        </w:rPr>
      </w:pPr>
      <w:r w:rsidRPr="00371FC4">
        <w:rPr>
          <w:sz w:val="28"/>
          <w:szCs w:val="28"/>
        </w:rPr>
        <w:t>-геодезическую разбивку трассы;</w:t>
      </w:r>
    </w:p>
    <w:p w14:paraId="4D96EB92" w14:textId="77777777" w:rsidR="00371FC4" w:rsidRPr="00371FC4" w:rsidRDefault="00371FC4" w:rsidP="00371FC4">
      <w:pPr>
        <w:widowControl w:val="0"/>
        <w:autoSpaceDE w:val="0"/>
        <w:autoSpaceDN w:val="0"/>
        <w:adjustRightInd w:val="0"/>
        <w:ind w:firstLine="540"/>
        <w:jc w:val="both"/>
        <w:rPr>
          <w:sz w:val="28"/>
          <w:szCs w:val="28"/>
        </w:rPr>
      </w:pPr>
      <w:r w:rsidRPr="00371FC4">
        <w:rPr>
          <w:sz w:val="28"/>
          <w:szCs w:val="28"/>
        </w:rPr>
        <w:t xml:space="preserve">-контрольно-исполнительную съемку; </w:t>
      </w:r>
    </w:p>
    <w:p w14:paraId="31D81DA0" w14:textId="77777777" w:rsidR="00371FC4" w:rsidRPr="00371FC4" w:rsidRDefault="00371FC4" w:rsidP="00371FC4">
      <w:pPr>
        <w:widowControl w:val="0"/>
        <w:autoSpaceDE w:val="0"/>
        <w:autoSpaceDN w:val="0"/>
        <w:adjustRightInd w:val="0"/>
        <w:ind w:firstLine="540"/>
        <w:jc w:val="both"/>
        <w:rPr>
          <w:sz w:val="28"/>
          <w:szCs w:val="28"/>
        </w:rPr>
      </w:pPr>
      <w:r w:rsidRPr="00371FC4">
        <w:rPr>
          <w:sz w:val="28"/>
          <w:szCs w:val="28"/>
        </w:rPr>
        <w:t>-врезку в существующий газопровод;</w:t>
      </w:r>
    </w:p>
    <w:p w14:paraId="4AF557F2" w14:textId="77777777" w:rsidR="00371FC4" w:rsidRPr="00371FC4" w:rsidRDefault="00371FC4" w:rsidP="00371FC4">
      <w:pPr>
        <w:widowControl w:val="0"/>
        <w:autoSpaceDE w:val="0"/>
        <w:autoSpaceDN w:val="0"/>
        <w:adjustRightInd w:val="0"/>
        <w:ind w:firstLine="540"/>
        <w:jc w:val="both"/>
        <w:rPr>
          <w:sz w:val="28"/>
          <w:szCs w:val="28"/>
        </w:rPr>
      </w:pPr>
      <w:r w:rsidRPr="00371FC4">
        <w:rPr>
          <w:sz w:val="28"/>
          <w:szCs w:val="28"/>
        </w:rPr>
        <w:t>-строительство газопровода высокого давления;</w:t>
      </w:r>
    </w:p>
    <w:p w14:paraId="413BAA11" w14:textId="77777777" w:rsidR="00371FC4" w:rsidRPr="00371FC4" w:rsidRDefault="00371FC4" w:rsidP="00371FC4">
      <w:pPr>
        <w:widowControl w:val="0"/>
        <w:autoSpaceDE w:val="0"/>
        <w:autoSpaceDN w:val="0"/>
        <w:adjustRightInd w:val="0"/>
        <w:ind w:firstLine="540"/>
        <w:jc w:val="both"/>
        <w:rPr>
          <w:sz w:val="28"/>
          <w:szCs w:val="28"/>
        </w:rPr>
      </w:pPr>
      <w:r w:rsidRPr="00371FC4">
        <w:rPr>
          <w:sz w:val="28"/>
          <w:szCs w:val="28"/>
        </w:rPr>
        <w:t>-дополнительные затраты при производстве СМР в зимнее время (4% (п. 13.1 таблицы 4) с коэффициентом 0,9 (приложение 1 для Кузбасса) к стоимости СМР (без учета прочих затрат и стоимости оборудования) глав 1-8</w:t>
      </w:r>
      <w:r w:rsidRPr="00371FC4">
        <w:rPr>
          <w:szCs w:val="20"/>
        </w:rPr>
        <w:t xml:space="preserve"> </w:t>
      </w:r>
      <w:r w:rsidRPr="00371FC4">
        <w:rPr>
          <w:sz w:val="28"/>
          <w:szCs w:val="28"/>
        </w:rPr>
        <w:t>сводного сметного расчета, в соответствии с ГСН 81-05-02-2007;</w:t>
      </w:r>
    </w:p>
    <w:p w14:paraId="28F82F22" w14:textId="77777777" w:rsidR="00371FC4" w:rsidRPr="00371FC4" w:rsidRDefault="00371FC4" w:rsidP="00371FC4">
      <w:pPr>
        <w:widowControl w:val="0"/>
        <w:autoSpaceDE w:val="0"/>
        <w:autoSpaceDN w:val="0"/>
        <w:adjustRightInd w:val="0"/>
        <w:ind w:firstLine="540"/>
        <w:jc w:val="both"/>
        <w:rPr>
          <w:sz w:val="28"/>
          <w:szCs w:val="28"/>
        </w:rPr>
      </w:pPr>
      <w:r w:rsidRPr="00371FC4">
        <w:rPr>
          <w:sz w:val="28"/>
          <w:szCs w:val="28"/>
        </w:rPr>
        <w:t>-авторский надзор (в размере 0,2% от гр.8 по гл.1-9 сводного сметного расчета</w:t>
      </w:r>
      <w:r w:rsidRPr="00371FC4">
        <w:rPr>
          <w:szCs w:val="20"/>
        </w:rPr>
        <w:t xml:space="preserve"> </w:t>
      </w:r>
      <w:r w:rsidRPr="00371FC4">
        <w:rPr>
          <w:sz w:val="28"/>
          <w:szCs w:val="28"/>
        </w:rPr>
        <w:t>на основании п. 179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№421/пр);</w:t>
      </w:r>
    </w:p>
    <w:p w14:paraId="543506D7" w14:textId="77777777" w:rsidR="00371FC4" w:rsidRPr="00371FC4" w:rsidRDefault="00371FC4" w:rsidP="00371FC4">
      <w:pPr>
        <w:widowControl w:val="0"/>
        <w:autoSpaceDE w:val="0"/>
        <w:autoSpaceDN w:val="0"/>
        <w:adjustRightInd w:val="0"/>
        <w:ind w:firstLine="540"/>
        <w:jc w:val="both"/>
        <w:rPr>
          <w:sz w:val="28"/>
          <w:szCs w:val="28"/>
        </w:rPr>
      </w:pPr>
      <w:r w:rsidRPr="00371FC4">
        <w:rPr>
          <w:sz w:val="28"/>
          <w:szCs w:val="28"/>
        </w:rPr>
        <w:t>-строительный контроль (в размере 2,14% от итога по главам 1-9</w:t>
      </w:r>
      <w:r w:rsidRPr="00371FC4">
        <w:rPr>
          <w:szCs w:val="20"/>
        </w:rPr>
        <w:t xml:space="preserve"> </w:t>
      </w:r>
      <w:r w:rsidRPr="00371FC4">
        <w:rPr>
          <w:sz w:val="28"/>
          <w:szCs w:val="28"/>
        </w:rPr>
        <w:t xml:space="preserve">сводного сметного расчета (без учета платы за пользование земельным участком и прочих </w:t>
      </w:r>
      <w:r w:rsidRPr="00371FC4">
        <w:rPr>
          <w:sz w:val="28"/>
          <w:szCs w:val="28"/>
        </w:rPr>
        <w:lastRenderedPageBreak/>
        <w:t>затрат), на основании п. 167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№421/пр);</w:t>
      </w:r>
    </w:p>
    <w:p w14:paraId="115437A1" w14:textId="77777777" w:rsidR="00371FC4" w:rsidRPr="00371FC4" w:rsidRDefault="00371FC4" w:rsidP="00371FC4">
      <w:pPr>
        <w:widowControl w:val="0"/>
        <w:autoSpaceDE w:val="0"/>
        <w:autoSpaceDN w:val="0"/>
        <w:adjustRightInd w:val="0"/>
        <w:ind w:firstLine="540"/>
        <w:jc w:val="both"/>
        <w:rPr>
          <w:sz w:val="28"/>
          <w:szCs w:val="28"/>
        </w:rPr>
      </w:pPr>
      <w:r w:rsidRPr="00371FC4">
        <w:rPr>
          <w:sz w:val="28"/>
          <w:szCs w:val="28"/>
        </w:rPr>
        <w:t>-госпошлину за осуществление государственной регистрации права собственности объекта строительства в соответствии с п. 22 ст. 333.33 Налогового кодекса РФ.</w:t>
      </w:r>
    </w:p>
    <w:p w14:paraId="66E6E6F0" w14:textId="77777777" w:rsidR="00371FC4" w:rsidRPr="00371FC4" w:rsidRDefault="00371FC4" w:rsidP="00371FC4">
      <w:pPr>
        <w:widowControl w:val="0"/>
        <w:autoSpaceDE w:val="0"/>
        <w:autoSpaceDN w:val="0"/>
        <w:adjustRightInd w:val="0"/>
        <w:ind w:firstLine="540"/>
        <w:jc w:val="both"/>
        <w:rPr>
          <w:sz w:val="28"/>
          <w:szCs w:val="28"/>
        </w:rPr>
      </w:pPr>
      <w:r w:rsidRPr="00371FC4">
        <w:rPr>
          <w:sz w:val="28"/>
          <w:szCs w:val="28"/>
        </w:rPr>
        <w:t>-подготовку технического плана, необходимого для регистрации права собственности на построенный объект в соответствии с ч. 10 ст. 40 ФЗ от 13.07.2015 №218-ФЗ</w:t>
      </w:r>
    </w:p>
    <w:p w14:paraId="43368205" w14:textId="77777777" w:rsidR="00371FC4" w:rsidRPr="00371FC4" w:rsidRDefault="00371FC4" w:rsidP="00371FC4">
      <w:pPr>
        <w:widowControl w:val="0"/>
        <w:autoSpaceDE w:val="0"/>
        <w:autoSpaceDN w:val="0"/>
        <w:adjustRightInd w:val="0"/>
        <w:ind w:firstLine="540"/>
        <w:jc w:val="both"/>
        <w:rPr>
          <w:sz w:val="28"/>
          <w:szCs w:val="28"/>
        </w:rPr>
      </w:pPr>
      <w:r w:rsidRPr="00371FC4">
        <w:rPr>
          <w:sz w:val="28"/>
          <w:szCs w:val="28"/>
        </w:rPr>
        <w:t>- резерв средств на непредвиденные работы и затраты (в размере 2% от итога по главам 1-12, на основании п. 179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№421/пр).</w:t>
      </w:r>
    </w:p>
    <w:p w14:paraId="1D26C4D2" w14:textId="77777777" w:rsidR="00371FC4" w:rsidRPr="00371FC4" w:rsidRDefault="00371FC4" w:rsidP="00371FC4">
      <w:pPr>
        <w:widowControl w:val="0"/>
        <w:autoSpaceDE w:val="0"/>
        <w:autoSpaceDN w:val="0"/>
        <w:adjustRightInd w:val="0"/>
        <w:ind w:firstLine="540"/>
        <w:jc w:val="both"/>
        <w:rPr>
          <w:sz w:val="28"/>
          <w:szCs w:val="28"/>
        </w:rPr>
      </w:pPr>
      <w:r w:rsidRPr="00371FC4">
        <w:rPr>
          <w:sz w:val="28"/>
          <w:szCs w:val="28"/>
        </w:rPr>
        <w:t>В соответствии с примечанием 4 Приложения 2 к Методическим указаниям, расходы по строкам 3, 4 учитываются исходя из установленных стандартизированных тарифных ставок в текущем периоде регулирования с учетом индекса потребительских цен на очередной календарный год.</w:t>
      </w:r>
    </w:p>
    <w:p w14:paraId="73597F4F" w14:textId="77777777" w:rsidR="00371FC4" w:rsidRPr="00371FC4" w:rsidRDefault="00371FC4" w:rsidP="00371FC4">
      <w:pPr>
        <w:widowControl w:val="0"/>
        <w:autoSpaceDE w:val="0"/>
        <w:autoSpaceDN w:val="0"/>
        <w:adjustRightInd w:val="0"/>
        <w:ind w:firstLine="540"/>
        <w:jc w:val="both"/>
        <w:rPr>
          <w:sz w:val="28"/>
          <w:szCs w:val="28"/>
        </w:rPr>
      </w:pPr>
      <w:r w:rsidRPr="00371FC4">
        <w:rPr>
          <w:sz w:val="28"/>
          <w:szCs w:val="28"/>
        </w:rPr>
        <w:t xml:space="preserve">В строке 3 таблицы 1 расходы приняты на уровне стандартизированной тарифной ставки С7.1, связанной с мониторингом выполнения заявителем технических условий, составляющей 4 526 руб. за 1 присоединение, без НДС без налога на прибыль (п. 7.1. Приложения к Постановлению РЭК КО </w:t>
      </w:r>
      <w:r w:rsidRPr="00371FC4">
        <w:rPr>
          <w:sz w:val="28"/>
          <w:szCs w:val="28"/>
        </w:rPr>
        <w:br/>
        <w:t>от 26.12.2024 № 796).</w:t>
      </w:r>
    </w:p>
    <w:p w14:paraId="4B75DD6E" w14:textId="77777777" w:rsidR="00371FC4" w:rsidRPr="00371FC4" w:rsidRDefault="00371FC4" w:rsidP="00371FC4">
      <w:pPr>
        <w:widowControl w:val="0"/>
        <w:autoSpaceDE w:val="0"/>
        <w:autoSpaceDN w:val="0"/>
        <w:adjustRightInd w:val="0"/>
        <w:ind w:firstLine="540"/>
        <w:jc w:val="both"/>
        <w:rPr>
          <w:sz w:val="28"/>
          <w:szCs w:val="28"/>
        </w:rPr>
      </w:pPr>
      <w:r w:rsidRPr="00371FC4">
        <w:rPr>
          <w:sz w:val="28"/>
          <w:szCs w:val="28"/>
        </w:rPr>
        <w:t xml:space="preserve">В строке 4 таблицы 1 расходы приняты на уровне стандартизированной тарифной ставки С7.2, связанной с осуществлением фактического присоединения к газораспределительной сети (предусматривается точка подключения газопровода заявителя к проектируемому газопроводу </w:t>
      </w:r>
      <w:r w:rsidRPr="00371FC4">
        <w:rPr>
          <w:sz w:val="28"/>
          <w:szCs w:val="28"/>
        </w:rPr>
        <w:br/>
        <w:t>Ø50 мм (полиэтиленовый газопровод</w:t>
      </w:r>
      <w:r w:rsidRPr="00371FC4">
        <w:rPr>
          <w:szCs w:val="20"/>
        </w:rPr>
        <w:t xml:space="preserve"> </w:t>
      </w:r>
      <w:r w:rsidRPr="00371FC4">
        <w:rPr>
          <w:sz w:val="28"/>
          <w:szCs w:val="28"/>
        </w:rPr>
        <w:t>с давлением до 0,6 МПа (включительно) в газопроводе), составляющей 22 824 руб. за 1 присоединение, без НДС, без налога на прибыль (п. 7.2.2.1.1. Приложения к Постановлению РЭК КО от 26.12.2024 № 796).</w:t>
      </w:r>
    </w:p>
    <w:p w14:paraId="03BC95D0" w14:textId="77777777" w:rsidR="00371FC4" w:rsidRPr="00371FC4" w:rsidRDefault="00371FC4" w:rsidP="00371FC4">
      <w:pPr>
        <w:widowControl w:val="0"/>
        <w:autoSpaceDE w:val="0"/>
        <w:autoSpaceDN w:val="0"/>
        <w:adjustRightInd w:val="0"/>
        <w:ind w:firstLine="540"/>
        <w:jc w:val="both"/>
        <w:rPr>
          <w:sz w:val="28"/>
          <w:szCs w:val="28"/>
        </w:rPr>
      </w:pPr>
      <w:r w:rsidRPr="00371FC4">
        <w:rPr>
          <w:sz w:val="28"/>
          <w:szCs w:val="28"/>
        </w:rPr>
        <w:t>В представленных материалах ГРО эффективная ставка налога на прибыль на 2025 год составляет 25%.</w:t>
      </w:r>
    </w:p>
    <w:p w14:paraId="74CBFFA9" w14:textId="77777777" w:rsidR="00371FC4" w:rsidRPr="00371FC4" w:rsidRDefault="00371FC4" w:rsidP="00371FC4">
      <w:pPr>
        <w:widowControl w:val="0"/>
        <w:autoSpaceDE w:val="0"/>
        <w:autoSpaceDN w:val="0"/>
        <w:adjustRightInd w:val="0"/>
        <w:ind w:firstLine="540"/>
        <w:jc w:val="both"/>
        <w:rPr>
          <w:sz w:val="28"/>
          <w:szCs w:val="28"/>
        </w:rPr>
      </w:pPr>
      <w:r w:rsidRPr="00371FC4">
        <w:rPr>
          <w:sz w:val="28"/>
          <w:szCs w:val="28"/>
        </w:rPr>
        <w:t>По предложению экспертной группы, плату за технологическое присоединение составит 2 509 259 руб., что соответствует предложению ГРО.</w:t>
      </w:r>
    </w:p>
    <w:p w14:paraId="511BF1F3" w14:textId="77777777" w:rsidR="00371FC4" w:rsidRPr="00371FC4" w:rsidRDefault="00371FC4" w:rsidP="00371FC4">
      <w:pPr>
        <w:widowControl w:val="0"/>
        <w:autoSpaceDE w:val="0"/>
        <w:autoSpaceDN w:val="0"/>
        <w:adjustRightInd w:val="0"/>
        <w:ind w:firstLine="540"/>
        <w:jc w:val="both"/>
        <w:rPr>
          <w:bCs/>
          <w:sz w:val="28"/>
          <w:szCs w:val="28"/>
        </w:rPr>
      </w:pPr>
      <w:r w:rsidRPr="00371FC4">
        <w:rPr>
          <w:sz w:val="28"/>
          <w:szCs w:val="28"/>
        </w:rPr>
        <w:t xml:space="preserve">По итогам анализа представленных ООО «Газпром газораспределение Сибирь» предложений по расчёту размера платы за технологическое присоединение газоиспользующего оборудования ООО «Финансовые инструменты» в пределах границ принадлежащего ему земельного участка с кадастровым номером 42:30:0104055:0049, расположенного по адресу: </w:t>
      </w:r>
      <w:r w:rsidRPr="00371FC4">
        <w:rPr>
          <w:sz w:val="28"/>
          <w:szCs w:val="28"/>
        </w:rPr>
        <w:lastRenderedPageBreak/>
        <w:t xml:space="preserve">Кемеровская область - Кузбасс, г. Новокузнецк, Кузнецкий район, шоссе Кузнецкое, зд. 21, корп. 4, по индивидуальному проекту к сетям газораспределения, экспертная группа предлагает установить плату за технологическое присоединение в размере 2 509 259 рублей (без учёта НДС, с учетом налога на прибыль). </w:t>
      </w:r>
    </w:p>
    <w:p w14:paraId="381DE559" w14:textId="77777777" w:rsidR="00371FC4" w:rsidRPr="00371FC4" w:rsidRDefault="00371FC4" w:rsidP="00371FC4">
      <w:pPr>
        <w:jc w:val="center"/>
        <w:rPr>
          <w:sz w:val="28"/>
          <w:szCs w:val="27"/>
        </w:rPr>
      </w:pPr>
    </w:p>
    <w:p w14:paraId="62DF67C7" w14:textId="77777777" w:rsidR="00C20234" w:rsidRPr="00C20234" w:rsidRDefault="00C20234" w:rsidP="00C20234">
      <w:pPr>
        <w:suppressAutoHyphens/>
        <w:jc w:val="both"/>
        <w:rPr>
          <w:sz w:val="28"/>
          <w:szCs w:val="28"/>
          <w:lang w:eastAsia="zh-CN"/>
        </w:rPr>
      </w:pPr>
    </w:p>
    <w:bookmarkEnd w:id="3"/>
    <w:bookmarkEnd w:id="0"/>
    <w:bookmarkEnd w:id="1"/>
    <w:bookmarkEnd w:id="2"/>
    <w:bookmarkEnd w:id="4"/>
    <w:bookmarkEnd w:id="5"/>
    <w:bookmarkEnd w:id="6"/>
    <w:sectPr w:rsidR="00C20234" w:rsidRPr="00C20234" w:rsidSect="00415ED9">
      <w:pgSz w:w="11906" w:h="16838"/>
      <w:pgMar w:top="567"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65D3B" w14:textId="77777777" w:rsidR="007C59D5" w:rsidRDefault="007C59D5" w:rsidP="00377397">
      <w:r>
        <w:separator/>
      </w:r>
    </w:p>
  </w:endnote>
  <w:endnote w:type="continuationSeparator" w:id="0">
    <w:p w14:paraId="6DB76845" w14:textId="77777777" w:rsidR="007C59D5" w:rsidRDefault="007C59D5"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02CA2" w14:textId="77777777" w:rsidR="007C59D5" w:rsidRDefault="007C59D5" w:rsidP="00377397">
      <w:r>
        <w:separator/>
      </w:r>
    </w:p>
  </w:footnote>
  <w:footnote w:type="continuationSeparator" w:id="0">
    <w:p w14:paraId="7591AA6B" w14:textId="77777777" w:rsidR="007C59D5" w:rsidRDefault="007C59D5"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6B3BB" w14:textId="77777777" w:rsidR="00415ED9" w:rsidRDefault="00415ED9">
    <w:pPr>
      <w:pStyle w:val="a9"/>
      <w:jc w:val="center"/>
    </w:pPr>
    <w:r>
      <w:fldChar w:fldCharType="begin"/>
    </w:r>
    <w:r>
      <w:instrText>PAGE   \* MERGEFORMAT</w:instrText>
    </w:r>
    <w:r>
      <w:fldChar w:fldCharType="separate"/>
    </w:r>
    <w:r>
      <w:rPr>
        <w:noProof/>
      </w:rPr>
      <w:t>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5"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6" w15:restartNumberingAfterBreak="0">
    <w:nsid w:val="00000004"/>
    <w:multiLevelType w:val="singleLevel"/>
    <w:tmpl w:val="00000004"/>
    <w:name w:val="WW8Num33"/>
    <w:lvl w:ilvl="0">
      <w:start w:val="1"/>
      <w:numFmt w:val="bullet"/>
      <w:lvlText w:val=""/>
      <w:lvlJc w:val="left"/>
      <w:pPr>
        <w:tabs>
          <w:tab w:val="num" w:pos="720"/>
        </w:tabs>
        <w:ind w:left="720" w:hanging="360"/>
      </w:pPr>
      <w:rPr>
        <w:rFonts w:ascii="Symbol" w:hAnsi="Symbol" w:cs="Symbol" w:hint="default"/>
      </w:rPr>
    </w:lvl>
  </w:abstractNum>
  <w:abstractNum w:abstractNumId="7" w15:restartNumberingAfterBreak="0">
    <w:nsid w:val="08AE2CCA"/>
    <w:multiLevelType w:val="hybridMultilevel"/>
    <w:tmpl w:val="C3F8B33E"/>
    <w:lvl w:ilvl="0" w:tplc="FFFFFFFF">
      <w:start w:val="1"/>
      <w:numFmt w:val="decimal"/>
      <w:lvlText w:val="%1."/>
      <w:lvlJc w:val="left"/>
      <w:pPr>
        <w:tabs>
          <w:tab w:val="num" w:pos="1200"/>
        </w:tabs>
        <w:ind w:left="1200" w:hanging="8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0C541324"/>
    <w:multiLevelType w:val="hybridMultilevel"/>
    <w:tmpl w:val="C3F8B33E"/>
    <w:lvl w:ilvl="0" w:tplc="FFFFFFFF">
      <w:start w:val="1"/>
      <w:numFmt w:val="decimal"/>
      <w:lvlText w:val="%1."/>
      <w:lvlJc w:val="left"/>
      <w:pPr>
        <w:tabs>
          <w:tab w:val="num" w:pos="1200"/>
        </w:tabs>
        <w:ind w:left="1200" w:hanging="8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25921C0"/>
    <w:multiLevelType w:val="hybridMultilevel"/>
    <w:tmpl w:val="29AE4744"/>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 w15:restartNumberingAfterBreak="0">
    <w:nsid w:val="164D414D"/>
    <w:multiLevelType w:val="hybridMultilevel"/>
    <w:tmpl w:val="BE94D48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2" w15:restartNumberingAfterBreak="0">
    <w:nsid w:val="242F4880"/>
    <w:multiLevelType w:val="hybridMultilevel"/>
    <w:tmpl w:val="BE94D48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360"/>
        </w:tabs>
        <w:ind w:left="3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C1023C2"/>
    <w:multiLevelType w:val="hybridMultilevel"/>
    <w:tmpl w:val="29AE4744"/>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BF5020"/>
    <w:multiLevelType w:val="hybridMultilevel"/>
    <w:tmpl w:val="29AE4744"/>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9" w15:restartNumberingAfterBreak="0">
    <w:nsid w:val="49AA4707"/>
    <w:multiLevelType w:val="hybridMultilevel"/>
    <w:tmpl w:val="29AE4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AFB23D6"/>
    <w:multiLevelType w:val="hybridMultilevel"/>
    <w:tmpl w:val="BE94D48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2552897"/>
    <w:multiLevelType w:val="hybridMultilevel"/>
    <w:tmpl w:val="C3F8B33E"/>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764E6BF5"/>
    <w:multiLevelType w:val="hybridMultilevel"/>
    <w:tmpl w:val="C3F8B33E"/>
    <w:lvl w:ilvl="0" w:tplc="FFFFFFFF">
      <w:start w:val="1"/>
      <w:numFmt w:val="decimal"/>
      <w:lvlText w:val="%1."/>
      <w:lvlJc w:val="left"/>
      <w:pPr>
        <w:tabs>
          <w:tab w:val="num" w:pos="1200"/>
        </w:tabs>
        <w:ind w:left="1200" w:hanging="8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564923">
    <w:abstractNumId w:val="2"/>
  </w:num>
  <w:num w:numId="2" w16cid:durableId="368339262">
    <w:abstractNumId w:val="13"/>
  </w:num>
  <w:num w:numId="3" w16cid:durableId="1581326498">
    <w:abstractNumId w:val="1"/>
  </w:num>
  <w:num w:numId="4" w16cid:durableId="1489058047">
    <w:abstractNumId w:val="0"/>
  </w:num>
  <w:num w:numId="5" w16cid:durableId="205142654">
    <w:abstractNumId w:val="11"/>
  </w:num>
  <w:num w:numId="6" w16cid:durableId="729502204">
    <w:abstractNumId w:val="17"/>
  </w:num>
  <w:num w:numId="7" w16cid:durableId="6030333">
    <w:abstractNumId w:val="23"/>
  </w:num>
  <w:num w:numId="8" w16cid:durableId="1083719790">
    <w:abstractNumId w:val="3"/>
  </w:num>
  <w:num w:numId="9" w16cid:durableId="1012679854">
    <w:abstractNumId w:val="6"/>
  </w:num>
  <w:num w:numId="10" w16cid:durableId="1362634429">
    <w:abstractNumId w:val="21"/>
  </w:num>
  <w:num w:numId="11" w16cid:durableId="1710377310">
    <w:abstractNumId w:val="14"/>
  </w:num>
  <w:num w:numId="12" w16cid:durableId="1909152026">
    <w:abstractNumId w:val="16"/>
  </w:num>
  <w:num w:numId="13" w16cid:durableId="1786077436">
    <w:abstractNumId w:val="19"/>
  </w:num>
  <w:num w:numId="14" w16cid:durableId="261643900">
    <w:abstractNumId w:val="20"/>
  </w:num>
  <w:num w:numId="15" w16cid:durableId="1447893038">
    <w:abstractNumId w:val="10"/>
  </w:num>
  <w:num w:numId="16" w16cid:durableId="400565060">
    <w:abstractNumId w:val="12"/>
  </w:num>
  <w:num w:numId="17" w16cid:durableId="2005355215">
    <w:abstractNumId w:val="8"/>
  </w:num>
  <w:num w:numId="18" w16cid:durableId="487357238">
    <w:abstractNumId w:val="18"/>
  </w:num>
  <w:num w:numId="19" w16cid:durableId="1718621491">
    <w:abstractNumId w:val="22"/>
  </w:num>
  <w:num w:numId="20" w16cid:durableId="112677904">
    <w:abstractNumId w:val="9"/>
  </w:num>
  <w:num w:numId="21" w16cid:durableId="45952861">
    <w:abstractNumId w:val="7"/>
  </w:num>
  <w:num w:numId="22" w16cid:durableId="213277850">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65B"/>
    <w:rsid w:val="00003A9B"/>
    <w:rsid w:val="00003B95"/>
    <w:rsid w:val="00003BAA"/>
    <w:rsid w:val="00004F24"/>
    <w:rsid w:val="00005320"/>
    <w:rsid w:val="000056CA"/>
    <w:rsid w:val="0001077C"/>
    <w:rsid w:val="000132E6"/>
    <w:rsid w:val="00013AD3"/>
    <w:rsid w:val="000150E7"/>
    <w:rsid w:val="00016556"/>
    <w:rsid w:val="00017F16"/>
    <w:rsid w:val="00020436"/>
    <w:rsid w:val="000204D3"/>
    <w:rsid w:val="00024580"/>
    <w:rsid w:val="00024D35"/>
    <w:rsid w:val="00024F72"/>
    <w:rsid w:val="000251C0"/>
    <w:rsid w:val="00025563"/>
    <w:rsid w:val="00025584"/>
    <w:rsid w:val="00033336"/>
    <w:rsid w:val="00034450"/>
    <w:rsid w:val="000350AB"/>
    <w:rsid w:val="0003531B"/>
    <w:rsid w:val="000358BE"/>
    <w:rsid w:val="000365E8"/>
    <w:rsid w:val="00040B77"/>
    <w:rsid w:val="00041805"/>
    <w:rsid w:val="00041EA9"/>
    <w:rsid w:val="00042064"/>
    <w:rsid w:val="000437F8"/>
    <w:rsid w:val="00045304"/>
    <w:rsid w:val="00045FC1"/>
    <w:rsid w:val="00047304"/>
    <w:rsid w:val="000507BC"/>
    <w:rsid w:val="000514A6"/>
    <w:rsid w:val="000556FA"/>
    <w:rsid w:val="0005628A"/>
    <w:rsid w:val="000570F9"/>
    <w:rsid w:val="00057973"/>
    <w:rsid w:val="00060D09"/>
    <w:rsid w:val="000614DA"/>
    <w:rsid w:val="000619D2"/>
    <w:rsid w:val="000638CB"/>
    <w:rsid w:val="00063FE3"/>
    <w:rsid w:val="00064A4F"/>
    <w:rsid w:val="000654E5"/>
    <w:rsid w:val="000664D6"/>
    <w:rsid w:val="000667FF"/>
    <w:rsid w:val="00070C86"/>
    <w:rsid w:val="00071190"/>
    <w:rsid w:val="00071A99"/>
    <w:rsid w:val="0007219C"/>
    <w:rsid w:val="000724AD"/>
    <w:rsid w:val="00074F16"/>
    <w:rsid w:val="0007638B"/>
    <w:rsid w:val="000768D9"/>
    <w:rsid w:val="00076FB5"/>
    <w:rsid w:val="000805ED"/>
    <w:rsid w:val="00080A1D"/>
    <w:rsid w:val="000841CC"/>
    <w:rsid w:val="00084948"/>
    <w:rsid w:val="00086ABD"/>
    <w:rsid w:val="00091100"/>
    <w:rsid w:val="000935F2"/>
    <w:rsid w:val="0009679B"/>
    <w:rsid w:val="00097723"/>
    <w:rsid w:val="00097CCD"/>
    <w:rsid w:val="000A04F2"/>
    <w:rsid w:val="000A1D34"/>
    <w:rsid w:val="000A1E1B"/>
    <w:rsid w:val="000A21AD"/>
    <w:rsid w:val="000A2D91"/>
    <w:rsid w:val="000A329A"/>
    <w:rsid w:val="000A6A18"/>
    <w:rsid w:val="000A6F77"/>
    <w:rsid w:val="000A73AA"/>
    <w:rsid w:val="000B0E91"/>
    <w:rsid w:val="000B2393"/>
    <w:rsid w:val="000B4207"/>
    <w:rsid w:val="000B534B"/>
    <w:rsid w:val="000B626E"/>
    <w:rsid w:val="000C076F"/>
    <w:rsid w:val="000C0A06"/>
    <w:rsid w:val="000C26F5"/>
    <w:rsid w:val="000C2BE5"/>
    <w:rsid w:val="000C3DC0"/>
    <w:rsid w:val="000C4C52"/>
    <w:rsid w:val="000C5793"/>
    <w:rsid w:val="000C6791"/>
    <w:rsid w:val="000C7647"/>
    <w:rsid w:val="000D0306"/>
    <w:rsid w:val="000D0C2E"/>
    <w:rsid w:val="000D25A8"/>
    <w:rsid w:val="000D3A1A"/>
    <w:rsid w:val="000D4F19"/>
    <w:rsid w:val="000D58DF"/>
    <w:rsid w:val="000D592A"/>
    <w:rsid w:val="000D5A4E"/>
    <w:rsid w:val="000D5C2A"/>
    <w:rsid w:val="000D63B0"/>
    <w:rsid w:val="000D7D8B"/>
    <w:rsid w:val="000E1526"/>
    <w:rsid w:val="000E1B91"/>
    <w:rsid w:val="000E3381"/>
    <w:rsid w:val="000E34B3"/>
    <w:rsid w:val="000E3AF7"/>
    <w:rsid w:val="000E3CE1"/>
    <w:rsid w:val="000E404C"/>
    <w:rsid w:val="000E41B9"/>
    <w:rsid w:val="000E755B"/>
    <w:rsid w:val="000F4625"/>
    <w:rsid w:val="000F7564"/>
    <w:rsid w:val="00101F66"/>
    <w:rsid w:val="00102EC3"/>
    <w:rsid w:val="0010318D"/>
    <w:rsid w:val="00103702"/>
    <w:rsid w:val="00106183"/>
    <w:rsid w:val="00107D8E"/>
    <w:rsid w:val="001109EF"/>
    <w:rsid w:val="00110C60"/>
    <w:rsid w:val="00110E6B"/>
    <w:rsid w:val="00111AA4"/>
    <w:rsid w:val="001120D7"/>
    <w:rsid w:val="00112B53"/>
    <w:rsid w:val="0011559E"/>
    <w:rsid w:val="00115D2F"/>
    <w:rsid w:val="00116F45"/>
    <w:rsid w:val="0012042A"/>
    <w:rsid w:val="001226BF"/>
    <w:rsid w:val="001227DE"/>
    <w:rsid w:val="00123A0C"/>
    <w:rsid w:val="0012485D"/>
    <w:rsid w:val="00127901"/>
    <w:rsid w:val="00130B6A"/>
    <w:rsid w:val="00131899"/>
    <w:rsid w:val="001323B4"/>
    <w:rsid w:val="00133079"/>
    <w:rsid w:val="001355B6"/>
    <w:rsid w:val="00137D4D"/>
    <w:rsid w:val="001413B5"/>
    <w:rsid w:val="00141909"/>
    <w:rsid w:val="00143F6D"/>
    <w:rsid w:val="00144325"/>
    <w:rsid w:val="00144698"/>
    <w:rsid w:val="001451B9"/>
    <w:rsid w:val="00146F8E"/>
    <w:rsid w:val="00147330"/>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CA3"/>
    <w:rsid w:val="00162D77"/>
    <w:rsid w:val="00162FF9"/>
    <w:rsid w:val="0016423E"/>
    <w:rsid w:val="00165197"/>
    <w:rsid w:val="00165E7A"/>
    <w:rsid w:val="00166192"/>
    <w:rsid w:val="0016656F"/>
    <w:rsid w:val="00166E15"/>
    <w:rsid w:val="00166F09"/>
    <w:rsid w:val="0016716C"/>
    <w:rsid w:val="0017363C"/>
    <w:rsid w:val="00173759"/>
    <w:rsid w:val="00175FF1"/>
    <w:rsid w:val="001765E7"/>
    <w:rsid w:val="00177A76"/>
    <w:rsid w:val="0018060B"/>
    <w:rsid w:val="00181538"/>
    <w:rsid w:val="00181A47"/>
    <w:rsid w:val="001822AB"/>
    <w:rsid w:val="00182946"/>
    <w:rsid w:val="00183C5A"/>
    <w:rsid w:val="00184AA5"/>
    <w:rsid w:val="00185942"/>
    <w:rsid w:val="001865AC"/>
    <w:rsid w:val="00186B89"/>
    <w:rsid w:val="001874FF"/>
    <w:rsid w:val="00187DD4"/>
    <w:rsid w:val="001904B3"/>
    <w:rsid w:val="00190535"/>
    <w:rsid w:val="0019326D"/>
    <w:rsid w:val="001937B2"/>
    <w:rsid w:val="00193859"/>
    <w:rsid w:val="00193BCB"/>
    <w:rsid w:val="00193CB1"/>
    <w:rsid w:val="001941B0"/>
    <w:rsid w:val="001942D6"/>
    <w:rsid w:val="00194430"/>
    <w:rsid w:val="00196C7E"/>
    <w:rsid w:val="001A00A0"/>
    <w:rsid w:val="001A1A4A"/>
    <w:rsid w:val="001A2947"/>
    <w:rsid w:val="001A36CD"/>
    <w:rsid w:val="001A3FA0"/>
    <w:rsid w:val="001B0768"/>
    <w:rsid w:val="001B0D61"/>
    <w:rsid w:val="001B1EE4"/>
    <w:rsid w:val="001B249D"/>
    <w:rsid w:val="001B2743"/>
    <w:rsid w:val="001B281B"/>
    <w:rsid w:val="001B2ADB"/>
    <w:rsid w:val="001B39E7"/>
    <w:rsid w:val="001B5D2A"/>
    <w:rsid w:val="001B5D41"/>
    <w:rsid w:val="001B6546"/>
    <w:rsid w:val="001C0EF7"/>
    <w:rsid w:val="001C0FF7"/>
    <w:rsid w:val="001C292B"/>
    <w:rsid w:val="001C2C4D"/>
    <w:rsid w:val="001C3897"/>
    <w:rsid w:val="001C673E"/>
    <w:rsid w:val="001C7938"/>
    <w:rsid w:val="001C7E04"/>
    <w:rsid w:val="001D3A40"/>
    <w:rsid w:val="001D3C42"/>
    <w:rsid w:val="001D4A6A"/>
    <w:rsid w:val="001D4CBD"/>
    <w:rsid w:val="001D5A6B"/>
    <w:rsid w:val="001E0F20"/>
    <w:rsid w:val="001E197B"/>
    <w:rsid w:val="001E1EC9"/>
    <w:rsid w:val="001E4A3B"/>
    <w:rsid w:val="001E5B5C"/>
    <w:rsid w:val="001F02F1"/>
    <w:rsid w:val="001F102F"/>
    <w:rsid w:val="001F18F6"/>
    <w:rsid w:val="001F1FA8"/>
    <w:rsid w:val="001F2929"/>
    <w:rsid w:val="001F369E"/>
    <w:rsid w:val="001F4470"/>
    <w:rsid w:val="001F7340"/>
    <w:rsid w:val="001F7422"/>
    <w:rsid w:val="001F770B"/>
    <w:rsid w:val="001F7E3B"/>
    <w:rsid w:val="0020038E"/>
    <w:rsid w:val="00201866"/>
    <w:rsid w:val="00202B29"/>
    <w:rsid w:val="00204097"/>
    <w:rsid w:val="00204A42"/>
    <w:rsid w:val="002068F1"/>
    <w:rsid w:val="00206B68"/>
    <w:rsid w:val="00206F0B"/>
    <w:rsid w:val="002103ED"/>
    <w:rsid w:val="002117BB"/>
    <w:rsid w:val="00212260"/>
    <w:rsid w:val="00212F13"/>
    <w:rsid w:val="00213789"/>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27D9"/>
    <w:rsid w:val="002463DA"/>
    <w:rsid w:val="00246680"/>
    <w:rsid w:val="00246E2E"/>
    <w:rsid w:val="00246E65"/>
    <w:rsid w:val="00247B60"/>
    <w:rsid w:val="00250632"/>
    <w:rsid w:val="00256383"/>
    <w:rsid w:val="00257A42"/>
    <w:rsid w:val="00257D8B"/>
    <w:rsid w:val="00260D98"/>
    <w:rsid w:val="00263D94"/>
    <w:rsid w:val="00263EB8"/>
    <w:rsid w:val="002644C5"/>
    <w:rsid w:val="00264A6E"/>
    <w:rsid w:val="00265923"/>
    <w:rsid w:val="00265FF7"/>
    <w:rsid w:val="00266D3C"/>
    <w:rsid w:val="00270687"/>
    <w:rsid w:val="00271A71"/>
    <w:rsid w:val="00276018"/>
    <w:rsid w:val="00276920"/>
    <w:rsid w:val="002774FF"/>
    <w:rsid w:val="00277C37"/>
    <w:rsid w:val="0028143C"/>
    <w:rsid w:val="0028298E"/>
    <w:rsid w:val="00282B3E"/>
    <w:rsid w:val="00283777"/>
    <w:rsid w:val="002844A1"/>
    <w:rsid w:val="00286FC2"/>
    <w:rsid w:val="002911CD"/>
    <w:rsid w:val="002919BE"/>
    <w:rsid w:val="00292044"/>
    <w:rsid w:val="00292436"/>
    <w:rsid w:val="0029430F"/>
    <w:rsid w:val="00294552"/>
    <w:rsid w:val="00295A33"/>
    <w:rsid w:val="002963D0"/>
    <w:rsid w:val="002967A5"/>
    <w:rsid w:val="0029712D"/>
    <w:rsid w:val="00297C99"/>
    <w:rsid w:val="002A04BD"/>
    <w:rsid w:val="002A248D"/>
    <w:rsid w:val="002A2585"/>
    <w:rsid w:val="002A3C52"/>
    <w:rsid w:val="002A49A0"/>
    <w:rsid w:val="002A65E5"/>
    <w:rsid w:val="002A6787"/>
    <w:rsid w:val="002B2146"/>
    <w:rsid w:val="002B232B"/>
    <w:rsid w:val="002B24EC"/>
    <w:rsid w:val="002B3CA2"/>
    <w:rsid w:val="002B4591"/>
    <w:rsid w:val="002B48FF"/>
    <w:rsid w:val="002B4A04"/>
    <w:rsid w:val="002B5895"/>
    <w:rsid w:val="002B68C0"/>
    <w:rsid w:val="002B6B76"/>
    <w:rsid w:val="002C243F"/>
    <w:rsid w:val="002C2DEA"/>
    <w:rsid w:val="002C300F"/>
    <w:rsid w:val="002C30C8"/>
    <w:rsid w:val="002C4198"/>
    <w:rsid w:val="002C7076"/>
    <w:rsid w:val="002C7F79"/>
    <w:rsid w:val="002D0682"/>
    <w:rsid w:val="002D2B5E"/>
    <w:rsid w:val="002D322E"/>
    <w:rsid w:val="002D3609"/>
    <w:rsid w:val="002D4228"/>
    <w:rsid w:val="002D472D"/>
    <w:rsid w:val="002D5AA2"/>
    <w:rsid w:val="002D64D7"/>
    <w:rsid w:val="002D6954"/>
    <w:rsid w:val="002D6F54"/>
    <w:rsid w:val="002E2ADD"/>
    <w:rsid w:val="002E3313"/>
    <w:rsid w:val="002E384B"/>
    <w:rsid w:val="002E3E80"/>
    <w:rsid w:val="002E42B2"/>
    <w:rsid w:val="002E473C"/>
    <w:rsid w:val="002E492C"/>
    <w:rsid w:val="002E62B6"/>
    <w:rsid w:val="002E6653"/>
    <w:rsid w:val="002F27A4"/>
    <w:rsid w:val="002F36A1"/>
    <w:rsid w:val="002F41C1"/>
    <w:rsid w:val="002F47F6"/>
    <w:rsid w:val="002F7144"/>
    <w:rsid w:val="002F76F0"/>
    <w:rsid w:val="00300F6B"/>
    <w:rsid w:val="00302FA1"/>
    <w:rsid w:val="00303CB3"/>
    <w:rsid w:val="00304006"/>
    <w:rsid w:val="0030421F"/>
    <w:rsid w:val="003046D3"/>
    <w:rsid w:val="00304F70"/>
    <w:rsid w:val="003108DD"/>
    <w:rsid w:val="00313FA0"/>
    <w:rsid w:val="003207EB"/>
    <w:rsid w:val="00320FD2"/>
    <w:rsid w:val="003230C6"/>
    <w:rsid w:val="00323D3A"/>
    <w:rsid w:val="00327A10"/>
    <w:rsid w:val="003305AB"/>
    <w:rsid w:val="003318CF"/>
    <w:rsid w:val="0033270E"/>
    <w:rsid w:val="0033284A"/>
    <w:rsid w:val="00333EC6"/>
    <w:rsid w:val="00334DC7"/>
    <w:rsid w:val="0033696C"/>
    <w:rsid w:val="00340C12"/>
    <w:rsid w:val="003412E7"/>
    <w:rsid w:val="00341304"/>
    <w:rsid w:val="003420A8"/>
    <w:rsid w:val="0034210D"/>
    <w:rsid w:val="0034273D"/>
    <w:rsid w:val="00346E34"/>
    <w:rsid w:val="0034700D"/>
    <w:rsid w:val="003501A8"/>
    <w:rsid w:val="003522D7"/>
    <w:rsid w:val="00353531"/>
    <w:rsid w:val="003556A7"/>
    <w:rsid w:val="00357D62"/>
    <w:rsid w:val="00361C45"/>
    <w:rsid w:val="00361FCB"/>
    <w:rsid w:val="003632DB"/>
    <w:rsid w:val="00365B39"/>
    <w:rsid w:val="0036605C"/>
    <w:rsid w:val="00366F91"/>
    <w:rsid w:val="00367BA1"/>
    <w:rsid w:val="00371B17"/>
    <w:rsid w:val="00371FC4"/>
    <w:rsid w:val="00372C9C"/>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962CB"/>
    <w:rsid w:val="003A1EC6"/>
    <w:rsid w:val="003A2442"/>
    <w:rsid w:val="003A3D58"/>
    <w:rsid w:val="003A528B"/>
    <w:rsid w:val="003A5ECA"/>
    <w:rsid w:val="003A7308"/>
    <w:rsid w:val="003A74E8"/>
    <w:rsid w:val="003A7D99"/>
    <w:rsid w:val="003B0986"/>
    <w:rsid w:val="003B0DC3"/>
    <w:rsid w:val="003B2500"/>
    <w:rsid w:val="003B314E"/>
    <w:rsid w:val="003B43E8"/>
    <w:rsid w:val="003B4637"/>
    <w:rsid w:val="003B7309"/>
    <w:rsid w:val="003C13FF"/>
    <w:rsid w:val="003C2BEF"/>
    <w:rsid w:val="003C56A1"/>
    <w:rsid w:val="003C56C2"/>
    <w:rsid w:val="003C5CBE"/>
    <w:rsid w:val="003C78DB"/>
    <w:rsid w:val="003D0D5B"/>
    <w:rsid w:val="003D370B"/>
    <w:rsid w:val="003D3E77"/>
    <w:rsid w:val="003E003E"/>
    <w:rsid w:val="003E2CAF"/>
    <w:rsid w:val="003E3454"/>
    <w:rsid w:val="003E371F"/>
    <w:rsid w:val="003E47DB"/>
    <w:rsid w:val="003E4A1C"/>
    <w:rsid w:val="003E6D67"/>
    <w:rsid w:val="003E78FE"/>
    <w:rsid w:val="003F20B1"/>
    <w:rsid w:val="003F35DE"/>
    <w:rsid w:val="003F3F38"/>
    <w:rsid w:val="003F4066"/>
    <w:rsid w:val="003F5240"/>
    <w:rsid w:val="003F6582"/>
    <w:rsid w:val="003F6BF5"/>
    <w:rsid w:val="0040271F"/>
    <w:rsid w:val="004050FF"/>
    <w:rsid w:val="004052E2"/>
    <w:rsid w:val="00406813"/>
    <w:rsid w:val="00406997"/>
    <w:rsid w:val="004071A0"/>
    <w:rsid w:val="00412417"/>
    <w:rsid w:val="00412587"/>
    <w:rsid w:val="00413418"/>
    <w:rsid w:val="00414BBF"/>
    <w:rsid w:val="00414E3D"/>
    <w:rsid w:val="00415D92"/>
    <w:rsid w:val="00415ED9"/>
    <w:rsid w:val="00416F8E"/>
    <w:rsid w:val="00417241"/>
    <w:rsid w:val="00417381"/>
    <w:rsid w:val="004175E1"/>
    <w:rsid w:val="0042019D"/>
    <w:rsid w:val="004203C3"/>
    <w:rsid w:val="00421317"/>
    <w:rsid w:val="0042196E"/>
    <w:rsid w:val="00423550"/>
    <w:rsid w:val="00423CF7"/>
    <w:rsid w:val="00424208"/>
    <w:rsid w:val="004245CF"/>
    <w:rsid w:val="00426631"/>
    <w:rsid w:val="00427D88"/>
    <w:rsid w:val="00427EC7"/>
    <w:rsid w:val="0043063B"/>
    <w:rsid w:val="0043091D"/>
    <w:rsid w:val="00430E42"/>
    <w:rsid w:val="00432185"/>
    <w:rsid w:val="0043396D"/>
    <w:rsid w:val="004359A5"/>
    <w:rsid w:val="00436879"/>
    <w:rsid w:val="00437E8A"/>
    <w:rsid w:val="0044056A"/>
    <w:rsid w:val="004409B7"/>
    <w:rsid w:val="004416F5"/>
    <w:rsid w:val="00442A2F"/>
    <w:rsid w:val="00443547"/>
    <w:rsid w:val="00444123"/>
    <w:rsid w:val="004445D3"/>
    <w:rsid w:val="00444898"/>
    <w:rsid w:val="00444B0A"/>
    <w:rsid w:val="0044523B"/>
    <w:rsid w:val="0044697C"/>
    <w:rsid w:val="00451BA0"/>
    <w:rsid w:val="00451FB5"/>
    <w:rsid w:val="0045215A"/>
    <w:rsid w:val="00453112"/>
    <w:rsid w:val="00455BAB"/>
    <w:rsid w:val="00455F70"/>
    <w:rsid w:val="00457947"/>
    <w:rsid w:val="004603C0"/>
    <w:rsid w:val="00460740"/>
    <w:rsid w:val="004612BD"/>
    <w:rsid w:val="00461AD3"/>
    <w:rsid w:val="00463613"/>
    <w:rsid w:val="00463B69"/>
    <w:rsid w:val="00463F60"/>
    <w:rsid w:val="00465C98"/>
    <w:rsid w:val="00470736"/>
    <w:rsid w:val="004728D9"/>
    <w:rsid w:val="00473EDB"/>
    <w:rsid w:val="00474838"/>
    <w:rsid w:val="00476319"/>
    <w:rsid w:val="0047695B"/>
    <w:rsid w:val="00476E6B"/>
    <w:rsid w:val="004777D1"/>
    <w:rsid w:val="00477AA3"/>
    <w:rsid w:val="00480E7B"/>
    <w:rsid w:val="004814DD"/>
    <w:rsid w:val="00481976"/>
    <w:rsid w:val="00483AB8"/>
    <w:rsid w:val="00483B9D"/>
    <w:rsid w:val="00484402"/>
    <w:rsid w:val="00485ADC"/>
    <w:rsid w:val="00485DD5"/>
    <w:rsid w:val="00485EB3"/>
    <w:rsid w:val="004878A6"/>
    <w:rsid w:val="00487BFE"/>
    <w:rsid w:val="00490B6D"/>
    <w:rsid w:val="0049213F"/>
    <w:rsid w:val="00494BD8"/>
    <w:rsid w:val="00494F3E"/>
    <w:rsid w:val="0049575D"/>
    <w:rsid w:val="00495ED6"/>
    <w:rsid w:val="00496817"/>
    <w:rsid w:val="00497D4D"/>
    <w:rsid w:val="00497E6D"/>
    <w:rsid w:val="004A0B6C"/>
    <w:rsid w:val="004A2B44"/>
    <w:rsid w:val="004A5105"/>
    <w:rsid w:val="004A68DE"/>
    <w:rsid w:val="004A7EFD"/>
    <w:rsid w:val="004B0C69"/>
    <w:rsid w:val="004B5423"/>
    <w:rsid w:val="004C1003"/>
    <w:rsid w:val="004C1AC7"/>
    <w:rsid w:val="004C29EF"/>
    <w:rsid w:val="004C2AC2"/>
    <w:rsid w:val="004C400C"/>
    <w:rsid w:val="004C48BB"/>
    <w:rsid w:val="004C4F6C"/>
    <w:rsid w:val="004C6892"/>
    <w:rsid w:val="004C6BA0"/>
    <w:rsid w:val="004C71AD"/>
    <w:rsid w:val="004C7590"/>
    <w:rsid w:val="004C7A04"/>
    <w:rsid w:val="004C7A85"/>
    <w:rsid w:val="004D1BF1"/>
    <w:rsid w:val="004D2652"/>
    <w:rsid w:val="004D3B55"/>
    <w:rsid w:val="004D55B6"/>
    <w:rsid w:val="004D6B3E"/>
    <w:rsid w:val="004D73CA"/>
    <w:rsid w:val="004E080C"/>
    <w:rsid w:val="004E0DE2"/>
    <w:rsid w:val="004E2673"/>
    <w:rsid w:val="004E3889"/>
    <w:rsid w:val="004E53D7"/>
    <w:rsid w:val="004E67D1"/>
    <w:rsid w:val="004E6C27"/>
    <w:rsid w:val="004E6CB0"/>
    <w:rsid w:val="004F052F"/>
    <w:rsid w:val="004F068E"/>
    <w:rsid w:val="004F24F0"/>
    <w:rsid w:val="004F433F"/>
    <w:rsid w:val="004F7358"/>
    <w:rsid w:val="00500A11"/>
    <w:rsid w:val="005018E5"/>
    <w:rsid w:val="005041D5"/>
    <w:rsid w:val="0050626B"/>
    <w:rsid w:val="005073F2"/>
    <w:rsid w:val="005178E3"/>
    <w:rsid w:val="005206FA"/>
    <w:rsid w:val="005207EE"/>
    <w:rsid w:val="005246E9"/>
    <w:rsid w:val="00525B87"/>
    <w:rsid w:val="005260EB"/>
    <w:rsid w:val="00527275"/>
    <w:rsid w:val="00530238"/>
    <w:rsid w:val="00531BBD"/>
    <w:rsid w:val="005335B9"/>
    <w:rsid w:val="00534638"/>
    <w:rsid w:val="0053595B"/>
    <w:rsid w:val="00537A52"/>
    <w:rsid w:val="00540F38"/>
    <w:rsid w:val="00541C8F"/>
    <w:rsid w:val="005424AA"/>
    <w:rsid w:val="00542926"/>
    <w:rsid w:val="00542D8A"/>
    <w:rsid w:val="00543536"/>
    <w:rsid w:val="00543EC5"/>
    <w:rsid w:val="0054402D"/>
    <w:rsid w:val="00544553"/>
    <w:rsid w:val="00544C80"/>
    <w:rsid w:val="00544EEE"/>
    <w:rsid w:val="005456BC"/>
    <w:rsid w:val="00545FC6"/>
    <w:rsid w:val="0054669F"/>
    <w:rsid w:val="0054791A"/>
    <w:rsid w:val="005508E0"/>
    <w:rsid w:val="00550D55"/>
    <w:rsid w:val="005529BF"/>
    <w:rsid w:val="005533AE"/>
    <w:rsid w:val="005537A8"/>
    <w:rsid w:val="005538F1"/>
    <w:rsid w:val="005545A9"/>
    <w:rsid w:val="005563F2"/>
    <w:rsid w:val="00556CD1"/>
    <w:rsid w:val="00561CFA"/>
    <w:rsid w:val="005621DC"/>
    <w:rsid w:val="005638D8"/>
    <w:rsid w:val="005653D2"/>
    <w:rsid w:val="0057040D"/>
    <w:rsid w:val="005705D5"/>
    <w:rsid w:val="00572C44"/>
    <w:rsid w:val="0057332D"/>
    <w:rsid w:val="00574260"/>
    <w:rsid w:val="0057556A"/>
    <w:rsid w:val="00576704"/>
    <w:rsid w:val="00576EDA"/>
    <w:rsid w:val="00577CED"/>
    <w:rsid w:val="00577FD3"/>
    <w:rsid w:val="005859B4"/>
    <w:rsid w:val="00586532"/>
    <w:rsid w:val="0058684C"/>
    <w:rsid w:val="00586988"/>
    <w:rsid w:val="005877E6"/>
    <w:rsid w:val="00590207"/>
    <w:rsid w:val="00592978"/>
    <w:rsid w:val="00593381"/>
    <w:rsid w:val="00593491"/>
    <w:rsid w:val="00593F1E"/>
    <w:rsid w:val="0059468C"/>
    <w:rsid w:val="00594D0C"/>
    <w:rsid w:val="005971A6"/>
    <w:rsid w:val="005A2235"/>
    <w:rsid w:val="005A3217"/>
    <w:rsid w:val="005A32EA"/>
    <w:rsid w:val="005A3897"/>
    <w:rsid w:val="005A3A25"/>
    <w:rsid w:val="005A493D"/>
    <w:rsid w:val="005A5BC6"/>
    <w:rsid w:val="005A6E0E"/>
    <w:rsid w:val="005A724C"/>
    <w:rsid w:val="005A7292"/>
    <w:rsid w:val="005A77D9"/>
    <w:rsid w:val="005B190D"/>
    <w:rsid w:val="005B425F"/>
    <w:rsid w:val="005B45FC"/>
    <w:rsid w:val="005B47A5"/>
    <w:rsid w:val="005B5FA6"/>
    <w:rsid w:val="005C1039"/>
    <w:rsid w:val="005C1208"/>
    <w:rsid w:val="005C2F6C"/>
    <w:rsid w:val="005C34F6"/>
    <w:rsid w:val="005C5E3E"/>
    <w:rsid w:val="005C6CA7"/>
    <w:rsid w:val="005C6F7F"/>
    <w:rsid w:val="005C781F"/>
    <w:rsid w:val="005D4A5A"/>
    <w:rsid w:val="005D51AC"/>
    <w:rsid w:val="005D5387"/>
    <w:rsid w:val="005D65A0"/>
    <w:rsid w:val="005E0958"/>
    <w:rsid w:val="005E25B0"/>
    <w:rsid w:val="005E31C2"/>
    <w:rsid w:val="005E5BE6"/>
    <w:rsid w:val="005F0981"/>
    <w:rsid w:val="005F21A7"/>
    <w:rsid w:val="005F36D9"/>
    <w:rsid w:val="005F3CFA"/>
    <w:rsid w:val="005F4172"/>
    <w:rsid w:val="005F5EBA"/>
    <w:rsid w:val="005F6D32"/>
    <w:rsid w:val="005F749E"/>
    <w:rsid w:val="006002BF"/>
    <w:rsid w:val="00603B3D"/>
    <w:rsid w:val="006067BF"/>
    <w:rsid w:val="006109EE"/>
    <w:rsid w:val="00610C1F"/>
    <w:rsid w:val="006142C2"/>
    <w:rsid w:val="00615B77"/>
    <w:rsid w:val="00615F56"/>
    <w:rsid w:val="00616D02"/>
    <w:rsid w:val="00617C9E"/>
    <w:rsid w:val="00620AF9"/>
    <w:rsid w:val="00620B58"/>
    <w:rsid w:val="00620D5C"/>
    <w:rsid w:val="006225EE"/>
    <w:rsid w:val="0062281B"/>
    <w:rsid w:val="00623FE7"/>
    <w:rsid w:val="0062486B"/>
    <w:rsid w:val="00624E3A"/>
    <w:rsid w:val="00627308"/>
    <w:rsid w:val="00627E62"/>
    <w:rsid w:val="00630E71"/>
    <w:rsid w:val="00631193"/>
    <w:rsid w:val="00632D25"/>
    <w:rsid w:val="006330BF"/>
    <w:rsid w:val="006337CE"/>
    <w:rsid w:val="0063466C"/>
    <w:rsid w:val="00634DD4"/>
    <w:rsid w:val="00636B3B"/>
    <w:rsid w:val="0064271C"/>
    <w:rsid w:val="0064296A"/>
    <w:rsid w:val="0064490E"/>
    <w:rsid w:val="00645005"/>
    <w:rsid w:val="00646DCE"/>
    <w:rsid w:val="006522A9"/>
    <w:rsid w:val="006528FD"/>
    <w:rsid w:val="00652E7B"/>
    <w:rsid w:val="00653925"/>
    <w:rsid w:val="00655C88"/>
    <w:rsid w:val="0065675F"/>
    <w:rsid w:val="00660E86"/>
    <w:rsid w:val="0066309E"/>
    <w:rsid w:val="00664710"/>
    <w:rsid w:val="00665E3E"/>
    <w:rsid w:val="00666242"/>
    <w:rsid w:val="00666C43"/>
    <w:rsid w:val="00670A50"/>
    <w:rsid w:val="0067224C"/>
    <w:rsid w:val="00673C08"/>
    <w:rsid w:val="00673CBF"/>
    <w:rsid w:val="0067445B"/>
    <w:rsid w:val="00676272"/>
    <w:rsid w:val="00676F6F"/>
    <w:rsid w:val="00680D2D"/>
    <w:rsid w:val="006826C3"/>
    <w:rsid w:val="00691113"/>
    <w:rsid w:val="0069166C"/>
    <w:rsid w:val="00692604"/>
    <w:rsid w:val="00694195"/>
    <w:rsid w:val="00696B52"/>
    <w:rsid w:val="006976B2"/>
    <w:rsid w:val="006A000E"/>
    <w:rsid w:val="006A3B85"/>
    <w:rsid w:val="006A474A"/>
    <w:rsid w:val="006A5358"/>
    <w:rsid w:val="006B0311"/>
    <w:rsid w:val="006B07E4"/>
    <w:rsid w:val="006B0866"/>
    <w:rsid w:val="006B1462"/>
    <w:rsid w:val="006B26FF"/>
    <w:rsid w:val="006B3C65"/>
    <w:rsid w:val="006B5FB9"/>
    <w:rsid w:val="006B61D3"/>
    <w:rsid w:val="006B7859"/>
    <w:rsid w:val="006C0F34"/>
    <w:rsid w:val="006C20DD"/>
    <w:rsid w:val="006C2967"/>
    <w:rsid w:val="006C2E21"/>
    <w:rsid w:val="006C3549"/>
    <w:rsid w:val="006C5DE1"/>
    <w:rsid w:val="006D2AAF"/>
    <w:rsid w:val="006D3718"/>
    <w:rsid w:val="006D3E9A"/>
    <w:rsid w:val="006D50F3"/>
    <w:rsid w:val="006D6514"/>
    <w:rsid w:val="006D6BDF"/>
    <w:rsid w:val="006D6C31"/>
    <w:rsid w:val="006D7452"/>
    <w:rsid w:val="006E4157"/>
    <w:rsid w:val="006E4501"/>
    <w:rsid w:val="006E5D7E"/>
    <w:rsid w:val="006E76C0"/>
    <w:rsid w:val="006E7BA7"/>
    <w:rsid w:val="006F04E4"/>
    <w:rsid w:val="006F1415"/>
    <w:rsid w:val="006F1EE2"/>
    <w:rsid w:val="006F291B"/>
    <w:rsid w:val="006F31A7"/>
    <w:rsid w:val="006F3C6C"/>
    <w:rsid w:val="006F484C"/>
    <w:rsid w:val="006F6D56"/>
    <w:rsid w:val="00700AB9"/>
    <w:rsid w:val="007035EE"/>
    <w:rsid w:val="0070408D"/>
    <w:rsid w:val="00707664"/>
    <w:rsid w:val="007124FE"/>
    <w:rsid w:val="00712FF1"/>
    <w:rsid w:val="007131F7"/>
    <w:rsid w:val="007136E9"/>
    <w:rsid w:val="00716B60"/>
    <w:rsid w:val="00716DDC"/>
    <w:rsid w:val="00717520"/>
    <w:rsid w:val="007208D7"/>
    <w:rsid w:val="0072128D"/>
    <w:rsid w:val="00722ADF"/>
    <w:rsid w:val="00722B5D"/>
    <w:rsid w:val="007232C9"/>
    <w:rsid w:val="007232DC"/>
    <w:rsid w:val="00725364"/>
    <w:rsid w:val="007260CE"/>
    <w:rsid w:val="00730C1B"/>
    <w:rsid w:val="00731578"/>
    <w:rsid w:val="007326A0"/>
    <w:rsid w:val="0073277C"/>
    <w:rsid w:val="00732D9B"/>
    <w:rsid w:val="00734EFF"/>
    <w:rsid w:val="007411E8"/>
    <w:rsid w:val="00742A84"/>
    <w:rsid w:val="00744E4E"/>
    <w:rsid w:val="00744EDB"/>
    <w:rsid w:val="00746864"/>
    <w:rsid w:val="00746ABE"/>
    <w:rsid w:val="00746B7F"/>
    <w:rsid w:val="0075252E"/>
    <w:rsid w:val="0075254F"/>
    <w:rsid w:val="00752DE8"/>
    <w:rsid w:val="00753EDE"/>
    <w:rsid w:val="00754098"/>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DF7"/>
    <w:rsid w:val="00770960"/>
    <w:rsid w:val="007709EF"/>
    <w:rsid w:val="00771CD6"/>
    <w:rsid w:val="00774805"/>
    <w:rsid w:val="00774D06"/>
    <w:rsid w:val="0077592D"/>
    <w:rsid w:val="0078043F"/>
    <w:rsid w:val="007821AC"/>
    <w:rsid w:val="0078476D"/>
    <w:rsid w:val="00785543"/>
    <w:rsid w:val="00785906"/>
    <w:rsid w:val="00785EFF"/>
    <w:rsid w:val="007860E6"/>
    <w:rsid w:val="007867EF"/>
    <w:rsid w:val="00787A5C"/>
    <w:rsid w:val="00790328"/>
    <w:rsid w:val="00790679"/>
    <w:rsid w:val="00794049"/>
    <w:rsid w:val="007944ED"/>
    <w:rsid w:val="0079693D"/>
    <w:rsid w:val="00796B25"/>
    <w:rsid w:val="007973F2"/>
    <w:rsid w:val="007974E3"/>
    <w:rsid w:val="007A05FF"/>
    <w:rsid w:val="007A0829"/>
    <w:rsid w:val="007A2F34"/>
    <w:rsid w:val="007A504D"/>
    <w:rsid w:val="007A516C"/>
    <w:rsid w:val="007A5279"/>
    <w:rsid w:val="007A62C2"/>
    <w:rsid w:val="007A64A2"/>
    <w:rsid w:val="007B0C6C"/>
    <w:rsid w:val="007B2356"/>
    <w:rsid w:val="007B2C86"/>
    <w:rsid w:val="007B4492"/>
    <w:rsid w:val="007B539C"/>
    <w:rsid w:val="007B58D3"/>
    <w:rsid w:val="007B5E51"/>
    <w:rsid w:val="007B6347"/>
    <w:rsid w:val="007B7702"/>
    <w:rsid w:val="007C047C"/>
    <w:rsid w:val="007C1236"/>
    <w:rsid w:val="007C1470"/>
    <w:rsid w:val="007C24A3"/>
    <w:rsid w:val="007C39FA"/>
    <w:rsid w:val="007C3DFF"/>
    <w:rsid w:val="007C4DC5"/>
    <w:rsid w:val="007C59D5"/>
    <w:rsid w:val="007C6085"/>
    <w:rsid w:val="007C647D"/>
    <w:rsid w:val="007C7E01"/>
    <w:rsid w:val="007D002E"/>
    <w:rsid w:val="007D18D0"/>
    <w:rsid w:val="007D1D4B"/>
    <w:rsid w:val="007D34BA"/>
    <w:rsid w:val="007D35C3"/>
    <w:rsid w:val="007D62F7"/>
    <w:rsid w:val="007E11F3"/>
    <w:rsid w:val="007E1300"/>
    <w:rsid w:val="007E2ADC"/>
    <w:rsid w:val="007E4A9A"/>
    <w:rsid w:val="007E5011"/>
    <w:rsid w:val="007E537C"/>
    <w:rsid w:val="007E7106"/>
    <w:rsid w:val="007F012C"/>
    <w:rsid w:val="007F3B5B"/>
    <w:rsid w:val="007F44B7"/>
    <w:rsid w:val="007F47B5"/>
    <w:rsid w:val="007F528F"/>
    <w:rsid w:val="007F6CEA"/>
    <w:rsid w:val="0080336F"/>
    <w:rsid w:val="00804C73"/>
    <w:rsid w:val="00804C77"/>
    <w:rsid w:val="00805BE7"/>
    <w:rsid w:val="00807472"/>
    <w:rsid w:val="00810976"/>
    <w:rsid w:val="00810EC9"/>
    <w:rsid w:val="00813E29"/>
    <w:rsid w:val="00813F7F"/>
    <w:rsid w:val="00816A6A"/>
    <w:rsid w:val="00816CE6"/>
    <w:rsid w:val="008172A7"/>
    <w:rsid w:val="00817317"/>
    <w:rsid w:val="008242FF"/>
    <w:rsid w:val="00825DE3"/>
    <w:rsid w:val="00827A3E"/>
    <w:rsid w:val="008314FD"/>
    <w:rsid w:val="00832FAB"/>
    <w:rsid w:val="00835820"/>
    <w:rsid w:val="00841795"/>
    <w:rsid w:val="00842BC6"/>
    <w:rsid w:val="00843213"/>
    <w:rsid w:val="00843431"/>
    <w:rsid w:val="00844223"/>
    <w:rsid w:val="00845479"/>
    <w:rsid w:val="00846D0D"/>
    <w:rsid w:val="008475AF"/>
    <w:rsid w:val="00847AF3"/>
    <w:rsid w:val="00847DAD"/>
    <w:rsid w:val="00847F0A"/>
    <w:rsid w:val="00851C91"/>
    <w:rsid w:val="00853548"/>
    <w:rsid w:val="0085497B"/>
    <w:rsid w:val="00854DBF"/>
    <w:rsid w:val="008555D8"/>
    <w:rsid w:val="008556C5"/>
    <w:rsid w:val="008559DA"/>
    <w:rsid w:val="00856771"/>
    <w:rsid w:val="00857F59"/>
    <w:rsid w:val="008612BF"/>
    <w:rsid w:val="00861F7A"/>
    <w:rsid w:val="00862733"/>
    <w:rsid w:val="0086373E"/>
    <w:rsid w:val="00865757"/>
    <w:rsid w:val="00867D09"/>
    <w:rsid w:val="00870DEA"/>
    <w:rsid w:val="00877917"/>
    <w:rsid w:val="00877DB9"/>
    <w:rsid w:val="008802D5"/>
    <w:rsid w:val="00880577"/>
    <w:rsid w:val="008805D2"/>
    <w:rsid w:val="008812E3"/>
    <w:rsid w:val="0088137B"/>
    <w:rsid w:val="00881D69"/>
    <w:rsid w:val="00883C30"/>
    <w:rsid w:val="00885A78"/>
    <w:rsid w:val="008867CC"/>
    <w:rsid w:val="00887573"/>
    <w:rsid w:val="008876A6"/>
    <w:rsid w:val="00887B88"/>
    <w:rsid w:val="0089183B"/>
    <w:rsid w:val="00891A81"/>
    <w:rsid w:val="00892848"/>
    <w:rsid w:val="00892B8B"/>
    <w:rsid w:val="00892E65"/>
    <w:rsid w:val="00893AE7"/>
    <w:rsid w:val="00893CC9"/>
    <w:rsid w:val="008940C0"/>
    <w:rsid w:val="0089450D"/>
    <w:rsid w:val="00895BE0"/>
    <w:rsid w:val="00896A52"/>
    <w:rsid w:val="00897965"/>
    <w:rsid w:val="00897E00"/>
    <w:rsid w:val="00897FA4"/>
    <w:rsid w:val="008A0204"/>
    <w:rsid w:val="008A1046"/>
    <w:rsid w:val="008A17EB"/>
    <w:rsid w:val="008A27AB"/>
    <w:rsid w:val="008A30AC"/>
    <w:rsid w:val="008A39E8"/>
    <w:rsid w:val="008A3E29"/>
    <w:rsid w:val="008A5E28"/>
    <w:rsid w:val="008A6611"/>
    <w:rsid w:val="008A6AC2"/>
    <w:rsid w:val="008A717E"/>
    <w:rsid w:val="008B029E"/>
    <w:rsid w:val="008B3538"/>
    <w:rsid w:val="008B3590"/>
    <w:rsid w:val="008B4879"/>
    <w:rsid w:val="008B6A7C"/>
    <w:rsid w:val="008B71C4"/>
    <w:rsid w:val="008B793C"/>
    <w:rsid w:val="008C0BCB"/>
    <w:rsid w:val="008C1716"/>
    <w:rsid w:val="008C2099"/>
    <w:rsid w:val="008C2580"/>
    <w:rsid w:val="008C2752"/>
    <w:rsid w:val="008C324A"/>
    <w:rsid w:val="008C405F"/>
    <w:rsid w:val="008C69D5"/>
    <w:rsid w:val="008C6E32"/>
    <w:rsid w:val="008D0482"/>
    <w:rsid w:val="008D450A"/>
    <w:rsid w:val="008D5752"/>
    <w:rsid w:val="008D7722"/>
    <w:rsid w:val="008E0288"/>
    <w:rsid w:val="008E0CFE"/>
    <w:rsid w:val="008E280A"/>
    <w:rsid w:val="008E2DBA"/>
    <w:rsid w:val="008E4BA5"/>
    <w:rsid w:val="008E5775"/>
    <w:rsid w:val="008E6086"/>
    <w:rsid w:val="008E770E"/>
    <w:rsid w:val="008F0065"/>
    <w:rsid w:val="008F0878"/>
    <w:rsid w:val="008F13B9"/>
    <w:rsid w:val="008F29B3"/>
    <w:rsid w:val="008F3772"/>
    <w:rsid w:val="008F40E6"/>
    <w:rsid w:val="008F427A"/>
    <w:rsid w:val="008F4635"/>
    <w:rsid w:val="008F48F8"/>
    <w:rsid w:val="008F5DE4"/>
    <w:rsid w:val="008F7869"/>
    <w:rsid w:val="009010E1"/>
    <w:rsid w:val="0090292F"/>
    <w:rsid w:val="00902CD4"/>
    <w:rsid w:val="0090308D"/>
    <w:rsid w:val="009034FD"/>
    <w:rsid w:val="00905400"/>
    <w:rsid w:val="00906615"/>
    <w:rsid w:val="00907DF3"/>
    <w:rsid w:val="00910277"/>
    <w:rsid w:val="00910965"/>
    <w:rsid w:val="00910B85"/>
    <w:rsid w:val="00912EF4"/>
    <w:rsid w:val="00913F0A"/>
    <w:rsid w:val="00915DC2"/>
    <w:rsid w:val="0091625F"/>
    <w:rsid w:val="00916BC7"/>
    <w:rsid w:val="0091789B"/>
    <w:rsid w:val="00917E3C"/>
    <w:rsid w:val="00920667"/>
    <w:rsid w:val="00920FA7"/>
    <w:rsid w:val="00920FF3"/>
    <w:rsid w:val="00921B97"/>
    <w:rsid w:val="00922D73"/>
    <w:rsid w:val="00926149"/>
    <w:rsid w:val="0092617C"/>
    <w:rsid w:val="00927C74"/>
    <w:rsid w:val="0093226D"/>
    <w:rsid w:val="009352F4"/>
    <w:rsid w:val="00935592"/>
    <w:rsid w:val="00935BD5"/>
    <w:rsid w:val="00936639"/>
    <w:rsid w:val="00940EDD"/>
    <w:rsid w:val="009417B7"/>
    <w:rsid w:val="00941F10"/>
    <w:rsid w:val="0094522C"/>
    <w:rsid w:val="00945314"/>
    <w:rsid w:val="009463C4"/>
    <w:rsid w:val="00947948"/>
    <w:rsid w:val="00947D7E"/>
    <w:rsid w:val="00950968"/>
    <w:rsid w:val="009519D7"/>
    <w:rsid w:val="00952A8D"/>
    <w:rsid w:val="00952C1F"/>
    <w:rsid w:val="00953AFF"/>
    <w:rsid w:val="00953ED9"/>
    <w:rsid w:val="00955647"/>
    <w:rsid w:val="00957448"/>
    <w:rsid w:val="00957489"/>
    <w:rsid w:val="009606C9"/>
    <w:rsid w:val="00961E62"/>
    <w:rsid w:val="00962099"/>
    <w:rsid w:val="00965B4D"/>
    <w:rsid w:val="00974B45"/>
    <w:rsid w:val="00974D25"/>
    <w:rsid w:val="009752C2"/>
    <w:rsid w:val="00977299"/>
    <w:rsid w:val="00977EA9"/>
    <w:rsid w:val="00977EC0"/>
    <w:rsid w:val="00980205"/>
    <w:rsid w:val="00980492"/>
    <w:rsid w:val="00980AC7"/>
    <w:rsid w:val="00987B9C"/>
    <w:rsid w:val="009903E6"/>
    <w:rsid w:val="00990C82"/>
    <w:rsid w:val="00991437"/>
    <w:rsid w:val="009918B3"/>
    <w:rsid w:val="00993205"/>
    <w:rsid w:val="009954A8"/>
    <w:rsid w:val="00995DD4"/>
    <w:rsid w:val="0099666E"/>
    <w:rsid w:val="00996FB2"/>
    <w:rsid w:val="00997E48"/>
    <w:rsid w:val="00997F48"/>
    <w:rsid w:val="009A0B65"/>
    <w:rsid w:val="009A0FAC"/>
    <w:rsid w:val="009A191E"/>
    <w:rsid w:val="009A584C"/>
    <w:rsid w:val="009A670A"/>
    <w:rsid w:val="009A75F5"/>
    <w:rsid w:val="009B16F6"/>
    <w:rsid w:val="009B3A15"/>
    <w:rsid w:val="009B4030"/>
    <w:rsid w:val="009B631E"/>
    <w:rsid w:val="009B6495"/>
    <w:rsid w:val="009B79C5"/>
    <w:rsid w:val="009C06A1"/>
    <w:rsid w:val="009C0EDC"/>
    <w:rsid w:val="009C0F7A"/>
    <w:rsid w:val="009C31D2"/>
    <w:rsid w:val="009C53B7"/>
    <w:rsid w:val="009C5B0E"/>
    <w:rsid w:val="009C5B4C"/>
    <w:rsid w:val="009C631A"/>
    <w:rsid w:val="009D3298"/>
    <w:rsid w:val="009D436F"/>
    <w:rsid w:val="009D4D12"/>
    <w:rsid w:val="009D5E4D"/>
    <w:rsid w:val="009D64F0"/>
    <w:rsid w:val="009D7AB4"/>
    <w:rsid w:val="009E0A1F"/>
    <w:rsid w:val="009E30F7"/>
    <w:rsid w:val="009E388A"/>
    <w:rsid w:val="009E6F3B"/>
    <w:rsid w:val="009E7297"/>
    <w:rsid w:val="009E74DF"/>
    <w:rsid w:val="009F0AAD"/>
    <w:rsid w:val="009F1D9C"/>
    <w:rsid w:val="009F46EC"/>
    <w:rsid w:val="009F62E3"/>
    <w:rsid w:val="009F7667"/>
    <w:rsid w:val="009F7815"/>
    <w:rsid w:val="009F7F81"/>
    <w:rsid w:val="00A0068D"/>
    <w:rsid w:val="00A01443"/>
    <w:rsid w:val="00A0443B"/>
    <w:rsid w:val="00A056EB"/>
    <w:rsid w:val="00A067D6"/>
    <w:rsid w:val="00A06EA8"/>
    <w:rsid w:val="00A11C0E"/>
    <w:rsid w:val="00A12710"/>
    <w:rsid w:val="00A1335E"/>
    <w:rsid w:val="00A133DA"/>
    <w:rsid w:val="00A14734"/>
    <w:rsid w:val="00A1476D"/>
    <w:rsid w:val="00A17C8A"/>
    <w:rsid w:val="00A223D0"/>
    <w:rsid w:val="00A226BC"/>
    <w:rsid w:val="00A22A47"/>
    <w:rsid w:val="00A23B6B"/>
    <w:rsid w:val="00A24DDC"/>
    <w:rsid w:val="00A2570A"/>
    <w:rsid w:val="00A25EAF"/>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380F"/>
    <w:rsid w:val="00A4390B"/>
    <w:rsid w:val="00A43CFD"/>
    <w:rsid w:val="00A447AA"/>
    <w:rsid w:val="00A47934"/>
    <w:rsid w:val="00A50965"/>
    <w:rsid w:val="00A524E7"/>
    <w:rsid w:val="00A54059"/>
    <w:rsid w:val="00A545D1"/>
    <w:rsid w:val="00A55FF3"/>
    <w:rsid w:val="00A5602D"/>
    <w:rsid w:val="00A5611F"/>
    <w:rsid w:val="00A56F26"/>
    <w:rsid w:val="00A57042"/>
    <w:rsid w:val="00A5727A"/>
    <w:rsid w:val="00A57C35"/>
    <w:rsid w:val="00A62816"/>
    <w:rsid w:val="00A63626"/>
    <w:rsid w:val="00A67117"/>
    <w:rsid w:val="00A67873"/>
    <w:rsid w:val="00A67AA4"/>
    <w:rsid w:val="00A67B94"/>
    <w:rsid w:val="00A67E83"/>
    <w:rsid w:val="00A70B21"/>
    <w:rsid w:val="00A77E5C"/>
    <w:rsid w:val="00A80CA0"/>
    <w:rsid w:val="00A82070"/>
    <w:rsid w:val="00A835D1"/>
    <w:rsid w:val="00A83719"/>
    <w:rsid w:val="00A8489C"/>
    <w:rsid w:val="00A862B8"/>
    <w:rsid w:val="00A90107"/>
    <w:rsid w:val="00A905E2"/>
    <w:rsid w:val="00A90A3E"/>
    <w:rsid w:val="00A9124A"/>
    <w:rsid w:val="00A91F8D"/>
    <w:rsid w:val="00A9221A"/>
    <w:rsid w:val="00A92D8E"/>
    <w:rsid w:val="00A9474C"/>
    <w:rsid w:val="00A95461"/>
    <w:rsid w:val="00A96641"/>
    <w:rsid w:val="00A97F6B"/>
    <w:rsid w:val="00AA04B6"/>
    <w:rsid w:val="00AA192A"/>
    <w:rsid w:val="00AA23B0"/>
    <w:rsid w:val="00AA4AEA"/>
    <w:rsid w:val="00AA4E0A"/>
    <w:rsid w:val="00AA55C0"/>
    <w:rsid w:val="00AA5EF4"/>
    <w:rsid w:val="00AB3687"/>
    <w:rsid w:val="00AB3AB2"/>
    <w:rsid w:val="00AB60B2"/>
    <w:rsid w:val="00AB633C"/>
    <w:rsid w:val="00AC00B6"/>
    <w:rsid w:val="00AC015F"/>
    <w:rsid w:val="00AC14AD"/>
    <w:rsid w:val="00AC1A85"/>
    <w:rsid w:val="00AC4E2E"/>
    <w:rsid w:val="00AC7369"/>
    <w:rsid w:val="00AD13BF"/>
    <w:rsid w:val="00AD15A2"/>
    <w:rsid w:val="00AD2919"/>
    <w:rsid w:val="00AD3E3F"/>
    <w:rsid w:val="00AD427B"/>
    <w:rsid w:val="00AD6B30"/>
    <w:rsid w:val="00AD7098"/>
    <w:rsid w:val="00AE1906"/>
    <w:rsid w:val="00AE3B94"/>
    <w:rsid w:val="00AE60C0"/>
    <w:rsid w:val="00AE7B23"/>
    <w:rsid w:val="00AF148D"/>
    <w:rsid w:val="00AF1799"/>
    <w:rsid w:val="00AF1E6D"/>
    <w:rsid w:val="00AF37C4"/>
    <w:rsid w:val="00AF3A25"/>
    <w:rsid w:val="00AF488D"/>
    <w:rsid w:val="00AF4C96"/>
    <w:rsid w:val="00AF62F6"/>
    <w:rsid w:val="00AF63D8"/>
    <w:rsid w:val="00AF6DC7"/>
    <w:rsid w:val="00AF72B3"/>
    <w:rsid w:val="00B02181"/>
    <w:rsid w:val="00B0310A"/>
    <w:rsid w:val="00B044FB"/>
    <w:rsid w:val="00B0584D"/>
    <w:rsid w:val="00B07E85"/>
    <w:rsid w:val="00B124B9"/>
    <w:rsid w:val="00B12632"/>
    <w:rsid w:val="00B144AD"/>
    <w:rsid w:val="00B14527"/>
    <w:rsid w:val="00B14AC3"/>
    <w:rsid w:val="00B15294"/>
    <w:rsid w:val="00B15E4C"/>
    <w:rsid w:val="00B224D8"/>
    <w:rsid w:val="00B22890"/>
    <w:rsid w:val="00B25A80"/>
    <w:rsid w:val="00B27127"/>
    <w:rsid w:val="00B31799"/>
    <w:rsid w:val="00B32AB6"/>
    <w:rsid w:val="00B32D75"/>
    <w:rsid w:val="00B36E76"/>
    <w:rsid w:val="00B37259"/>
    <w:rsid w:val="00B4076A"/>
    <w:rsid w:val="00B421F6"/>
    <w:rsid w:val="00B42E90"/>
    <w:rsid w:val="00B43225"/>
    <w:rsid w:val="00B43717"/>
    <w:rsid w:val="00B43A72"/>
    <w:rsid w:val="00B43FA8"/>
    <w:rsid w:val="00B45BC0"/>
    <w:rsid w:val="00B46E2D"/>
    <w:rsid w:val="00B4715C"/>
    <w:rsid w:val="00B47A95"/>
    <w:rsid w:val="00B54C98"/>
    <w:rsid w:val="00B55E24"/>
    <w:rsid w:val="00B57E9A"/>
    <w:rsid w:val="00B6095B"/>
    <w:rsid w:val="00B60F44"/>
    <w:rsid w:val="00B622B1"/>
    <w:rsid w:val="00B642DB"/>
    <w:rsid w:val="00B66D0A"/>
    <w:rsid w:val="00B67716"/>
    <w:rsid w:val="00B70469"/>
    <w:rsid w:val="00B7111D"/>
    <w:rsid w:val="00B72060"/>
    <w:rsid w:val="00B72F01"/>
    <w:rsid w:val="00B74985"/>
    <w:rsid w:val="00B75570"/>
    <w:rsid w:val="00B768AC"/>
    <w:rsid w:val="00B76CC1"/>
    <w:rsid w:val="00B80279"/>
    <w:rsid w:val="00B825A2"/>
    <w:rsid w:val="00B84B5D"/>
    <w:rsid w:val="00B86DDD"/>
    <w:rsid w:val="00B917FE"/>
    <w:rsid w:val="00B931C4"/>
    <w:rsid w:val="00B94CB5"/>
    <w:rsid w:val="00B965E8"/>
    <w:rsid w:val="00B9675F"/>
    <w:rsid w:val="00B96B8A"/>
    <w:rsid w:val="00BA128B"/>
    <w:rsid w:val="00BA183D"/>
    <w:rsid w:val="00BA296B"/>
    <w:rsid w:val="00BA2A35"/>
    <w:rsid w:val="00BA3D2F"/>
    <w:rsid w:val="00BA4154"/>
    <w:rsid w:val="00BA758F"/>
    <w:rsid w:val="00BB095D"/>
    <w:rsid w:val="00BB0D36"/>
    <w:rsid w:val="00BB10CA"/>
    <w:rsid w:val="00BB2601"/>
    <w:rsid w:val="00BB3635"/>
    <w:rsid w:val="00BB36ED"/>
    <w:rsid w:val="00BB4EB7"/>
    <w:rsid w:val="00BB6895"/>
    <w:rsid w:val="00BC2F8F"/>
    <w:rsid w:val="00BC37FF"/>
    <w:rsid w:val="00BC7C30"/>
    <w:rsid w:val="00BD0588"/>
    <w:rsid w:val="00BD1173"/>
    <w:rsid w:val="00BD42AB"/>
    <w:rsid w:val="00BD4E44"/>
    <w:rsid w:val="00BE070B"/>
    <w:rsid w:val="00BE28E7"/>
    <w:rsid w:val="00BE49C3"/>
    <w:rsid w:val="00BE4DA1"/>
    <w:rsid w:val="00BE5412"/>
    <w:rsid w:val="00BE5D0F"/>
    <w:rsid w:val="00BE5D71"/>
    <w:rsid w:val="00BF0156"/>
    <w:rsid w:val="00BF124F"/>
    <w:rsid w:val="00BF3F2F"/>
    <w:rsid w:val="00BF4088"/>
    <w:rsid w:val="00BF432D"/>
    <w:rsid w:val="00BF4C92"/>
    <w:rsid w:val="00BF6F8F"/>
    <w:rsid w:val="00C00961"/>
    <w:rsid w:val="00C009B6"/>
    <w:rsid w:val="00C00CD5"/>
    <w:rsid w:val="00C01933"/>
    <w:rsid w:val="00C01FEB"/>
    <w:rsid w:val="00C02877"/>
    <w:rsid w:val="00C02A42"/>
    <w:rsid w:val="00C04046"/>
    <w:rsid w:val="00C04220"/>
    <w:rsid w:val="00C0578B"/>
    <w:rsid w:val="00C06466"/>
    <w:rsid w:val="00C07BD5"/>
    <w:rsid w:val="00C12566"/>
    <w:rsid w:val="00C12DA2"/>
    <w:rsid w:val="00C133D1"/>
    <w:rsid w:val="00C134D8"/>
    <w:rsid w:val="00C13D91"/>
    <w:rsid w:val="00C14212"/>
    <w:rsid w:val="00C144C9"/>
    <w:rsid w:val="00C1636E"/>
    <w:rsid w:val="00C17B77"/>
    <w:rsid w:val="00C20234"/>
    <w:rsid w:val="00C21B30"/>
    <w:rsid w:val="00C23127"/>
    <w:rsid w:val="00C233AD"/>
    <w:rsid w:val="00C24F20"/>
    <w:rsid w:val="00C26D76"/>
    <w:rsid w:val="00C30E55"/>
    <w:rsid w:val="00C336D2"/>
    <w:rsid w:val="00C3584D"/>
    <w:rsid w:val="00C374FB"/>
    <w:rsid w:val="00C40ECA"/>
    <w:rsid w:val="00C425F3"/>
    <w:rsid w:val="00C42B68"/>
    <w:rsid w:val="00C42BAD"/>
    <w:rsid w:val="00C43124"/>
    <w:rsid w:val="00C436A2"/>
    <w:rsid w:val="00C43737"/>
    <w:rsid w:val="00C4411F"/>
    <w:rsid w:val="00C50214"/>
    <w:rsid w:val="00C502F0"/>
    <w:rsid w:val="00C53112"/>
    <w:rsid w:val="00C551EF"/>
    <w:rsid w:val="00C559FA"/>
    <w:rsid w:val="00C56170"/>
    <w:rsid w:val="00C563C5"/>
    <w:rsid w:val="00C571B6"/>
    <w:rsid w:val="00C61233"/>
    <w:rsid w:val="00C616B5"/>
    <w:rsid w:val="00C618C7"/>
    <w:rsid w:val="00C64747"/>
    <w:rsid w:val="00C64FC3"/>
    <w:rsid w:val="00C656D2"/>
    <w:rsid w:val="00C65A71"/>
    <w:rsid w:val="00C65F1D"/>
    <w:rsid w:val="00C665B1"/>
    <w:rsid w:val="00C66E3B"/>
    <w:rsid w:val="00C670A7"/>
    <w:rsid w:val="00C67A5F"/>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6265"/>
    <w:rsid w:val="00C87C6A"/>
    <w:rsid w:val="00C91126"/>
    <w:rsid w:val="00C93135"/>
    <w:rsid w:val="00C958C6"/>
    <w:rsid w:val="00C95EE7"/>
    <w:rsid w:val="00C97105"/>
    <w:rsid w:val="00C973C3"/>
    <w:rsid w:val="00C97520"/>
    <w:rsid w:val="00CA1B5A"/>
    <w:rsid w:val="00CA3AE8"/>
    <w:rsid w:val="00CA44BF"/>
    <w:rsid w:val="00CA4B2C"/>
    <w:rsid w:val="00CA73E5"/>
    <w:rsid w:val="00CA76E9"/>
    <w:rsid w:val="00CA777C"/>
    <w:rsid w:val="00CB02ED"/>
    <w:rsid w:val="00CB0B2B"/>
    <w:rsid w:val="00CB3034"/>
    <w:rsid w:val="00CB3304"/>
    <w:rsid w:val="00CB4BE8"/>
    <w:rsid w:val="00CB4C62"/>
    <w:rsid w:val="00CB546A"/>
    <w:rsid w:val="00CC11B4"/>
    <w:rsid w:val="00CC16DB"/>
    <w:rsid w:val="00CC2A51"/>
    <w:rsid w:val="00CC535D"/>
    <w:rsid w:val="00CC65D2"/>
    <w:rsid w:val="00CD0081"/>
    <w:rsid w:val="00CD0CB1"/>
    <w:rsid w:val="00CD1248"/>
    <w:rsid w:val="00CD4236"/>
    <w:rsid w:val="00CD4CE7"/>
    <w:rsid w:val="00CD6368"/>
    <w:rsid w:val="00CE07CA"/>
    <w:rsid w:val="00CE289B"/>
    <w:rsid w:val="00CE3BCB"/>
    <w:rsid w:val="00CE48DE"/>
    <w:rsid w:val="00CE54A4"/>
    <w:rsid w:val="00CE6157"/>
    <w:rsid w:val="00CE77E6"/>
    <w:rsid w:val="00CF3B06"/>
    <w:rsid w:val="00CF4BB4"/>
    <w:rsid w:val="00CF4C5C"/>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147CD"/>
    <w:rsid w:val="00D213B3"/>
    <w:rsid w:val="00D21F74"/>
    <w:rsid w:val="00D23EF5"/>
    <w:rsid w:val="00D25C53"/>
    <w:rsid w:val="00D25E26"/>
    <w:rsid w:val="00D2634F"/>
    <w:rsid w:val="00D2695D"/>
    <w:rsid w:val="00D27A0B"/>
    <w:rsid w:val="00D3013C"/>
    <w:rsid w:val="00D3041C"/>
    <w:rsid w:val="00D31DEC"/>
    <w:rsid w:val="00D34913"/>
    <w:rsid w:val="00D35042"/>
    <w:rsid w:val="00D3594D"/>
    <w:rsid w:val="00D35C16"/>
    <w:rsid w:val="00D36956"/>
    <w:rsid w:val="00D3722A"/>
    <w:rsid w:val="00D410D9"/>
    <w:rsid w:val="00D415F1"/>
    <w:rsid w:val="00D45179"/>
    <w:rsid w:val="00D478BD"/>
    <w:rsid w:val="00D500FB"/>
    <w:rsid w:val="00D503A5"/>
    <w:rsid w:val="00D52B01"/>
    <w:rsid w:val="00D52F94"/>
    <w:rsid w:val="00D5542A"/>
    <w:rsid w:val="00D55722"/>
    <w:rsid w:val="00D55AAD"/>
    <w:rsid w:val="00D55DF4"/>
    <w:rsid w:val="00D5673A"/>
    <w:rsid w:val="00D61C6A"/>
    <w:rsid w:val="00D63D1C"/>
    <w:rsid w:val="00D64011"/>
    <w:rsid w:val="00D64D08"/>
    <w:rsid w:val="00D64EDD"/>
    <w:rsid w:val="00D64F3E"/>
    <w:rsid w:val="00D65557"/>
    <w:rsid w:val="00D66892"/>
    <w:rsid w:val="00D73157"/>
    <w:rsid w:val="00D73C5C"/>
    <w:rsid w:val="00D7424C"/>
    <w:rsid w:val="00D758AD"/>
    <w:rsid w:val="00D75AC3"/>
    <w:rsid w:val="00D7624F"/>
    <w:rsid w:val="00D76C07"/>
    <w:rsid w:val="00D779F6"/>
    <w:rsid w:val="00D806B9"/>
    <w:rsid w:val="00D80798"/>
    <w:rsid w:val="00D8212C"/>
    <w:rsid w:val="00D827FB"/>
    <w:rsid w:val="00D82C53"/>
    <w:rsid w:val="00D85650"/>
    <w:rsid w:val="00D9032A"/>
    <w:rsid w:val="00D914C8"/>
    <w:rsid w:val="00D91B47"/>
    <w:rsid w:val="00D92074"/>
    <w:rsid w:val="00D92794"/>
    <w:rsid w:val="00D935BF"/>
    <w:rsid w:val="00D94AF5"/>
    <w:rsid w:val="00DA1151"/>
    <w:rsid w:val="00DA3632"/>
    <w:rsid w:val="00DA368B"/>
    <w:rsid w:val="00DA462C"/>
    <w:rsid w:val="00DA464F"/>
    <w:rsid w:val="00DA4FBC"/>
    <w:rsid w:val="00DA5084"/>
    <w:rsid w:val="00DB1484"/>
    <w:rsid w:val="00DB1531"/>
    <w:rsid w:val="00DB1ED8"/>
    <w:rsid w:val="00DB50EC"/>
    <w:rsid w:val="00DB59EF"/>
    <w:rsid w:val="00DB7443"/>
    <w:rsid w:val="00DB75D9"/>
    <w:rsid w:val="00DC1502"/>
    <w:rsid w:val="00DC1D84"/>
    <w:rsid w:val="00DC224E"/>
    <w:rsid w:val="00DC56A4"/>
    <w:rsid w:val="00DC587D"/>
    <w:rsid w:val="00DC63E6"/>
    <w:rsid w:val="00DC72B9"/>
    <w:rsid w:val="00DC7496"/>
    <w:rsid w:val="00DD23C5"/>
    <w:rsid w:val="00DD2A42"/>
    <w:rsid w:val="00DD2D63"/>
    <w:rsid w:val="00DD3AA1"/>
    <w:rsid w:val="00DD4640"/>
    <w:rsid w:val="00DD70DE"/>
    <w:rsid w:val="00DE0278"/>
    <w:rsid w:val="00DE1822"/>
    <w:rsid w:val="00DE2367"/>
    <w:rsid w:val="00DE384A"/>
    <w:rsid w:val="00DE56A9"/>
    <w:rsid w:val="00DE575F"/>
    <w:rsid w:val="00DE5ECF"/>
    <w:rsid w:val="00DE67EB"/>
    <w:rsid w:val="00DE6E47"/>
    <w:rsid w:val="00DE7728"/>
    <w:rsid w:val="00DF13BE"/>
    <w:rsid w:val="00DF207E"/>
    <w:rsid w:val="00DF28CA"/>
    <w:rsid w:val="00DF2D39"/>
    <w:rsid w:val="00DF33DF"/>
    <w:rsid w:val="00DF594D"/>
    <w:rsid w:val="00DF5E3D"/>
    <w:rsid w:val="00DF6FB4"/>
    <w:rsid w:val="00DF71C3"/>
    <w:rsid w:val="00E014D7"/>
    <w:rsid w:val="00E018FD"/>
    <w:rsid w:val="00E02532"/>
    <w:rsid w:val="00E02EF2"/>
    <w:rsid w:val="00E02FF9"/>
    <w:rsid w:val="00E0417B"/>
    <w:rsid w:val="00E05987"/>
    <w:rsid w:val="00E06073"/>
    <w:rsid w:val="00E0624A"/>
    <w:rsid w:val="00E1181B"/>
    <w:rsid w:val="00E11DB9"/>
    <w:rsid w:val="00E15F71"/>
    <w:rsid w:val="00E15FE6"/>
    <w:rsid w:val="00E1766B"/>
    <w:rsid w:val="00E17C54"/>
    <w:rsid w:val="00E2005E"/>
    <w:rsid w:val="00E21687"/>
    <w:rsid w:val="00E21972"/>
    <w:rsid w:val="00E226DD"/>
    <w:rsid w:val="00E2274C"/>
    <w:rsid w:val="00E22D1A"/>
    <w:rsid w:val="00E235BF"/>
    <w:rsid w:val="00E24632"/>
    <w:rsid w:val="00E250CA"/>
    <w:rsid w:val="00E25C02"/>
    <w:rsid w:val="00E2609F"/>
    <w:rsid w:val="00E26B1F"/>
    <w:rsid w:val="00E27BA7"/>
    <w:rsid w:val="00E306A3"/>
    <w:rsid w:val="00E31B74"/>
    <w:rsid w:val="00E34DA1"/>
    <w:rsid w:val="00E35F6F"/>
    <w:rsid w:val="00E3798A"/>
    <w:rsid w:val="00E37B99"/>
    <w:rsid w:val="00E40F1B"/>
    <w:rsid w:val="00E44778"/>
    <w:rsid w:val="00E45717"/>
    <w:rsid w:val="00E47C36"/>
    <w:rsid w:val="00E50EBD"/>
    <w:rsid w:val="00E53618"/>
    <w:rsid w:val="00E53FEA"/>
    <w:rsid w:val="00E5492E"/>
    <w:rsid w:val="00E54B2E"/>
    <w:rsid w:val="00E57780"/>
    <w:rsid w:val="00E604E0"/>
    <w:rsid w:val="00E605E3"/>
    <w:rsid w:val="00E62281"/>
    <w:rsid w:val="00E62583"/>
    <w:rsid w:val="00E63A0B"/>
    <w:rsid w:val="00E6585E"/>
    <w:rsid w:val="00E65F4B"/>
    <w:rsid w:val="00E66BD1"/>
    <w:rsid w:val="00E66ED5"/>
    <w:rsid w:val="00E67875"/>
    <w:rsid w:val="00E70365"/>
    <w:rsid w:val="00E71015"/>
    <w:rsid w:val="00E71041"/>
    <w:rsid w:val="00E717E4"/>
    <w:rsid w:val="00E723C6"/>
    <w:rsid w:val="00E72B21"/>
    <w:rsid w:val="00E734E1"/>
    <w:rsid w:val="00E756E4"/>
    <w:rsid w:val="00E75E93"/>
    <w:rsid w:val="00E76038"/>
    <w:rsid w:val="00E76F37"/>
    <w:rsid w:val="00E803EF"/>
    <w:rsid w:val="00E81099"/>
    <w:rsid w:val="00E81B8A"/>
    <w:rsid w:val="00E8286B"/>
    <w:rsid w:val="00E83BD8"/>
    <w:rsid w:val="00E84FA8"/>
    <w:rsid w:val="00E855C0"/>
    <w:rsid w:val="00E85D04"/>
    <w:rsid w:val="00E90A00"/>
    <w:rsid w:val="00E90AD0"/>
    <w:rsid w:val="00E91884"/>
    <w:rsid w:val="00E918E8"/>
    <w:rsid w:val="00E919F3"/>
    <w:rsid w:val="00E925EA"/>
    <w:rsid w:val="00E92925"/>
    <w:rsid w:val="00E92BD6"/>
    <w:rsid w:val="00E92D7A"/>
    <w:rsid w:val="00E92F62"/>
    <w:rsid w:val="00E942B2"/>
    <w:rsid w:val="00E960DB"/>
    <w:rsid w:val="00E968FC"/>
    <w:rsid w:val="00EA18C4"/>
    <w:rsid w:val="00EA1C8F"/>
    <w:rsid w:val="00EA2A36"/>
    <w:rsid w:val="00EA3768"/>
    <w:rsid w:val="00EA4C46"/>
    <w:rsid w:val="00EA5C62"/>
    <w:rsid w:val="00EA7254"/>
    <w:rsid w:val="00EB0071"/>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24C0"/>
    <w:rsid w:val="00EE4873"/>
    <w:rsid w:val="00EE48F5"/>
    <w:rsid w:val="00EE6EE8"/>
    <w:rsid w:val="00EE76AD"/>
    <w:rsid w:val="00EF0143"/>
    <w:rsid w:val="00EF10BC"/>
    <w:rsid w:val="00EF4F7E"/>
    <w:rsid w:val="00EF5213"/>
    <w:rsid w:val="00F00DC8"/>
    <w:rsid w:val="00F024AF"/>
    <w:rsid w:val="00F04CBE"/>
    <w:rsid w:val="00F076B8"/>
    <w:rsid w:val="00F07A20"/>
    <w:rsid w:val="00F118D6"/>
    <w:rsid w:val="00F11D4C"/>
    <w:rsid w:val="00F157F8"/>
    <w:rsid w:val="00F15C5B"/>
    <w:rsid w:val="00F16EB3"/>
    <w:rsid w:val="00F2120B"/>
    <w:rsid w:val="00F2454C"/>
    <w:rsid w:val="00F24A56"/>
    <w:rsid w:val="00F24ADE"/>
    <w:rsid w:val="00F24EC7"/>
    <w:rsid w:val="00F25241"/>
    <w:rsid w:val="00F25460"/>
    <w:rsid w:val="00F3013A"/>
    <w:rsid w:val="00F34150"/>
    <w:rsid w:val="00F36A33"/>
    <w:rsid w:val="00F36F29"/>
    <w:rsid w:val="00F401BD"/>
    <w:rsid w:val="00F4221E"/>
    <w:rsid w:val="00F43D1A"/>
    <w:rsid w:val="00F43F9B"/>
    <w:rsid w:val="00F44D7E"/>
    <w:rsid w:val="00F44E76"/>
    <w:rsid w:val="00F4573F"/>
    <w:rsid w:val="00F5499B"/>
    <w:rsid w:val="00F56592"/>
    <w:rsid w:val="00F57420"/>
    <w:rsid w:val="00F60ADD"/>
    <w:rsid w:val="00F6102D"/>
    <w:rsid w:val="00F62DEC"/>
    <w:rsid w:val="00F63D2F"/>
    <w:rsid w:val="00F643AB"/>
    <w:rsid w:val="00F651EE"/>
    <w:rsid w:val="00F6599C"/>
    <w:rsid w:val="00F6622A"/>
    <w:rsid w:val="00F668AE"/>
    <w:rsid w:val="00F7008E"/>
    <w:rsid w:val="00F702B9"/>
    <w:rsid w:val="00F709C9"/>
    <w:rsid w:val="00F716F5"/>
    <w:rsid w:val="00F758A0"/>
    <w:rsid w:val="00F76910"/>
    <w:rsid w:val="00F76AC6"/>
    <w:rsid w:val="00F80549"/>
    <w:rsid w:val="00F80F11"/>
    <w:rsid w:val="00F813AA"/>
    <w:rsid w:val="00F82ECA"/>
    <w:rsid w:val="00F83F52"/>
    <w:rsid w:val="00F9118C"/>
    <w:rsid w:val="00F91D83"/>
    <w:rsid w:val="00F9382F"/>
    <w:rsid w:val="00F9455A"/>
    <w:rsid w:val="00F95D1F"/>
    <w:rsid w:val="00F97C18"/>
    <w:rsid w:val="00F97FB5"/>
    <w:rsid w:val="00FA0412"/>
    <w:rsid w:val="00FA10A3"/>
    <w:rsid w:val="00FA25A3"/>
    <w:rsid w:val="00FA45DF"/>
    <w:rsid w:val="00FA4AEA"/>
    <w:rsid w:val="00FA61CF"/>
    <w:rsid w:val="00FA6473"/>
    <w:rsid w:val="00FA67D1"/>
    <w:rsid w:val="00FA6BB3"/>
    <w:rsid w:val="00FA6D26"/>
    <w:rsid w:val="00FA71B9"/>
    <w:rsid w:val="00FA757E"/>
    <w:rsid w:val="00FB03E8"/>
    <w:rsid w:val="00FB102C"/>
    <w:rsid w:val="00FB1806"/>
    <w:rsid w:val="00FB2D51"/>
    <w:rsid w:val="00FB3000"/>
    <w:rsid w:val="00FB56A9"/>
    <w:rsid w:val="00FB5B0B"/>
    <w:rsid w:val="00FB62C0"/>
    <w:rsid w:val="00FC0274"/>
    <w:rsid w:val="00FC07C2"/>
    <w:rsid w:val="00FC1F96"/>
    <w:rsid w:val="00FC5146"/>
    <w:rsid w:val="00FC51D3"/>
    <w:rsid w:val="00FC6338"/>
    <w:rsid w:val="00FC69EA"/>
    <w:rsid w:val="00FC6B17"/>
    <w:rsid w:val="00FD0982"/>
    <w:rsid w:val="00FD11BC"/>
    <w:rsid w:val="00FD2B37"/>
    <w:rsid w:val="00FD3EE8"/>
    <w:rsid w:val="00FD4474"/>
    <w:rsid w:val="00FE0699"/>
    <w:rsid w:val="00FE0ABD"/>
    <w:rsid w:val="00FE1087"/>
    <w:rsid w:val="00FE2363"/>
    <w:rsid w:val="00FE2B2E"/>
    <w:rsid w:val="00FE4C58"/>
    <w:rsid w:val="00FE4DBF"/>
    <w:rsid w:val="00FE5C16"/>
    <w:rsid w:val="00FE5F07"/>
    <w:rsid w:val="00FE7584"/>
    <w:rsid w:val="00FF0997"/>
    <w:rsid w:val="00FF1916"/>
    <w:rsid w:val="00FF27E4"/>
    <w:rsid w:val="00FF2A1A"/>
    <w:rsid w:val="00FF5FE5"/>
    <w:rsid w:val="00FF6C06"/>
    <w:rsid w:val="00FF7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68FA904B-4428-4018-B47B-14C27B84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106183"/>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uiPriority w:val="9"/>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uiPriority w:val="9"/>
    <w:qFormat/>
    <w:rsid w:val="00483B9D"/>
    <w:pPr>
      <w:keepNext/>
      <w:ind w:left="5812"/>
      <w:jc w:val="both"/>
      <w:outlineLvl w:val="7"/>
    </w:pPr>
    <w:rPr>
      <w:snapToGrid/>
      <w:sz w:val="28"/>
      <w:lang w:val="x-none"/>
    </w:rPr>
  </w:style>
  <w:style w:type="paragraph" w:styleId="9">
    <w:name w:val="heading 9"/>
    <w:basedOn w:val="14"/>
    <w:next w:val="14"/>
    <w:link w:val="90"/>
    <w:uiPriority w:val="9"/>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nhideWhenUsed/>
    <w:rsid w:val="00CF6FA8"/>
    <w:rPr>
      <w:color w:val="0563C1" w:themeColor="hyperlink"/>
      <w:u w:val="single"/>
    </w:rPr>
  </w:style>
  <w:style w:type="paragraph" w:styleId="a7">
    <w:name w:val="List Paragraph"/>
    <w:basedOn w:val="a2"/>
    <w:link w:val="a8"/>
    <w:qFormat/>
    <w:rsid w:val="001451B9"/>
    <w:pPr>
      <w:ind w:left="720"/>
      <w:contextualSpacing/>
    </w:pPr>
  </w:style>
  <w:style w:type="paragraph" w:styleId="a9">
    <w:name w:val="header"/>
    <w:basedOn w:val="a2"/>
    <w:link w:val="aa"/>
    <w:unhideWhenUsed/>
    <w:rsid w:val="00377397"/>
    <w:pPr>
      <w:tabs>
        <w:tab w:val="center" w:pos="4677"/>
        <w:tab w:val="right" w:pos="9355"/>
      </w:tabs>
    </w:pPr>
  </w:style>
  <w:style w:type="character" w:customStyle="1" w:styleId="aa">
    <w:name w:val="Верхний колонтитул Знак"/>
    <w:basedOn w:val="a3"/>
    <w:link w:val="a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uiPriority w:val="10"/>
    <w:qFormat/>
    <w:rsid w:val="000D592A"/>
    <w:pPr>
      <w:jc w:val="center"/>
    </w:pPr>
    <w:rPr>
      <w:b/>
      <w:szCs w:val="20"/>
    </w:rPr>
  </w:style>
  <w:style w:type="character" w:customStyle="1" w:styleId="af2">
    <w:name w:val="Заголовок Знак"/>
    <w:basedOn w:val="a3"/>
    <w:uiPriority w:val="10"/>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uiPriority w:val="9"/>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uiPriority w:val="9"/>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uiPriority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rsid w:val="00483B9D"/>
    <w:rPr>
      <w:rFonts w:ascii="Tahoma" w:hAnsi="Tahoma"/>
      <w:sz w:val="16"/>
      <w:szCs w:val="16"/>
      <w:lang w:val="x-none" w:eastAsia="x-none"/>
    </w:rPr>
  </w:style>
  <w:style w:type="character" w:customStyle="1" w:styleId="afc">
    <w:name w:val="Текст выноски Знак"/>
    <w:basedOn w:val="a3"/>
    <w:link w:val="afb"/>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unhideWhenUsed/>
    <w:rsid w:val="00483B9D"/>
    <w:rPr>
      <w:color w:val="605E5C"/>
      <w:shd w:val="clear" w:color="auto" w:fill="E1DFDD"/>
    </w:rPr>
  </w:style>
  <w:style w:type="character" w:styleId="afe">
    <w:name w:val="FollowedHyperlink"/>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uiPriority w:val="99"/>
    <w:rsid w:val="00483B9D"/>
    <w:rPr>
      <w:sz w:val="16"/>
      <w:szCs w:val="16"/>
    </w:rPr>
  </w:style>
  <w:style w:type="paragraph" w:styleId="aff0">
    <w:name w:val="annotation text"/>
    <w:basedOn w:val="a2"/>
    <w:link w:val="aff1"/>
    <w:uiPriority w:val="99"/>
    <w:rsid w:val="00483B9D"/>
    <w:rPr>
      <w:sz w:val="20"/>
      <w:szCs w:val="20"/>
    </w:rPr>
  </w:style>
  <w:style w:type="character" w:customStyle="1" w:styleId="aff1">
    <w:name w:val="Текст примечания Знак"/>
    <w:basedOn w:val="a3"/>
    <w:link w:val="aff0"/>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rsid w:val="00483B9D"/>
    <w:rPr>
      <w:b/>
      <w:bCs/>
    </w:rPr>
  </w:style>
  <w:style w:type="character" w:customStyle="1" w:styleId="aff3">
    <w:name w:val="Тема примечания Знак"/>
    <w:basedOn w:val="aff1"/>
    <w:link w:val="aff2"/>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e"/>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nhideWhenUsed/>
    <w:rsid w:val="00483B9D"/>
    <w:pPr>
      <w:spacing w:after="100" w:line="259" w:lineRule="auto"/>
      <w:ind w:left="1100"/>
    </w:pPr>
    <w:rPr>
      <w:rFonts w:ascii="Calibri" w:hAnsi="Calibri"/>
      <w:sz w:val="22"/>
      <w:szCs w:val="22"/>
    </w:rPr>
  </w:style>
  <w:style w:type="paragraph" w:styleId="82">
    <w:name w:val="toc 8"/>
    <w:basedOn w:val="a2"/>
    <w:next w:val="a2"/>
    <w:unhideWhenUsed/>
    <w:rsid w:val="00483B9D"/>
    <w:pPr>
      <w:spacing w:after="100" w:line="259" w:lineRule="auto"/>
      <w:ind w:left="1540"/>
    </w:pPr>
    <w:rPr>
      <w:rFonts w:ascii="Calibri" w:hAnsi="Calibri"/>
      <w:sz w:val="22"/>
      <w:szCs w:val="22"/>
    </w:rPr>
  </w:style>
  <w:style w:type="paragraph" w:styleId="44">
    <w:name w:val="toc 4"/>
    <w:basedOn w:val="a2"/>
    <w:next w:val="a2"/>
    <w:unhideWhenUsed/>
    <w:rsid w:val="00483B9D"/>
    <w:pPr>
      <w:spacing w:after="100" w:line="259" w:lineRule="auto"/>
      <w:ind w:left="660"/>
    </w:pPr>
    <w:rPr>
      <w:rFonts w:ascii="Calibri" w:hAnsi="Calibri"/>
      <w:sz w:val="22"/>
      <w:szCs w:val="22"/>
    </w:rPr>
  </w:style>
  <w:style w:type="paragraph" w:styleId="3f4">
    <w:name w:val="toc 3"/>
    <w:basedOn w:val="a2"/>
    <w:next w:val="a2"/>
    <w:unhideWhenUsed/>
    <w:rsid w:val="00483B9D"/>
    <w:pPr>
      <w:spacing w:after="100" w:line="259" w:lineRule="auto"/>
      <w:ind w:left="440"/>
    </w:pPr>
    <w:rPr>
      <w:rFonts w:ascii="Calibri" w:hAnsi="Calibri"/>
      <w:sz w:val="22"/>
      <w:szCs w:val="22"/>
    </w:rPr>
  </w:style>
  <w:style w:type="paragraph" w:styleId="92">
    <w:name w:val="toc 9"/>
    <w:basedOn w:val="a2"/>
    <w:next w:val="a2"/>
    <w:unhideWhenUsed/>
    <w:rsid w:val="00483B9D"/>
    <w:pPr>
      <w:spacing w:after="100" w:line="259" w:lineRule="auto"/>
      <w:ind w:left="1760"/>
    </w:pPr>
    <w:rPr>
      <w:rFonts w:ascii="Calibri" w:hAnsi="Calibri"/>
      <w:sz w:val="22"/>
      <w:szCs w:val="22"/>
    </w:rPr>
  </w:style>
  <w:style w:type="paragraph" w:styleId="73">
    <w:name w:val="toc 7"/>
    <w:basedOn w:val="a2"/>
    <w:next w:val="a2"/>
    <w:unhideWhenUsed/>
    <w:rsid w:val="00483B9D"/>
    <w:pPr>
      <w:spacing w:after="100" w:line="259" w:lineRule="auto"/>
      <w:ind w:left="1320"/>
    </w:pPr>
    <w:rPr>
      <w:rFonts w:ascii="Calibri" w:hAnsi="Calibri"/>
      <w:sz w:val="22"/>
      <w:szCs w:val="22"/>
    </w:rPr>
  </w:style>
  <w:style w:type="paragraph" w:styleId="2f2">
    <w:name w:val="toc 2"/>
    <w:basedOn w:val="a2"/>
    <w:next w:val="a2"/>
    <w:rsid w:val="00483B9D"/>
    <w:pPr>
      <w:ind w:left="240"/>
    </w:pPr>
    <w:rPr>
      <w:szCs w:val="20"/>
    </w:rPr>
  </w:style>
  <w:style w:type="paragraph" w:styleId="1f2">
    <w:name w:val="toc 1"/>
    <w:basedOn w:val="a2"/>
    <w:next w:val="a2"/>
    <w:rsid w:val="00483B9D"/>
    <w:rPr>
      <w:szCs w:val="20"/>
    </w:rPr>
  </w:style>
  <w:style w:type="paragraph" w:styleId="53">
    <w:name w:val="toc 5"/>
    <w:basedOn w:val="a2"/>
    <w:next w:val="a2"/>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uiPriority w:val="99"/>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8">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67">
    <w:name w:val="6"/>
    <w:basedOn w:val="a2"/>
    <w:next w:val="af1"/>
    <w:qFormat/>
    <w:rsid w:val="0078043F"/>
    <w:pPr>
      <w:jc w:val="center"/>
    </w:pPr>
    <w:rPr>
      <w:b/>
      <w:bCs/>
      <w:sz w:val="28"/>
    </w:rPr>
  </w:style>
  <w:style w:type="table" w:customStyle="1" w:styleId="290">
    <w:name w:val="Сетка таблицы29"/>
    <w:basedOn w:val="a4"/>
    <w:next w:val="ae"/>
    <w:rsid w:val="0078043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0">
    <w:name w:val="Основной текст с отступом 32"/>
    <w:basedOn w:val="a2"/>
    <w:rsid w:val="0078043F"/>
    <w:pPr>
      <w:spacing w:line="360" w:lineRule="auto"/>
      <w:ind w:firstLine="709"/>
      <w:jc w:val="both"/>
    </w:pPr>
    <w:rPr>
      <w:sz w:val="28"/>
      <w:szCs w:val="20"/>
    </w:rPr>
  </w:style>
  <w:style w:type="table" w:customStyle="1" w:styleId="1100">
    <w:name w:val="Сетка таблицы110"/>
    <w:basedOn w:val="a4"/>
    <w:next w:val="ae"/>
    <w:uiPriority w:val="59"/>
    <w:rsid w:val="00F82EC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4"/>
    <w:next w:val="ae"/>
    <w:rsid w:val="00F82EC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5"/>
    <w:uiPriority w:val="99"/>
    <w:semiHidden/>
    <w:unhideWhenUsed/>
    <w:rsid w:val="00A862B8"/>
  </w:style>
  <w:style w:type="numbering" w:customStyle="1" w:styleId="172">
    <w:name w:val="Нет списка17"/>
    <w:next w:val="a5"/>
    <w:uiPriority w:val="99"/>
    <w:semiHidden/>
    <w:unhideWhenUsed/>
    <w:rsid w:val="00A862B8"/>
  </w:style>
  <w:style w:type="numbering" w:customStyle="1" w:styleId="182">
    <w:name w:val="Нет списка18"/>
    <w:next w:val="a5"/>
    <w:uiPriority w:val="99"/>
    <w:semiHidden/>
    <w:unhideWhenUsed/>
    <w:rsid w:val="0075254F"/>
  </w:style>
  <w:style w:type="character" w:customStyle="1" w:styleId="1f9">
    <w:name w:val="Гиперссылка1"/>
    <w:basedOn w:val="a3"/>
    <w:uiPriority w:val="99"/>
    <w:unhideWhenUsed/>
    <w:rsid w:val="0075254F"/>
    <w:rPr>
      <w:color w:val="0563C1"/>
      <w:u w:val="single"/>
    </w:rPr>
  </w:style>
  <w:style w:type="table" w:customStyle="1" w:styleId="312">
    <w:name w:val="Сетка таблицы31"/>
    <w:basedOn w:val="a4"/>
    <w:next w:val="ae"/>
    <w:rsid w:val="00BB36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 Знак2"/>
    <w:basedOn w:val="a2"/>
    <w:rsid w:val="00BB36ED"/>
    <w:pPr>
      <w:spacing w:before="100" w:beforeAutospacing="1" w:after="100" w:afterAutospacing="1"/>
    </w:pPr>
    <w:rPr>
      <w:rFonts w:ascii="Tahoma" w:hAnsi="Tahoma"/>
      <w:sz w:val="20"/>
      <w:szCs w:val="20"/>
      <w:lang w:val="en-US" w:eastAsia="en-US"/>
    </w:rPr>
  </w:style>
  <w:style w:type="table" w:customStyle="1" w:styleId="321">
    <w:name w:val="Сетка таблицы32"/>
    <w:basedOn w:val="a4"/>
    <w:next w:val="ae"/>
    <w:uiPriority w:val="39"/>
    <w:rsid w:val="002B6B7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Нет списка19"/>
    <w:next w:val="a5"/>
    <w:uiPriority w:val="99"/>
    <w:semiHidden/>
    <w:unhideWhenUsed/>
    <w:rsid w:val="00D27A0B"/>
  </w:style>
  <w:style w:type="numbering" w:customStyle="1" w:styleId="202">
    <w:name w:val="Нет списка20"/>
    <w:next w:val="a5"/>
    <w:uiPriority w:val="99"/>
    <w:semiHidden/>
    <w:unhideWhenUsed/>
    <w:rsid w:val="003A74E8"/>
  </w:style>
  <w:style w:type="paragraph" w:customStyle="1" w:styleId="76">
    <w:name w:val="Абзац списка7"/>
    <w:basedOn w:val="a2"/>
    <w:autoRedefine/>
    <w:rsid w:val="003A74E8"/>
    <w:pPr>
      <w:jc w:val="center"/>
    </w:pPr>
    <w:rPr>
      <w:snapToGrid w:val="0"/>
      <w:sz w:val="28"/>
      <w:szCs w:val="28"/>
    </w:rPr>
  </w:style>
  <w:style w:type="table" w:customStyle="1" w:styleId="330">
    <w:name w:val="Сетка таблицы33"/>
    <w:basedOn w:val="a4"/>
    <w:next w:val="ae"/>
    <w:uiPriority w:val="39"/>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7">
    <w:name w:val="5"/>
    <w:basedOn w:val="a2"/>
    <w:next w:val="af1"/>
    <w:qFormat/>
    <w:rsid w:val="003A74E8"/>
    <w:pPr>
      <w:jc w:val="center"/>
    </w:pPr>
    <w:rPr>
      <w:b/>
      <w:szCs w:val="20"/>
    </w:rPr>
  </w:style>
  <w:style w:type="paragraph" w:customStyle="1" w:styleId="47">
    <w:name w:val="Знак4"/>
    <w:basedOn w:val="a2"/>
    <w:rsid w:val="003A74E8"/>
    <w:pPr>
      <w:spacing w:after="160" w:line="240" w:lineRule="exact"/>
    </w:pPr>
    <w:rPr>
      <w:rFonts w:ascii="Verdana" w:hAnsi="Verdana" w:cs="Verdana"/>
      <w:sz w:val="20"/>
      <w:szCs w:val="20"/>
      <w:lang w:val="en-US" w:eastAsia="en-US"/>
    </w:rPr>
  </w:style>
  <w:style w:type="numbering" w:customStyle="1" w:styleId="1101">
    <w:name w:val="Нет списка110"/>
    <w:next w:val="a5"/>
    <w:uiPriority w:val="99"/>
    <w:semiHidden/>
    <w:unhideWhenUsed/>
    <w:rsid w:val="003A74E8"/>
  </w:style>
  <w:style w:type="numbering" w:customStyle="1" w:styleId="232">
    <w:name w:val="Нет списка23"/>
    <w:next w:val="a5"/>
    <w:uiPriority w:val="99"/>
    <w:semiHidden/>
    <w:unhideWhenUsed/>
    <w:rsid w:val="003A74E8"/>
  </w:style>
  <w:style w:type="table" w:customStyle="1" w:styleId="2100">
    <w:name w:val="Сетка таблицы210"/>
    <w:basedOn w:val="a4"/>
    <w:next w:val="ae"/>
    <w:uiPriority w:val="39"/>
    <w:rsid w:val="003A74E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e"/>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46F8E"/>
  </w:style>
  <w:style w:type="paragraph" w:customStyle="1" w:styleId="217">
    <w:name w:val="Цитата 21"/>
    <w:basedOn w:val="a2"/>
    <w:next w:val="a2"/>
    <w:uiPriority w:val="29"/>
    <w:qFormat/>
    <w:rsid w:val="00146F8E"/>
    <w:pPr>
      <w:spacing w:before="160" w:after="160" w:line="259" w:lineRule="auto"/>
      <w:jc w:val="center"/>
    </w:pPr>
    <w:rPr>
      <w:rFonts w:ascii="Calibri" w:eastAsia="Calibri" w:hAnsi="Calibri"/>
      <w:i/>
      <w:iCs/>
      <w:color w:val="404040"/>
      <w:kern w:val="2"/>
      <w:sz w:val="22"/>
      <w:szCs w:val="22"/>
      <w:lang w:eastAsia="en-US"/>
      <w14:ligatures w14:val="standardContextual"/>
    </w:rPr>
  </w:style>
  <w:style w:type="character" w:customStyle="1" w:styleId="2f5">
    <w:name w:val="Цитата 2 Знак"/>
    <w:basedOn w:val="a3"/>
    <w:link w:val="2f6"/>
    <w:uiPriority w:val="29"/>
    <w:rsid w:val="00146F8E"/>
    <w:rPr>
      <w:i/>
      <w:iCs/>
      <w:color w:val="404040"/>
    </w:rPr>
  </w:style>
  <w:style w:type="paragraph" w:customStyle="1" w:styleId="1fa">
    <w:name w:val="Выделенная цитата1"/>
    <w:basedOn w:val="a2"/>
    <w:next w:val="a2"/>
    <w:uiPriority w:val="30"/>
    <w:qFormat/>
    <w:rsid w:val="00146F8E"/>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F5496"/>
      <w:kern w:val="2"/>
      <w:sz w:val="22"/>
      <w:szCs w:val="22"/>
      <w:lang w:eastAsia="en-US"/>
      <w14:ligatures w14:val="standardContextual"/>
    </w:rPr>
  </w:style>
  <w:style w:type="character" w:customStyle="1" w:styleId="afff9">
    <w:name w:val="Выделенная цитата Знак"/>
    <w:basedOn w:val="a3"/>
    <w:link w:val="afffa"/>
    <w:uiPriority w:val="30"/>
    <w:rsid w:val="00146F8E"/>
    <w:rPr>
      <w:i/>
      <w:iCs/>
      <w:color w:val="2F5496"/>
    </w:rPr>
  </w:style>
  <w:style w:type="character" w:customStyle="1" w:styleId="1fb">
    <w:name w:val="Сильная ссылка1"/>
    <w:basedOn w:val="a3"/>
    <w:uiPriority w:val="32"/>
    <w:qFormat/>
    <w:rsid w:val="00146F8E"/>
    <w:rPr>
      <w:b/>
      <w:bCs/>
      <w:smallCaps/>
      <w:color w:val="2F5496"/>
      <w:spacing w:val="5"/>
    </w:rPr>
  </w:style>
  <w:style w:type="paragraph" w:styleId="2f6">
    <w:name w:val="Quote"/>
    <w:basedOn w:val="a2"/>
    <w:next w:val="a2"/>
    <w:link w:val="2f5"/>
    <w:uiPriority w:val="29"/>
    <w:qFormat/>
    <w:rsid w:val="00146F8E"/>
    <w:pPr>
      <w:spacing w:before="200" w:after="160"/>
      <w:ind w:left="864" w:right="864"/>
      <w:jc w:val="center"/>
    </w:pPr>
    <w:rPr>
      <w:rFonts w:asciiTheme="minorHAnsi" w:eastAsiaTheme="minorHAnsi" w:hAnsiTheme="minorHAnsi" w:cstheme="minorBidi"/>
      <w:i/>
      <w:iCs/>
      <w:color w:val="404040"/>
      <w:kern w:val="2"/>
      <w:sz w:val="22"/>
      <w:szCs w:val="22"/>
      <w:lang w:eastAsia="en-US"/>
      <w14:ligatures w14:val="standardContextual"/>
    </w:rPr>
  </w:style>
  <w:style w:type="character" w:customStyle="1" w:styleId="218">
    <w:name w:val="Цитата 2 Знак1"/>
    <w:basedOn w:val="a3"/>
    <w:uiPriority w:val="29"/>
    <w:rsid w:val="00146F8E"/>
    <w:rPr>
      <w:rFonts w:ascii="Times New Roman" w:eastAsia="Times New Roman" w:hAnsi="Times New Roman" w:cs="Times New Roman"/>
      <w:i/>
      <w:iCs/>
      <w:color w:val="404040" w:themeColor="text1" w:themeTint="BF"/>
      <w:kern w:val="0"/>
      <w:sz w:val="24"/>
      <w:szCs w:val="24"/>
      <w:lang w:eastAsia="ru-RU"/>
      <w14:ligatures w14:val="none"/>
    </w:rPr>
  </w:style>
  <w:style w:type="paragraph" w:styleId="afffa">
    <w:name w:val="Intense Quote"/>
    <w:basedOn w:val="a2"/>
    <w:next w:val="a2"/>
    <w:link w:val="afff9"/>
    <w:uiPriority w:val="30"/>
    <w:qFormat/>
    <w:rsid w:val="00146F8E"/>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i/>
      <w:iCs/>
      <w:color w:val="2F5496"/>
      <w:kern w:val="2"/>
      <w:sz w:val="22"/>
      <w:szCs w:val="22"/>
      <w:lang w:eastAsia="en-US"/>
      <w14:ligatures w14:val="standardContextual"/>
    </w:rPr>
  </w:style>
  <w:style w:type="character" w:customStyle="1" w:styleId="1fc">
    <w:name w:val="Выделенная цитата Знак1"/>
    <w:basedOn w:val="a3"/>
    <w:uiPriority w:val="30"/>
    <w:rsid w:val="00146F8E"/>
    <w:rPr>
      <w:rFonts w:ascii="Times New Roman" w:eastAsia="Times New Roman" w:hAnsi="Times New Roman" w:cs="Times New Roman"/>
      <w:i/>
      <w:iCs/>
      <w:color w:val="4472C4" w:themeColor="accent1"/>
      <w:kern w:val="0"/>
      <w:sz w:val="24"/>
      <w:szCs w:val="24"/>
      <w:lang w:eastAsia="ru-RU"/>
      <w14:ligatures w14:val="none"/>
    </w:rPr>
  </w:style>
  <w:style w:type="character" w:styleId="afffb">
    <w:name w:val="Intense Reference"/>
    <w:basedOn w:val="a3"/>
    <w:uiPriority w:val="32"/>
    <w:qFormat/>
    <w:rsid w:val="00146F8E"/>
    <w:rPr>
      <w:b/>
      <w:bCs/>
      <w:smallCaps/>
      <w:color w:val="4472C4" w:themeColor="accent1"/>
      <w:spacing w:val="5"/>
    </w:rPr>
  </w:style>
  <w:style w:type="numbering" w:customStyle="1" w:styleId="251">
    <w:name w:val="Нет списка25"/>
    <w:next w:val="a5"/>
    <w:uiPriority w:val="99"/>
    <w:semiHidden/>
    <w:unhideWhenUsed/>
    <w:rsid w:val="006002BF"/>
  </w:style>
  <w:style w:type="paragraph" w:customStyle="1" w:styleId="124">
    <w:name w:val="Знак Знак Знак Знак1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4"/>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6002BF"/>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6002BF"/>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6002BF"/>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0">
    <w:name w:val="Знак Знак1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2"/>
    <w:rsid w:val="006002BF"/>
  </w:style>
  <w:style w:type="paragraph" w:customStyle="1" w:styleId="affff0">
    <w:name w:val="Примечание"/>
    <w:basedOn w:val="a2"/>
    <w:rsid w:val="006002BF"/>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6002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6002B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f7">
    <w:name w:val="Основной текст2"/>
    <w:basedOn w:val="a2"/>
    <w:rsid w:val="006002BF"/>
    <w:pPr>
      <w:widowControl w:val="0"/>
      <w:shd w:val="clear" w:color="auto" w:fill="FFFFFF"/>
      <w:spacing w:line="320" w:lineRule="exact"/>
    </w:pPr>
    <w:rPr>
      <w:sz w:val="28"/>
      <w:szCs w:val="28"/>
    </w:rPr>
  </w:style>
  <w:style w:type="numbering" w:customStyle="1" w:styleId="261">
    <w:name w:val="Нет списка26"/>
    <w:next w:val="a5"/>
    <w:uiPriority w:val="99"/>
    <w:semiHidden/>
    <w:unhideWhenUsed/>
    <w:rsid w:val="006002BF"/>
  </w:style>
  <w:style w:type="paragraph" w:customStyle="1" w:styleId="font9">
    <w:name w:val="font9"/>
    <w:basedOn w:val="a2"/>
    <w:rsid w:val="006002BF"/>
    <w:pPr>
      <w:spacing w:before="100" w:beforeAutospacing="1" w:after="100" w:afterAutospacing="1"/>
    </w:pPr>
    <w:rPr>
      <w:rFonts w:ascii="Tahoma" w:hAnsi="Tahoma" w:cs="Tahoma"/>
      <w:b/>
      <w:bCs/>
      <w:color w:val="000000"/>
      <w:sz w:val="12"/>
      <w:szCs w:val="12"/>
    </w:rPr>
  </w:style>
  <w:style w:type="paragraph" w:customStyle="1" w:styleId="font10">
    <w:name w:val="font10"/>
    <w:basedOn w:val="a2"/>
    <w:rsid w:val="006002BF"/>
    <w:pPr>
      <w:spacing w:before="100" w:beforeAutospacing="1" w:after="100" w:afterAutospacing="1"/>
    </w:pPr>
    <w:rPr>
      <w:rFonts w:ascii="Tahoma" w:hAnsi="Tahoma" w:cs="Tahoma"/>
      <w:color w:val="000000"/>
      <w:sz w:val="12"/>
      <w:szCs w:val="12"/>
    </w:rPr>
  </w:style>
  <w:style w:type="numbering" w:customStyle="1" w:styleId="271">
    <w:name w:val="Нет списка27"/>
    <w:next w:val="a5"/>
    <w:uiPriority w:val="99"/>
    <w:semiHidden/>
    <w:unhideWhenUsed/>
    <w:rsid w:val="006002BF"/>
  </w:style>
  <w:style w:type="numbering" w:customStyle="1" w:styleId="281">
    <w:name w:val="Нет списка28"/>
    <w:next w:val="a5"/>
    <w:uiPriority w:val="99"/>
    <w:semiHidden/>
    <w:unhideWhenUsed/>
    <w:rsid w:val="00C374FB"/>
  </w:style>
  <w:style w:type="numbering" w:customStyle="1" w:styleId="291">
    <w:name w:val="Нет списка29"/>
    <w:next w:val="a5"/>
    <w:uiPriority w:val="99"/>
    <w:semiHidden/>
    <w:unhideWhenUsed/>
    <w:rsid w:val="001F7340"/>
  </w:style>
  <w:style w:type="numbering" w:customStyle="1" w:styleId="302">
    <w:name w:val="Нет списка30"/>
    <w:next w:val="a5"/>
    <w:uiPriority w:val="99"/>
    <w:semiHidden/>
    <w:unhideWhenUsed/>
    <w:rsid w:val="001F7340"/>
  </w:style>
  <w:style w:type="numbering" w:customStyle="1" w:styleId="323">
    <w:name w:val="Нет списка32"/>
    <w:next w:val="a5"/>
    <w:uiPriority w:val="99"/>
    <w:semiHidden/>
    <w:unhideWhenUsed/>
    <w:rsid w:val="00A82070"/>
  </w:style>
  <w:style w:type="character" w:customStyle="1" w:styleId="WW8Num3z0">
    <w:name w:val="WW8Num3z0"/>
    <w:rsid w:val="00A82070"/>
    <w:rPr>
      <w:rFonts w:hint="default"/>
    </w:rPr>
  </w:style>
  <w:style w:type="character" w:customStyle="1" w:styleId="WW8Num4z0">
    <w:name w:val="WW8Num4z0"/>
    <w:rsid w:val="00A82070"/>
    <w:rPr>
      <w:rFonts w:hint="default"/>
      <w:b w:val="0"/>
      <w:color w:val="000000"/>
      <w:sz w:val="28"/>
    </w:rPr>
  </w:style>
  <w:style w:type="character" w:customStyle="1" w:styleId="WW8Num5z0">
    <w:name w:val="WW8Num5z0"/>
    <w:rsid w:val="00A82070"/>
    <w:rPr>
      <w:b/>
    </w:rPr>
  </w:style>
  <w:style w:type="character" w:customStyle="1" w:styleId="WW8Num6z0">
    <w:name w:val="WW8Num6z0"/>
    <w:rsid w:val="00A82070"/>
    <w:rPr>
      <w:rFonts w:hint="default"/>
    </w:rPr>
  </w:style>
  <w:style w:type="character" w:customStyle="1" w:styleId="WW8Num7z0">
    <w:name w:val="WW8Num7z0"/>
    <w:rsid w:val="00A82070"/>
    <w:rPr>
      <w:rFonts w:hint="default"/>
    </w:rPr>
  </w:style>
  <w:style w:type="character" w:customStyle="1" w:styleId="WW8Num9z0">
    <w:name w:val="WW8Num9z0"/>
    <w:rsid w:val="00A82070"/>
    <w:rPr>
      <w:rFonts w:hint="default"/>
      <w:b w:val="0"/>
      <w:color w:val="000000"/>
    </w:rPr>
  </w:style>
  <w:style w:type="character" w:customStyle="1" w:styleId="WW8Num11z0">
    <w:name w:val="WW8Num11z0"/>
    <w:rsid w:val="00A82070"/>
    <w:rPr>
      <w:rFonts w:hint="default"/>
      <w:b w:val="0"/>
      <w:color w:val="000000"/>
    </w:rPr>
  </w:style>
  <w:style w:type="character" w:customStyle="1" w:styleId="WW8Num12z0">
    <w:name w:val="WW8Num12z0"/>
    <w:rsid w:val="00A82070"/>
    <w:rPr>
      <w:rFonts w:hint="default"/>
    </w:rPr>
  </w:style>
  <w:style w:type="character" w:customStyle="1" w:styleId="WW8Num13z0">
    <w:name w:val="WW8Num13z0"/>
    <w:rsid w:val="00A82070"/>
    <w:rPr>
      <w:rFonts w:hint="default"/>
    </w:rPr>
  </w:style>
  <w:style w:type="character" w:customStyle="1" w:styleId="WW8Num14z0">
    <w:name w:val="WW8Num14z0"/>
    <w:rsid w:val="00A82070"/>
    <w:rPr>
      <w:b/>
    </w:rPr>
  </w:style>
  <w:style w:type="character" w:customStyle="1" w:styleId="WW8Num15z0">
    <w:name w:val="WW8Num15z0"/>
    <w:rsid w:val="00A82070"/>
    <w:rPr>
      <w:rFonts w:hint="default"/>
    </w:rPr>
  </w:style>
  <w:style w:type="character" w:customStyle="1" w:styleId="WW8Num16z0">
    <w:name w:val="WW8Num16z0"/>
    <w:rsid w:val="00A82070"/>
    <w:rPr>
      <w:rFonts w:hint="default"/>
    </w:rPr>
  </w:style>
  <w:style w:type="character" w:customStyle="1" w:styleId="WW8Num18z0">
    <w:name w:val="WW8Num18z0"/>
    <w:rsid w:val="00A82070"/>
    <w:rPr>
      <w:rFonts w:hint="default"/>
    </w:rPr>
  </w:style>
  <w:style w:type="character" w:customStyle="1" w:styleId="WW8Num19z0">
    <w:name w:val="WW8Num19z0"/>
    <w:rsid w:val="00A82070"/>
    <w:rPr>
      <w:rFonts w:hint="default"/>
    </w:rPr>
  </w:style>
  <w:style w:type="character" w:customStyle="1" w:styleId="WW8Num21z0">
    <w:name w:val="WW8Num21z0"/>
    <w:rsid w:val="00A82070"/>
    <w:rPr>
      <w:rFonts w:ascii="Symbol" w:hAnsi="Symbol" w:cs="Symbol" w:hint="default"/>
    </w:rPr>
  </w:style>
  <w:style w:type="character" w:customStyle="1" w:styleId="WW8Num21z1">
    <w:name w:val="WW8Num21z1"/>
    <w:rsid w:val="00A82070"/>
    <w:rPr>
      <w:rFonts w:ascii="Symbol" w:hAnsi="Symbol" w:cs="Symbol" w:hint="default"/>
      <w:sz w:val="16"/>
      <w:szCs w:val="16"/>
    </w:rPr>
  </w:style>
  <w:style w:type="character" w:customStyle="1" w:styleId="WW8Num21z2">
    <w:name w:val="WW8Num21z2"/>
    <w:rsid w:val="00A82070"/>
    <w:rPr>
      <w:rFonts w:ascii="Wingdings" w:hAnsi="Wingdings" w:cs="Wingdings" w:hint="default"/>
    </w:rPr>
  </w:style>
  <w:style w:type="character" w:customStyle="1" w:styleId="WW8Num21z4">
    <w:name w:val="WW8Num21z4"/>
    <w:rsid w:val="00A82070"/>
    <w:rPr>
      <w:rFonts w:ascii="Courier New" w:hAnsi="Courier New" w:cs="Courier New" w:hint="default"/>
    </w:rPr>
  </w:style>
  <w:style w:type="character" w:customStyle="1" w:styleId="WW8Num22z0">
    <w:name w:val="WW8Num22z0"/>
    <w:rsid w:val="00A82070"/>
    <w:rPr>
      <w:rFonts w:hint="default"/>
      <w:b w:val="0"/>
    </w:rPr>
  </w:style>
  <w:style w:type="character" w:customStyle="1" w:styleId="WW8Num23z0">
    <w:name w:val="WW8Num23z0"/>
    <w:rsid w:val="00A82070"/>
    <w:rPr>
      <w:rFonts w:hint="default"/>
      <w:b w:val="0"/>
      <w:color w:val="000000"/>
    </w:rPr>
  </w:style>
  <w:style w:type="character" w:customStyle="1" w:styleId="WW8Num25z0">
    <w:name w:val="WW8Num25z0"/>
    <w:rsid w:val="00A82070"/>
    <w:rPr>
      <w:rFonts w:hint="default"/>
      <w:b w:val="0"/>
      <w:color w:val="000000"/>
    </w:rPr>
  </w:style>
  <w:style w:type="character" w:customStyle="1" w:styleId="WW8Num26z0">
    <w:name w:val="WW8Num26z0"/>
    <w:rsid w:val="00A82070"/>
    <w:rPr>
      <w:rFonts w:hint="default"/>
    </w:rPr>
  </w:style>
  <w:style w:type="character" w:customStyle="1" w:styleId="WW8Num27z0">
    <w:name w:val="WW8Num27z0"/>
    <w:rsid w:val="00A82070"/>
    <w:rPr>
      <w:rFonts w:hint="default"/>
    </w:rPr>
  </w:style>
  <w:style w:type="character" w:customStyle="1" w:styleId="WW8Num28z0">
    <w:name w:val="WW8Num28z0"/>
    <w:rsid w:val="00A82070"/>
    <w:rPr>
      <w:rFonts w:hint="default"/>
    </w:rPr>
  </w:style>
  <w:style w:type="character" w:customStyle="1" w:styleId="WW8Num29z0">
    <w:name w:val="WW8Num29z0"/>
    <w:rsid w:val="00A82070"/>
    <w:rPr>
      <w:rFonts w:hint="default"/>
      <w:b w:val="0"/>
      <w:color w:val="000000"/>
    </w:rPr>
  </w:style>
  <w:style w:type="character" w:customStyle="1" w:styleId="WW8Num30z0">
    <w:name w:val="WW8Num30z0"/>
    <w:rsid w:val="00A82070"/>
    <w:rPr>
      <w:rFonts w:hint="default"/>
      <w:b w:val="0"/>
      <w:color w:val="000000"/>
    </w:rPr>
  </w:style>
  <w:style w:type="character" w:customStyle="1" w:styleId="WW8Num31z0">
    <w:name w:val="WW8Num31z0"/>
    <w:rsid w:val="00A82070"/>
    <w:rPr>
      <w:rFonts w:hint="default"/>
      <w:b/>
    </w:rPr>
  </w:style>
  <w:style w:type="character" w:customStyle="1" w:styleId="WW8Num32z0">
    <w:name w:val="WW8Num32z0"/>
    <w:rsid w:val="00A82070"/>
    <w:rPr>
      <w:rFonts w:hint="default"/>
    </w:rPr>
  </w:style>
  <w:style w:type="character" w:customStyle="1" w:styleId="WW8Num33z0">
    <w:name w:val="WW8Num33z0"/>
    <w:rsid w:val="00A82070"/>
    <w:rPr>
      <w:rFonts w:hint="default"/>
    </w:rPr>
  </w:style>
  <w:style w:type="character" w:customStyle="1" w:styleId="WW8Num34z0">
    <w:name w:val="WW8Num34z0"/>
    <w:rsid w:val="00A82070"/>
    <w:rPr>
      <w:rFonts w:ascii="Symbol" w:hAnsi="Symbol" w:cs="Symbol" w:hint="default"/>
    </w:rPr>
  </w:style>
  <w:style w:type="character" w:customStyle="1" w:styleId="WW8Num35z0">
    <w:name w:val="WW8Num35z0"/>
    <w:rsid w:val="00A82070"/>
    <w:rPr>
      <w:rFonts w:hint="default"/>
      <w:b w:val="0"/>
      <w:color w:val="000000"/>
    </w:rPr>
  </w:style>
  <w:style w:type="character" w:customStyle="1" w:styleId="WW8Num36z0">
    <w:name w:val="WW8Num36z0"/>
    <w:rsid w:val="00A82070"/>
    <w:rPr>
      <w:rFonts w:ascii="Symbol" w:hAnsi="Symbol" w:cs="Symbol" w:hint="default"/>
    </w:rPr>
  </w:style>
  <w:style w:type="character" w:customStyle="1" w:styleId="WW8Num36z1">
    <w:name w:val="WW8Num36z1"/>
    <w:rsid w:val="00A82070"/>
    <w:rPr>
      <w:rFonts w:ascii="Wingdings" w:hAnsi="Wingdings" w:cs="Wingdings" w:hint="default"/>
    </w:rPr>
  </w:style>
  <w:style w:type="character" w:customStyle="1" w:styleId="WW8Num37z0">
    <w:name w:val="WW8Num37z0"/>
    <w:rsid w:val="00A82070"/>
    <w:rPr>
      <w:rFonts w:ascii="Symbol" w:hAnsi="Symbol" w:cs="Symbol" w:hint="default"/>
    </w:rPr>
  </w:style>
  <w:style w:type="character" w:customStyle="1" w:styleId="WW8Num37z1">
    <w:name w:val="WW8Num37z1"/>
    <w:rsid w:val="00A82070"/>
    <w:rPr>
      <w:rFonts w:ascii="Courier New" w:hAnsi="Courier New" w:cs="Courier New" w:hint="default"/>
    </w:rPr>
  </w:style>
  <w:style w:type="character" w:customStyle="1" w:styleId="WW8Num37z2">
    <w:name w:val="WW8Num37z2"/>
    <w:rsid w:val="00A82070"/>
    <w:rPr>
      <w:rFonts w:ascii="Wingdings" w:hAnsi="Wingdings" w:cs="Wingdings" w:hint="default"/>
    </w:rPr>
  </w:style>
  <w:style w:type="character" w:customStyle="1" w:styleId="WW8Num38z0">
    <w:name w:val="WW8Num38z0"/>
    <w:rsid w:val="00A82070"/>
    <w:rPr>
      <w:rFonts w:hint="default"/>
      <w:b w:val="0"/>
      <w:color w:val="000000"/>
    </w:rPr>
  </w:style>
  <w:style w:type="character" w:customStyle="1" w:styleId="WW8Num39z0">
    <w:name w:val="WW8Num39z0"/>
    <w:rsid w:val="00A82070"/>
    <w:rPr>
      <w:rFonts w:hint="default"/>
    </w:rPr>
  </w:style>
  <w:style w:type="character" w:customStyle="1" w:styleId="WW8Num40z0">
    <w:name w:val="WW8Num40z0"/>
    <w:rsid w:val="00A82070"/>
    <w:rPr>
      <w:rFonts w:hint="default"/>
    </w:rPr>
  </w:style>
  <w:style w:type="character" w:customStyle="1" w:styleId="WW8Num41z0">
    <w:name w:val="WW8Num41z0"/>
    <w:rsid w:val="00A82070"/>
    <w:rPr>
      <w:rFonts w:hint="default"/>
      <w:color w:val="000000"/>
      <w:sz w:val="28"/>
    </w:rPr>
  </w:style>
  <w:style w:type="character" w:customStyle="1" w:styleId="1ff3">
    <w:name w:val="Знак примечания1"/>
    <w:rsid w:val="00A82070"/>
    <w:rPr>
      <w:sz w:val="16"/>
      <w:szCs w:val="16"/>
    </w:rPr>
  </w:style>
  <w:style w:type="paragraph" w:customStyle="1" w:styleId="1ff4">
    <w:name w:val="Заголовок1"/>
    <w:basedOn w:val="a2"/>
    <w:next w:val="af"/>
    <w:rsid w:val="00A82070"/>
    <w:pPr>
      <w:suppressAutoHyphens/>
      <w:jc w:val="center"/>
    </w:pPr>
    <w:rPr>
      <w:b/>
      <w:szCs w:val="20"/>
      <w:lang w:eastAsia="zh-CN"/>
    </w:rPr>
  </w:style>
  <w:style w:type="paragraph" w:customStyle="1" w:styleId="1ff5">
    <w:name w:val="Указатель1"/>
    <w:basedOn w:val="a2"/>
    <w:rsid w:val="00A82070"/>
    <w:pPr>
      <w:suppressLineNumbers/>
      <w:suppressAutoHyphens/>
    </w:pPr>
    <w:rPr>
      <w:rFonts w:ascii="PT Astra Serif" w:hAnsi="PT Astra Serif" w:cs="Noto Sans Devanagari"/>
      <w:sz w:val="28"/>
      <w:szCs w:val="28"/>
      <w:lang w:eastAsia="zh-CN"/>
    </w:rPr>
  </w:style>
  <w:style w:type="paragraph" w:customStyle="1" w:styleId="1ff6">
    <w:name w:val="Нумерованный список1"/>
    <w:basedOn w:val="a2"/>
    <w:rsid w:val="00A82070"/>
    <w:pPr>
      <w:tabs>
        <w:tab w:val="num" w:pos="360"/>
      </w:tabs>
      <w:suppressAutoHyphens/>
      <w:ind w:left="360" w:hanging="360"/>
    </w:pPr>
    <w:rPr>
      <w:sz w:val="28"/>
      <w:szCs w:val="28"/>
      <w:lang w:eastAsia="zh-CN"/>
    </w:rPr>
  </w:style>
  <w:style w:type="paragraph" w:customStyle="1" w:styleId="219">
    <w:name w:val="Нумерованный список 21"/>
    <w:basedOn w:val="a2"/>
    <w:rsid w:val="00A82070"/>
    <w:pPr>
      <w:suppressAutoHyphens/>
      <w:ind w:left="360" w:hanging="360"/>
    </w:pPr>
    <w:rPr>
      <w:sz w:val="28"/>
      <w:szCs w:val="28"/>
      <w:lang w:eastAsia="zh-CN"/>
    </w:rPr>
  </w:style>
  <w:style w:type="paragraph" w:customStyle="1" w:styleId="86">
    <w:name w:val="Абзац списка8"/>
    <w:basedOn w:val="a2"/>
    <w:rsid w:val="00A82070"/>
    <w:pPr>
      <w:suppressAutoHyphens/>
      <w:jc w:val="center"/>
    </w:pPr>
    <w:rPr>
      <w:sz w:val="28"/>
      <w:szCs w:val="28"/>
      <w:lang w:eastAsia="zh-CN"/>
    </w:rPr>
  </w:style>
  <w:style w:type="character" w:customStyle="1" w:styleId="1ff7">
    <w:name w:val="Основной текст с отступом Знак1"/>
    <w:basedOn w:val="a3"/>
    <w:rsid w:val="00A82070"/>
    <w:rPr>
      <w:sz w:val="24"/>
      <w:szCs w:val="24"/>
      <w:lang w:eastAsia="zh-CN"/>
    </w:rPr>
  </w:style>
  <w:style w:type="paragraph" w:customStyle="1" w:styleId="affff2">
    <w:name w:val="Колонтитул"/>
    <w:basedOn w:val="a2"/>
    <w:rsid w:val="00A82070"/>
    <w:pPr>
      <w:suppressLineNumbers/>
      <w:tabs>
        <w:tab w:val="center" w:pos="4819"/>
        <w:tab w:val="right" w:pos="9638"/>
      </w:tabs>
      <w:suppressAutoHyphens/>
    </w:pPr>
    <w:rPr>
      <w:sz w:val="28"/>
      <w:szCs w:val="28"/>
      <w:lang w:eastAsia="zh-CN"/>
    </w:rPr>
  </w:style>
  <w:style w:type="character" w:customStyle="1" w:styleId="1ff8">
    <w:name w:val="Нижний колонтитул Знак1"/>
    <w:basedOn w:val="a3"/>
    <w:rsid w:val="00A82070"/>
    <w:rPr>
      <w:sz w:val="28"/>
      <w:szCs w:val="28"/>
      <w:lang w:eastAsia="zh-CN"/>
    </w:rPr>
  </w:style>
  <w:style w:type="character" w:customStyle="1" w:styleId="1ff9">
    <w:name w:val="Верхний колонтитул Знак1"/>
    <w:basedOn w:val="a3"/>
    <w:rsid w:val="00A82070"/>
    <w:rPr>
      <w:sz w:val="28"/>
      <w:szCs w:val="28"/>
      <w:lang w:eastAsia="zh-CN"/>
    </w:rPr>
  </w:style>
  <w:style w:type="character" w:customStyle="1" w:styleId="1ffa">
    <w:name w:val="Текст выноски Знак1"/>
    <w:basedOn w:val="a3"/>
    <w:rsid w:val="00A82070"/>
    <w:rPr>
      <w:rFonts w:ascii="Tahoma" w:hAnsi="Tahoma" w:cs="Tahoma"/>
      <w:sz w:val="16"/>
      <w:szCs w:val="16"/>
      <w:lang w:eastAsia="zh-CN"/>
    </w:rPr>
  </w:style>
  <w:style w:type="paragraph" w:customStyle="1" w:styleId="1ffb">
    <w:name w:val="Текст примечания1"/>
    <w:basedOn w:val="a2"/>
    <w:rsid w:val="00A82070"/>
    <w:pPr>
      <w:suppressAutoHyphens/>
    </w:pPr>
    <w:rPr>
      <w:sz w:val="20"/>
      <w:szCs w:val="20"/>
      <w:lang w:eastAsia="zh-CN"/>
    </w:rPr>
  </w:style>
  <w:style w:type="paragraph" w:customStyle="1" w:styleId="1ffc">
    <w:name w:val="Схема документа1"/>
    <w:basedOn w:val="a2"/>
    <w:rsid w:val="00A82070"/>
    <w:pPr>
      <w:suppressAutoHyphens/>
    </w:pPr>
    <w:rPr>
      <w:rFonts w:ascii="Tahoma" w:hAnsi="Tahoma" w:cs="Tahoma"/>
      <w:sz w:val="16"/>
      <w:szCs w:val="16"/>
      <w:lang w:val="x-none" w:eastAsia="zh-CN"/>
    </w:rPr>
  </w:style>
  <w:style w:type="paragraph" w:customStyle="1" w:styleId="1ffd">
    <w:name w:val="Название объекта1"/>
    <w:basedOn w:val="a2"/>
    <w:next w:val="a2"/>
    <w:qFormat/>
    <w:rsid w:val="00A82070"/>
    <w:pPr>
      <w:suppressAutoHyphens/>
      <w:jc w:val="center"/>
    </w:pPr>
    <w:rPr>
      <w:b/>
      <w:sz w:val="28"/>
      <w:szCs w:val="20"/>
      <w:u w:val="single"/>
      <w:lang w:eastAsia="zh-CN"/>
    </w:rPr>
  </w:style>
  <w:style w:type="character" w:customStyle="1" w:styleId="2f8">
    <w:name w:val="Текст примечания Знак2"/>
    <w:basedOn w:val="a3"/>
    <w:uiPriority w:val="99"/>
    <w:semiHidden/>
    <w:rsid w:val="00A82070"/>
    <w:rPr>
      <w:lang w:eastAsia="zh-CN"/>
    </w:rPr>
  </w:style>
  <w:style w:type="character" w:customStyle="1" w:styleId="1ffe">
    <w:name w:val="Тема примечания Знак1"/>
    <w:basedOn w:val="2f8"/>
    <w:rsid w:val="00A82070"/>
    <w:rPr>
      <w:b/>
      <w:bCs/>
      <w:lang w:eastAsia="zh-CN"/>
    </w:rPr>
  </w:style>
  <w:style w:type="character" w:customStyle="1" w:styleId="HTML1">
    <w:name w:val="Стандартный HTML Знак1"/>
    <w:basedOn w:val="a3"/>
    <w:rsid w:val="00A82070"/>
    <w:rPr>
      <w:rFonts w:ascii="Courier New" w:hAnsi="Courier New" w:cs="Courier New"/>
      <w:lang w:eastAsia="zh-CN"/>
    </w:rPr>
  </w:style>
  <w:style w:type="paragraph" w:customStyle="1" w:styleId="49">
    <w:name w:val="4"/>
    <w:basedOn w:val="a2"/>
    <w:next w:val="afff6"/>
    <w:rsid w:val="00A82070"/>
    <w:pPr>
      <w:suppressAutoHyphens/>
      <w:spacing w:before="280" w:after="280"/>
    </w:pPr>
    <w:rPr>
      <w:lang w:eastAsia="zh-CN"/>
    </w:rPr>
  </w:style>
  <w:style w:type="paragraph" w:customStyle="1" w:styleId="3f7">
    <w:name w:val="Знак3"/>
    <w:basedOn w:val="a2"/>
    <w:rsid w:val="00A82070"/>
    <w:pPr>
      <w:suppressAutoHyphens/>
      <w:spacing w:after="160" w:line="240" w:lineRule="exact"/>
    </w:pPr>
    <w:rPr>
      <w:rFonts w:ascii="Verdana" w:hAnsi="Verdana" w:cs="Verdana"/>
      <w:sz w:val="20"/>
      <w:szCs w:val="20"/>
      <w:lang w:val="en-US" w:eastAsia="zh-CN"/>
    </w:rPr>
  </w:style>
  <w:style w:type="paragraph" w:styleId="1fff">
    <w:name w:val="index 1"/>
    <w:basedOn w:val="a2"/>
    <w:next w:val="a2"/>
    <w:autoRedefine/>
    <w:uiPriority w:val="99"/>
    <w:semiHidden/>
    <w:unhideWhenUsed/>
    <w:rsid w:val="00A82070"/>
    <w:pPr>
      <w:suppressAutoHyphens/>
      <w:ind w:left="280" w:hanging="280"/>
    </w:pPr>
    <w:rPr>
      <w:sz w:val="28"/>
      <w:szCs w:val="28"/>
      <w:lang w:eastAsia="zh-CN"/>
    </w:rPr>
  </w:style>
  <w:style w:type="paragraph" w:styleId="affff3">
    <w:name w:val="index heading"/>
    <w:basedOn w:val="1ff4"/>
    <w:rsid w:val="00A82070"/>
    <w:pPr>
      <w:suppressLineNumbers/>
    </w:pPr>
    <w:rPr>
      <w:bCs/>
      <w:sz w:val="32"/>
      <w:szCs w:val="32"/>
    </w:rPr>
  </w:style>
  <w:style w:type="paragraph" w:styleId="affff4">
    <w:name w:val="toa heading"/>
    <w:basedOn w:val="12"/>
    <w:next w:val="a2"/>
    <w:rsid w:val="00A82070"/>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character" w:customStyle="1" w:styleId="1fff0">
    <w:name w:val="Подзаголовок Знак1"/>
    <w:basedOn w:val="a3"/>
    <w:rsid w:val="00A82070"/>
    <w:rPr>
      <w:rFonts w:ascii="Calibri Light" w:hAnsi="Calibri Light"/>
      <w:sz w:val="24"/>
      <w:szCs w:val="24"/>
      <w:lang w:eastAsia="zh-CN"/>
    </w:rPr>
  </w:style>
  <w:style w:type="paragraph" w:customStyle="1" w:styleId="affff5">
    <w:name w:val="Содержимое таблицы"/>
    <w:basedOn w:val="a2"/>
    <w:rsid w:val="00A82070"/>
    <w:pPr>
      <w:widowControl w:val="0"/>
      <w:suppressLineNumbers/>
      <w:suppressAutoHyphens/>
    </w:pPr>
    <w:rPr>
      <w:sz w:val="28"/>
      <w:szCs w:val="28"/>
      <w:lang w:eastAsia="zh-CN"/>
    </w:rPr>
  </w:style>
  <w:style w:type="paragraph" w:customStyle="1" w:styleId="affff6">
    <w:name w:val="Заголовок таблицы"/>
    <w:basedOn w:val="affff5"/>
    <w:rsid w:val="00A82070"/>
    <w:pPr>
      <w:jc w:val="center"/>
    </w:pPr>
    <w:rPr>
      <w:b/>
      <w:bCs/>
    </w:rPr>
  </w:style>
  <w:style w:type="numbering" w:customStyle="1" w:styleId="331">
    <w:name w:val="Нет списка33"/>
    <w:next w:val="a5"/>
    <w:uiPriority w:val="99"/>
    <w:semiHidden/>
    <w:unhideWhenUsed/>
    <w:rsid w:val="00E2005E"/>
  </w:style>
  <w:style w:type="numbering" w:customStyle="1" w:styleId="341">
    <w:name w:val="Нет списка34"/>
    <w:next w:val="a5"/>
    <w:uiPriority w:val="99"/>
    <w:semiHidden/>
    <w:unhideWhenUsed/>
    <w:rsid w:val="003B2500"/>
  </w:style>
  <w:style w:type="table" w:customStyle="1" w:styleId="350">
    <w:name w:val="Сетка таблицы35"/>
    <w:basedOn w:val="a4"/>
    <w:next w:val="ae"/>
    <w:uiPriority w:val="39"/>
    <w:rsid w:val="003B250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51">
    <w:name w:val="xl3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i/>
      <w:iCs/>
      <w:sz w:val="28"/>
      <w:szCs w:val="28"/>
    </w:rPr>
  </w:style>
  <w:style w:type="paragraph" w:customStyle="1" w:styleId="xl352">
    <w:name w:val="xl35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8"/>
      <w:szCs w:val="28"/>
    </w:rPr>
  </w:style>
  <w:style w:type="paragraph" w:customStyle="1" w:styleId="xl353">
    <w:name w:val="xl353"/>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right"/>
    </w:pPr>
    <w:rPr>
      <w:b/>
      <w:bCs/>
      <w:sz w:val="28"/>
      <w:szCs w:val="28"/>
    </w:rPr>
  </w:style>
  <w:style w:type="paragraph" w:customStyle="1" w:styleId="xl354">
    <w:name w:val="xl354"/>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5">
    <w:name w:val="xl35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6">
    <w:name w:val="xl356"/>
    <w:basedOn w:val="a2"/>
    <w:rsid w:val="009A75F5"/>
    <w:pPr>
      <w:pBdr>
        <w:top w:val="single" w:sz="4" w:space="0" w:color="auto"/>
        <w:bottom w:val="single" w:sz="8" w:space="0" w:color="auto"/>
        <w:right w:val="single" w:sz="8" w:space="0" w:color="auto"/>
      </w:pBdr>
      <w:shd w:val="clear" w:color="000000" w:fill="FFFFFF"/>
      <w:spacing w:before="100" w:beforeAutospacing="1" w:after="100" w:afterAutospacing="1"/>
      <w:jc w:val="right"/>
    </w:pPr>
    <w:rPr>
      <w:sz w:val="28"/>
      <w:szCs w:val="28"/>
    </w:rPr>
  </w:style>
  <w:style w:type="paragraph" w:customStyle="1" w:styleId="xl357">
    <w:name w:val="xl357"/>
    <w:basedOn w:val="a2"/>
    <w:rsid w:val="009A75F5"/>
    <w:pPr>
      <w:pBdr>
        <w:left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358">
    <w:name w:val="xl358"/>
    <w:basedOn w:val="a2"/>
    <w:rsid w:val="009A75F5"/>
    <w:pPr>
      <w:pBdr>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359">
    <w:name w:val="xl35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0">
    <w:name w:val="xl360"/>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1">
    <w:name w:val="xl361"/>
    <w:basedOn w:val="a2"/>
    <w:rsid w:val="009A75F5"/>
    <w:pPr>
      <w:pBdr>
        <w:top w:val="single" w:sz="8"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362">
    <w:name w:val="xl36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3">
    <w:name w:val="xl36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4">
    <w:name w:val="xl36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alibri" w:hAnsi="Calibri" w:cs="Calibri"/>
      <w:sz w:val="28"/>
      <w:szCs w:val="28"/>
    </w:rPr>
  </w:style>
  <w:style w:type="paragraph" w:customStyle="1" w:styleId="xl365">
    <w:name w:val="xl36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6">
    <w:name w:val="xl366"/>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67">
    <w:name w:val="xl367"/>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8">
    <w:name w:val="xl368"/>
    <w:basedOn w:val="a2"/>
    <w:rsid w:val="009A75F5"/>
    <w:pPr>
      <w:pBdr>
        <w:top w:val="single" w:sz="8" w:space="0" w:color="auto"/>
        <w:bottom w:val="single" w:sz="8" w:space="0" w:color="auto"/>
      </w:pBdr>
      <w:shd w:val="clear" w:color="000000" w:fill="FFFFFF"/>
      <w:spacing w:before="100" w:beforeAutospacing="1" w:after="100" w:afterAutospacing="1"/>
    </w:pPr>
    <w:rPr>
      <w:b/>
      <w:bCs/>
      <w:sz w:val="30"/>
      <w:szCs w:val="30"/>
    </w:rPr>
  </w:style>
  <w:style w:type="paragraph" w:customStyle="1" w:styleId="xl369">
    <w:name w:val="xl369"/>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0">
    <w:name w:val="xl370"/>
    <w:basedOn w:val="a2"/>
    <w:rsid w:val="009A75F5"/>
    <w:pPr>
      <w:pBdr>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71">
    <w:name w:val="xl371"/>
    <w:basedOn w:val="a2"/>
    <w:rsid w:val="009A75F5"/>
    <w:pPr>
      <w:pBdr>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2">
    <w:name w:val="xl372"/>
    <w:basedOn w:val="a2"/>
    <w:rsid w:val="009A75F5"/>
    <w:pPr>
      <w:pBdr>
        <w:bottom w:val="single" w:sz="8" w:space="0" w:color="auto"/>
      </w:pBdr>
      <w:shd w:val="clear" w:color="000000" w:fill="FFFFFF"/>
      <w:spacing w:before="100" w:beforeAutospacing="1" w:after="100" w:afterAutospacing="1"/>
    </w:pPr>
    <w:rPr>
      <w:b/>
      <w:bCs/>
      <w:sz w:val="30"/>
      <w:szCs w:val="30"/>
    </w:rPr>
  </w:style>
  <w:style w:type="paragraph" w:customStyle="1" w:styleId="xl373">
    <w:name w:val="xl373"/>
    <w:basedOn w:val="a2"/>
    <w:rsid w:val="009A75F5"/>
    <w:pPr>
      <w:pBdr>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4">
    <w:name w:val="xl374"/>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375">
    <w:name w:val="xl375"/>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376">
    <w:name w:val="xl37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sz w:val="28"/>
      <w:szCs w:val="28"/>
    </w:rPr>
  </w:style>
  <w:style w:type="paragraph" w:customStyle="1" w:styleId="xl377">
    <w:name w:val="xl377"/>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378">
    <w:name w:val="xl37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379">
    <w:name w:val="xl37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0">
    <w:name w:val="xl380"/>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1">
    <w:name w:val="xl381"/>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2">
    <w:name w:val="xl382"/>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383">
    <w:name w:val="xl383"/>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4">
    <w:name w:val="xl384"/>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5">
    <w:name w:val="xl385"/>
    <w:basedOn w:val="a2"/>
    <w:rsid w:val="009A75F5"/>
    <w:pPr>
      <w:pBdr>
        <w:left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386">
    <w:name w:val="xl386"/>
    <w:basedOn w:val="a2"/>
    <w:rsid w:val="009A75F5"/>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7">
    <w:name w:val="xl387"/>
    <w:basedOn w:val="a2"/>
    <w:rsid w:val="009A75F5"/>
    <w:pPr>
      <w:pBdr>
        <w:left w:val="single" w:sz="4" w:space="0" w:color="auto"/>
      </w:pBdr>
      <w:shd w:val="clear" w:color="000000" w:fill="FFFFFF"/>
      <w:spacing w:before="100" w:beforeAutospacing="1" w:after="100" w:afterAutospacing="1"/>
      <w:jc w:val="center"/>
    </w:pPr>
    <w:rPr>
      <w:sz w:val="28"/>
      <w:szCs w:val="28"/>
    </w:rPr>
  </w:style>
  <w:style w:type="paragraph" w:customStyle="1" w:styleId="xl388">
    <w:name w:val="xl388"/>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389">
    <w:name w:val="xl389"/>
    <w:basedOn w:val="a2"/>
    <w:rsid w:val="009A75F5"/>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0">
    <w:name w:val="xl390"/>
    <w:basedOn w:val="a2"/>
    <w:rsid w:val="009A75F5"/>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1">
    <w:name w:val="xl391"/>
    <w:basedOn w:val="a2"/>
    <w:rsid w:val="009A75F5"/>
    <w:pPr>
      <w:pBdr>
        <w:top w:val="single" w:sz="8"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2">
    <w:name w:val="xl392"/>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3">
    <w:name w:val="xl393"/>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4">
    <w:name w:val="xl394"/>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5">
    <w:name w:val="xl395"/>
    <w:basedOn w:val="a2"/>
    <w:rsid w:val="009A75F5"/>
    <w:pPr>
      <w:pBdr>
        <w:left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396">
    <w:name w:val="xl39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7">
    <w:name w:val="xl397"/>
    <w:basedOn w:val="a2"/>
    <w:rsid w:val="009A75F5"/>
    <w:pPr>
      <w:pBdr>
        <w:top w:val="single" w:sz="4" w:space="0" w:color="auto"/>
        <w:left w:val="single" w:sz="4" w:space="0" w:color="auto"/>
        <w:bottom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8">
    <w:name w:val="xl39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399">
    <w:name w:val="xl39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0">
    <w:name w:val="xl40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1">
    <w:name w:val="xl40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2">
    <w:name w:val="xl40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3">
    <w:name w:val="xl403"/>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4">
    <w:name w:val="xl404"/>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5">
    <w:name w:val="xl405"/>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6">
    <w:name w:val="xl406"/>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7">
    <w:name w:val="xl407"/>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8">
    <w:name w:val="xl40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9">
    <w:name w:val="xl409"/>
    <w:basedOn w:val="a2"/>
    <w:rsid w:val="009A75F5"/>
    <w:pPr>
      <w:pBdr>
        <w:lef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0">
    <w:name w:val="xl410"/>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11">
    <w:name w:val="xl411"/>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2">
    <w:name w:val="xl412"/>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3">
    <w:name w:val="xl41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414">
    <w:name w:val="xl414"/>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5">
    <w:name w:val="xl415"/>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6">
    <w:name w:val="xl416"/>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7">
    <w:name w:val="xl417"/>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8">
    <w:name w:val="xl418"/>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9">
    <w:name w:val="xl419"/>
    <w:basedOn w:val="a2"/>
    <w:rsid w:val="009A75F5"/>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420">
    <w:name w:val="xl420"/>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1">
    <w:name w:val="xl42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2">
    <w:name w:val="xl422"/>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3">
    <w:name w:val="xl42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424">
    <w:name w:val="xl42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5">
    <w:name w:val="xl425"/>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26">
    <w:name w:val="xl426"/>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7">
    <w:name w:val="xl42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8">
    <w:name w:val="xl428"/>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29">
    <w:name w:val="xl429"/>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0">
    <w:name w:val="xl430"/>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31">
    <w:name w:val="xl431"/>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32">
    <w:name w:val="xl432"/>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33">
    <w:name w:val="xl43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4">
    <w:name w:val="xl434"/>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5">
    <w:name w:val="xl43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6">
    <w:name w:val="xl436"/>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7">
    <w:name w:val="xl437"/>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438">
    <w:name w:val="xl438"/>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color w:val="FFFFFF"/>
    </w:rPr>
  </w:style>
  <w:style w:type="paragraph" w:customStyle="1" w:styleId="xl439">
    <w:name w:val="xl439"/>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440">
    <w:name w:val="xl44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color w:val="FFFFFF"/>
    </w:rPr>
  </w:style>
  <w:style w:type="paragraph" w:customStyle="1" w:styleId="xl441">
    <w:name w:val="xl441"/>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2">
    <w:name w:val="xl44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3">
    <w:name w:val="xl44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4">
    <w:name w:val="xl44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5">
    <w:name w:val="xl44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6">
    <w:name w:val="xl446"/>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7">
    <w:name w:val="xl447"/>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8">
    <w:name w:val="xl448"/>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FFFF"/>
    </w:rPr>
  </w:style>
  <w:style w:type="paragraph" w:customStyle="1" w:styleId="xl449">
    <w:name w:val="xl449"/>
    <w:basedOn w:val="a2"/>
    <w:rsid w:val="009A75F5"/>
    <w:pPr>
      <w:shd w:val="clear" w:color="000000" w:fill="FFFFFF"/>
      <w:spacing w:before="100" w:beforeAutospacing="1" w:after="100" w:afterAutospacing="1"/>
    </w:pPr>
    <w:rPr>
      <w:rFonts w:ascii="Calibri" w:hAnsi="Calibri" w:cs="Calibri"/>
      <w:i/>
      <w:iCs/>
    </w:rPr>
  </w:style>
  <w:style w:type="paragraph" w:customStyle="1" w:styleId="xl450">
    <w:name w:val="xl450"/>
    <w:basedOn w:val="a2"/>
    <w:rsid w:val="009A75F5"/>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451">
    <w:name w:val="xl451"/>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52">
    <w:name w:val="xl452"/>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3">
    <w:name w:val="xl453"/>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4">
    <w:name w:val="xl454"/>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pPr>
  </w:style>
  <w:style w:type="paragraph" w:customStyle="1" w:styleId="xl455">
    <w:name w:val="xl455"/>
    <w:basedOn w:val="a2"/>
    <w:rsid w:val="009A75F5"/>
    <w:pPr>
      <w:pBdr>
        <w:top w:val="single" w:sz="8" w:space="0" w:color="auto"/>
      </w:pBdr>
      <w:shd w:val="clear" w:color="000000" w:fill="FFFFFF"/>
      <w:spacing w:before="100" w:beforeAutospacing="1" w:after="100" w:afterAutospacing="1"/>
    </w:pPr>
  </w:style>
  <w:style w:type="paragraph" w:customStyle="1" w:styleId="xl456">
    <w:name w:val="xl456"/>
    <w:basedOn w:val="a2"/>
    <w:rsid w:val="009A75F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7">
    <w:name w:val="xl45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8">
    <w:name w:val="xl458"/>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9">
    <w:name w:val="xl459"/>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0">
    <w:name w:val="xl46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1">
    <w:name w:val="xl46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2">
    <w:name w:val="xl46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3">
    <w:name w:val="xl46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4">
    <w:name w:val="xl46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5">
    <w:name w:val="xl465"/>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6">
    <w:name w:val="xl466"/>
    <w:basedOn w:val="a2"/>
    <w:rsid w:val="009A75F5"/>
    <w:pPr>
      <w:shd w:val="clear" w:color="000000" w:fill="FFFFFF"/>
      <w:spacing w:before="100" w:beforeAutospacing="1" w:after="100" w:afterAutospacing="1"/>
    </w:pPr>
  </w:style>
  <w:style w:type="paragraph" w:customStyle="1" w:styleId="xl467">
    <w:name w:val="xl467"/>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665">
    <w:name w:val="xl665"/>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6">
    <w:name w:val="xl666"/>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7">
    <w:name w:val="xl66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36"/>
      <w:szCs w:val="36"/>
    </w:rPr>
  </w:style>
  <w:style w:type="paragraph" w:customStyle="1" w:styleId="xl668">
    <w:name w:val="xl66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69">
    <w:name w:val="xl669"/>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70">
    <w:name w:val="xl670"/>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pPr>
    <w:rPr>
      <w:sz w:val="28"/>
      <w:szCs w:val="28"/>
    </w:rPr>
  </w:style>
  <w:style w:type="paragraph" w:customStyle="1" w:styleId="xl671">
    <w:name w:val="xl671"/>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2">
    <w:name w:val="xl672"/>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3">
    <w:name w:val="xl673"/>
    <w:basedOn w:val="a2"/>
    <w:rsid w:val="009A75F5"/>
    <w:pPr>
      <w:pBdr>
        <w:top w:val="single" w:sz="4"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4">
    <w:name w:val="xl674"/>
    <w:basedOn w:val="a2"/>
    <w:rsid w:val="009A75F5"/>
    <w:pPr>
      <w:pBdr>
        <w:top w:val="single" w:sz="8"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5">
    <w:name w:val="xl675"/>
    <w:basedOn w:val="a2"/>
    <w:rsid w:val="009A75F5"/>
    <w:pPr>
      <w:pBdr>
        <w:top w:val="single" w:sz="8"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6">
    <w:name w:val="xl676"/>
    <w:basedOn w:val="a2"/>
    <w:rsid w:val="009A75F5"/>
    <w:pPr>
      <w:pBdr>
        <w:top w:val="single" w:sz="8"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7">
    <w:name w:val="xl677"/>
    <w:basedOn w:val="a2"/>
    <w:rsid w:val="009A75F5"/>
    <w:pPr>
      <w:pBdr>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78">
    <w:name w:val="xl678"/>
    <w:basedOn w:val="a2"/>
    <w:rsid w:val="009A75F5"/>
    <w:pPr>
      <w:pBdr>
        <w:left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79">
    <w:name w:val="xl679"/>
    <w:basedOn w:val="a2"/>
    <w:rsid w:val="009A75F5"/>
    <w:pPr>
      <w:pBdr>
        <w:left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680">
    <w:name w:val="xl680"/>
    <w:basedOn w:val="a2"/>
    <w:rsid w:val="009A75F5"/>
    <w:pPr>
      <w:pBdr>
        <w:left w:val="single" w:sz="4" w:space="0" w:color="auto"/>
        <w:right w:val="single" w:sz="4" w:space="0" w:color="auto"/>
      </w:pBdr>
      <w:shd w:val="clear" w:color="000000" w:fill="BDD7EE"/>
      <w:spacing w:before="100" w:beforeAutospacing="1" w:after="100" w:afterAutospacing="1"/>
    </w:pPr>
    <w:rPr>
      <w:rFonts w:ascii="Calibri" w:hAnsi="Calibri" w:cs="Calibri"/>
      <w:sz w:val="28"/>
      <w:szCs w:val="28"/>
    </w:rPr>
  </w:style>
  <w:style w:type="paragraph" w:customStyle="1" w:styleId="xl681">
    <w:name w:val="xl681"/>
    <w:basedOn w:val="a2"/>
    <w:rsid w:val="009A75F5"/>
    <w:pPr>
      <w:pBdr>
        <w:left w:val="single" w:sz="4" w:space="0" w:color="auto"/>
        <w:right w:val="single" w:sz="8" w:space="0" w:color="auto"/>
      </w:pBdr>
      <w:shd w:val="clear" w:color="000000" w:fill="BDD7EE"/>
      <w:spacing w:before="100" w:beforeAutospacing="1" w:after="100" w:afterAutospacing="1"/>
    </w:pPr>
    <w:rPr>
      <w:rFonts w:ascii="Calibri" w:hAnsi="Calibri" w:cs="Calibri"/>
      <w:sz w:val="28"/>
      <w:szCs w:val="28"/>
    </w:rPr>
  </w:style>
  <w:style w:type="paragraph" w:customStyle="1" w:styleId="xl682">
    <w:name w:val="xl682"/>
    <w:basedOn w:val="a2"/>
    <w:rsid w:val="009A75F5"/>
    <w:pPr>
      <w:pBdr>
        <w:left w:val="single" w:sz="4" w:space="0" w:color="auto"/>
        <w:right w:val="single" w:sz="8" w:space="0" w:color="auto"/>
      </w:pBdr>
      <w:shd w:val="clear" w:color="000000" w:fill="FFFFFF"/>
      <w:spacing w:before="100" w:beforeAutospacing="1" w:after="100" w:afterAutospacing="1"/>
    </w:pPr>
    <w:rPr>
      <w:rFonts w:ascii="Calibri" w:hAnsi="Calibri" w:cs="Calibri"/>
      <w:sz w:val="28"/>
      <w:szCs w:val="28"/>
    </w:rPr>
  </w:style>
  <w:style w:type="paragraph" w:customStyle="1" w:styleId="xl683">
    <w:name w:val="xl683"/>
    <w:basedOn w:val="a2"/>
    <w:rsid w:val="009A75F5"/>
    <w:pPr>
      <w:pBdr>
        <w:left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684">
    <w:name w:val="xl684"/>
    <w:basedOn w:val="a2"/>
    <w:rsid w:val="009A75F5"/>
    <w:pPr>
      <w:pBdr>
        <w:left w:val="single" w:sz="8"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85">
    <w:name w:val="xl685"/>
    <w:basedOn w:val="a2"/>
    <w:rsid w:val="009A75F5"/>
    <w:pPr>
      <w:pBdr>
        <w:left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686">
    <w:name w:val="xl686"/>
    <w:basedOn w:val="a2"/>
    <w:rsid w:val="009A75F5"/>
    <w:pPr>
      <w:pBdr>
        <w:left w:val="single" w:sz="8"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7">
    <w:name w:val="xl687"/>
    <w:basedOn w:val="a2"/>
    <w:rsid w:val="009A75F5"/>
    <w:pPr>
      <w:pBdr>
        <w:left w:val="single" w:sz="4"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8">
    <w:name w:val="xl688"/>
    <w:basedOn w:val="a2"/>
    <w:rsid w:val="009A75F5"/>
    <w:pPr>
      <w:pBdr>
        <w:left w:val="single" w:sz="4" w:space="0" w:color="auto"/>
        <w:right w:val="single" w:sz="8" w:space="0" w:color="auto"/>
      </w:pBdr>
      <w:shd w:val="clear" w:color="000000" w:fill="BDD7EE"/>
      <w:spacing w:before="100" w:beforeAutospacing="1" w:after="100" w:afterAutospacing="1"/>
      <w:jc w:val="center"/>
    </w:pPr>
    <w:rPr>
      <w:b/>
      <w:bCs/>
      <w:sz w:val="28"/>
      <w:szCs w:val="28"/>
    </w:rPr>
  </w:style>
  <w:style w:type="paragraph" w:customStyle="1" w:styleId="xl689">
    <w:name w:val="xl689"/>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690">
    <w:name w:val="xl690"/>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91">
    <w:name w:val="xl691"/>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692">
    <w:name w:val="xl692"/>
    <w:basedOn w:val="a2"/>
    <w:rsid w:val="009A75F5"/>
    <w:pPr>
      <w:pBdr>
        <w:left w:val="single" w:sz="8" w:space="0" w:color="auto"/>
      </w:pBdr>
      <w:shd w:val="clear" w:color="000000" w:fill="FFFFFF"/>
      <w:spacing w:before="100" w:beforeAutospacing="1" w:after="100" w:afterAutospacing="1"/>
    </w:pPr>
  </w:style>
  <w:style w:type="paragraph" w:customStyle="1" w:styleId="xl693">
    <w:name w:val="xl693"/>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4">
    <w:name w:val="xl694"/>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5">
    <w:name w:val="xl695"/>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style>
  <w:style w:type="paragraph" w:customStyle="1" w:styleId="xl696">
    <w:name w:val="xl696"/>
    <w:basedOn w:val="a2"/>
    <w:rsid w:val="009A75F5"/>
    <w:pPr>
      <w:shd w:val="clear" w:color="000000" w:fill="DDEBF7"/>
      <w:spacing w:before="100" w:beforeAutospacing="1" w:after="100" w:afterAutospacing="1"/>
    </w:pPr>
  </w:style>
  <w:style w:type="paragraph" w:customStyle="1" w:styleId="xl697">
    <w:name w:val="xl697"/>
    <w:basedOn w:val="a2"/>
    <w:rsid w:val="009A75F5"/>
    <w:pPr>
      <w:pBdr>
        <w:right w:val="single" w:sz="8" w:space="0" w:color="auto"/>
      </w:pBdr>
      <w:shd w:val="clear" w:color="000000" w:fill="DDEBF7"/>
      <w:spacing w:before="100" w:beforeAutospacing="1" w:after="100" w:afterAutospacing="1"/>
    </w:pPr>
  </w:style>
  <w:style w:type="paragraph" w:customStyle="1" w:styleId="xl698">
    <w:name w:val="xl698"/>
    <w:basedOn w:val="a2"/>
    <w:rsid w:val="009A75F5"/>
    <w:pPr>
      <w:shd w:val="clear" w:color="000000" w:fill="DDEBF7"/>
      <w:spacing w:before="100" w:beforeAutospacing="1" w:after="100" w:afterAutospacing="1"/>
    </w:pPr>
    <w:rPr>
      <w:rFonts w:ascii="Calibri" w:hAnsi="Calibri" w:cs="Calibri"/>
      <w:i/>
      <w:iCs/>
    </w:rPr>
  </w:style>
  <w:style w:type="paragraph" w:customStyle="1" w:styleId="xl699">
    <w:name w:val="xl699"/>
    <w:basedOn w:val="a2"/>
    <w:rsid w:val="009A75F5"/>
    <w:pPr>
      <w:pBdr>
        <w:right w:val="single" w:sz="8" w:space="0" w:color="auto"/>
      </w:pBdr>
      <w:shd w:val="clear" w:color="000000" w:fill="DDEBF7"/>
      <w:spacing w:before="100" w:beforeAutospacing="1" w:after="100" w:afterAutospacing="1"/>
    </w:pPr>
    <w:rPr>
      <w:rFonts w:ascii="Calibri" w:hAnsi="Calibri" w:cs="Calibri"/>
      <w:i/>
      <w:iCs/>
    </w:rPr>
  </w:style>
  <w:style w:type="paragraph" w:customStyle="1" w:styleId="xl700">
    <w:name w:val="xl70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1">
    <w:name w:val="xl701"/>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2">
    <w:name w:val="xl70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3">
    <w:name w:val="xl703"/>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4">
    <w:name w:val="xl704"/>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5">
    <w:name w:val="xl705"/>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6">
    <w:name w:val="xl706"/>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7">
    <w:name w:val="xl70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8">
    <w:name w:val="xl708"/>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09">
    <w:name w:val="xl709"/>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10">
    <w:name w:val="xl71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1">
    <w:name w:val="xl711"/>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2">
    <w:name w:val="xl712"/>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3">
    <w:name w:val="xl713"/>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4">
    <w:name w:val="xl714"/>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5">
    <w:name w:val="xl715"/>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6">
    <w:name w:val="xl71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7">
    <w:name w:val="xl717"/>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8">
    <w:name w:val="xl718"/>
    <w:basedOn w:val="a2"/>
    <w:rsid w:val="009A75F5"/>
    <w:pPr>
      <w:pBdr>
        <w:top w:val="single" w:sz="4"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9">
    <w:name w:val="xl719"/>
    <w:basedOn w:val="a2"/>
    <w:rsid w:val="009A75F5"/>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20">
    <w:name w:val="xl720"/>
    <w:basedOn w:val="a2"/>
    <w:rsid w:val="009A75F5"/>
    <w:pPr>
      <w:pBdr>
        <w:top w:val="single" w:sz="8"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1">
    <w:name w:val="xl721"/>
    <w:basedOn w:val="a2"/>
    <w:rsid w:val="009A75F5"/>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2">
    <w:name w:val="xl722"/>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3">
    <w:name w:val="xl723"/>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4">
    <w:name w:val="xl724"/>
    <w:basedOn w:val="a2"/>
    <w:rsid w:val="009A75F5"/>
    <w:pPr>
      <w:shd w:val="clear" w:color="000000" w:fill="BDD7EE"/>
      <w:spacing w:before="100" w:beforeAutospacing="1" w:after="100" w:afterAutospacing="1"/>
    </w:pPr>
  </w:style>
  <w:style w:type="paragraph" w:customStyle="1" w:styleId="xl725">
    <w:name w:val="xl725"/>
    <w:basedOn w:val="a2"/>
    <w:rsid w:val="009A75F5"/>
    <w:pPr>
      <w:shd w:val="clear" w:color="000000" w:fill="BDD7EE"/>
      <w:spacing w:before="100" w:beforeAutospacing="1" w:after="100" w:afterAutospacing="1"/>
    </w:pPr>
    <w:rPr>
      <w:rFonts w:ascii="Calibri" w:hAnsi="Calibri" w:cs="Calibri"/>
      <w:i/>
      <w:iCs/>
    </w:rPr>
  </w:style>
  <w:style w:type="paragraph" w:customStyle="1" w:styleId="xl726">
    <w:name w:val="xl726"/>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7">
    <w:name w:val="xl727"/>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8">
    <w:name w:val="xl728"/>
    <w:basedOn w:val="a2"/>
    <w:rsid w:val="009A75F5"/>
    <w:pPr>
      <w:pBdr>
        <w:top w:val="single" w:sz="8" w:space="0" w:color="auto"/>
        <w:left w:val="single" w:sz="4" w:space="0" w:color="auto"/>
        <w:bottom w:val="single" w:sz="4" w:space="0" w:color="auto"/>
      </w:pBdr>
      <w:shd w:val="clear" w:color="000000" w:fill="BDD7EE"/>
      <w:spacing w:before="100" w:beforeAutospacing="1" w:after="100" w:afterAutospacing="1"/>
      <w:jc w:val="center"/>
    </w:pPr>
    <w:rPr>
      <w:b/>
      <w:bCs/>
      <w:sz w:val="28"/>
      <w:szCs w:val="28"/>
    </w:rPr>
  </w:style>
  <w:style w:type="paragraph" w:customStyle="1" w:styleId="xl729">
    <w:name w:val="xl729"/>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30">
    <w:name w:val="xl730"/>
    <w:basedOn w:val="a2"/>
    <w:rsid w:val="009A75F5"/>
    <w:pPr>
      <w:pBdr>
        <w:left w:val="single" w:sz="4" w:space="0" w:color="auto"/>
        <w:bottom w:val="single" w:sz="4" w:space="0" w:color="auto"/>
      </w:pBdr>
      <w:shd w:val="clear" w:color="000000" w:fill="BDD7EE"/>
      <w:spacing w:before="100" w:beforeAutospacing="1" w:after="100" w:afterAutospacing="1"/>
    </w:pPr>
  </w:style>
  <w:style w:type="paragraph" w:customStyle="1" w:styleId="xl731">
    <w:name w:val="xl731"/>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color w:val="FFFFFF"/>
    </w:rPr>
  </w:style>
  <w:style w:type="paragraph" w:customStyle="1" w:styleId="xl732">
    <w:name w:val="xl732"/>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jc w:val="center"/>
    </w:pPr>
    <w:rPr>
      <w:color w:val="FFFFFF"/>
    </w:rPr>
  </w:style>
  <w:style w:type="paragraph" w:customStyle="1" w:styleId="xl733">
    <w:name w:val="xl733"/>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4">
    <w:name w:val="xl734"/>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5">
    <w:name w:val="xl735"/>
    <w:basedOn w:val="a2"/>
    <w:rsid w:val="009A75F5"/>
    <w:pPr>
      <w:pBdr>
        <w:top w:val="single" w:sz="4" w:space="0" w:color="auto"/>
        <w:left w:val="single" w:sz="4" w:space="0" w:color="auto"/>
      </w:pBdr>
      <w:shd w:val="clear" w:color="000000" w:fill="BDD7EE"/>
      <w:spacing w:before="100" w:beforeAutospacing="1" w:after="100" w:afterAutospacing="1"/>
    </w:pPr>
    <w:rPr>
      <w:b/>
      <w:bCs/>
      <w:color w:val="FFFFFF"/>
    </w:rPr>
  </w:style>
  <w:style w:type="paragraph" w:customStyle="1" w:styleId="xl736">
    <w:name w:val="xl736"/>
    <w:basedOn w:val="a2"/>
    <w:rsid w:val="009A75F5"/>
    <w:pPr>
      <w:pBdr>
        <w:top w:val="single" w:sz="4" w:space="0" w:color="auto"/>
        <w:left w:val="single" w:sz="4" w:space="0" w:color="auto"/>
        <w:bottom w:val="single" w:sz="8" w:space="0" w:color="auto"/>
      </w:pBdr>
      <w:shd w:val="clear" w:color="000000" w:fill="BDD7EE"/>
      <w:spacing w:before="100" w:beforeAutospacing="1" w:after="100" w:afterAutospacing="1"/>
    </w:pPr>
    <w:rPr>
      <w:b/>
      <w:bCs/>
      <w:color w:val="FFFFFF"/>
    </w:rPr>
  </w:style>
  <w:style w:type="paragraph" w:customStyle="1" w:styleId="xl737">
    <w:name w:val="xl737"/>
    <w:basedOn w:val="a2"/>
    <w:rsid w:val="009A75F5"/>
    <w:pPr>
      <w:pBdr>
        <w:top w:val="single" w:sz="8" w:space="0" w:color="auto"/>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8">
    <w:name w:val="xl738"/>
    <w:basedOn w:val="a2"/>
    <w:rsid w:val="009A75F5"/>
    <w:pPr>
      <w:pBdr>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9">
    <w:name w:val="xl739"/>
    <w:basedOn w:val="a2"/>
    <w:rsid w:val="009A75F5"/>
    <w:pPr>
      <w:pBdr>
        <w:left w:val="single" w:sz="8" w:space="0" w:color="auto"/>
      </w:pBdr>
      <w:shd w:val="clear" w:color="000000" w:fill="DDEBF7"/>
      <w:spacing w:before="100" w:beforeAutospacing="1" w:after="100" w:afterAutospacing="1"/>
    </w:pPr>
  </w:style>
  <w:style w:type="paragraph" w:customStyle="1" w:styleId="xl740">
    <w:name w:val="xl740"/>
    <w:basedOn w:val="a2"/>
    <w:rsid w:val="009A75F5"/>
    <w:pPr>
      <w:pBdr>
        <w:left w:val="single" w:sz="8" w:space="0" w:color="auto"/>
      </w:pBdr>
      <w:shd w:val="clear" w:color="000000" w:fill="DDEBF7"/>
      <w:spacing w:before="100" w:beforeAutospacing="1" w:after="100" w:afterAutospacing="1"/>
    </w:pPr>
    <w:rPr>
      <w:rFonts w:ascii="Calibri" w:hAnsi="Calibri" w:cs="Calibri"/>
      <w:i/>
      <w:iCs/>
    </w:rPr>
  </w:style>
  <w:style w:type="paragraph" w:customStyle="1" w:styleId="xl741">
    <w:name w:val="xl74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42">
    <w:name w:val="xl742"/>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743">
    <w:name w:val="xl74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4">
    <w:name w:val="xl744"/>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5">
    <w:name w:val="xl745"/>
    <w:basedOn w:val="a2"/>
    <w:rsid w:val="009A75F5"/>
    <w:pPr>
      <w:shd w:val="clear" w:color="000000" w:fill="FFFFFF"/>
      <w:spacing w:before="100" w:beforeAutospacing="1" w:after="100" w:afterAutospacing="1"/>
      <w:jc w:val="center"/>
      <w:textAlignment w:val="center"/>
    </w:pPr>
  </w:style>
  <w:style w:type="paragraph" w:customStyle="1" w:styleId="xl746">
    <w:name w:val="xl74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i/>
      <w:iCs/>
      <w:sz w:val="28"/>
      <w:szCs w:val="28"/>
    </w:rPr>
  </w:style>
  <w:style w:type="paragraph" w:customStyle="1" w:styleId="xl747">
    <w:name w:val="xl74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8">
    <w:name w:val="xl74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sz w:val="28"/>
      <w:szCs w:val="28"/>
    </w:rPr>
  </w:style>
  <w:style w:type="paragraph" w:customStyle="1" w:styleId="xl749">
    <w:name w:val="xl749"/>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50">
    <w:name w:val="xl750"/>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1">
    <w:name w:val="xl7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752">
    <w:name w:val="xl75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3">
    <w:name w:val="xl753"/>
    <w:basedOn w:val="a2"/>
    <w:rsid w:val="009A75F5"/>
    <w:pPr>
      <w:pBdr>
        <w:top w:val="single" w:sz="4" w:space="0" w:color="auto"/>
        <w:left w:val="single" w:sz="4" w:space="0" w:color="auto"/>
        <w:bottom w:val="single" w:sz="4" w:space="0" w:color="auto"/>
      </w:pBdr>
      <w:shd w:val="clear" w:color="000000" w:fill="FFC000"/>
      <w:spacing w:before="100" w:beforeAutospacing="1" w:after="100" w:afterAutospacing="1"/>
      <w:jc w:val="center"/>
    </w:pPr>
    <w:rPr>
      <w:b/>
      <w:bCs/>
      <w:sz w:val="28"/>
      <w:szCs w:val="28"/>
    </w:rPr>
  </w:style>
  <w:style w:type="paragraph" w:customStyle="1" w:styleId="xl754">
    <w:name w:val="xl754"/>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5">
    <w:name w:val="xl75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6">
    <w:name w:val="xl75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7">
    <w:name w:val="xl757"/>
    <w:basedOn w:val="a2"/>
    <w:rsid w:val="009A75F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8">
    <w:name w:val="xl758"/>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9">
    <w:name w:val="xl759"/>
    <w:basedOn w:val="a2"/>
    <w:rsid w:val="009A75F5"/>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60">
    <w:name w:val="xl760"/>
    <w:basedOn w:val="a2"/>
    <w:rsid w:val="009A75F5"/>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1">
    <w:name w:val="xl761"/>
    <w:basedOn w:val="a2"/>
    <w:rsid w:val="009A75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2">
    <w:name w:val="xl762"/>
    <w:basedOn w:val="a2"/>
    <w:rsid w:val="009A75F5"/>
    <w:pPr>
      <w:pBdr>
        <w:left w:val="single" w:sz="4" w:space="0" w:color="auto"/>
        <w:bottom w:val="single" w:sz="8" w:space="0" w:color="auto"/>
      </w:pBdr>
      <w:spacing w:before="100" w:beforeAutospacing="1" w:after="100" w:afterAutospacing="1"/>
    </w:pPr>
    <w:rPr>
      <w:b/>
      <w:bCs/>
      <w:sz w:val="28"/>
      <w:szCs w:val="28"/>
    </w:rPr>
  </w:style>
  <w:style w:type="paragraph" w:customStyle="1" w:styleId="xl763">
    <w:name w:val="xl763"/>
    <w:basedOn w:val="a2"/>
    <w:rsid w:val="009A75F5"/>
    <w:pPr>
      <w:pBdr>
        <w:bottom w:val="single" w:sz="8" w:space="0" w:color="auto"/>
      </w:pBdr>
      <w:spacing w:before="100" w:beforeAutospacing="1" w:after="100" w:afterAutospacing="1"/>
    </w:pPr>
    <w:rPr>
      <w:b/>
      <w:bCs/>
      <w:sz w:val="28"/>
      <w:szCs w:val="28"/>
    </w:rPr>
  </w:style>
  <w:style w:type="paragraph" w:customStyle="1" w:styleId="xl764">
    <w:name w:val="xl764"/>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5">
    <w:name w:val="xl765"/>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6">
    <w:name w:val="xl766"/>
    <w:basedOn w:val="a2"/>
    <w:rsid w:val="009A75F5"/>
    <w:pPr>
      <w:pBdr>
        <w:top w:val="single" w:sz="4" w:space="0" w:color="auto"/>
        <w:left w:val="single" w:sz="8" w:space="0" w:color="auto"/>
        <w:bottom w:val="single" w:sz="4" w:space="0" w:color="auto"/>
      </w:pBdr>
      <w:spacing w:before="100" w:beforeAutospacing="1" w:after="100" w:afterAutospacing="1"/>
      <w:textAlignment w:val="center"/>
    </w:pPr>
    <w:rPr>
      <w:b/>
      <w:bCs/>
      <w:sz w:val="28"/>
      <w:szCs w:val="28"/>
    </w:rPr>
  </w:style>
  <w:style w:type="paragraph" w:customStyle="1" w:styleId="xl767">
    <w:name w:val="xl767"/>
    <w:basedOn w:val="a2"/>
    <w:rsid w:val="009A75F5"/>
    <w:pPr>
      <w:pBdr>
        <w:top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768">
    <w:name w:val="xl768"/>
    <w:basedOn w:val="a2"/>
    <w:rsid w:val="009A75F5"/>
    <w:pPr>
      <w:pBdr>
        <w:top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9">
    <w:name w:val="xl769"/>
    <w:basedOn w:val="a2"/>
    <w:rsid w:val="009A75F5"/>
    <w:pPr>
      <w:pBdr>
        <w:top w:val="single" w:sz="4" w:space="0" w:color="auto"/>
        <w:left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0">
    <w:name w:val="xl770"/>
    <w:basedOn w:val="a2"/>
    <w:rsid w:val="009A75F5"/>
    <w:pPr>
      <w:pBdr>
        <w:top w:val="single" w:sz="4" w:space="0" w:color="auto"/>
        <w:left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71">
    <w:name w:val="xl771"/>
    <w:basedOn w:val="a2"/>
    <w:rsid w:val="009A75F5"/>
    <w:pPr>
      <w:pBdr>
        <w:top w:val="single" w:sz="4" w:space="0" w:color="auto"/>
        <w:left w:val="single" w:sz="8" w:space="0" w:color="auto"/>
        <w:bottom w:val="single" w:sz="8" w:space="0" w:color="auto"/>
      </w:pBdr>
      <w:spacing w:before="100" w:beforeAutospacing="1" w:after="100" w:afterAutospacing="1"/>
      <w:textAlignment w:val="center"/>
    </w:pPr>
    <w:rPr>
      <w:b/>
      <w:bCs/>
      <w:sz w:val="28"/>
      <w:szCs w:val="28"/>
    </w:rPr>
  </w:style>
  <w:style w:type="paragraph" w:customStyle="1" w:styleId="xl772">
    <w:name w:val="xl772"/>
    <w:basedOn w:val="a2"/>
    <w:rsid w:val="009A75F5"/>
    <w:pPr>
      <w:pBdr>
        <w:top w:val="single" w:sz="4" w:space="0" w:color="auto"/>
        <w:bottom w:val="single" w:sz="8" w:space="0" w:color="auto"/>
      </w:pBdr>
      <w:spacing w:before="100" w:beforeAutospacing="1" w:after="100" w:afterAutospacing="1"/>
      <w:textAlignment w:val="center"/>
    </w:pPr>
    <w:rPr>
      <w:b/>
      <w:bCs/>
      <w:sz w:val="28"/>
      <w:szCs w:val="28"/>
    </w:rPr>
  </w:style>
  <w:style w:type="paragraph" w:customStyle="1" w:styleId="xl773">
    <w:name w:val="xl773"/>
    <w:basedOn w:val="a2"/>
    <w:rsid w:val="009A75F5"/>
    <w:pPr>
      <w:pBdr>
        <w:top w:val="single" w:sz="4" w:space="0" w:color="auto"/>
        <w:bottom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4">
    <w:name w:val="xl774"/>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5">
    <w:name w:val="xl77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6">
    <w:name w:val="xl77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77">
    <w:name w:val="xl77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778">
    <w:name w:val="xl778"/>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79">
    <w:name w:val="xl779"/>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0">
    <w:name w:val="xl780"/>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1">
    <w:name w:val="xl781"/>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2">
    <w:name w:val="xl782"/>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3">
    <w:name w:val="xl783"/>
    <w:basedOn w:val="a2"/>
    <w:rsid w:val="009A75F5"/>
    <w:pPr>
      <w:pBdr>
        <w:top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4">
    <w:name w:val="xl784"/>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785">
    <w:name w:val="xl785"/>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6">
    <w:name w:val="xl78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87">
    <w:name w:val="xl78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88">
    <w:name w:val="xl788"/>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9">
    <w:name w:val="xl789"/>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90">
    <w:name w:val="xl790"/>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91">
    <w:name w:val="xl79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792">
    <w:name w:val="xl79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3">
    <w:name w:val="xl793"/>
    <w:basedOn w:val="a2"/>
    <w:rsid w:val="009A75F5"/>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4">
    <w:name w:val="xl794"/>
    <w:basedOn w:val="a2"/>
    <w:rsid w:val="009A75F5"/>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5">
    <w:name w:val="xl795"/>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6">
    <w:name w:val="xl796"/>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7">
    <w:name w:val="xl797"/>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8">
    <w:name w:val="xl798"/>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9">
    <w:name w:val="xl799"/>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0">
    <w:name w:val="xl800"/>
    <w:basedOn w:val="a2"/>
    <w:rsid w:val="009A75F5"/>
    <w:pPr>
      <w:pBdr>
        <w:top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1">
    <w:name w:val="xl801"/>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802">
    <w:name w:val="xl802"/>
    <w:basedOn w:val="a2"/>
    <w:rsid w:val="009A75F5"/>
    <w:pPr>
      <w:pBdr>
        <w:lef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3">
    <w:name w:val="xl803"/>
    <w:basedOn w:val="a2"/>
    <w:rsid w:val="009A75F5"/>
    <w:pP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4">
    <w:name w:val="xl80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05">
    <w:name w:val="xl80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06">
    <w:name w:val="xl806"/>
    <w:basedOn w:val="a2"/>
    <w:rsid w:val="009A75F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7">
    <w:name w:val="xl807"/>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8">
    <w:name w:val="xl808"/>
    <w:basedOn w:val="a2"/>
    <w:rsid w:val="009A75F5"/>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9">
    <w:name w:val="xl80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0">
    <w:name w:val="xl81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1">
    <w:name w:val="xl81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2">
    <w:name w:val="xl812"/>
    <w:basedOn w:val="a2"/>
    <w:rsid w:val="009A75F5"/>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3">
    <w:name w:val="xl813"/>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4">
    <w:name w:val="xl814"/>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5">
    <w:name w:val="xl815"/>
    <w:basedOn w:val="a2"/>
    <w:rsid w:val="009A75F5"/>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7">
    <w:name w:val="xl817"/>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8">
    <w:name w:val="xl818"/>
    <w:basedOn w:val="a2"/>
    <w:rsid w:val="009A75F5"/>
    <w:pPr>
      <w:shd w:val="clear" w:color="000000" w:fill="FFFFFF"/>
      <w:spacing w:before="100" w:beforeAutospacing="1" w:after="100" w:afterAutospacing="1"/>
      <w:jc w:val="center"/>
    </w:pPr>
  </w:style>
  <w:style w:type="paragraph" w:customStyle="1" w:styleId="xl819">
    <w:name w:val="xl81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0">
    <w:name w:val="xl82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1">
    <w:name w:val="xl82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22">
    <w:name w:val="xl822"/>
    <w:basedOn w:val="a2"/>
    <w:rsid w:val="009A75F5"/>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3">
    <w:name w:val="xl823"/>
    <w:basedOn w:val="a2"/>
    <w:rsid w:val="009A75F5"/>
    <w:pPr>
      <w:pBdr>
        <w:right w:val="single" w:sz="8" w:space="0" w:color="auto"/>
      </w:pBdr>
      <w:shd w:val="clear" w:color="000000" w:fill="FFFFFF"/>
      <w:spacing w:before="100" w:beforeAutospacing="1" w:after="100" w:afterAutospacing="1"/>
      <w:jc w:val="center"/>
      <w:textAlignment w:val="center"/>
    </w:pPr>
  </w:style>
  <w:style w:type="paragraph" w:customStyle="1" w:styleId="xl824">
    <w:name w:val="xl824"/>
    <w:basedOn w:val="a2"/>
    <w:rsid w:val="009A75F5"/>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5">
    <w:name w:val="xl825"/>
    <w:basedOn w:val="a2"/>
    <w:rsid w:val="009A75F5"/>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6">
    <w:name w:val="xl826"/>
    <w:basedOn w:val="a2"/>
    <w:rsid w:val="009A75F5"/>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7">
    <w:name w:val="xl827"/>
    <w:basedOn w:val="a2"/>
    <w:rsid w:val="009A75F5"/>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8">
    <w:name w:val="xl828"/>
    <w:basedOn w:val="a2"/>
    <w:rsid w:val="009A75F5"/>
    <w:pPr>
      <w:pBdr>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29">
    <w:name w:val="xl829"/>
    <w:basedOn w:val="a2"/>
    <w:rsid w:val="009A75F5"/>
    <w:pPr>
      <w:pBdr>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30">
    <w:name w:val="xl830"/>
    <w:basedOn w:val="a2"/>
    <w:rsid w:val="009A75F5"/>
    <w:pPr>
      <w:shd w:val="clear" w:color="000000" w:fill="FFFFFF"/>
      <w:spacing w:before="100" w:beforeAutospacing="1" w:after="100" w:afterAutospacing="1"/>
      <w:jc w:val="center"/>
    </w:pPr>
  </w:style>
  <w:style w:type="paragraph" w:customStyle="1" w:styleId="xl831">
    <w:name w:val="xl831"/>
    <w:basedOn w:val="a2"/>
    <w:rsid w:val="009A75F5"/>
    <w:pPr>
      <w:pBdr>
        <w:left w:val="single" w:sz="4" w:space="0" w:color="auto"/>
      </w:pBdr>
      <w:shd w:val="clear" w:color="000000" w:fill="FFFFFF"/>
      <w:spacing w:before="100" w:beforeAutospacing="1" w:after="100" w:afterAutospacing="1"/>
      <w:jc w:val="center"/>
      <w:textAlignment w:val="center"/>
    </w:pPr>
  </w:style>
  <w:style w:type="paragraph" w:customStyle="1" w:styleId="xl832">
    <w:name w:val="xl832"/>
    <w:basedOn w:val="a2"/>
    <w:rsid w:val="009A75F5"/>
    <w:pPr>
      <w:shd w:val="clear" w:color="000000" w:fill="FFFFFF"/>
      <w:spacing w:before="100" w:beforeAutospacing="1" w:after="100" w:afterAutospacing="1"/>
      <w:jc w:val="center"/>
      <w:textAlignment w:val="center"/>
    </w:pPr>
  </w:style>
  <w:style w:type="paragraph" w:customStyle="1" w:styleId="xl833">
    <w:name w:val="xl833"/>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34">
    <w:name w:val="xl834"/>
    <w:basedOn w:val="a2"/>
    <w:rsid w:val="009A75F5"/>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835">
    <w:name w:val="xl835"/>
    <w:basedOn w:val="a2"/>
    <w:rsid w:val="009A75F5"/>
    <w:pPr>
      <w:pBdr>
        <w:bottom w:val="single" w:sz="8" w:space="0" w:color="auto"/>
      </w:pBdr>
      <w:shd w:val="clear" w:color="000000" w:fill="FFFFFF"/>
      <w:spacing w:before="100" w:beforeAutospacing="1" w:after="100" w:afterAutospacing="1"/>
      <w:jc w:val="center"/>
      <w:textAlignment w:val="center"/>
    </w:pPr>
  </w:style>
  <w:style w:type="paragraph" w:customStyle="1" w:styleId="xl836">
    <w:name w:val="xl836"/>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37">
    <w:name w:val="xl837"/>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8">
    <w:name w:val="xl83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9">
    <w:name w:val="xl839"/>
    <w:basedOn w:val="a2"/>
    <w:rsid w:val="009A75F5"/>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0">
    <w:name w:val="xl840"/>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41">
    <w:name w:val="xl841"/>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2">
    <w:name w:val="xl842"/>
    <w:basedOn w:val="a2"/>
    <w:rsid w:val="009A75F5"/>
    <w:pPr>
      <w:shd w:val="clear" w:color="000000" w:fill="FFFFFF"/>
      <w:spacing w:before="100" w:beforeAutospacing="1" w:after="100" w:afterAutospacing="1"/>
      <w:jc w:val="center"/>
      <w:textAlignment w:val="top"/>
    </w:pPr>
    <w:rPr>
      <w:b/>
      <w:bCs/>
      <w:sz w:val="40"/>
      <w:szCs w:val="40"/>
    </w:rPr>
  </w:style>
  <w:style w:type="paragraph" w:customStyle="1" w:styleId="xl843">
    <w:name w:val="xl843"/>
    <w:basedOn w:val="a2"/>
    <w:rsid w:val="009A75F5"/>
    <w:pPr>
      <w:pBdr>
        <w:lef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4">
    <w:name w:val="xl844"/>
    <w:basedOn w:val="a2"/>
    <w:rsid w:val="009A75F5"/>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5">
    <w:name w:val="xl845"/>
    <w:basedOn w:val="a2"/>
    <w:rsid w:val="009A75F5"/>
    <w:pPr>
      <w:pBdr>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6">
    <w:name w:val="xl84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47">
    <w:name w:val="xl847"/>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8">
    <w:name w:val="xl848"/>
    <w:basedOn w:val="a2"/>
    <w:rsid w:val="009A75F5"/>
    <w:pPr>
      <w:pBdr>
        <w:top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9">
    <w:name w:val="xl849"/>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50">
    <w:name w:val="xl850"/>
    <w:basedOn w:val="a2"/>
    <w:rsid w:val="009A75F5"/>
    <w:pPr>
      <w:pBdr>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51">
    <w:name w:val="xl851"/>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52">
    <w:name w:val="xl85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3">
    <w:name w:val="xl853"/>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4">
    <w:name w:val="xl854"/>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5">
    <w:name w:val="xl855"/>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6">
    <w:name w:val="xl856"/>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7">
    <w:name w:val="xl85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8">
    <w:name w:val="xl858"/>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59">
    <w:name w:val="xl859"/>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0">
    <w:name w:val="xl860"/>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1">
    <w:name w:val="xl861"/>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2">
    <w:name w:val="xl862"/>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3">
    <w:name w:val="xl863"/>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4">
    <w:name w:val="xl864"/>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5">
    <w:name w:val="xl865"/>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66">
    <w:name w:val="xl866"/>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7">
    <w:name w:val="xl867"/>
    <w:basedOn w:val="a2"/>
    <w:rsid w:val="009A75F5"/>
    <w:pPr>
      <w:pBdr>
        <w:left w:val="single" w:sz="4" w:space="0" w:color="auto"/>
        <w:bottom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8">
    <w:name w:val="xl868"/>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69">
    <w:name w:val="xl869"/>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0">
    <w:name w:val="xl870"/>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1">
    <w:name w:val="xl871"/>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2">
    <w:name w:val="xl872"/>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3">
    <w:name w:val="xl873"/>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4">
    <w:name w:val="xl874"/>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5">
    <w:name w:val="xl875"/>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6">
    <w:name w:val="xl876"/>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7">
    <w:name w:val="xl877"/>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8">
    <w:name w:val="xl87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9">
    <w:name w:val="xl879"/>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80">
    <w:name w:val="xl880"/>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1">
    <w:name w:val="xl881"/>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2">
    <w:name w:val="xl882"/>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3">
    <w:name w:val="xl883"/>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4">
    <w:name w:val="xl884"/>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5">
    <w:name w:val="xl885"/>
    <w:basedOn w:val="a2"/>
    <w:rsid w:val="009A75F5"/>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6">
    <w:name w:val="xl88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7">
    <w:name w:val="xl887"/>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8">
    <w:name w:val="xl88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9">
    <w:name w:val="xl889"/>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0">
    <w:name w:val="xl890"/>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1">
    <w:name w:val="xl891"/>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2">
    <w:name w:val="xl892"/>
    <w:basedOn w:val="a2"/>
    <w:rsid w:val="009A75F5"/>
    <w:pPr>
      <w:pBdr>
        <w:top w:val="single" w:sz="4" w:space="0" w:color="auto"/>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3">
    <w:name w:val="xl893"/>
    <w:basedOn w:val="a2"/>
    <w:rsid w:val="009A75F5"/>
    <w:pPr>
      <w:pBdr>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4">
    <w:name w:val="xl894"/>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table" w:customStyle="1" w:styleId="1111">
    <w:name w:val="Сетка таблицы111"/>
    <w:basedOn w:val="a4"/>
    <w:next w:val="ae"/>
    <w:rsid w:val="00C24F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4"/>
    <w:next w:val="ae"/>
    <w:rsid w:val="0045215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rsid w:val="00AD427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5"/>
    <w:uiPriority w:val="99"/>
    <w:semiHidden/>
    <w:unhideWhenUsed/>
    <w:rsid w:val="00F643AB"/>
  </w:style>
  <w:style w:type="paragraph" w:customStyle="1" w:styleId="95">
    <w:name w:val="Абзац списка9"/>
    <w:basedOn w:val="a2"/>
    <w:autoRedefine/>
    <w:rsid w:val="00F643AB"/>
    <w:pPr>
      <w:jc w:val="center"/>
    </w:pPr>
    <w:rPr>
      <w:snapToGrid w:val="0"/>
      <w:sz w:val="28"/>
      <w:szCs w:val="28"/>
    </w:rPr>
  </w:style>
  <w:style w:type="table" w:customStyle="1" w:styleId="380">
    <w:name w:val="Сетка таблицы38"/>
    <w:basedOn w:val="a4"/>
    <w:next w:val="ae"/>
    <w:uiPriority w:val="39"/>
    <w:rsid w:val="00F643A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8">
    <w:name w:val="3"/>
    <w:basedOn w:val="a2"/>
    <w:next w:val="af1"/>
    <w:qFormat/>
    <w:rsid w:val="00F643AB"/>
    <w:pPr>
      <w:jc w:val="center"/>
    </w:pPr>
    <w:rPr>
      <w:b/>
      <w:szCs w:val="20"/>
    </w:rPr>
  </w:style>
  <w:style w:type="paragraph" w:customStyle="1" w:styleId="2f9">
    <w:name w:val="Знак2"/>
    <w:basedOn w:val="a2"/>
    <w:rsid w:val="00F643AB"/>
    <w:pPr>
      <w:spacing w:after="160" w:line="240" w:lineRule="exact"/>
    </w:pPr>
    <w:rPr>
      <w:rFonts w:ascii="Verdana" w:hAnsi="Verdana" w:cs="Verdana"/>
      <w:sz w:val="20"/>
      <w:szCs w:val="20"/>
      <w:lang w:val="en-US" w:eastAsia="en-US"/>
    </w:rPr>
  </w:style>
  <w:style w:type="numbering" w:customStyle="1" w:styleId="1121">
    <w:name w:val="Нет списка112"/>
    <w:next w:val="a5"/>
    <w:uiPriority w:val="99"/>
    <w:semiHidden/>
    <w:unhideWhenUsed/>
    <w:rsid w:val="00F643AB"/>
  </w:style>
  <w:style w:type="numbering" w:customStyle="1" w:styleId="2101">
    <w:name w:val="Нет списка210"/>
    <w:next w:val="a5"/>
    <w:uiPriority w:val="99"/>
    <w:semiHidden/>
    <w:unhideWhenUsed/>
    <w:rsid w:val="00F643AB"/>
  </w:style>
  <w:style w:type="table" w:customStyle="1" w:styleId="2111">
    <w:name w:val="Сетка таблицы211"/>
    <w:basedOn w:val="a4"/>
    <w:next w:val="ae"/>
    <w:uiPriority w:val="39"/>
    <w:rsid w:val="00F643A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5"/>
    <w:uiPriority w:val="99"/>
    <w:semiHidden/>
    <w:unhideWhenUsed/>
    <w:rsid w:val="00CE3BCB"/>
  </w:style>
  <w:style w:type="numbering" w:customStyle="1" w:styleId="371">
    <w:name w:val="Нет списка37"/>
    <w:next w:val="a5"/>
    <w:uiPriority w:val="99"/>
    <w:semiHidden/>
    <w:unhideWhenUsed/>
    <w:rsid w:val="00AA4E0A"/>
  </w:style>
  <w:style w:type="table" w:customStyle="1" w:styleId="390">
    <w:name w:val="Сетка таблицы39"/>
    <w:basedOn w:val="a4"/>
    <w:next w:val="ae"/>
    <w:uiPriority w:val="39"/>
    <w:rsid w:val="00AA4E0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AA4E0A"/>
    <w:pPr>
      <w:widowControl w:val="0"/>
      <w:autoSpaceDE w:val="0"/>
      <w:autoSpaceDN w:val="0"/>
    </w:pPr>
    <w:rPr>
      <w:sz w:val="22"/>
      <w:szCs w:val="22"/>
      <w:lang w:eastAsia="en-US"/>
    </w:rPr>
  </w:style>
  <w:style w:type="numbering" w:customStyle="1" w:styleId="381">
    <w:name w:val="Нет списка38"/>
    <w:next w:val="a5"/>
    <w:uiPriority w:val="99"/>
    <w:semiHidden/>
    <w:unhideWhenUsed/>
    <w:rsid w:val="005A6E0E"/>
  </w:style>
  <w:style w:type="paragraph" w:customStyle="1" w:styleId="117">
    <w:name w:val="Знак Знак Знак Знак1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3f9">
    <w:name w:val="Знак Знак Знак Знак3"/>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8">
    <w:name w:val="Знак Знак Знак Знак1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9">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b">
    <w:name w:val="Знак Знак1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character" w:customStyle="1" w:styleId="144TimesNewRoman">
    <w:name w:val="Основной текст (144) + Times New Roman"/>
    <w:aliases w:val="10,5 pt,Интервал 0 pt"/>
    <w:rsid w:val="005A6E0E"/>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401">
    <w:name w:val="Сетка таблицы40"/>
    <w:basedOn w:val="a4"/>
    <w:next w:val="ae"/>
    <w:rsid w:val="005A6E0E"/>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unhideWhenUsed/>
    <w:rsid w:val="00E235BF"/>
  </w:style>
  <w:style w:type="character" w:customStyle="1" w:styleId="1fff5">
    <w:name w:val="Текст сноски Знак1"/>
    <w:basedOn w:val="a3"/>
    <w:semiHidden/>
    <w:rsid w:val="00E235BF"/>
  </w:style>
  <w:style w:type="character" w:customStyle="1" w:styleId="21a">
    <w:name w:val="Основной текст с отступом 2 Знак1"/>
    <w:basedOn w:val="a3"/>
    <w:semiHidden/>
    <w:rsid w:val="00E235BF"/>
  </w:style>
  <w:style w:type="numbering" w:customStyle="1" w:styleId="402">
    <w:name w:val="Нет списка40"/>
    <w:next w:val="a5"/>
    <w:uiPriority w:val="99"/>
    <w:semiHidden/>
    <w:unhideWhenUsed/>
    <w:rsid w:val="001C3897"/>
  </w:style>
  <w:style w:type="table" w:customStyle="1" w:styleId="420">
    <w:name w:val="Сетка таблицы42"/>
    <w:basedOn w:val="a4"/>
    <w:next w:val="ae"/>
    <w:uiPriority w:val="39"/>
    <w:rsid w:val="001C389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basedOn w:val="a4"/>
    <w:next w:val="ae"/>
    <w:uiPriority w:val="59"/>
    <w:rsid w:val="0021226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0">
    <w:name w:val="Сетка таблицы43"/>
    <w:basedOn w:val="a4"/>
    <w:next w:val="ae"/>
    <w:uiPriority w:val="39"/>
    <w:rsid w:val="0021226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4"/>
    <w:next w:val="ae"/>
    <w:rsid w:val="00C95EE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6">
    <w:name w:val="Знак Знак Знак Знак Знак Знак Знак Знак Знак Знак Знак Знак Знак1"/>
    <w:basedOn w:val="a2"/>
    <w:rsid w:val="00C95EE7"/>
    <w:pPr>
      <w:spacing w:before="100" w:beforeAutospacing="1" w:after="100" w:afterAutospacing="1"/>
    </w:pPr>
    <w:rPr>
      <w:rFonts w:ascii="Tahoma" w:hAnsi="Tahoma"/>
      <w:sz w:val="20"/>
      <w:szCs w:val="20"/>
      <w:lang w:val="en-US" w:eastAsia="en-US"/>
    </w:rPr>
  </w:style>
  <w:style w:type="table" w:customStyle="1" w:styleId="450">
    <w:name w:val="Сетка таблицы45"/>
    <w:basedOn w:val="a4"/>
    <w:next w:val="ae"/>
    <w:rsid w:val="00D31D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Знак"/>
    <w:basedOn w:val="a2"/>
    <w:rsid w:val="00D31DEC"/>
    <w:pPr>
      <w:spacing w:before="100" w:beforeAutospacing="1" w:after="100" w:afterAutospacing="1"/>
    </w:pPr>
    <w:rPr>
      <w:rFonts w:ascii="Tahoma" w:hAnsi="Tahoma"/>
      <w:sz w:val="20"/>
      <w:szCs w:val="20"/>
      <w:lang w:val="en-US" w:eastAsia="en-US"/>
    </w:rPr>
  </w:style>
  <w:style w:type="numbering" w:customStyle="1" w:styleId="411">
    <w:name w:val="Нет списка41"/>
    <w:next w:val="a5"/>
    <w:uiPriority w:val="99"/>
    <w:semiHidden/>
    <w:unhideWhenUsed/>
    <w:rsid w:val="005B425F"/>
  </w:style>
  <w:style w:type="character" w:customStyle="1" w:styleId="2fa">
    <w:name w:val="Неразрешенное упоминание2"/>
    <w:basedOn w:val="a3"/>
    <w:uiPriority w:val="99"/>
    <w:semiHidden/>
    <w:unhideWhenUsed/>
    <w:rsid w:val="005B425F"/>
    <w:rPr>
      <w:color w:val="605E5C"/>
      <w:shd w:val="clear" w:color="auto" w:fill="E1DFDD"/>
    </w:rPr>
  </w:style>
  <w:style w:type="table" w:customStyle="1" w:styleId="460">
    <w:name w:val="Сетка таблицы46"/>
    <w:basedOn w:val="a4"/>
    <w:next w:val="ae"/>
    <w:uiPriority w:val="39"/>
    <w:rsid w:val="005B42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next w:val="ae"/>
    <w:uiPriority w:val="59"/>
    <w:rsid w:val="00A90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0">
    <w:name w:val="Сетка таблицы47"/>
    <w:basedOn w:val="a4"/>
    <w:next w:val="ae"/>
    <w:rsid w:val="00A90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1">
    <w:name w:val="Знак Знак Знак Знак Знак Знак Знак Знак Знак Знак Знак Знак42"/>
    <w:basedOn w:val="a2"/>
    <w:rsid w:val="005178E3"/>
    <w:pPr>
      <w:tabs>
        <w:tab w:val="num" w:pos="360"/>
      </w:tabs>
      <w:spacing w:after="160" w:line="240" w:lineRule="exact"/>
    </w:pPr>
    <w:rPr>
      <w:rFonts w:ascii="Verdana" w:hAnsi="Verdana" w:cs="Verdana"/>
      <w:sz w:val="20"/>
      <w:szCs w:val="20"/>
      <w:lang w:val="en-US" w:eastAsia="en-US"/>
    </w:rPr>
  </w:style>
  <w:style w:type="paragraph" w:customStyle="1" w:styleId="412">
    <w:name w:val="Знак Знак Знак Знак Знак Знак Знак Знак Знак Знак Знак Знак41"/>
    <w:basedOn w:val="a2"/>
    <w:rsid w:val="005178E3"/>
    <w:pPr>
      <w:tabs>
        <w:tab w:val="num" w:pos="360"/>
      </w:tabs>
      <w:spacing w:after="160" w:line="240" w:lineRule="exact"/>
    </w:pPr>
    <w:rPr>
      <w:rFonts w:ascii="Verdana" w:hAnsi="Verdana" w:cs="Verdana"/>
      <w:sz w:val="20"/>
      <w:szCs w:val="20"/>
      <w:lang w:val="en-US" w:eastAsia="en-US"/>
    </w:rPr>
  </w:style>
  <w:style w:type="table" w:customStyle="1" w:styleId="2910">
    <w:name w:val="Сетка таблицы29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9">
    <w:name w:val="Placeholder Text"/>
    <w:basedOn w:val="a3"/>
    <w:uiPriority w:val="99"/>
    <w:semiHidden/>
    <w:rsid w:val="005178E3"/>
    <w:rPr>
      <w:color w:val="808080"/>
    </w:rPr>
  </w:style>
  <w:style w:type="paragraph" w:customStyle="1" w:styleId="1fff7">
    <w:name w:val="Без интервала1"/>
    <w:next w:val="af3"/>
    <w:uiPriority w:val="1"/>
    <w:qFormat/>
    <w:rsid w:val="005178E3"/>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5178E3"/>
    <w:pPr>
      <w:keepLines/>
      <w:numPr>
        <w:numId w:val="6"/>
      </w:numPr>
      <w:spacing w:line="360" w:lineRule="auto"/>
      <w:jc w:val="right"/>
      <w:outlineLvl w:val="9"/>
    </w:pPr>
    <w:rPr>
      <w:sz w:val="28"/>
      <w:szCs w:val="32"/>
      <w:lang w:val="ru-RU" w:eastAsia="ru-RU"/>
    </w:rPr>
  </w:style>
  <w:style w:type="numbering" w:customStyle="1" w:styleId="11110">
    <w:name w:val="Нет списка1111"/>
    <w:next w:val="a5"/>
    <w:uiPriority w:val="99"/>
    <w:semiHidden/>
    <w:unhideWhenUsed/>
    <w:rsid w:val="005178E3"/>
  </w:style>
  <w:style w:type="paragraph" w:customStyle="1" w:styleId="314">
    <w:name w:val="Оглавление 31"/>
    <w:basedOn w:val="a2"/>
    <w:next w:val="a2"/>
    <w:autoRedefine/>
    <w:uiPriority w:val="39"/>
    <w:unhideWhenUsed/>
    <w:rsid w:val="005178E3"/>
    <w:pPr>
      <w:spacing w:after="100" w:line="259" w:lineRule="auto"/>
      <w:ind w:left="440"/>
      <w:jc w:val="right"/>
    </w:pPr>
    <w:rPr>
      <w:rFonts w:ascii="Calibri" w:hAnsi="Calibri"/>
      <w:sz w:val="22"/>
      <w:szCs w:val="22"/>
    </w:rPr>
  </w:style>
  <w:style w:type="paragraph" w:customStyle="1" w:styleId="413">
    <w:name w:val="Оглавление 41"/>
    <w:basedOn w:val="a2"/>
    <w:next w:val="a2"/>
    <w:autoRedefine/>
    <w:uiPriority w:val="39"/>
    <w:unhideWhenUsed/>
    <w:rsid w:val="005178E3"/>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5178E3"/>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5178E3"/>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5178E3"/>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5178E3"/>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5178E3"/>
    <w:pPr>
      <w:spacing w:after="100" w:line="259" w:lineRule="auto"/>
      <w:ind w:left="1760"/>
      <w:jc w:val="right"/>
    </w:pPr>
    <w:rPr>
      <w:rFonts w:ascii="Calibri" w:hAnsi="Calibri"/>
      <w:sz w:val="22"/>
      <w:szCs w:val="22"/>
    </w:rPr>
  </w:style>
  <w:style w:type="paragraph" w:customStyle="1" w:styleId="1fff8">
    <w:name w:val="Подзаголовок1"/>
    <w:basedOn w:val="a2"/>
    <w:next w:val="a2"/>
    <w:qFormat/>
    <w:rsid w:val="005178E3"/>
    <w:pPr>
      <w:numPr>
        <w:ilvl w:val="1"/>
      </w:numPr>
      <w:spacing w:after="160"/>
      <w:ind w:firstLine="720"/>
      <w:jc w:val="right"/>
    </w:pPr>
    <w:rPr>
      <w:rFonts w:ascii="Calibri" w:hAnsi="Calibri"/>
      <w:color w:val="5A5A5A"/>
      <w:spacing w:val="15"/>
      <w:sz w:val="22"/>
      <w:szCs w:val="22"/>
    </w:rPr>
  </w:style>
  <w:style w:type="paragraph" w:customStyle="1" w:styleId="xl64">
    <w:name w:val="xl6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10">
    <w:name w:val="Сетка таблицы1101"/>
    <w:basedOn w:val="a4"/>
    <w:next w:val="ae"/>
    <w:uiPriority w:val="5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Заголов"/>
    <w:basedOn w:val="a7"/>
    <w:link w:val="1fff9"/>
    <w:qFormat/>
    <w:rsid w:val="005178E3"/>
    <w:pPr>
      <w:numPr>
        <w:numId w:val="5"/>
      </w:numPr>
      <w:spacing w:line="360" w:lineRule="auto"/>
      <w:jc w:val="both"/>
    </w:pPr>
    <w:rPr>
      <w:b/>
      <w:sz w:val="28"/>
      <w:szCs w:val="28"/>
    </w:rPr>
  </w:style>
  <w:style w:type="paragraph" w:customStyle="1" w:styleId="10">
    <w:name w:val="Стиль1"/>
    <w:basedOn w:val="a7"/>
    <w:next w:val="20"/>
    <w:link w:val="1fffa"/>
    <w:qFormat/>
    <w:rsid w:val="005178E3"/>
    <w:pPr>
      <w:numPr>
        <w:ilvl w:val="1"/>
        <w:numId w:val="5"/>
      </w:numPr>
      <w:spacing w:line="360" w:lineRule="auto"/>
      <w:jc w:val="both"/>
    </w:pPr>
    <w:rPr>
      <w:sz w:val="28"/>
      <w:szCs w:val="28"/>
    </w:rPr>
  </w:style>
  <w:style w:type="character" w:customStyle="1" w:styleId="1fff9">
    <w:name w:val="1 Заголов Знак"/>
    <w:basedOn w:val="a8"/>
    <w:link w:val="1"/>
    <w:rsid w:val="005178E3"/>
    <w:rPr>
      <w:rFonts w:ascii="Times New Roman" w:eastAsia="Times New Roman" w:hAnsi="Times New Roman" w:cs="Times New Roman"/>
      <w:b/>
      <w:kern w:val="0"/>
      <w:sz w:val="28"/>
      <w:szCs w:val="28"/>
      <w:lang w:eastAsia="ru-RU"/>
      <w14:ligatures w14:val="none"/>
    </w:rPr>
  </w:style>
  <w:style w:type="paragraph" w:customStyle="1" w:styleId="2fb">
    <w:name w:val="Заголовок оглавления2"/>
    <w:basedOn w:val="12"/>
    <w:next w:val="a2"/>
    <w:uiPriority w:val="39"/>
    <w:unhideWhenUsed/>
    <w:qFormat/>
    <w:rsid w:val="005178E3"/>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ffa">
    <w:name w:val="Стиль1 Знак"/>
    <w:basedOn w:val="a8"/>
    <w:link w:val="10"/>
    <w:rsid w:val="005178E3"/>
    <w:rPr>
      <w:rFonts w:ascii="Times New Roman" w:eastAsia="Times New Roman" w:hAnsi="Times New Roman" w:cs="Times New Roman"/>
      <w:kern w:val="0"/>
      <w:sz w:val="28"/>
      <w:szCs w:val="28"/>
      <w:lang w:eastAsia="ru-RU"/>
      <w14:ligatures w14:val="none"/>
    </w:rPr>
  </w:style>
  <w:style w:type="paragraph" w:customStyle="1" w:styleId="324">
    <w:name w:val="Оглавление 32"/>
    <w:basedOn w:val="a2"/>
    <w:next w:val="a2"/>
    <w:autoRedefine/>
    <w:uiPriority w:val="39"/>
    <w:unhideWhenUsed/>
    <w:rsid w:val="005178E3"/>
    <w:pPr>
      <w:spacing w:after="100" w:line="259" w:lineRule="auto"/>
      <w:ind w:left="440"/>
      <w:jc w:val="right"/>
    </w:pPr>
    <w:rPr>
      <w:rFonts w:ascii="Calibri" w:hAnsi="Calibri"/>
      <w:sz w:val="22"/>
      <w:szCs w:val="22"/>
    </w:rPr>
  </w:style>
  <w:style w:type="paragraph" w:customStyle="1" w:styleId="xl1601">
    <w:name w:val="xl160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5178E3"/>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5178E3"/>
    <w:pPr>
      <w:spacing w:before="100" w:beforeAutospacing="1" w:after="100" w:afterAutospacing="1"/>
      <w:jc w:val="right"/>
    </w:pPr>
    <w:rPr>
      <w:sz w:val="18"/>
      <w:szCs w:val="18"/>
    </w:rPr>
  </w:style>
  <w:style w:type="paragraph" w:customStyle="1" w:styleId="xl1615">
    <w:name w:val="xl1615"/>
    <w:basedOn w:val="a2"/>
    <w:rsid w:val="005178E3"/>
    <w:pPr>
      <w:spacing w:before="100" w:beforeAutospacing="1" w:after="100" w:afterAutospacing="1"/>
      <w:jc w:val="right"/>
    </w:pPr>
    <w:rPr>
      <w:sz w:val="18"/>
      <w:szCs w:val="18"/>
    </w:rPr>
  </w:style>
  <w:style w:type="paragraph" w:customStyle="1" w:styleId="xl1616">
    <w:name w:val="xl1616"/>
    <w:basedOn w:val="a2"/>
    <w:rsid w:val="005178E3"/>
    <w:pPr>
      <w:spacing w:before="100" w:beforeAutospacing="1" w:after="100" w:afterAutospacing="1"/>
      <w:jc w:val="right"/>
      <w:textAlignment w:val="top"/>
    </w:pPr>
    <w:rPr>
      <w:sz w:val="18"/>
      <w:szCs w:val="18"/>
    </w:rPr>
  </w:style>
  <w:style w:type="paragraph" w:customStyle="1" w:styleId="xl1617">
    <w:name w:val="xl1617"/>
    <w:basedOn w:val="a2"/>
    <w:rsid w:val="005178E3"/>
    <w:pPr>
      <w:spacing w:before="100" w:beforeAutospacing="1" w:after="100" w:afterAutospacing="1"/>
      <w:jc w:val="right"/>
    </w:pPr>
    <w:rPr>
      <w:sz w:val="18"/>
      <w:szCs w:val="18"/>
    </w:rPr>
  </w:style>
  <w:style w:type="paragraph" w:customStyle="1" w:styleId="xl1618">
    <w:name w:val="xl1618"/>
    <w:basedOn w:val="a2"/>
    <w:rsid w:val="005178E3"/>
    <w:pPr>
      <w:spacing w:before="100" w:beforeAutospacing="1" w:after="100" w:afterAutospacing="1"/>
      <w:jc w:val="right"/>
    </w:pPr>
  </w:style>
  <w:style w:type="paragraph" w:customStyle="1" w:styleId="xl1619">
    <w:name w:val="xl161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5178E3"/>
    <w:pPr>
      <w:spacing w:before="100" w:beforeAutospacing="1" w:after="100" w:afterAutospacing="1"/>
      <w:jc w:val="right"/>
    </w:pPr>
    <w:rPr>
      <w:sz w:val="18"/>
      <w:szCs w:val="18"/>
    </w:rPr>
  </w:style>
  <w:style w:type="paragraph" w:customStyle="1" w:styleId="xl1631">
    <w:name w:val="xl163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5178E3"/>
    <w:pPr>
      <w:spacing w:before="100" w:beforeAutospacing="1" w:after="100" w:afterAutospacing="1"/>
      <w:jc w:val="right"/>
      <w:textAlignment w:val="center"/>
    </w:pPr>
  </w:style>
  <w:style w:type="paragraph" w:customStyle="1" w:styleId="xl1638">
    <w:name w:val="xl163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5178E3"/>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5178E3"/>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5178E3"/>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5178E3"/>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5178E3"/>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5178E3"/>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5178E3"/>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5178E3"/>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5178E3"/>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5178E3"/>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5178E3"/>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5178E3"/>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5178E3"/>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5178E3"/>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5178E3"/>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5178E3"/>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5178E3"/>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5178E3"/>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5178E3"/>
    <w:pPr>
      <w:spacing w:before="100" w:beforeAutospacing="1" w:after="100" w:afterAutospacing="1"/>
      <w:jc w:val="right"/>
      <w:textAlignment w:val="top"/>
    </w:pPr>
    <w:rPr>
      <w:sz w:val="18"/>
      <w:szCs w:val="18"/>
    </w:rPr>
  </w:style>
  <w:style w:type="paragraph" w:customStyle="1" w:styleId="xl1688">
    <w:name w:val="xl1688"/>
    <w:basedOn w:val="a2"/>
    <w:rsid w:val="005178E3"/>
    <w:pPr>
      <w:spacing w:before="100" w:beforeAutospacing="1" w:after="100" w:afterAutospacing="1"/>
      <w:jc w:val="center"/>
    </w:pPr>
    <w:rPr>
      <w:b/>
      <w:bCs/>
      <w:sz w:val="22"/>
      <w:szCs w:val="22"/>
    </w:rPr>
  </w:style>
  <w:style w:type="paragraph" w:customStyle="1" w:styleId="xl1689">
    <w:name w:val="xl1689"/>
    <w:basedOn w:val="a2"/>
    <w:rsid w:val="005178E3"/>
    <w:pPr>
      <w:spacing w:before="100" w:beforeAutospacing="1" w:after="100" w:afterAutospacing="1"/>
      <w:jc w:val="center"/>
    </w:pPr>
    <w:rPr>
      <w:b/>
      <w:bCs/>
      <w:sz w:val="18"/>
      <w:szCs w:val="18"/>
    </w:rPr>
  </w:style>
  <w:style w:type="paragraph" w:customStyle="1" w:styleId="xl1690">
    <w:name w:val="xl1690"/>
    <w:basedOn w:val="a2"/>
    <w:rsid w:val="005178E3"/>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5178E3"/>
    <w:pPr>
      <w:spacing w:before="100" w:beforeAutospacing="1" w:after="100" w:afterAutospacing="1"/>
      <w:jc w:val="center"/>
      <w:textAlignment w:val="center"/>
    </w:pPr>
    <w:rPr>
      <w:color w:val="FF0000"/>
      <w:sz w:val="18"/>
      <w:szCs w:val="18"/>
    </w:rPr>
  </w:style>
  <w:style w:type="paragraph" w:customStyle="1" w:styleId="xl1692">
    <w:name w:val="xl1692"/>
    <w:basedOn w:val="a2"/>
    <w:rsid w:val="005178E3"/>
    <w:pPr>
      <w:pBdr>
        <w:bottom w:val="single" w:sz="4" w:space="0" w:color="auto"/>
      </w:pBdr>
      <w:spacing w:before="100" w:beforeAutospacing="1" w:after="100" w:afterAutospacing="1"/>
      <w:jc w:val="center"/>
      <w:textAlignment w:val="center"/>
    </w:pPr>
    <w:rPr>
      <w:color w:val="FF0000"/>
      <w:sz w:val="18"/>
      <w:szCs w:val="18"/>
    </w:rPr>
  </w:style>
  <w:style w:type="paragraph" w:customStyle="1" w:styleId="xl63">
    <w:name w:val="xl63"/>
    <w:basedOn w:val="a2"/>
    <w:rsid w:val="005178E3"/>
    <w:pPr>
      <w:spacing w:before="100" w:beforeAutospacing="1" w:after="100" w:afterAutospacing="1"/>
      <w:jc w:val="right"/>
    </w:pPr>
  </w:style>
  <w:style w:type="table" w:customStyle="1" w:styleId="21010">
    <w:name w:val="Сетка таблицы210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5178E3"/>
  </w:style>
  <w:style w:type="numbering" w:customStyle="1" w:styleId="611">
    <w:name w:val="Нет списка61"/>
    <w:next w:val="a5"/>
    <w:uiPriority w:val="99"/>
    <w:semiHidden/>
    <w:unhideWhenUsed/>
    <w:rsid w:val="005178E3"/>
  </w:style>
  <w:style w:type="table" w:customStyle="1" w:styleId="3110">
    <w:name w:val="Сетка таблицы31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5178E3"/>
  </w:style>
  <w:style w:type="numbering" w:customStyle="1" w:styleId="11111">
    <w:name w:val="Нет списка11111"/>
    <w:next w:val="a5"/>
    <w:uiPriority w:val="99"/>
    <w:semiHidden/>
    <w:unhideWhenUsed/>
    <w:rsid w:val="005178E3"/>
  </w:style>
  <w:style w:type="numbering" w:customStyle="1" w:styleId="2120">
    <w:name w:val="Нет списка212"/>
    <w:next w:val="a5"/>
    <w:uiPriority w:val="99"/>
    <w:semiHidden/>
    <w:unhideWhenUsed/>
    <w:rsid w:val="005178E3"/>
  </w:style>
  <w:style w:type="table" w:customStyle="1" w:styleId="11112">
    <w:name w:val="Сетка таблицы1111"/>
    <w:basedOn w:val="a4"/>
    <w:next w:val="ae"/>
    <w:uiPriority w:val="5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5"/>
    <w:uiPriority w:val="99"/>
    <w:semiHidden/>
    <w:rsid w:val="005178E3"/>
  </w:style>
  <w:style w:type="table" w:customStyle="1" w:styleId="21110">
    <w:name w:val="Сетка таблицы211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5178E3"/>
  </w:style>
  <w:style w:type="numbering" w:customStyle="1" w:styleId="5110">
    <w:name w:val="Нет списка511"/>
    <w:next w:val="a5"/>
    <w:uiPriority w:val="99"/>
    <w:semiHidden/>
    <w:unhideWhenUsed/>
    <w:rsid w:val="005178E3"/>
  </w:style>
  <w:style w:type="numbering" w:customStyle="1" w:styleId="711">
    <w:name w:val="Нет списка71"/>
    <w:next w:val="a5"/>
    <w:uiPriority w:val="99"/>
    <w:semiHidden/>
    <w:unhideWhenUsed/>
    <w:rsid w:val="005178E3"/>
  </w:style>
  <w:style w:type="table" w:customStyle="1" w:styleId="4210">
    <w:name w:val="Сетка таблицы42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5178E3"/>
  </w:style>
  <w:style w:type="numbering" w:customStyle="1" w:styleId="11210">
    <w:name w:val="Нет списка1121"/>
    <w:next w:val="a5"/>
    <w:uiPriority w:val="99"/>
    <w:semiHidden/>
    <w:unhideWhenUsed/>
    <w:rsid w:val="005178E3"/>
  </w:style>
  <w:style w:type="numbering" w:customStyle="1" w:styleId="2210">
    <w:name w:val="Нет списка221"/>
    <w:next w:val="a5"/>
    <w:uiPriority w:val="99"/>
    <w:semiHidden/>
    <w:unhideWhenUsed/>
    <w:rsid w:val="005178E3"/>
  </w:style>
  <w:style w:type="table" w:customStyle="1" w:styleId="1211">
    <w:name w:val="Сетка таблицы121"/>
    <w:basedOn w:val="a4"/>
    <w:next w:val="ae"/>
    <w:uiPriority w:val="5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5178E3"/>
  </w:style>
  <w:style w:type="table" w:customStyle="1" w:styleId="2211">
    <w:name w:val="Сетка таблицы22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5"/>
    <w:uiPriority w:val="99"/>
    <w:semiHidden/>
    <w:unhideWhenUsed/>
    <w:rsid w:val="005178E3"/>
  </w:style>
  <w:style w:type="numbering" w:customStyle="1" w:styleId="520">
    <w:name w:val="Нет списка52"/>
    <w:next w:val="a5"/>
    <w:uiPriority w:val="99"/>
    <w:semiHidden/>
    <w:unhideWhenUsed/>
    <w:rsid w:val="005178E3"/>
  </w:style>
  <w:style w:type="numbering" w:customStyle="1" w:styleId="811">
    <w:name w:val="Нет списка81"/>
    <w:next w:val="a5"/>
    <w:uiPriority w:val="99"/>
    <w:semiHidden/>
    <w:rsid w:val="005178E3"/>
  </w:style>
  <w:style w:type="paragraph" w:customStyle="1" w:styleId="125">
    <w:name w:val="Знак Знак Знак12"/>
    <w:basedOn w:val="a2"/>
    <w:rsid w:val="005178E3"/>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5178E3"/>
  </w:style>
  <w:style w:type="numbering" w:customStyle="1" w:styleId="2310">
    <w:name w:val="Нет списка231"/>
    <w:next w:val="a5"/>
    <w:uiPriority w:val="99"/>
    <w:semiHidden/>
    <w:unhideWhenUsed/>
    <w:rsid w:val="005178E3"/>
  </w:style>
  <w:style w:type="numbering" w:customStyle="1" w:styleId="911">
    <w:name w:val="Нет списка91"/>
    <w:next w:val="a5"/>
    <w:uiPriority w:val="99"/>
    <w:semiHidden/>
    <w:rsid w:val="005178E3"/>
  </w:style>
  <w:style w:type="table" w:customStyle="1" w:styleId="612">
    <w:name w:val="Сетка таблицы6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5178E3"/>
  </w:style>
  <w:style w:type="numbering" w:customStyle="1" w:styleId="1010">
    <w:name w:val="Нет списка101"/>
    <w:next w:val="a5"/>
    <w:uiPriority w:val="99"/>
    <w:semiHidden/>
    <w:unhideWhenUsed/>
    <w:rsid w:val="005178E3"/>
  </w:style>
  <w:style w:type="numbering" w:customStyle="1" w:styleId="1610">
    <w:name w:val="Нет списка161"/>
    <w:next w:val="a5"/>
    <w:uiPriority w:val="99"/>
    <w:semiHidden/>
    <w:unhideWhenUsed/>
    <w:rsid w:val="005178E3"/>
  </w:style>
  <w:style w:type="numbering" w:customStyle="1" w:styleId="1710">
    <w:name w:val="Нет списка171"/>
    <w:next w:val="a5"/>
    <w:uiPriority w:val="99"/>
    <w:semiHidden/>
    <w:unhideWhenUsed/>
    <w:rsid w:val="005178E3"/>
  </w:style>
  <w:style w:type="table" w:customStyle="1" w:styleId="1311">
    <w:name w:val="Сетка таблицы131"/>
    <w:basedOn w:val="a4"/>
    <w:next w:val="ae"/>
    <w:uiPriority w:val="39"/>
    <w:rsid w:val="005178E3"/>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3">
    <w:name w:val="Знак Знак Знак13"/>
    <w:basedOn w:val="a2"/>
    <w:rsid w:val="005178E3"/>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5"/>
    <w:uiPriority w:val="99"/>
    <w:semiHidden/>
    <w:unhideWhenUsed/>
    <w:rsid w:val="005178E3"/>
  </w:style>
  <w:style w:type="numbering" w:customStyle="1" w:styleId="530">
    <w:name w:val="Нет списка53"/>
    <w:next w:val="a5"/>
    <w:uiPriority w:val="99"/>
    <w:semiHidden/>
    <w:unhideWhenUsed/>
    <w:rsid w:val="005178E3"/>
  </w:style>
  <w:style w:type="numbering" w:customStyle="1" w:styleId="6110">
    <w:name w:val="Нет списка611"/>
    <w:next w:val="a5"/>
    <w:uiPriority w:val="99"/>
    <w:semiHidden/>
    <w:unhideWhenUsed/>
    <w:rsid w:val="005178E3"/>
  </w:style>
  <w:style w:type="numbering" w:customStyle="1" w:styleId="7110">
    <w:name w:val="Нет списка711"/>
    <w:next w:val="a5"/>
    <w:uiPriority w:val="99"/>
    <w:semiHidden/>
    <w:unhideWhenUsed/>
    <w:rsid w:val="005178E3"/>
  </w:style>
  <w:style w:type="table" w:customStyle="1" w:styleId="1411">
    <w:name w:val="Сетка таблицы141"/>
    <w:basedOn w:val="a4"/>
    <w:next w:val="ae"/>
    <w:uiPriority w:val="39"/>
    <w:rsid w:val="005178E3"/>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5178E3"/>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1">
    <w:name w:val="font11"/>
    <w:basedOn w:val="a2"/>
    <w:rsid w:val="005178E3"/>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5178E3"/>
    <w:pPr>
      <w:spacing w:before="100" w:beforeAutospacing="1" w:after="100" w:afterAutospacing="1"/>
      <w:jc w:val="right"/>
    </w:pPr>
    <w:rPr>
      <w:rFonts w:ascii="Tahoma" w:hAnsi="Tahoma" w:cs="Tahoma"/>
      <w:color w:val="000000"/>
      <w:sz w:val="20"/>
      <w:szCs w:val="20"/>
    </w:rPr>
  </w:style>
  <w:style w:type="paragraph" w:customStyle="1" w:styleId="msolistparagraphmrcssattr">
    <w:name w:val="msolistparagraph_mr_css_attr"/>
    <w:basedOn w:val="a2"/>
    <w:rsid w:val="005178E3"/>
    <w:pPr>
      <w:spacing w:before="100" w:beforeAutospacing="1" w:after="100" w:afterAutospacing="1"/>
      <w:jc w:val="right"/>
    </w:pPr>
  </w:style>
  <w:style w:type="table" w:customStyle="1" w:styleId="1011">
    <w:name w:val="Сетка таблицы10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5178E3"/>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5178E3"/>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5178E3"/>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5178E3"/>
    <w:pPr>
      <w:spacing w:before="100" w:beforeAutospacing="1" w:after="100" w:afterAutospacing="1"/>
      <w:jc w:val="right"/>
    </w:pPr>
  </w:style>
  <w:style w:type="paragraph" w:customStyle="1" w:styleId="xl12347">
    <w:name w:val="xl12347"/>
    <w:basedOn w:val="a2"/>
    <w:rsid w:val="005178E3"/>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5178E3"/>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5178E3"/>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5178E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5178E3"/>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5178E3"/>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5178E3"/>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5178E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5178E3"/>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5178E3"/>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5178E3"/>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5178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5178E3"/>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5178E3"/>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5178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5178E3"/>
    <w:pPr>
      <w:spacing w:before="100" w:beforeAutospacing="1" w:after="100" w:afterAutospacing="1"/>
      <w:jc w:val="right"/>
    </w:pPr>
  </w:style>
  <w:style w:type="paragraph" w:customStyle="1" w:styleId="xl12401">
    <w:name w:val="xl1240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5178E3"/>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5178E3"/>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5178E3"/>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5178E3"/>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5178E3"/>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5178E3"/>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5178E3"/>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5178E3"/>
    <w:pPr>
      <w:spacing w:before="100" w:beforeAutospacing="1" w:after="100" w:afterAutospacing="1"/>
      <w:jc w:val="right"/>
    </w:pPr>
  </w:style>
  <w:style w:type="paragraph" w:customStyle="1" w:styleId="xl12420">
    <w:name w:val="xl12420"/>
    <w:basedOn w:val="a2"/>
    <w:rsid w:val="005178E3"/>
    <w:pPr>
      <w:shd w:val="clear" w:color="000000" w:fill="FCD5B4"/>
      <w:spacing w:before="100" w:beforeAutospacing="1" w:after="100" w:afterAutospacing="1"/>
      <w:jc w:val="right"/>
    </w:pPr>
  </w:style>
  <w:style w:type="paragraph" w:customStyle="1" w:styleId="xl12421">
    <w:name w:val="xl12421"/>
    <w:basedOn w:val="a2"/>
    <w:rsid w:val="005178E3"/>
    <w:pPr>
      <w:spacing w:before="100" w:beforeAutospacing="1" w:after="100" w:afterAutospacing="1"/>
      <w:jc w:val="center"/>
      <w:textAlignment w:val="center"/>
    </w:pPr>
    <w:rPr>
      <w:b/>
      <w:bCs/>
    </w:rPr>
  </w:style>
  <w:style w:type="paragraph" w:customStyle="1" w:styleId="xl12422">
    <w:name w:val="xl12422"/>
    <w:basedOn w:val="a2"/>
    <w:rsid w:val="005178E3"/>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5178E3"/>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5178E3"/>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5178E3"/>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5178E3"/>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5178E3"/>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5178E3"/>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5178E3"/>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5178E3"/>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5178E3"/>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5178E3"/>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5178E3"/>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5178E3"/>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5178E3"/>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5178E3"/>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5178E3"/>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5178E3"/>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5178E3"/>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5178E3"/>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table" w:customStyle="1" w:styleId="1511">
    <w:name w:val="Сетка таблицы15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
    <w:next w:val="a5"/>
    <w:uiPriority w:val="99"/>
    <w:semiHidden/>
    <w:unhideWhenUsed/>
    <w:rsid w:val="005178E3"/>
  </w:style>
  <w:style w:type="numbering" w:customStyle="1" w:styleId="451">
    <w:name w:val="Нет списка45"/>
    <w:next w:val="a5"/>
    <w:uiPriority w:val="99"/>
    <w:semiHidden/>
    <w:unhideWhenUsed/>
    <w:rsid w:val="005178E3"/>
  </w:style>
  <w:style w:type="numbering" w:customStyle="1" w:styleId="461">
    <w:name w:val="Нет списка46"/>
    <w:next w:val="a5"/>
    <w:uiPriority w:val="99"/>
    <w:semiHidden/>
    <w:unhideWhenUsed/>
    <w:rsid w:val="005178E3"/>
  </w:style>
  <w:style w:type="numbering" w:customStyle="1" w:styleId="471">
    <w:name w:val="Нет списка47"/>
    <w:next w:val="a5"/>
    <w:uiPriority w:val="99"/>
    <w:semiHidden/>
    <w:unhideWhenUsed/>
    <w:rsid w:val="005178E3"/>
  </w:style>
  <w:style w:type="numbering" w:customStyle="1" w:styleId="480">
    <w:name w:val="Нет списка48"/>
    <w:next w:val="a5"/>
    <w:uiPriority w:val="99"/>
    <w:semiHidden/>
    <w:unhideWhenUsed/>
    <w:rsid w:val="005178E3"/>
  </w:style>
  <w:style w:type="numbering" w:customStyle="1" w:styleId="490">
    <w:name w:val="Нет списка49"/>
    <w:next w:val="a5"/>
    <w:uiPriority w:val="99"/>
    <w:semiHidden/>
    <w:unhideWhenUsed/>
    <w:rsid w:val="005178E3"/>
  </w:style>
  <w:style w:type="numbering" w:customStyle="1" w:styleId="500">
    <w:name w:val="Нет списка50"/>
    <w:next w:val="a5"/>
    <w:uiPriority w:val="99"/>
    <w:semiHidden/>
    <w:unhideWhenUsed/>
    <w:rsid w:val="005178E3"/>
  </w:style>
  <w:style w:type="numbering" w:customStyle="1" w:styleId="540">
    <w:name w:val="Нет списка54"/>
    <w:next w:val="a5"/>
    <w:uiPriority w:val="99"/>
    <w:semiHidden/>
    <w:unhideWhenUsed/>
    <w:rsid w:val="005178E3"/>
  </w:style>
  <w:style w:type="numbering" w:customStyle="1" w:styleId="550">
    <w:name w:val="Нет списка55"/>
    <w:next w:val="a5"/>
    <w:uiPriority w:val="99"/>
    <w:semiHidden/>
    <w:unhideWhenUsed/>
    <w:rsid w:val="005178E3"/>
  </w:style>
  <w:style w:type="numbering" w:customStyle="1" w:styleId="560">
    <w:name w:val="Нет списка56"/>
    <w:next w:val="a5"/>
    <w:uiPriority w:val="99"/>
    <w:semiHidden/>
    <w:unhideWhenUsed/>
    <w:rsid w:val="005178E3"/>
  </w:style>
  <w:style w:type="numbering" w:customStyle="1" w:styleId="570">
    <w:name w:val="Нет списка57"/>
    <w:next w:val="a5"/>
    <w:uiPriority w:val="99"/>
    <w:semiHidden/>
    <w:unhideWhenUsed/>
    <w:rsid w:val="005178E3"/>
  </w:style>
  <w:style w:type="numbering" w:customStyle="1" w:styleId="58">
    <w:name w:val="Нет списка58"/>
    <w:next w:val="a5"/>
    <w:uiPriority w:val="99"/>
    <w:semiHidden/>
    <w:unhideWhenUsed/>
    <w:rsid w:val="005178E3"/>
  </w:style>
  <w:style w:type="numbering" w:customStyle="1" w:styleId="59">
    <w:name w:val="Нет списка59"/>
    <w:next w:val="a5"/>
    <w:uiPriority w:val="99"/>
    <w:semiHidden/>
    <w:unhideWhenUsed/>
    <w:rsid w:val="005178E3"/>
  </w:style>
  <w:style w:type="character" w:customStyle="1" w:styleId="af4">
    <w:name w:val="Без интервала Знак"/>
    <w:link w:val="af3"/>
    <w:uiPriority w:val="1"/>
    <w:locked/>
    <w:rsid w:val="005178E3"/>
    <w:rPr>
      <w:rFonts w:ascii="Calibri" w:eastAsia="Calibri" w:hAnsi="Calibri" w:cs="Times New Roman"/>
      <w:kern w:val="0"/>
      <w14:ligatures w14:val="none"/>
    </w:rPr>
  </w:style>
  <w:style w:type="numbering" w:customStyle="1" w:styleId="600">
    <w:name w:val="Нет списка60"/>
    <w:next w:val="a5"/>
    <w:uiPriority w:val="99"/>
    <w:semiHidden/>
    <w:unhideWhenUsed/>
    <w:rsid w:val="005178E3"/>
  </w:style>
  <w:style w:type="numbering" w:customStyle="1" w:styleId="620">
    <w:name w:val="Нет списка62"/>
    <w:next w:val="a5"/>
    <w:uiPriority w:val="99"/>
    <w:semiHidden/>
    <w:unhideWhenUsed/>
    <w:rsid w:val="005178E3"/>
  </w:style>
  <w:style w:type="numbering" w:customStyle="1" w:styleId="630">
    <w:name w:val="Нет списка63"/>
    <w:next w:val="a5"/>
    <w:uiPriority w:val="99"/>
    <w:semiHidden/>
    <w:unhideWhenUsed/>
    <w:rsid w:val="005178E3"/>
  </w:style>
  <w:style w:type="numbering" w:customStyle="1" w:styleId="640">
    <w:name w:val="Нет списка64"/>
    <w:next w:val="a5"/>
    <w:uiPriority w:val="99"/>
    <w:semiHidden/>
    <w:unhideWhenUsed/>
    <w:rsid w:val="005178E3"/>
  </w:style>
  <w:style w:type="numbering" w:customStyle="1" w:styleId="650">
    <w:name w:val="Нет списка65"/>
    <w:next w:val="a5"/>
    <w:uiPriority w:val="99"/>
    <w:semiHidden/>
    <w:unhideWhenUsed/>
    <w:rsid w:val="005178E3"/>
  </w:style>
  <w:style w:type="numbering" w:customStyle="1" w:styleId="660">
    <w:name w:val="Нет списка66"/>
    <w:next w:val="a5"/>
    <w:uiPriority w:val="99"/>
    <w:semiHidden/>
    <w:unhideWhenUsed/>
    <w:rsid w:val="005178E3"/>
  </w:style>
  <w:style w:type="numbering" w:customStyle="1" w:styleId="670">
    <w:name w:val="Нет списка67"/>
    <w:next w:val="a5"/>
    <w:uiPriority w:val="99"/>
    <w:semiHidden/>
    <w:unhideWhenUsed/>
    <w:rsid w:val="005178E3"/>
  </w:style>
  <w:style w:type="numbering" w:customStyle="1" w:styleId="68">
    <w:name w:val="Нет списка68"/>
    <w:next w:val="a5"/>
    <w:uiPriority w:val="99"/>
    <w:semiHidden/>
    <w:unhideWhenUsed/>
    <w:rsid w:val="005178E3"/>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5178E3"/>
    <w:rPr>
      <w:sz w:val="24"/>
      <w:szCs w:val="24"/>
      <w:lang w:val="ru-RU" w:eastAsia="ru-RU" w:bidi="ar-SA"/>
    </w:rPr>
  </w:style>
  <w:style w:type="paragraph" w:styleId="affffa">
    <w:name w:val="Revision"/>
    <w:hidden/>
    <w:uiPriority w:val="99"/>
    <w:semiHidden/>
    <w:rsid w:val="005178E3"/>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5178E3"/>
  </w:style>
  <w:style w:type="numbering" w:customStyle="1" w:styleId="700">
    <w:name w:val="Нет списка70"/>
    <w:next w:val="a5"/>
    <w:uiPriority w:val="99"/>
    <w:semiHidden/>
    <w:unhideWhenUsed/>
    <w:rsid w:val="005178E3"/>
  </w:style>
  <w:style w:type="numbering" w:customStyle="1" w:styleId="720">
    <w:name w:val="Нет списка72"/>
    <w:next w:val="a5"/>
    <w:uiPriority w:val="99"/>
    <w:semiHidden/>
    <w:unhideWhenUsed/>
    <w:rsid w:val="005178E3"/>
  </w:style>
  <w:style w:type="table" w:customStyle="1" w:styleId="1611">
    <w:name w:val="Сетка таблицы16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5178E3"/>
  </w:style>
  <w:style w:type="numbering" w:customStyle="1" w:styleId="1140">
    <w:name w:val="Нет списка114"/>
    <w:next w:val="a5"/>
    <w:uiPriority w:val="99"/>
    <w:semiHidden/>
    <w:unhideWhenUsed/>
    <w:rsid w:val="005178E3"/>
  </w:style>
  <w:style w:type="table" w:customStyle="1" w:styleId="1711">
    <w:name w:val="Сетка таблицы171"/>
    <w:basedOn w:val="a4"/>
    <w:next w:val="ae"/>
    <w:uiPriority w:val="5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5178E3"/>
  </w:style>
  <w:style w:type="table" w:customStyle="1" w:styleId="2410">
    <w:name w:val="Сетка таблицы24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5178E3"/>
  </w:style>
  <w:style w:type="numbering" w:customStyle="1" w:styleId="5100">
    <w:name w:val="Нет списка510"/>
    <w:next w:val="a5"/>
    <w:uiPriority w:val="99"/>
    <w:semiHidden/>
    <w:unhideWhenUsed/>
    <w:rsid w:val="005178E3"/>
  </w:style>
  <w:style w:type="numbering" w:customStyle="1" w:styleId="6100">
    <w:name w:val="Нет списка610"/>
    <w:next w:val="a5"/>
    <w:uiPriority w:val="99"/>
    <w:semiHidden/>
    <w:unhideWhenUsed/>
    <w:rsid w:val="005178E3"/>
  </w:style>
  <w:style w:type="table" w:customStyle="1" w:styleId="31110">
    <w:name w:val="Сетка таблицы31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5178E3"/>
  </w:style>
  <w:style w:type="numbering" w:customStyle="1" w:styleId="11120">
    <w:name w:val="Нет списка1112"/>
    <w:next w:val="a5"/>
    <w:uiPriority w:val="99"/>
    <w:semiHidden/>
    <w:unhideWhenUsed/>
    <w:rsid w:val="005178E3"/>
  </w:style>
  <w:style w:type="numbering" w:customStyle="1" w:styleId="21111">
    <w:name w:val="Нет списка2111"/>
    <w:next w:val="a5"/>
    <w:uiPriority w:val="99"/>
    <w:semiHidden/>
    <w:unhideWhenUsed/>
    <w:rsid w:val="005178E3"/>
  </w:style>
  <w:style w:type="table" w:customStyle="1" w:styleId="111110">
    <w:name w:val="Сетка таблицы11111"/>
    <w:basedOn w:val="a4"/>
    <w:next w:val="ae"/>
    <w:uiPriority w:val="5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
    <w:name w:val="Нет списка3111"/>
    <w:next w:val="a5"/>
    <w:uiPriority w:val="99"/>
    <w:semiHidden/>
    <w:rsid w:val="005178E3"/>
  </w:style>
  <w:style w:type="table" w:customStyle="1" w:styleId="211110">
    <w:name w:val="Сетка таблицы211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5178E3"/>
  </w:style>
  <w:style w:type="numbering" w:customStyle="1" w:styleId="5111">
    <w:name w:val="Нет списка5111"/>
    <w:next w:val="a5"/>
    <w:uiPriority w:val="99"/>
    <w:semiHidden/>
    <w:unhideWhenUsed/>
    <w:rsid w:val="005178E3"/>
  </w:style>
  <w:style w:type="numbering" w:customStyle="1" w:styleId="730">
    <w:name w:val="Нет списка73"/>
    <w:next w:val="a5"/>
    <w:uiPriority w:val="99"/>
    <w:semiHidden/>
    <w:unhideWhenUsed/>
    <w:rsid w:val="005178E3"/>
  </w:style>
  <w:style w:type="table" w:customStyle="1" w:styleId="4112">
    <w:name w:val="Сетка таблицы4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5178E3"/>
  </w:style>
  <w:style w:type="numbering" w:customStyle="1" w:styleId="11211">
    <w:name w:val="Нет списка11211"/>
    <w:next w:val="a5"/>
    <w:uiPriority w:val="99"/>
    <w:semiHidden/>
    <w:unhideWhenUsed/>
    <w:rsid w:val="005178E3"/>
  </w:style>
  <w:style w:type="numbering" w:customStyle="1" w:styleId="22110">
    <w:name w:val="Нет списка2211"/>
    <w:next w:val="a5"/>
    <w:uiPriority w:val="99"/>
    <w:semiHidden/>
    <w:unhideWhenUsed/>
    <w:rsid w:val="005178E3"/>
  </w:style>
  <w:style w:type="table" w:customStyle="1" w:styleId="12111">
    <w:name w:val="Сетка таблицы1211"/>
    <w:basedOn w:val="a4"/>
    <w:next w:val="ae"/>
    <w:uiPriority w:val="5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5178E3"/>
  </w:style>
  <w:style w:type="table" w:customStyle="1" w:styleId="22111">
    <w:name w:val="Сетка таблицы22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
    <w:name w:val="Нет списка421"/>
    <w:next w:val="a5"/>
    <w:uiPriority w:val="99"/>
    <w:semiHidden/>
    <w:unhideWhenUsed/>
    <w:rsid w:val="005178E3"/>
  </w:style>
  <w:style w:type="numbering" w:customStyle="1" w:styleId="521">
    <w:name w:val="Нет списка521"/>
    <w:next w:val="a5"/>
    <w:uiPriority w:val="99"/>
    <w:semiHidden/>
    <w:unhideWhenUsed/>
    <w:rsid w:val="005178E3"/>
  </w:style>
  <w:style w:type="numbering" w:customStyle="1" w:styleId="8110">
    <w:name w:val="Нет списка811"/>
    <w:next w:val="a5"/>
    <w:uiPriority w:val="99"/>
    <w:semiHidden/>
    <w:rsid w:val="005178E3"/>
  </w:style>
  <w:style w:type="table" w:customStyle="1" w:styleId="5112">
    <w:name w:val="Сетка таблицы5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5178E3"/>
  </w:style>
  <w:style w:type="numbering" w:customStyle="1" w:styleId="23110">
    <w:name w:val="Нет списка2311"/>
    <w:next w:val="a5"/>
    <w:uiPriority w:val="99"/>
    <w:semiHidden/>
    <w:unhideWhenUsed/>
    <w:rsid w:val="005178E3"/>
  </w:style>
  <w:style w:type="numbering" w:customStyle="1" w:styleId="9110">
    <w:name w:val="Нет списка911"/>
    <w:next w:val="a5"/>
    <w:uiPriority w:val="99"/>
    <w:semiHidden/>
    <w:rsid w:val="005178E3"/>
  </w:style>
  <w:style w:type="table" w:customStyle="1" w:styleId="6111">
    <w:name w:val="Сетка таблицы6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5178E3"/>
  </w:style>
  <w:style w:type="numbering" w:customStyle="1" w:styleId="2411">
    <w:name w:val="Нет списка241"/>
    <w:next w:val="a5"/>
    <w:uiPriority w:val="99"/>
    <w:semiHidden/>
    <w:unhideWhenUsed/>
    <w:rsid w:val="005178E3"/>
  </w:style>
  <w:style w:type="numbering" w:customStyle="1" w:styleId="10110">
    <w:name w:val="Нет списка1011"/>
    <w:next w:val="a5"/>
    <w:uiPriority w:val="99"/>
    <w:semiHidden/>
    <w:unhideWhenUsed/>
    <w:rsid w:val="005178E3"/>
  </w:style>
  <w:style w:type="numbering" w:customStyle="1" w:styleId="16110">
    <w:name w:val="Нет списка1611"/>
    <w:next w:val="a5"/>
    <w:uiPriority w:val="99"/>
    <w:semiHidden/>
    <w:unhideWhenUsed/>
    <w:rsid w:val="005178E3"/>
  </w:style>
  <w:style w:type="numbering" w:customStyle="1" w:styleId="17110">
    <w:name w:val="Нет списка1711"/>
    <w:next w:val="a5"/>
    <w:uiPriority w:val="99"/>
    <w:semiHidden/>
    <w:unhideWhenUsed/>
    <w:rsid w:val="005178E3"/>
  </w:style>
  <w:style w:type="numbering" w:customStyle="1" w:styleId="1810">
    <w:name w:val="Нет списка181"/>
    <w:next w:val="a5"/>
    <w:uiPriority w:val="99"/>
    <w:semiHidden/>
    <w:unhideWhenUsed/>
    <w:rsid w:val="005178E3"/>
  </w:style>
  <w:style w:type="paragraph" w:customStyle="1" w:styleId="2fc">
    <w:name w:val="Название объекта2"/>
    <w:basedOn w:val="a2"/>
    <w:next w:val="a2"/>
    <w:uiPriority w:val="35"/>
    <w:semiHidden/>
    <w:unhideWhenUsed/>
    <w:qFormat/>
    <w:rsid w:val="005178E3"/>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5178E3"/>
  </w:style>
  <w:style w:type="numbering" w:customStyle="1" w:styleId="2010">
    <w:name w:val="Нет списка201"/>
    <w:next w:val="a5"/>
    <w:uiPriority w:val="99"/>
    <w:semiHidden/>
    <w:unhideWhenUsed/>
    <w:rsid w:val="005178E3"/>
  </w:style>
  <w:style w:type="numbering" w:customStyle="1" w:styleId="2510">
    <w:name w:val="Нет списка251"/>
    <w:next w:val="a5"/>
    <w:uiPriority w:val="99"/>
    <w:semiHidden/>
    <w:unhideWhenUsed/>
    <w:rsid w:val="005178E3"/>
  </w:style>
  <w:style w:type="numbering" w:customStyle="1" w:styleId="2610">
    <w:name w:val="Нет списка261"/>
    <w:next w:val="a5"/>
    <w:uiPriority w:val="99"/>
    <w:semiHidden/>
    <w:unhideWhenUsed/>
    <w:rsid w:val="005178E3"/>
  </w:style>
  <w:style w:type="numbering" w:customStyle="1" w:styleId="2710">
    <w:name w:val="Нет списка271"/>
    <w:next w:val="a5"/>
    <w:uiPriority w:val="99"/>
    <w:semiHidden/>
    <w:unhideWhenUsed/>
    <w:rsid w:val="005178E3"/>
  </w:style>
  <w:style w:type="table" w:customStyle="1" w:styleId="13111">
    <w:name w:val="Сетка таблицы1311"/>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5178E3"/>
  </w:style>
  <w:style w:type="table" w:customStyle="1" w:styleId="8111">
    <w:name w:val="Сетка таблицы8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5"/>
    <w:uiPriority w:val="99"/>
    <w:semiHidden/>
    <w:unhideWhenUsed/>
    <w:rsid w:val="005178E3"/>
  </w:style>
  <w:style w:type="numbering" w:customStyle="1" w:styleId="2911">
    <w:name w:val="Нет списка291"/>
    <w:next w:val="a5"/>
    <w:uiPriority w:val="99"/>
    <w:semiHidden/>
    <w:unhideWhenUsed/>
    <w:rsid w:val="005178E3"/>
  </w:style>
  <w:style w:type="numbering" w:customStyle="1" w:styleId="3310">
    <w:name w:val="Нет списка331"/>
    <w:next w:val="a5"/>
    <w:uiPriority w:val="99"/>
    <w:semiHidden/>
    <w:unhideWhenUsed/>
    <w:rsid w:val="005178E3"/>
  </w:style>
  <w:style w:type="numbering" w:customStyle="1" w:styleId="4310">
    <w:name w:val="Нет списка431"/>
    <w:next w:val="a5"/>
    <w:uiPriority w:val="99"/>
    <w:semiHidden/>
    <w:unhideWhenUsed/>
    <w:rsid w:val="005178E3"/>
  </w:style>
  <w:style w:type="numbering" w:customStyle="1" w:styleId="531">
    <w:name w:val="Нет списка531"/>
    <w:next w:val="a5"/>
    <w:uiPriority w:val="99"/>
    <w:semiHidden/>
    <w:unhideWhenUsed/>
    <w:rsid w:val="005178E3"/>
  </w:style>
  <w:style w:type="numbering" w:customStyle="1" w:styleId="61110">
    <w:name w:val="Нет списка6111"/>
    <w:next w:val="a5"/>
    <w:uiPriority w:val="99"/>
    <w:semiHidden/>
    <w:unhideWhenUsed/>
    <w:rsid w:val="005178E3"/>
  </w:style>
  <w:style w:type="numbering" w:customStyle="1" w:styleId="71110">
    <w:name w:val="Нет списка7111"/>
    <w:next w:val="a5"/>
    <w:uiPriority w:val="99"/>
    <w:semiHidden/>
    <w:unhideWhenUsed/>
    <w:rsid w:val="005178E3"/>
  </w:style>
  <w:style w:type="table" w:customStyle="1" w:styleId="14111">
    <w:name w:val="Сетка таблицы1411"/>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5178E3"/>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5178E3"/>
  </w:style>
  <w:style w:type="numbering" w:customStyle="1" w:styleId="3410">
    <w:name w:val="Нет списка341"/>
    <w:next w:val="a5"/>
    <w:uiPriority w:val="99"/>
    <w:semiHidden/>
    <w:unhideWhenUsed/>
    <w:rsid w:val="005178E3"/>
  </w:style>
  <w:style w:type="numbering" w:customStyle="1" w:styleId="3510">
    <w:name w:val="Нет списка351"/>
    <w:next w:val="a5"/>
    <w:uiPriority w:val="99"/>
    <w:semiHidden/>
    <w:unhideWhenUsed/>
    <w:rsid w:val="005178E3"/>
  </w:style>
  <w:style w:type="numbering" w:customStyle="1" w:styleId="3610">
    <w:name w:val="Нет списка361"/>
    <w:next w:val="a5"/>
    <w:uiPriority w:val="99"/>
    <w:semiHidden/>
    <w:unhideWhenUsed/>
    <w:rsid w:val="005178E3"/>
  </w:style>
  <w:style w:type="numbering" w:customStyle="1" w:styleId="3710">
    <w:name w:val="Нет списка371"/>
    <w:next w:val="a5"/>
    <w:uiPriority w:val="99"/>
    <w:semiHidden/>
    <w:unhideWhenUsed/>
    <w:rsid w:val="005178E3"/>
  </w:style>
  <w:style w:type="table" w:customStyle="1" w:styleId="10111">
    <w:name w:val="Сетка таблицы10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0">
    <w:name w:val="Нет списка381"/>
    <w:next w:val="a5"/>
    <w:uiPriority w:val="99"/>
    <w:semiHidden/>
    <w:unhideWhenUsed/>
    <w:rsid w:val="005178E3"/>
  </w:style>
  <w:style w:type="numbering" w:customStyle="1" w:styleId="3910">
    <w:name w:val="Нет списка391"/>
    <w:next w:val="a5"/>
    <w:uiPriority w:val="99"/>
    <w:semiHidden/>
    <w:unhideWhenUsed/>
    <w:rsid w:val="005178E3"/>
  </w:style>
  <w:style w:type="numbering" w:customStyle="1" w:styleId="4010">
    <w:name w:val="Нет списка401"/>
    <w:next w:val="a5"/>
    <w:uiPriority w:val="99"/>
    <w:semiHidden/>
    <w:unhideWhenUsed/>
    <w:rsid w:val="005178E3"/>
  </w:style>
  <w:style w:type="table" w:customStyle="1" w:styleId="15111">
    <w:name w:val="Сетка таблицы15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5"/>
    <w:uiPriority w:val="99"/>
    <w:semiHidden/>
    <w:unhideWhenUsed/>
    <w:rsid w:val="005178E3"/>
  </w:style>
  <w:style w:type="numbering" w:customStyle="1" w:styleId="4510">
    <w:name w:val="Нет списка451"/>
    <w:next w:val="a5"/>
    <w:uiPriority w:val="99"/>
    <w:semiHidden/>
    <w:unhideWhenUsed/>
    <w:rsid w:val="005178E3"/>
  </w:style>
  <w:style w:type="numbering" w:customStyle="1" w:styleId="4610">
    <w:name w:val="Нет списка461"/>
    <w:next w:val="a5"/>
    <w:uiPriority w:val="99"/>
    <w:semiHidden/>
    <w:unhideWhenUsed/>
    <w:rsid w:val="005178E3"/>
  </w:style>
  <w:style w:type="numbering" w:customStyle="1" w:styleId="4710">
    <w:name w:val="Нет списка471"/>
    <w:next w:val="a5"/>
    <w:uiPriority w:val="99"/>
    <w:semiHidden/>
    <w:unhideWhenUsed/>
    <w:rsid w:val="005178E3"/>
  </w:style>
  <w:style w:type="numbering" w:customStyle="1" w:styleId="481">
    <w:name w:val="Нет списка481"/>
    <w:next w:val="a5"/>
    <w:uiPriority w:val="99"/>
    <w:semiHidden/>
    <w:unhideWhenUsed/>
    <w:rsid w:val="005178E3"/>
  </w:style>
  <w:style w:type="numbering" w:customStyle="1" w:styleId="491">
    <w:name w:val="Нет списка491"/>
    <w:next w:val="a5"/>
    <w:uiPriority w:val="99"/>
    <w:semiHidden/>
    <w:unhideWhenUsed/>
    <w:rsid w:val="005178E3"/>
  </w:style>
  <w:style w:type="numbering" w:customStyle="1" w:styleId="501">
    <w:name w:val="Нет списка501"/>
    <w:next w:val="a5"/>
    <w:uiPriority w:val="99"/>
    <w:semiHidden/>
    <w:unhideWhenUsed/>
    <w:rsid w:val="005178E3"/>
  </w:style>
  <w:style w:type="numbering" w:customStyle="1" w:styleId="541">
    <w:name w:val="Нет списка541"/>
    <w:next w:val="a5"/>
    <w:uiPriority w:val="99"/>
    <w:semiHidden/>
    <w:unhideWhenUsed/>
    <w:rsid w:val="005178E3"/>
  </w:style>
  <w:style w:type="numbering" w:customStyle="1" w:styleId="551">
    <w:name w:val="Нет списка551"/>
    <w:next w:val="a5"/>
    <w:uiPriority w:val="99"/>
    <w:semiHidden/>
    <w:unhideWhenUsed/>
    <w:rsid w:val="005178E3"/>
  </w:style>
  <w:style w:type="numbering" w:customStyle="1" w:styleId="561">
    <w:name w:val="Нет списка561"/>
    <w:next w:val="a5"/>
    <w:uiPriority w:val="99"/>
    <w:semiHidden/>
    <w:unhideWhenUsed/>
    <w:rsid w:val="005178E3"/>
  </w:style>
  <w:style w:type="numbering" w:customStyle="1" w:styleId="571">
    <w:name w:val="Нет списка571"/>
    <w:next w:val="a5"/>
    <w:uiPriority w:val="99"/>
    <w:semiHidden/>
    <w:unhideWhenUsed/>
    <w:rsid w:val="005178E3"/>
  </w:style>
  <w:style w:type="numbering" w:customStyle="1" w:styleId="581">
    <w:name w:val="Нет списка581"/>
    <w:next w:val="a5"/>
    <w:uiPriority w:val="99"/>
    <w:semiHidden/>
    <w:unhideWhenUsed/>
    <w:rsid w:val="005178E3"/>
  </w:style>
  <w:style w:type="paragraph" w:customStyle="1" w:styleId="442">
    <w:name w:val="Знак Знак Знак Знак Знак Знак Знак Знак Знак Знак Знак Знак44"/>
    <w:basedOn w:val="a2"/>
    <w:rsid w:val="005178E3"/>
    <w:pPr>
      <w:tabs>
        <w:tab w:val="num" w:pos="360"/>
      </w:tabs>
      <w:spacing w:after="160" w:line="240" w:lineRule="exact"/>
    </w:pPr>
    <w:rPr>
      <w:rFonts w:ascii="Verdana" w:hAnsi="Verdana" w:cs="Verdana"/>
      <w:sz w:val="20"/>
      <w:szCs w:val="20"/>
      <w:lang w:val="en-US" w:eastAsia="en-US"/>
    </w:rPr>
  </w:style>
  <w:style w:type="paragraph" w:customStyle="1" w:styleId="432">
    <w:name w:val="Знак Знак Знак Знак Знак Знак Знак Знак Знак Знак Знак Знак43"/>
    <w:basedOn w:val="a2"/>
    <w:rsid w:val="005178E3"/>
    <w:pPr>
      <w:tabs>
        <w:tab w:val="num" w:pos="360"/>
      </w:tabs>
      <w:spacing w:after="160" w:line="240" w:lineRule="exact"/>
    </w:pPr>
    <w:rPr>
      <w:rFonts w:ascii="Verdana" w:hAnsi="Verdana" w:cs="Verdana"/>
      <w:sz w:val="20"/>
      <w:szCs w:val="20"/>
      <w:lang w:val="en-US" w:eastAsia="en-US"/>
    </w:rPr>
  </w:style>
  <w:style w:type="numbering" w:customStyle="1" w:styleId="740">
    <w:name w:val="Нет списка74"/>
    <w:next w:val="a5"/>
    <w:uiPriority w:val="99"/>
    <w:semiHidden/>
    <w:unhideWhenUsed/>
    <w:rsid w:val="005178E3"/>
  </w:style>
  <w:style w:type="character" w:customStyle="1" w:styleId="315">
    <w:name w:val="Основной текст 3 Знак1"/>
    <w:basedOn w:val="a3"/>
    <w:semiHidden/>
    <w:rsid w:val="005178E3"/>
    <w:rPr>
      <w:rFonts w:ascii="Times New Roman" w:eastAsia="Times New Roman" w:hAnsi="Times New Roman"/>
      <w:sz w:val="16"/>
      <w:szCs w:val="16"/>
    </w:rPr>
  </w:style>
  <w:style w:type="character" w:customStyle="1" w:styleId="21b">
    <w:name w:val="Основной текст 2 Знак1"/>
    <w:basedOn w:val="a3"/>
    <w:semiHidden/>
    <w:rsid w:val="005178E3"/>
    <w:rPr>
      <w:rFonts w:ascii="Times New Roman" w:eastAsia="Times New Roman" w:hAnsi="Times New Roman"/>
      <w:sz w:val="24"/>
    </w:rPr>
  </w:style>
  <w:style w:type="character" w:customStyle="1" w:styleId="316">
    <w:name w:val="Основной текст с отступом 3 Знак1"/>
    <w:basedOn w:val="a3"/>
    <w:semiHidden/>
    <w:rsid w:val="005178E3"/>
    <w:rPr>
      <w:rFonts w:ascii="Times New Roman" w:eastAsia="Times New Roman" w:hAnsi="Times New Roman"/>
      <w:sz w:val="16"/>
      <w:szCs w:val="16"/>
    </w:rPr>
  </w:style>
  <w:style w:type="numbering" w:customStyle="1" w:styleId="1150">
    <w:name w:val="Нет списка115"/>
    <w:next w:val="a5"/>
    <w:uiPriority w:val="99"/>
    <w:semiHidden/>
    <w:rsid w:val="005178E3"/>
  </w:style>
  <w:style w:type="table" w:customStyle="1" w:styleId="11212">
    <w:name w:val="Сетка таблицы112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5"/>
    <w:uiPriority w:val="99"/>
    <w:semiHidden/>
    <w:unhideWhenUsed/>
    <w:rsid w:val="005178E3"/>
  </w:style>
  <w:style w:type="table" w:customStyle="1" w:styleId="11310">
    <w:name w:val="Сетка таблицы1131"/>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5"/>
    <w:uiPriority w:val="99"/>
    <w:semiHidden/>
    <w:unhideWhenUsed/>
    <w:rsid w:val="005178E3"/>
  </w:style>
  <w:style w:type="table" w:customStyle="1" w:styleId="2121">
    <w:name w:val="Сетка таблицы21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b">
    <w:name w:val="Слабое выделение1"/>
    <w:basedOn w:val="a3"/>
    <w:uiPriority w:val="19"/>
    <w:qFormat/>
    <w:rsid w:val="005178E3"/>
    <w:rPr>
      <w:i/>
      <w:iCs/>
      <w:color w:val="404040"/>
    </w:rPr>
  </w:style>
  <w:style w:type="numbering" w:customStyle="1" w:styleId="3120">
    <w:name w:val="Нет списка312"/>
    <w:next w:val="a5"/>
    <w:uiPriority w:val="99"/>
    <w:semiHidden/>
    <w:rsid w:val="005178E3"/>
  </w:style>
  <w:style w:type="numbering" w:customStyle="1" w:styleId="1230">
    <w:name w:val="Нет списка123"/>
    <w:next w:val="a5"/>
    <w:uiPriority w:val="99"/>
    <w:semiHidden/>
    <w:unhideWhenUsed/>
    <w:rsid w:val="005178E3"/>
  </w:style>
  <w:style w:type="table" w:customStyle="1" w:styleId="1221">
    <w:name w:val="Сетка таблицы12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Нет списка214"/>
    <w:next w:val="a5"/>
    <w:uiPriority w:val="99"/>
    <w:semiHidden/>
    <w:unhideWhenUsed/>
    <w:rsid w:val="005178E3"/>
  </w:style>
  <w:style w:type="character" w:customStyle="1" w:styleId="ConsPlusNormal0">
    <w:name w:val="ConsPlusNormal Знак"/>
    <w:link w:val="ConsPlusNormal"/>
    <w:locked/>
    <w:rsid w:val="005178E3"/>
    <w:rPr>
      <w:rFonts w:ascii="Arial" w:eastAsia="Times New Roman" w:hAnsi="Arial" w:cs="Arial"/>
      <w:kern w:val="0"/>
      <w:sz w:val="20"/>
      <w:szCs w:val="20"/>
      <w:lang w:eastAsia="ru-RU"/>
      <w14:ligatures w14:val="none"/>
    </w:rPr>
  </w:style>
  <w:style w:type="numbering" w:customStyle="1" w:styleId="4120">
    <w:name w:val="Нет списка412"/>
    <w:next w:val="a5"/>
    <w:uiPriority w:val="99"/>
    <w:semiHidden/>
    <w:rsid w:val="005178E3"/>
  </w:style>
  <w:style w:type="numbering" w:customStyle="1" w:styleId="1320">
    <w:name w:val="Нет списка132"/>
    <w:next w:val="a5"/>
    <w:uiPriority w:val="99"/>
    <w:semiHidden/>
    <w:unhideWhenUsed/>
    <w:rsid w:val="005178E3"/>
  </w:style>
  <w:style w:type="table" w:customStyle="1" w:styleId="1321">
    <w:name w:val="Сетка таблицы13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5"/>
    <w:uiPriority w:val="99"/>
    <w:semiHidden/>
    <w:unhideWhenUsed/>
    <w:rsid w:val="005178E3"/>
  </w:style>
  <w:style w:type="table" w:customStyle="1" w:styleId="2221">
    <w:name w:val="Сетка таблицы22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Subtle Emphasis"/>
    <w:basedOn w:val="a3"/>
    <w:uiPriority w:val="19"/>
    <w:qFormat/>
    <w:rsid w:val="005178E3"/>
    <w:rPr>
      <w:i/>
      <w:iCs/>
      <w:color w:val="404040" w:themeColor="text1" w:themeTint="BF"/>
    </w:rPr>
  </w:style>
  <w:style w:type="table" w:customStyle="1" w:styleId="482">
    <w:name w:val="Сетка таблицы48"/>
    <w:basedOn w:val="a4"/>
    <w:next w:val="ae"/>
    <w:rsid w:val="00EA5C6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5"/>
    <w:uiPriority w:val="99"/>
    <w:semiHidden/>
    <w:unhideWhenUsed/>
    <w:rsid w:val="00A4390B"/>
  </w:style>
  <w:style w:type="paragraph" w:customStyle="1" w:styleId="103">
    <w:name w:val="Абзац списка10"/>
    <w:basedOn w:val="a2"/>
    <w:autoRedefine/>
    <w:rsid w:val="00A4390B"/>
    <w:pPr>
      <w:jc w:val="center"/>
    </w:pPr>
    <w:rPr>
      <w:snapToGrid w:val="0"/>
      <w:sz w:val="28"/>
      <w:szCs w:val="28"/>
    </w:rPr>
  </w:style>
  <w:style w:type="table" w:customStyle="1" w:styleId="492">
    <w:name w:val="Сетка таблицы49"/>
    <w:basedOn w:val="a4"/>
    <w:next w:val="ae"/>
    <w:uiPriority w:val="39"/>
    <w:rsid w:val="00A439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basedOn w:val="a2"/>
    <w:next w:val="af1"/>
    <w:qFormat/>
    <w:rsid w:val="00A4390B"/>
    <w:pPr>
      <w:jc w:val="center"/>
    </w:pPr>
    <w:rPr>
      <w:b/>
      <w:szCs w:val="20"/>
    </w:rPr>
  </w:style>
  <w:style w:type="paragraph" w:customStyle="1" w:styleId="affffd">
    <w:name w:val="Знак"/>
    <w:basedOn w:val="a2"/>
    <w:rsid w:val="00A4390B"/>
    <w:pPr>
      <w:spacing w:after="160" w:line="240" w:lineRule="exact"/>
    </w:pPr>
    <w:rPr>
      <w:rFonts w:ascii="Verdana" w:hAnsi="Verdana" w:cs="Verdana"/>
      <w:sz w:val="20"/>
      <w:szCs w:val="20"/>
      <w:lang w:val="en-US" w:eastAsia="en-US"/>
    </w:rPr>
  </w:style>
  <w:style w:type="numbering" w:customStyle="1" w:styleId="1170">
    <w:name w:val="Нет списка117"/>
    <w:next w:val="a5"/>
    <w:uiPriority w:val="99"/>
    <w:semiHidden/>
    <w:unhideWhenUsed/>
    <w:rsid w:val="00A4390B"/>
  </w:style>
  <w:style w:type="numbering" w:customStyle="1" w:styleId="2150">
    <w:name w:val="Нет списка215"/>
    <w:next w:val="a5"/>
    <w:uiPriority w:val="99"/>
    <w:semiHidden/>
    <w:unhideWhenUsed/>
    <w:rsid w:val="00A4390B"/>
  </w:style>
  <w:style w:type="table" w:customStyle="1" w:styleId="2131">
    <w:name w:val="Сетка таблицы213"/>
    <w:basedOn w:val="a4"/>
    <w:next w:val="ae"/>
    <w:uiPriority w:val="39"/>
    <w:rsid w:val="00A4390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4"/>
    <w:next w:val="ae"/>
    <w:rsid w:val="00594D0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
    <w:basedOn w:val="a4"/>
    <w:next w:val="ae"/>
    <w:rsid w:val="00594D0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4"/>
    <w:next w:val="ae"/>
    <w:uiPriority w:val="59"/>
    <w:rsid w:val="00BB260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
    <w:name w:val="Сетка таблицы53"/>
    <w:basedOn w:val="a4"/>
    <w:next w:val="ae"/>
    <w:rsid w:val="00BB260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
    <w:basedOn w:val="a4"/>
    <w:next w:val="ae"/>
    <w:rsid w:val="00BB260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4"/>
    <w:next w:val="ae"/>
    <w:rsid w:val="00BB260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4"/>
    <w:next w:val="ae"/>
    <w:rsid w:val="008D45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basedOn w:val="a4"/>
    <w:next w:val="ae"/>
    <w:uiPriority w:val="59"/>
    <w:rsid w:val="00D7424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2">
    <w:name w:val="Сетка таблицы55"/>
    <w:basedOn w:val="a4"/>
    <w:next w:val="ae"/>
    <w:rsid w:val="00D7424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5"/>
    <w:uiPriority w:val="99"/>
    <w:semiHidden/>
    <w:unhideWhenUsed/>
    <w:rsid w:val="00C67A5F"/>
  </w:style>
  <w:style w:type="table" w:customStyle="1" w:styleId="1161">
    <w:name w:val="Сетка таблицы116"/>
    <w:basedOn w:val="a4"/>
    <w:next w:val="ae"/>
    <w:uiPriority w:val="59"/>
    <w:rsid w:val="000F756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2">
    <w:name w:val="Сетка таблицы56"/>
    <w:basedOn w:val="a4"/>
    <w:next w:val="ae"/>
    <w:rsid w:val="000F756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4"/>
    <w:next w:val="ae"/>
    <w:uiPriority w:val="59"/>
    <w:rsid w:val="000D25A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2">
    <w:name w:val="Сетка таблицы57"/>
    <w:basedOn w:val="a4"/>
    <w:next w:val="ae"/>
    <w:rsid w:val="000D25A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5"/>
    <w:uiPriority w:val="99"/>
    <w:semiHidden/>
    <w:unhideWhenUsed/>
    <w:rsid w:val="007A05FF"/>
  </w:style>
  <w:style w:type="paragraph" w:customStyle="1" w:styleId="11e">
    <w:name w:val="Абзац списка11"/>
    <w:basedOn w:val="a2"/>
    <w:autoRedefine/>
    <w:rsid w:val="007A05FF"/>
    <w:pPr>
      <w:jc w:val="center"/>
    </w:pPr>
    <w:rPr>
      <w:snapToGrid w:val="0"/>
      <w:sz w:val="28"/>
      <w:szCs w:val="28"/>
    </w:rPr>
  </w:style>
  <w:style w:type="table" w:customStyle="1" w:styleId="580">
    <w:name w:val="Сетка таблицы58"/>
    <w:basedOn w:val="a4"/>
    <w:next w:val="ae"/>
    <w:uiPriority w:val="39"/>
    <w:rsid w:val="007A05F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basedOn w:val="a2"/>
    <w:next w:val="af1"/>
    <w:qFormat/>
    <w:rsid w:val="000A2D91"/>
    <w:pPr>
      <w:jc w:val="center"/>
    </w:pPr>
    <w:rPr>
      <w:b/>
      <w:szCs w:val="20"/>
    </w:rPr>
  </w:style>
  <w:style w:type="paragraph" w:customStyle="1" w:styleId="afffff">
    <w:name w:val="Знак"/>
    <w:basedOn w:val="a2"/>
    <w:rsid w:val="007A05FF"/>
    <w:pPr>
      <w:spacing w:after="160" w:line="240" w:lineRule="exact"/>
    </w:pPr>
    <w:rPr>
      <w:rFonts w:ascii="Verdana" w:hAnsi="Verdana" w:cs="Verdana"/>
      <w:sz w:val="20"/>
      <w:szCs w:val="20"/>
      <w:lang w:val="en-US" w:eastAsia="en-US"/>
    </w:rPr>
  </w:style>
  <w:style w:type="numbering" w:customStyle="1" w:styleId="1180">
    <w:name w:val="Нет списка118"/>
    <w:next w:val="a5"/>
    <w:uiPriority w:val="99"/>
    <w:semiHidden/>
    <w:unhideWhenUsed/>
    <w:rsid w:val="007A05FF"/>
  </w:style>
  <w:style w:type="numbering" w:customStyle="1" w:styleId="2160">
    <w:name w:val="Нет списка216"/>
    <w:next w:val="a5"/>
    <w:uiPriority w:val="99"/>
    <w:semiHidden/>
    <w:unhideWhenUsed/>
    <w:rsid w:val="007A05FF"/>
  </w:style>
  <w:style w:type="table" w:customStyle="1" w:styleId="2141">
    <w:name w:val="Сетка таблицы214"/>
    <w:basedOn w:val="a4"/>
    <w:next w:val="ae"/>
    <w:uiPriority w:val="39"/>
    <w:rsid w:val="007A05F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5"/>
    <w:uiPriority w:val="99"/>
    <w:semiHidden/>
    <w:unhideWhenUsed/>
    <w:rsid w:val="000A2D91"/>
  </w:style>
  <w:style w:type="table" w:customStyle="1" w:styleId="590">
    <w:name w:val="Сетка таблицы59"/>
    <w:basedOn w:val="a4"/>
    <w:next w:val="ae"/>
    <w:uiPriority w:val="39"/>
    <w:rsid w:val="000A2D9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5"/>
    <w:uiPriority w:val="99"/>
    <w:semiHidden/>
    <w:unhideWhenUsed/>
    <w:rsid w:val="000A2D91"/>
  </w:style>
  <w:style w:type="numbering" w:customStyle="1" w:styleId="2170">
    <w:name w:val="Нет списка217"/>
    <w:next w:val="a5"/>
    <w:uiPriority w:val="99"/>
    <w:semiHidden/>
    <w:unhideWhenUsed/>
    <w:rsid w:val="000A2D91"/>
  </w:style>
  <w:style w:type="table" w:customStyle="1" w:styleId="2151">
    <w:name w:val="Сетка таблицы215"/>
    <w:basedOn w:val="a4"/>
    <w:next w:val="ae"/>
    <w:uiPriority w:val="39"/>
    <w:rsid w:val="000A2D9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4"/>
    <w:next w:val="ae"/>
    <w:uiPriority w:val="39"/>
    <w:rsid w:val="009E74DF"/>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2"/>
    <w:basedOn w:val="a4"/>
    <w:next w:val="ae"/>
    <w:uiPriority w:val="59"/>
    <w:rsid w:val="009E74DF"/>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4"/>
    <w:next w:val="ae"/>
    <w:uiPriority w:val="39"/>
    <w:rsid w:val="009E74DF"/>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
    <w:basedOn w:val="a4"/>
    <w:next w:val="ae"/>
    <w:uiPriority w:val="39"/>
    <w:rsid w:val="009E74DF"/>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4"/>
    <w:next w:val="ae"/>
    <w:uiPriority w:val="59"/>
    <w:rsid w:val="009E74DF"/>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4"/>
    <w:next w:val="ae"/>
    <w:uiPriority w:val="39"/>
    <w:rsid w:val="009E74DF"/>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4"/>
    <w:next w:val="ae"/>
    <w:uiPriority w:val="39"/>
    <w:rsid w:val="009E74DF"/>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4"/>
    <w:next w:val="ae"/>
    <w:uiPriority w:val="5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4"/>
    <w:next w:val="ae"/>
    <w:uiPriority w:val="39"/>
    <w:rsid w:val="009E74D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9E74DF"/>
    <w:pPr>
      <w:spacing w:before="100" w:beforeAutospacing="1" w:after="100" w:afterAutospacing="1"/>
    </w:pPr>
  </w:style>
  <w:style w:type="character" w:customStyle="1" w:styleId="afffff0">
    <w:name w:val="Содержимое врезки"/>
    <w:link w:val="1fffc"/>
    <w:qFormat/>
    <w:locked/>
    <w:rsid w:val="009E74DF"/>
  </w:style>
  <w:style w:type="paragraph" w:customStyle="1" w:styleId="1fffc">
    <w:name w:val="Содержимое врезки1"/>
    <w:basedOn w:val="a2"/>
    <w:link w:val="afffff0"/>
    <w:qFormat/>
    <w:rsid w:val="009E74DF"/>
    <w:pPr>
      <w:suppressAutoHyphens/>
    </w:pPr>
    <w:rPr>
      <w:rFonts w:asciiTheme="minorHAnsi" w:eastAsiaTheme="minorHAnsi" w:hAnsiTheme="minorHAnsi" w:cstheme="minorBidi"/>
      <w:kern w:val="2"/>
      <w:sz w:val="22"/>
      <w:szCs w:val="22"/>
      <w:lang w:eastAsia="en-US"/>
      <w14:ligatures w14:val="standardContextual"/>
    </w:rPr>
  </w:style>
  <w:style w:type="table" w:customStyle="1" w:styleId="3212">
    <w:name w:val="Сетка таблицы321"/>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1">
    <w:name w:val="m1"/>
    <w:basedOn w:val="a3"/>
    <w:rsid w:val="009E74DF"/>
    <w:rPr>
      <w:color w:val="0000FF"/>
    </w:rPr>
  </w:style>
  <w:style w:type="character" w:customStyle="1" w:styleId="t1">
    <w:name w:val="t1"/>
    <w:basedOn w:val="a3"/>
    <w:rsid w:val="009E74DF"/>
    <w:rPr>
      <w:color w:val="990000"/>
    </w:rPr>
  </w:style>
  <w:style w:type="character" w:customStyle="1" w:styleId="b1">
    <w:name w:val="b1"/>
    <w:basedOn w:val="a3"/>
    <w:rsid w:val="009E74DF"/>
    <w:rPr>
      <w:rFonts w:ascii="Courier New" w:hAnsi="Courier New" w:cs="Courier New" w:hint="default"/>
      <w:b/>
      <w:bCs/>
      <w:strike w:val="0"/>
      <w:dstrike w:val="0"/>
      <w:color w:val="FF0000"/>
      <w:u w:val="none"/>
      <w:effect w:val="none"/>
    </w:rPr>
  </w:style>
  <w:style w:type="table" w:customStyle="1" w:styleId="1020">
    <w:name w:val="Сетка таблицы102"/>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3"/>
    <w:rsid w:val="009E74DF"/>
  </w:style>
  <w:style w:type="character" w:customStyle="1" w:styleId="scxw268054652">
    <w:name w:val="scxw268054652"/>
    <w:basedOn w:val="a3"/>
    <w:rsid w:val="009E74DF"/>
  </w:style>
  <w:style w:type="character" w:customStyle="1" w:styleId="eop">
    <w:name w:val="eop"/>
    <w:basedOn w:val="a3"/>
    <w:rsid w:val="009E74DF"/>
  </w:style>
  <w:style w:type="paragraph" w:customStyle="1" w:styleId="813">
    <w:name w:val="Заголовок 81"/>
    <w:basedOn w:val="a2"/>
    <w:next w:val="a2"/>
    <w:uiPriority w:val="9"/>
    <w:unhideWhenUsed/>
    <w:qFormat/>
    <w:rsid w:val="009E74DF"/>
    <w:pPr>
      <w:keepNext/>
      <w:keepLines/>
      <w:spacing w:before="40" w:after="80" w:line="259" w:lineRule="auto"/>
      <w:outlineLvl w:val="7"/>
    </w:pPr>
    <w:rPr>
      <w:rFonts w:ascii="Calibri Light" w:hAnsi="Calibri Light"/>
      <w:color w:val="272727"/>
      <w:sz w:val="21"/>
      <w:szCs w:val="21"/>
      <w:lang w:eastAsia="en-US"/>
    </w:rPr>
  </w:style>
  <w:style w:type="numbering" w:customStyle="1" w:styleId="1113">
    <w:name w:val="Нет списка1113"/>
    <w:next w:val="a5"/>
    <w:uiPriority w:val="99"/>
    <w:semiHidden/>
    <w:unhideWhenUsed/>
    <w:rsid w:val="009E74DF"/>
  </w:style>
  <w:style w:type="table" w:customStyle="1" w:styleId="11220">
    <w:name w:val="Сетка таблицы1122"/>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Этап"/>
    <w:basedOn w:val="8"/>
    <w:link w:val="afffff2"/>
    <w:qFormat/>
    <w:rsid w:val="009E74DF"/>
    <w:pPr>
      <w:keepLines/>
      <w:spacing w:before="40" w:line="360" w:lineRule="auto"/>
      <w:ind w:left="0" w:firstLine="709"/>
    </w:pPr>
    <w:rPr>
      <w:rFonts w:ascii="Calibri Light" w:hAnsi="Calibri Light"/>
      <w:color w:val="272727"/>
      <w:sz w:val="21"/>
      <w:szCs w:val="21"/>
      <w:lang w:val="ru-RU" w:eastAsia="en-US"/>
    </w:rPr>
  </w:style>
  <w:style w:type="character" w:customStyle="1" w:styleId="afffff2">
    <w:name w:val="Этап Знак"/>
    <w:link w:val="afffff1"/>
    <w:rsid w:val="009E74DF"/>
    <w:rPr>
      <w:rFonts w:ascii="Calibri Light" w:eastAsia="Times New Roman" w:hAnsi="Calibri Light" w:cs="Times New Roman"/>
      <w:color w:val="272727"/>
      <w:kern w:val="0"/>
      <w:sz w:val="21"/>
      <w:szCs w:val="21"/>
      <w14:ligatures w14:val="none"/>
    </w:rPr>
  </w:style>
  <w:style w:type="character" w:styleId="afffff3">
    <w:name w:val="line number"/>
    <w:basedOn w:val="a3"/>
    <w:uiPriority w:val="99"/>
    <w:semiHidden/>
    <w:unhideWhenUsed/>
    <w:rsid w:val="009E74DF"/>
  </w:style>
  <w:style w:type="numbering" w:customStyle="1" w:styleId="5120">
    <w:name w:val="Нет списка512"/>
    <w:next w:val="a5"/>
    <w:uiPriority w:val="99"/>
    <w:semiHidden/>
    <w:unhideWhenUsed/>
    <w:rsid w:val="009E74DF"/>
  </w:style>
  <w:style w:type="numbering" w:customStyle="1" w:styleId="6120">
    <w:name w:val="Нет списка612"/>
    <w:next w:val="a5"/>
    <w:uiPriority w:val="99"/>
    <w:semiHidden/>
    <w:unhideWhenUsed/>
    <w:rsid w:val="009E74DF"/>
  </w:style>
  <w:style w:type="numbering" w:customStyle="1" w:styleId="820">
    <w:name w:val="Нет списка82"/>
    <w:next w:val="a5"/>
    <w:uiPriority w:val="99"/>
    <w:semiHidden/>
    <w:unhideWhenUsed/>
    <w:rsid w:val="009E74DF"/>
  </w:style>
  <w:style w:type="numbering" w:customStyle="1" w:styleId="920">
    <w:name w:val="Нет списка92"/>
    <w:next w:val="a5"/>
    <w:uiPriority w:val="99"/>
    <w:semiHidden/>
    <w:unhideWhenUsed/>
    <w:rsid w:val="009E74DF"/>
  </w:style>
  <w:style w:type="numbering" w:customStyle="1" w:styleId="1021">
    <w:name w:val="Нет списка102"/>
    <w:next w:val="a5"/>
    <w:uiPriority w:val="99"/>
    <w:semiHidden/>
    <w:unhideWhenUsed/>
    <w:rsid w:val="009E74DF"/>
  </w:style>
  <w:style w:type="numbering" w:customStyle="1" w:styleId="1420">
    <w:name w:val="Нет списка142"/>
    <w:next w:val="a5"/>
    <w:uiPriority w:val="99"/>
    <w:semiHidden/>
    <w:unhideWhenUsed/>
    <w:rsid w:val="009E74DF"/>
  </w:style>
  <w:style w:type="table" w:customStyle="1" w:styleId="1132">
    <w:name w:val="Сетка таблицы1132"/>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4">
    <w:name w:val="table of figures"/>
    <w:basedOn w:val="a2"/>
    <w:next w:val="a2"/>
    <w:uiPriority w:val="99"/>
    <w:unhideWhenUsed/>
    <w:rsid w:val="009E74DF"/>
    <w:pPr>
      <w:ind w:firstLine="720"/>
      <w:jc w:val="both"/>
    </w:pPr>
    <w:rPr>
      <w:sz w:val="28"/>
      <w:szCs w:val="28"/>
    </w:rPr>
  </w:style>
  <w:style w:type="numbering" w:customStyle="1" w:styleId="1520">
    <w:name w:val="Нет списка152"/>
    <w:next w:val="a5"/>
    <w:uiPriority w:val="99"/>
    <w:semiHidden/>
    <w:unhideWhenUsed/>
    <w:rsid w:val="009E74DF"/>
  </w:style>
  <w:style w:type="paragraph" w:customStyle="1" w:styleId="87">
    <w:name w:val="Основной текст8"/>
    <w:basedOn w:val="a2"/>
    <w:rsid w:val="009E74DF"/>
    <w:pPr>
      <w:widowControl w:val="0"/>
      <w:shd w:val="clear" w:color="auto" w:fill="FFFFFF"/>
      <w:spacing w:line="264" w:lineRule="exact"/>
    </w:pPr>
    <w:rPr>
      <w:sz w:val="20"/>
      <w:szCs w:val="20"/>
      <w:lang w:eastAsia="en-US"/>
    </w:rPr>
  </w:style>
  <w:style w:type="character" w:customStyle="1" w:styleId="95pt">
    <w:name w:val="Основной текст + 9;5 pt;Полужирный"/>
    <w:basedOn w:val="affc"/>
    <w:rsid w:val="009E74DF"/>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Garamond6pt">
    <w:name w:val="Основной текст + Garamond;6 pt"/>
    <w:basedOn w:val="affc"/>
    <w:rsid w:val="009E74DF"/>
    <w:rPr>
      <w:rFonts w:ascii="Garamond" w:eastAsia="Garamond" w:hAnsi="Garamond" w:cs="Garamond"/>
      <w:b w:val="0"/>
      <w:bCs w:val="0"/>
      <w:i w:val="0"/>
      <w:iCs w:val="0"/>
      <w:smallCaps w:val="0"/>
      <w:strike w:val="0"/>
      <w:color w:val="000000"/>
      <w:spacing w:val="0"/>
      <w:w w:val="100"/>
      <w:position w:val="0"/>
      <w:sz w:val="12"/>
      <w:szCs w:val="12"/>
      <w:u w:val="none"/>
      <w:shd w:val="clear" w:color="auto" w:fill="FFFFFF"/>
    </w:rPr>
  </w:style>
  <w:style w:type="character" w:customStyle="1" w:styleId="4a">
    <w:name w:val="Основной текст4"/>
    <w:basedOn w:val="affc"/>
    <w:rsid w:val="009E74DF"/>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ru-RU"/>
    </w:rPr>
  </w:style>
  <w:style w:type="character" w:customStyle="1" w:styleId="145pt-1pt">
    <w:name w:val="Основной текст + 14;5 pt;Полужирный;Курсив;Интервал -1 pt"/>
    <w:basedOn w:val="affc"/>
    <w:rsid w:val="009E74DF"/>
    <w:rPr>
      <w:rFonts w:ascii="Times New Roman" w:eastAsia="Times New Roman" w:hAnsi="Times New Roman" w:cs="Times New Roman"/>
      <w:b/>
      <w:bCs/>
      <w:i/>
      <w:iCs/>
      <w:smallCaps w:val="0"/>
      <w:strike w:val="0"/>
      <w:color w:val="000000"/>
      <w:spacing w:val="-20"/>
      <w:w w:val="100"/>
      <w:position w:val="0"/>
      <w:sz w:val="29"/>
      <w:szCs w:val="29"/>
      <w:u w:val="none"/>
      <w:shd w:val="clear" w:color="auto" w:fill="FFFFFF"/>
    </w:rPr>
  </w:style>
  <w:style w:type="numbering" w:customStyle="1" w:styleId="1620">
    <w:name w:val="Нет списка162"/>
    <w:next w:val="a5"/>
    <w:uiPriority w:val="99"/>
    <w:semiHidden/>
    <w:unhideWhenUsed/>
    <w:rsid w:val="009E74DF"/>
  </w:style>
  <w:style w:type="numbering" w:customStyle="1" w:styleId="1720">
    <w:name w:val="Нет списка172"/>
    <w:next w:val="a5"/>
    <w:uiPriority w:val="99"/>
    <w:semiHidden/>
    <w:unhideWhenUsed/>
    <w:rsid w:val="009E74DF"/>
  </w:style>
  <w:style w:type="numbering" w:customStyle="1" w:styleId="1820">
    <w:name w:val="Нет списка182"/>
    <w:next w:val="a5"/>
    <w:uiPriority w:val="99"/>
    <w:semiHidden/>
    <w:unhideWhenUsed/>
    <w:rsid w:val="009E74DF"/>
  </w:style>
  <w:style w:type="table" w:customStyle="1" w:styleId="21210">
    <w:name w:val="Сетка таблицы2121"/>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4"/>
    <w:next w:val="ae"/>
    <w:uiPriority w:val="59"/>
    <w:rsid w:val="009E74D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0">
    <w:name w:val="Сетка таблицы621"/>
    <w:basedOn w:val="a4"/>
    <w:next w:val="ae"/>
    <w:uiPriority w:val="59"/>
    <w:rsid w:val="009E74D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
    <w:basedOn w:val="a4"/>
    <w:next w:val="ae"/>
    <w:uiPriority w:val="59"/>
    <w:rsid w:val="009E74D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0">
    <w:name w:val="Нет списка192"/>
    <w:next w:val="a5"/>
    <w:uiPriority w:val="99"/>
    <w:semiHidden/>
    <w:unhideWhenUsed/>
    <w:rsid w:val="009E74DF"/>
  </w:style>
  <w:style w:type="character" w:customStyle="1" w:styleId="FooterChar">
    <w:name w:val="Footer Char"/>
    <w:basedOn w:val="a3"/>
    <w:uiPriority w:val="99"/>
    <w:rsid w:val="009E74DF"/>
  </w:style>
  <w:style w:type="table" w:customStyle="1" w:styleId="821">
    <w:name w:val="Сетка таблицы82"/>
    <w:basedOn w:val="a4"/>
    <w:next w:val="ae"/>
    <w:uiPriority w:val="59"/>
    <w:rsid w:val="009E74D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4"/>
    <w:uiPriority w:val="59"/>
    <w:rsid w:val="009E74DF"/>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f">
    <w:name w:val="Таблица простая 11"/>
    <w:basedOn w:val="a4"/>
    <w:next w:val="1fffd"/>
    <w:uiPriority w:val="59"/>
    <w:rsid w:val="009E74DF"/>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c">
    <w:name w:val="Таблица простая 21"/>
    <w:basedOn w:val="a4"/>
    <w:next w:val="2fd"/>
    <w:uiPriority w:val="59"/>
    <w:rsid w:val="009E74DF"/>
    <w:pPr>
      <w:spacing w:after="0" w:line="240" w:lineRule="auto"/>
    </w:pPr>
    <w:rPr>
      <w:kern w:val="0"/>
      <w14:ligatures w14:val="none"/>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7">
    <w:name w:val="Таблица простая 31"/>
    <w:basedOn w:val="a4"/>
    <w:next w:val="3fa"/>
    <w:uiPriority w:val="99"/>
    <w:rsid w:val="009E74DF"/>
    <w:pPr>
      <w:spacing w:after="0" w:line="240" w:lineRule="auto"/>
    </w:pPr>
    <w:rPr>
      <w:kern w:val="0"/>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4">
    <w:name w:val="Таблица простая 41"/>
    <w:basedOn w:val="a4"/>
    <w:next w:val="4b"/>
    <w:uiPriority w:val="99"/>
    <w:rsid w:val="009E74DF"/>
    <w:pPr>
      <w:spacing w:after="0" w:line="240" w:lineRule="auto"/>
    </w:pPr>
    <w:rPr>
      <w:kern w:val="0"/>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
    <w:name w:val="Таблица простая 51"/>
    <w:basedOn w:val="a4"/>
    <w:next w:val="5a"/>
    <w:uiPriority w:val="99"/>
    <w:rsid w:val="009E74DF"/>
    <w:pPr>
      <w:spacing w:after="0" w:line="240" w:lineRule="auto"/>
    </w:pPr>
    <w:rPr>
      <w:kern w:val="0"/>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4"/>
    <w:next w:val="-1"/>
    <w:uiPriority w:val="99"/>
    <w:rsid w:val="009E74DF"/>
    <w:pPr>
      <w:spacing w:after="0" w:line="240" w:lineRule="auto"/>
    </w:pPr>
    <w:rPr>
      <w:kern w:val="0"/>
      <w14:ligatures w14:val="none"/>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4"/>
    <w:uiPriority w:val="99"/>
    <w:rsid w:val="009E74DF"/>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4"/>
    <w:uiPriority w:val="99"/>
    <w:rsid w:val="009E74DF"/>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4"/>
    <w:uiPriority w:val="99"/>
    <w:rsid w:val="009E74DF"/>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4"/>
    <w:uiPriority w:val="99"/>
    <w:rsid w:val="009E74DF"/>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4"/>
    <w:uiPriority w:val="99"/>
    <w:rsid w:val="009E74DF"/>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4"/>
    <w:uiPriority w:val="99"/>
    <w:rsid w:val="009E74DF"/>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4"/>
    <w:next w:val="-2"/>
    <w:uiPriority w:val="99"/>
    <w:rsid w:val="009E74DF"/>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4"/>
    <w:uiPriority w:val="99"/>
    <w:rsid w:val="009E74DF"/>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4"/>
    <w:uiPriority w:val="99"/>
    <w:rsid w:val="009E74DF"/>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4"/>
    <w:uiPriority w:val="99"/>
    <w:rsid w:val="009E74DF"/>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4"/>
    <w:uiPriority w:val="99"/>
    <w:rsid w:val="009E74DF"/>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4"/>
    <w:uiPriority w:val="99"/>
    <w:rsid w:val="009E74DF"/>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4"/>
    <w:uiPriority w:val="99"/>
    <w:rsid w:val="009E74DF"/>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4"/>
    <w:next w:val="-3"/>
    <w:uiPriority w:val="99"/>
    <w:rsid w:val="009E74DF"/>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4"/>
    <w:uiPriority w:val="99"/>
    <w:rsid w:val="009E74DF"/>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4"/>
    <w:uiPriority w:val="99"/>
    <w:rsid w:val="009E74DF"/>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4"/>
    <w:uiPriority w:val="99"/>
    <w:rsid w:val="009E74DF"/>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4"/>
    <w:uiPriority w:val="99"/>
    <w:rsid w:val="009E74DF"/>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4"/>
    <w:uiPriority w:val="99"/>
    <w:rsid w:val="009E74DF"/>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4"/>
    <w:uiPriority w:val="99"/>
    <w:rsid w:val="009E74DF"/>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4"/>
    <w:next w:val="-4"/>
    <w:uiPriority w:val="59"/>
    <w:rsid w:val="009E74DF"/>
    <w:pPr>
      <w:spacing w:after="0" w:line="240" w:lineRule="auto"/>
    </w:pPr>
    <w:rPr>
      <w:kern w:val="0"/>
      <w14:ligatures w14:val="none"/>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4"/>
    <w:uiPriority w:val="59"/>
    <w:rsid w:val="009E74DF"/>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4"/>
    <w:uiPriority w:val="59"/>
    <w:rsid w:val="009E74DF"/>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4"/>
    <w:uiPriority w:val="59"/>
    <w:rsid w:val="009E74DF"/>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4"/>
    <w:uiPriority w:val="59"/>
    <w:rsid w:val="009E74DF"/>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4"/>
    <w:uiPriority w:val="59"/>
    <w:rsid w:val="009E74DF"/>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4"/>
    <w:uiPriority w:val="59"/>
    <w:rsid w:val="009E74DF"/>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4"/>
    <w:next w:val="-5"/>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4"/>
    <w:next w:val="-6"/>
    <w:uiPriority w:val="99"/>
    <w:rsid w:val="009E74DF"/>
    <w:pPr>
      <w:spacing w:after="0" w:line="240" w:lineRule="auto"/>
    </w:pPr>
    <w:rPr>
      <w:kern w:val="0"/>
      <w14:ligatures w14:val="none"/>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4"/>
    <w:uiPriority w:val="99"/>
    <w:rsid w:val="009E74DF"/>
    <w:pPr>
      <w:spacing w:after="0" w:line="240" w:lineRule="auto"/>
    </w:pPr>
    <w:rPr>
      <w:kern w:val="0"/>
      <w14:ligatures w14:val="none"/>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4"/>
    <w:uiPriority w:val="99"/>
    <w:rsid w:val="009E74DF"/>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4"/>
    <w:uiPriority w:val="99"/>
    <w:rsid w:val="009E74DF"/>
    <w:pPr>
      <w:spacing w:after="0" w:line="240" w:lineRule="auto"/>
    </w:pPr>
    <w:rPr>
      <w:kern w:val="0"/>
      <w14:ligatures w14:val="none"/>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4"/>
    <w:uiPriority w:val="99"/>
    <w:rsid w:val="009E74DF"/>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4"/>
    <w:uiPriority w:val="99"/>
    <w:rsid w:val="009E74DF"/>
    <w:pPr>
      <w:spacing w:after="0" w:line="240" w:lineRule="auto"/>
    </w:pPr>
    <w:rPr>
      <w:kern w:val="0"/>
      <w14:ligatures w14:val="none"/>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4"/>
    <w:uiPriority w:val="99"/>
    <w:rsid w:val="009E74DF"/>
    <w:pPr>
      <w:spacing w:after="0" w:line="240" w:lineRule="auto"/>
    </w:pPr>
    <w:rPr>
      <w:kern w:val="0"/>
      <w14:ligatures w14:val="none"/>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4"/>
    <w:next w:val="-7"/>
    <w:uiPriority w:val="99"/>
    <w:rsid w:val="009E74DF"/>
    <w:pPr>
      <w:spacing w:after="0" w:line="240" w:lineRule="auto"/>
    </w:pPr>
    <w:rPr>
      <w:kern w:val="0"/>
      <w14:ligatures w14:val="none"/>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4"/>
    <w:uiPriority w:val="99"/>
    <w:rsid w:val="009E74DF"/>
    <w:pPr>
      <w:spacing w:after="0" w:line="240" w:lineRule="auto"/>
    </w:pPr>
    <w:rPr>
      <w:kern w:val="0"/>
      <w14:ligatures w14:val="none"/>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4" w:space="0" w:color="000000"/>
          <w:left w:val="none" w:sz="4" w:space="0" w:color="000000"/>
          <w:bottom w:val="single" w:sz="4" w:space="0" w:color="A0B7E1"/>
          <w:right w:val="none" w:sz="4" w:space="0" w:color="000000"/>
        </w:tcBorders>
        <w:shd w:val="clear" w:color="FFFFFF" w:fill="FFFFFF"/>
      </w:tcPr>
    </w:tblStylePr>
    <w:tblStylePr w:type="lastRow">
      <w:rPr>
        <w:rFonts w:ascii="Arial" w:hAnsi="Arial"/>
        <w:b/>
        <w:color w:val="A0B7E1"/>
        <w:sz w:val="22"/>
      </w:rPr>
      <w:tblPr/>
      <w:tcPr>
        <w:tcBorders>
          <w:top w:val="single" w:sz="4" w:space="0" w:color="A0B7E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0B7E1"/>
        <w:sz w:val="22"/>
      </w:rPr>
      <w:tblPr/>
      <w:tcPr>
        <w:tcBorders>
          <w:top w:val="none" w:sz="4" w:space="0" w:color="000000"/>
          <w:left w:val="none" w:sz="4" w:space="0" w:color="000000"/>
          <w:bottom w:val="none" w:sz="4" w:space="0" w:color="000000"/>
          <w:right w:val="single" w:sz="4" w:space="0" w:color="A0B7E1"/>
        </w:tcBorders>
        <w:shd w:val="clear" w:color="FFFFFF" w:fill="auto"/>
      </w:tcPr>
    </w:tblStylePr>
    <w:tblStylePr w:type="lastCol">
      <w:rPr>
        <w:rFonts w:ascii="Arial" w:hAnsi="Arial"/>
        <w:i/>
        <w:color w:val="A0B7E1"/>
        <w:sz w:val="22"/>
      </w:rPr>
      <w:tblPr/>
      <w:tcPr>
        <w:tcBorders>
          <w:top w:val="none" w:sz="4" w:space="0" w:color="000000"/>
          <w:left w:val="single" w:sz="4" w:space="0" w:color="A0B7E1"/>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4"/>
    <w:uiPriority w:val="99"/>
    <w:rsid w:val="009E74DF"/>
    <w:pPr>
      <w:spacing w:after="0" w:line="240" w:lineRule="auto"/>
    </w:pPr>
    <w:rPr>
      <w:kern w:val="0"/>
      <w14:ligatures w14:val="none"/>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4"/>
    <w:uiPriority w:val="99"/>
    <w:rsid w:val="009E74DF"/>
    <w:pPr>
      <w:spacing w:after="0" w:line="240" w:lineRule="auto"/>
    </w:pPr>
    <w:rPr>
      <w:kern w:val="0"/>
      <w14:ligatures w14:val="none"/>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4"/>
    <w:uiPriority w:val="99"/>
    <w:rsid w:val="009E74DF"/>
    <w:pPr>
      <w:spacing w:after="0" w:line="240" w:lineRule="auto"/>
    </w:pPr>
    <w:rPr>
      <w:kern w:val="0"/>
      <w14:ligatures w14:val="none"/>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4"/>
    <w:uiPriority w:val="99"/>
    <w:rsid w:val="009E74DF"/>
    <w:pPr>
      <w:spacing w:after="0" w:line="240" w:lineRule="auto"/>
    </w:pPr>
    <w:rPr>
      <w:kern w:val="0"/>
      <w14:ligatures w14:val="none"/>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4" w:space="0" w:color="000000"/>
          <w:left w:val="none" w:sz="4" w:space="0" w:color="000000"/>
          <w:bottom w:val="single" w:sz="4" w:space="0" w:color="A2C6E7"/>
          <w:right w:val="none" w:sz="4" w:space="0" w:color="000000"/>
        </w:tcBorders>
        <w:shd w:val="clear" w:color="FFFFFF" w:fill="FFFFFF"/>
      </w:tcPr>
    </w:tblStylePr>
    <w:tblStylePr w:type="lastRow">
      <w:rPr>
        <w:rFonts w:ascii="Arial" w:hAnsi="Arial"/>
        <w:b/>
        <w:color w:val="245A8D"/>
        <w:sz w:val="22"/>
      </w:rPr>
      <w:tblPr/>
      <w:tcPr>
        <w:tcBorders>
          <w:top w:val="single" w:sz="4" w:space="0" w:color="A2C6E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A2C6E7"/>
        </w:tcBorders>
        <w:shd w:val="clear" w:color="FFFFFF" w:fill="auto"/>
      </w:tcPr>
    </w:tblStylePr>
    <w:tblStylePr w:type="lastCol">
      <w:rPr>
        <w:rFonts w:ascii="Arial" w:hAnsi="Arial"/>
        <w:i/>
        <w:color w:val="245A8D"/>
        <w:sz w:val="22"/>
      </w:rPr>
      <w:tblPr/>
      <w:tcPr>
        <w:tcBorders>
          <w:top w:val="none" w:sz="4" w:space="0" w:color="000000"/>
          <w:left w:val="single" w:sz="4" w:space="0" w:color="A2C6E7"/>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4"/>
    <w:uiPriority w:val="99"/>
    <w:rsid w:val="009E74DF"/>
    <w:pPr>
      <w:spacing w:after="0" w:line="240" w:lineRule="auto"/>
    </w:pPr>
    <w:rPr>
      <w:kern w:val="0"/>
      <w14:ligatures w14:val="none"/>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4"/>
    <w:next w:val="-10"/>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4"/>
    <w:next w:val="-20"/>
    <w:uiPriority w:val="99"/>
    <w:rsid w:val="009E74DF"/>
    <w:pPr>
      <w:spacing w:after="0" w:line="240" w:lineRule="auto"/>
    </w:pPr>
    <w:rPr>
      <w:kern w:val="0"/>
      <w14:ligatures w14:val="none"/>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4"/>
    <w:uiPriority w:val="99"/>
    <w:rsid w:val="009E74DF"/>
    <w:pPr>
      <w:spacing w:after="0" w:line="240" w:lineRule="auto"/>
    </w:pPr>
    <w:rPr>
      <w:kern w:val="0"/>
      <w14:ligatures w14:val="none"/>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4"/>
    <w:uiPriority w:val="99"/>
    <w:rsid w:val="009E74DF"/>
    <w:pPr>
      <w:spacing w:after="0" w:line="240" w:lineRule="auto"/>
    </w:pPr>
    <w:rPr>
      <w:kern w:val="0"/>
      <w14:ligatures w14:val="none"/>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4"/>
    <w:uiPriority w:val="99"/>
    <w:rsid w:val="009E74DF"/>
    <w:pPr>
      <w:spacing w:after="0" w:line="240" w:lineRule="auto"/>
    </w:pPr>
    <w:rPr>
      <w:kern w:val="0"/>
      <w14:ligatures w14:val="none"/>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4"/>
    <w:uiPriority w:val="99"/>
    <w:rsid w:val="009E74DF"/>
    <w:pPr>
      <w:spacing w:after="0" w:line="240" w:lineRule="auto"/>
    </w:pPr>
    <w:rPr>
      <w:kern w:val="0"/>
      <w14:ligatures w14:val="none"/>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4"/>
    <w:uiPriority w:val="99"/>
    <w:rsid w:val="009E74DF"/>
    <w:pPr>
      <w:spacing w:after="0" w:line="240" w:lineRule="auto"/>
    </w:pPr>
    <w:rPr>
      <w:kern w:val="0"/>
      <w14:ligatures w14:val="none"/>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4"/>
    <w:uiPriority w:val="99"/>
    <w:rsid w:val="009E74DF"/>
    <w:pPr>
      <w:spacing w:after="0" w:line="240" w:lineRule="auto"/>
    </w:pPr>
    <w:rPr>
      <w:kern w:val="0"/>
      <w14:ligatures w14:val="none"/>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4"/>
    <w:next w:val="-30"/>
    <w:uiPriority w:val="99"/>
    <w:rsid w:val="009E74DF"/>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4"/>
    <w:uiPriority w:val="99"/>
    <w:rsid w:val="009E74DF"/>
    <w:pPr>
      <w:spacing w:after="0" w:line="240" w:lineRule="auto"/>
    </w:pPr>
    <w:rPr>
      <w:kern w:val="0"/>
      <w14:ligatures w14:val="none"/>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4"/>
    <w:uiPriority w:val="99"/>
    <w:rsid w:val="009E74DF"/>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4"/>
    <w:uiPriority w:val="99"/>
    <w:rsid w:val="009E74DF"/>
    <w:pPr>
      <w:spacing w:after="0" w:line="240" w:lineRule="auto"/>
    </w:pPr>
    <w:rPr>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4"/>
    <w:uiPriority w:val="99"/>
    <w:rsid w:val="009E74DF"/>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4"/>
    <w:uiPriority w:val="99"/>
    <w:rsid w:val="009E74DF"/>
    <w:pPr>
      <w:spacing w:after="0" w:line="240" w:lineRule="auto"/>
    </w:pPr>
    <w:rPr>
      <w:kern w:val="0"/>
      <w14:ligatures w14:val="none"/>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4"/>
    <w:uiPriority w:val="99"/>
    <w:rsid w:val="009E74DF"/>
    <w:pPr>
      <w:spacing w:after="0" w:line="240" w:lineRule="auto"/>
    </w:pPr>
    <w:rPr>
      <w:kern w:val="0"/>
      <w14:ligatures w14:val="none"/>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4"/>
    <w:next w:val="-40"/>
    <w:uiPriority w:val="99"/>
    <w:rsid w:val="009E74DF"/>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4"/>
    <w:uiPriority w:val="99"/>
    <w:rsid w:val="009E74DF"/>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4"/>
    <w:uiPriority w:val="99"/>
    <w:rsid w:val="009E74DF"/>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4"/>
    <w:uiPriority w:val="99"/>
    <w:rsid w:val="009E74DF"/>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4"/>
    <w:uiPriority w:val="99"/>
    <w:rsid w:val="009E74DF"/>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4"/>
    <w:uiPriority w:val="99"/>
    <w:rsid w:val="009E74DF"/>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4"/>
    <w:uiPriority w:val="99"/>
    <w:rsid w:val="009E74DF"/>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4"/>
    <w:next w:val="-50"/>
    <w:uiPriority w:val="99"/>
    <w:rsid w:val="009E74DF"/>
    <w:pPr>
      <w:spacing w:after="0" w:line="240" w:lineRule="auto"/>
    </w:pPr>
    <w:rPr>
      <w:kern w:val="0"/>
      <w14:ligatures w14:val="none"/>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4"/>
    <w:uiPriority w:val="99"/>
    <w:rsid w:val="009E74DF"/>
    <w:pPr>
      <w:spacing w:after="0" w:line="240" w:lineRule="auto"/>
    </w:pPr>
    <w:rPr>
      <w:kern w:val="0"/>
      <w14:ligatures w14:val="none"/>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4"/>
    <w:uiPriority w:val="99"/>
    <w:rsid w:val="009E74DF"/>
    <w:pPr>
      <w:spacing w:after="0" w:line="240" w:lineRule="auto"/>
    </w:pPr>
    <w:rPr>
      <w:kern w:val="0"/>
      <w14:ligatures w14:val="none"/>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4"/>
    <w:uiPriority w:val="99"/>
    <w:rsid w:val="009E74DF"/>
    <w:pPr>
      <w:spacing w:after="0" w:line="240" w:lineRule="auto"/>
    </w:pPr>
    <w:rPr>
      <w:kern w:val="0"/>
      <w14:ligatures w14:val="none"/>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4"/>
    <w:uiPriority w:val="99"/>
    <w:rsid w:val="009E74DF"/>
    <w:pPr>
      <w:spacing w:after="0" w:line="240" w:lineRule="auto"/>
    </w:pPr>
    <w:rPr>
      <w:kern w:val="0"/>
      <w14:ligatures w14:val="none"/>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4"/>
    <w:uiPriority w:val="99"/>
    <w:rsid w:val="009E74DF"/>
    <w:pPr>
      <w:spacing w:after="0" w:line="240" w:lineRule="auto"/>
    </w:pPr>
    <w:rPr>
      <w:kern w:val="0"/>
      <w14:ligatures w14:val="none"/>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4"/>
    <w:uiPriority w:val="99"/>
    <w:rsid w:val="009E74DF"/>
    <w:pPr>
      <w:spacing w:after="0" w:line="240" w:lineRule="auto"/>
    </w:pPr>
    <w:rPr>
      <w:kern w:val="0"/>
      <w14:ligatures w14:val="none"/>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4"/>
    <w:next w:val="-60"/>
    <w:uiPriority w:val="99"/>
    <w:rsid w:val="009E74DF"/>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4"/>
    <w:uiPriority w:val="99"/>
    <w:rsid w:val="009E74DF"/>
    <w:pPr>
      <w:spacing w:after="0" w:line="240" w:lineRule="auto"/>
    </w:pPr>
    <w:rPr>
      <w:kern w:val="0"/>
      <w14:ligatures w14:val="none"/>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4"/>
    <w:uiPriority w:val="99"/>
    <w:rsid w:val="009E74DF"/>
    <w:pPr>
      <w:spacing w:after="0" w:line="240" w:lineRule="auto"/>
    </w:pPr>
    <w:rPr>
      <w:kern w:val="0"/>
      <w14:ligatures w14:val="none"/>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4"/>
    <w:uiPriority w:val="99"/>
    <w:rsid w:val="009E74DF"/>
    <w:pPr>
      <w:spacing w:after="0" w:line="240" w:lineRule="auto"/>
    </w:pPr>
    <w:rPr>
      <w:kern w:val="0"/>
      <w14:ligatures w14:val="none"/>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4"/>
    <w:uiPriority w:val="99"/>
    <w:rsid w:val="009E74DF"/>
    <w:pPr>
      <w:spacing w:after="0" w:line="240" w:lineRule="auto"/>
    </w:pPr>
    <w:rPr>
      <w:kern w:val="0"/>
      <w14:ligatures w14:val="none"/>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4"/>
    <w:uiPriority w:val="99"/>
    <w:rsid w:val="009E74DF"/>
    <w:pPr>
      <w:spacing w:after="0" w:line="240" w:lineRule="auto"/>
    </w:pPr>
    <w:rPr>
      <w:kern w:val="0"/>
      <w14:ligatures w14:val="none"/>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4"/>
    <w:uiPriority w:val="99"/>
    <w:rsid w:val="009E74DF"/>
    <w:pPr>
      <w:spacing w:after="0" w:line="240" w:lineRule="auto"/>
    </w:pPr>
    <w:rPr>
      <w:kern w:val="0"/>
      <w14:ligatures w14:val="none"/>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4"/>
    <w:next w:val="-70"/>
    <w:uiPriority w:val="99"/>
    <w:rsid w:val="009E74DF"/>
    <w:pPr>
      <w:spacing w:after="0" w:line="240" w:lineRule="auto"/>
    </w:pPr>
    <w:rPr>
      <w:kern w:val="0"/>
      <w14:ligatures w14:val="none"/>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4"/>
    <w:uiPriority w:val="99"/>
    <w:rsid w:val="009E74DF"/>
    <w:pPr>
      <w:spacing w:after="0" w:line="240" w:lineRule="auto"/>
    </w:pPr>
    <w:rPr>
      <w:kern w:val="0"/>
      <w14:ligatures w14:val="none"/>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rFonts w:ascii="Arial" w:hAnsi="Arial"/>
        <w:i/>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rFonts w:ascii="Arial" w:hAnsi="Arial"/>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4"/>
    <w:uiPriority w:val="99"/>
    <w:rsid w:val="009E74DF"/>
    <w:pPr>
      <w:spacing w:after="0" w:line="240" w:lineRule="auto"/>
    </w:pPr>
    <w:rPr>
      <w:kern w:val="0"/>
      <w14:ligatures w14:val="none"/>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4"/>
    <w:uiPriority w:val="99"/>
    <w:rsid w:val="009E74DF"/>
    <w:pPr>
      <w:spacing w:after="0" w:line="240" w:lineRule="auto"/>
    </w:pPr>
    <w:rPr>
      <w:kern w:val="0"/>
      <w14:ligatures w14:val="none"/>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4"/>
    <w:uiPriority w:val="99"/>
    <w:rsid w:val="009E74DF"/>
    <w:pPr>
      <w:spacing w:after="0" w:line="240" w:lineRule="auto"/>
    </w:pPr>
    <w:rPr>
      <w:kern w:val="0"/>
      <w14:ligatures w14:val="none"/>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4"/>
    <w:uiPriority w:val="99"/>
    <w:rsid w:val="009E74DF"/>
    <w:pPr>
      <w:spacing w:after="0" w:line="240" w:lineRule="auto"/>
    </w:pPr>
    <w:rPr>
      <w:kern w:val="0"/>
      <w14:ligatures w14:val="none"/>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4" w:space="0" w:color="000000"/>
          <w:left w:val="none" w:sz="4" w:space="0" w:color="000000"/>
          <w:bottom w:val="single" w:sz="4" w:space="0" w:color="9BC2E5"/>
          <w:right w:val="none" w:sz="4" w:space="0" w:color="000000"/>
        </w:tcBorders>
        <w:shd w:val="clear" w:color="FFFFFF" w:fill="FFFFFF"/>
      </w:tcPr>
    </w:tblStylePr>
    <w:tblStylePr w:type="lastRow">
      <w:rPr>
        <w:rFonts w:ascii="Arial" w:hAnsi="Arial"/>
        <w:i/>
        <w:color w:val="9BC2E5"/>
        <w:sz w:val="22"/>
      </w:rPr>
      <w:tblPr/>
      <w:tcPr>
        <w:tcBorders>
          <w:top w:val="single" w:sz="4" w:space="0" w:color="9BC2E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BC2E5"/>
        <w:sz w:val="22"/>
      </w:rPr>
      <w:tblPr/>
      <w:tcPr>
        <w:tcBorders>
          <w:top w:val="none" w:sz="4" w:space="0" w:color="000000"/>
          <w:left w:val="none" w:sz="4" w:space="0" w:color="000000"/>
          <w:bottom w:val="none" w:sz="4" w:space="0" w:color="000000"/>
          <w:right w:val="single" w:sz="4" w:space="0" w:color="9BC2E5"/>
        </w:tcBorders>
        <w:shd w:val="clear" w:color="FFFFFF" w:fill="auto"/>
      </w:tcPr>
    </w:tblStylePr>
    <w:tblStylePr w:type="lastCol">
      <w:rPr>
        <w:rFonts w:ascii="Arial" w:hAnsi="Arial"/>
        <w:i/>
        <w:color w:val="9BC2E5"/>
        <w:sz w:val="22"/>
      </w:rPr>
      <w:tblPr/>
      <w:tcPr>
        <w:tcBorders>
          <w:top w:val="none" w:sz="4" w:space="0" w:color="000000"/>
          <w:left w:val="single" w:sz="4" w:space="0" w:color="9BC2E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4"/>
    <w:uiPriority w:val="99"/>
    <w:rsid w:val="009E74DF"/>
    <w:pPr>
      <w:spacing w:after="0" w:line="240" w:lineRule="auto"/>
    </w:pPr>
    <w:rPr>
      <w:kern w:val="0"/>
      <w14:ligatures w14:val="none"/>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4"/>
    <w:uiPriority w:val="99"/>
    <w:rsid w:val="009E74DF"/>
    <w:pPr>
      <w:spacing w:after="0" w:line="240" w:lineRule="auto"/>
    </w:pPr>
    <w:rPr>
      <w:kern w:val="0"/>
      <w14:ligatures w14:val="none"/>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4"/>
    <w:uiPriority w:val="99"/>
    <w:rsid w:val="009E74DF"/>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4"/>
    <w:uiPriority w:val="99"/>
    <w:rsid w:val="009E74DF"/>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4"/>
    <w:uiPriority w:val="99"/>
    <w:rsid w:val="009E74DF"/>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4"/>
    <w:uiPriority w:val="99"/>
    <w:rsid w:val="009E74DF"/>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4"/>
    <w:uiPriority w:val="99"/>
    <w:rsid w:val="009E74DF"/>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4"/>
    <w:uiPriority w:val="99"/>
    <w:rsid w:val="009E74DF"/>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f5">
    <w:name w:val="endnote text"/>
    <w:basedOn w:val="a2"/>
    <w:link w:val="afffff6"/>
    <w:uiPriority w:val="99"/>
    <w:semiHidden/>
    <w:unhideWhenUsed/>
    <w:rsid w:val="009E74DF"/>
    <w:rPr>
      <w:sz w:val="20"/>
      <w:szCs w:val="20"/>
    </w:rPr>
  </w:style>
  <w:style w:type="character" w:customStyle="1" w:styleId="afffff6">
    <w:name w:val="Текст концевой сноски Знак"/>
    <w:basedOn w:val="a3"/>
    <w:link w:val="afffff5"/>
    <w:uiPriority w:val="99"/>
    <w:semiHidden/>
    <w:rsid w:val="009E74DF"/>
    <w:rPr>
      <w:rFonts w:ascii="Times New Roman" w:eastAsia="Times New Roman" w:hAnsi="Times New Roman" w:cs="Times New Roman"/>
      <w:kern w:val="0"/>
      <w:sz w:val="20"/>
      <w:szCs w:val="20"/>
      <w:lang w:eastAsia="ru-RU"/>
      <w14:ligatures w14:val="none"/>
    </w:rPr>
  </w:style>
  <w:style w:type="character" w:styleId="afffff7">
    <w:name w:val="endnote reference"/>
    <w:basedOn w:val="a3"/>
    <w:uiPriority w:val="99"/>
    <w:semiHidden/>
    <w:unhideWhenUsed/>
    <w:rsid w:val="009E74DF"/>
    <w:rPr>
      <w:vertAlign w:val="superscript"/>
    </w:rPr>
  </w:style>
  <w:style w:type="table" w:customStyle="1" w:styleId="126">
    <w:name w:val="Таблица простая 12"/>
    <w:basedOn w:val="a4"/>
    <w:next w:val="1fffd"/>
    <w:uiPriority w:val="41"/>
    <w:rsid w:val="009E74DF"/>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4">
    <w:name w:val="Таблица простая 22"/>
    <w:basedOn w:val="a4"/>
    <w:next w:val="2fd"/>
    <w:uiPriority w:val="42"/>
    <w:rsid w:val="009E74DF"/>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5">
    <w:name w:val="Таблица простая 32"/>
    <w:basedOn w:val="a4"/>
    <w:next w:val="3fa"/>
    <w:uiPriority w:val="43"/>
    <w:rsid w:val="009E74DF"/>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3">
    <w:name w:val="Таблица простая 42"/>
    <w:basedOn w:val="a4"/>
    <w:next w:val="4b"/>
    <w:uiPriority w:val="44"/>
    <w:rsid w:val="009E74DF"/>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3">
    <w:name w:val="Таблица простая 52"/>
    <w:basedOn w:val="a4"/>
    <w:next w:val="5a"/>
    <w:uiPriority w:val="45"/>
    <w:rsid w:val="009E74DF"/>
    <w:pPr>
      <w:spacing w:after="0" w:line="240" w:lineRule="auto"/>
    </w:pPr>
    <w:rPr>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4"/>
    <w:next w:val="-1"/>
    <w:uiPriority w:val="46"/>
    <w:rsid w:val="009E74DF"/>
    <w:pPr>
      <w:spacing w:after="0" w:line="240" w:lineRule="auto"/>
    </w:pPr>
    <w:rPr>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4"/>
    <w:next w:val="-2"/>
    <w:uiPriority w:val="47"/>
    <w:rsid w:val="009E74DF"/>
    <w:pPr>
      <w:spacing w:after="0" w:line="240" w:lineRule="auto"/>
    </w:pPr>
    <w:rPr>
      <w:kern w:val="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4"/>
    <w:next w:val="-3"/>
    <w:uiPriority w:val="48"/>
    <w:rsid w:val="009E74DF"/>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4"/>
    <w:next w:val="-4"/>
    <w:uiPriority w:val="49"/>
    <w:rsid w:val="009E74DF"/>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4"/>
    <w:next w:val="-5"/>
    <w:uiPriority w:val="50"/>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4"/>
    <w:next w:val="-6"/>
    <w:uiPriority w:val="51"/>
    <w:rsid w:val="009E74DF"/>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4"/>
    <w:next w:val="-7"/>
    <w:uiPriority w:val="52"/>
    <w:rsid w:val="009E74DF"/>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4"/>
    <w:next w:val="-10"/>
    <w:uiPriority w:val="46"/>
    <w:rsid w:val="009E74DF"/>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4"/>
    <w:next w:val="-20"/>
    <w:uiPriority w:val="47"/>
    <w:rsid w:val="009E74DF"/>
    <w:pPr>
      <w:spacing w:after="0" w:line="240" w:lineRule="auto"/>
    </w:pPr>
    <w:rPr>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4"/>
    <w:next w:val="-30"/>
    <w:uiPriority w:val="48"/>
    <w:rsid w:val="009E74DF"/>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4"/>
    <w:next w:val="-40"/>
    <w:uiPriority w:val="49"/>
    <w:rsid w:val="009E74DF"/>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4"/>
    <w:next w:val="-50"/>
    <w:uiPriority w:val="50"/>
    <w:rsid w:val="009E74DF"/>
    <w:pPr>
      <w:spacing w:after="0" w:line="240" w:lineRule="auto"/>
    </w:pPr>
    <w:rPr>
      <w:color w:val="FFFFFF"/>
      <w:kern w:val="0"/>
      <w14:ligatures w14:val="none"/>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4"/>
    <w:next w:val="-60"/>
    <w:uiPriority w:val="51"/>
    <w:rsid w:val="009E74DF"/>
    <w:pPr>
      <w:spacing w:after="0" w:line="240" w:lineRule="auto"/>
    </w:pPr>
    <w:rPr>
      <w:color w:val="000000"/>
      <w:kern w:val="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4"/>
    <w:next w:val="-70"/>
    <w:uiPriority w:val="52"/>
    <w:rsid w:val="009E74DF"/>
    <w:pPr>
      <w:spacing w:after="0" w:line="240" w:lineRule="auto"/>
    </w:pPr>
    <w:rPr>
      <w:color w:val="000000"/>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921">
    <w:name w:val="Сетка таблицы92"/>
    <w:basedOn w:val="a4"/>
    <w:next w:val="ae"/>
    <w:uiPriority w:val="59"/>
    <w:rsid w:val="009E74D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5"/>
    <w:uiPriority w:val="99"/>
    <w:semiHidden/>
    <w:unhideWhenUsed/>
    <w:rsid w:val="009E74DF"/>
  </w:style>
  <w:style w:type="paragraph" w:customStyle="1" w:styleId="xl55700">
    <w:name w:val="xl55700"/>
    <w:basedOn w:val="a2"/>
    <w:rsid w:val="009E74DF"/>
    <w:pPr>
      <w:spacing w:before="100" w:beforeAutospacing="1" w:after="100" w:afterAutospacing="1"/>
    </w:pPr>
    <w:rPr>
      <w:rFonts w:ascii="Tahoma" w:hAnsi="Tahoma" w:cs="Tahoma"/>
      <w:sz w:val="18"/>
      <w:szCs w:val="18"/>
    </w:rPr>
  </w:style>
  <w:style w:type="paragraph" w:customStyle="1" w:styleId="xl55701">
    <w:name w:val="xl55701"/>
    <w:basedOn w:val="a2"/>
    <w:rsid w:val="009E74DF"/>
    <w:pPr>
      <w:spacing w:before="100" w:beforeAutospacing="1" w:after="100" w:afterAutospacing="1"/>
    </w:pPr>
    <w:rPr>
      <w:rFonts w:ascii="Tahoma" w:hAnsi="Tahoma" w:cs="Tahoma"/>
      <w:color w:val="FF0000"/>
      <w:sz w:val="18"/>
      <w:szCs w:val="18"/>
    </w:rPr>
  </w:style>
  <w:style w:type="paragraph" w:customStyle="1" w:styleId="xl55702">
    <w:name w:val="xl55702"/>
    <w:basedOn w:val="a2"/>
    <w:rsid w:val="009E74DF"/>
    <w:pPr>
      <w:spacing w:before="100" w:beforeAutospacing="1" w:after="100" w:afterAutospacing="1"/>
      <w:jc w:val="center"/>
      <w:textAlignment w:val="center"/>
    </w:pPr>
    <w:rPr>
      <w:rFonts w:ascii="Tahoma" w:hAnsi="Tahoma" w:cs="Tahoma"/>
      <w:sz w:val="18"/>
      <w:szCs w:val="18"/>
    </w:rPr>
  </w:style>
  <w:style w:type="paragraph" w:customStyle="1" w:styleId="xl55703">
    <w:name w:val="xl55703"/>
    <w:basedOn w:val="a2"/>
    <w:rsid w:val="009E74DF"/>
    <w:pPr>
      <w:shd w:val="clear" w:color="000000" w:fill="E2EFDA"/>
      <w:spacing w:before="100" w:beforeAutospacing="1" w:after="100" w:afterAutospacing="1"/>
    </w:pPr>
    <w:rPr>
      <w:rFonts w:ascii="Tahoma" w:hAnsi="Tahoma" w:cs="Tahoma"/>
      <w:sz w:val="18"/>
      <w:szCs w:val="18"/>
    </w:rPr>
  </w:style>
  <w:style w:type="paragraph" w:customStyle="1" w:styleId="xl55704">
    <w:name w:val="xl55704"/>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5">
    <w:name w:val="xl55705"/>
    <w:basedOn w:val="a2"/>
    <w:rsid w:val="009E74DF"/>
    <w:pPr>
      <w:pBdr>
        <w:top w:val="single" w:sz="4" w:space="0" w:color="BFBFBF"/>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6">
    <w:name w:val="xl55706"/>
    <w:basedOn w:val="a2"/>
    <w:rsid w:val="009E74DF"/>
    <w:pPr>
      <w:pBdr>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7">
    <w:name w:val="xl55707"/>
    <w:basedOn w:val="a2"/>
    <w:rsid w:val="009E74DF"/>
    <w:pPr>
      <w:pBdr>
        <w:top w:val="single" w:sz="4" w:space="0" w:color="BFBFBF"/>
        <w:bottom w:val="single" w:sz="4" w:space="0" w:color="BFBFBF"/>
      </w:pBdr>
      <w:spacing w:before="100" w:beforeAutospacing="1" w:after="100" w:afterAutospacing="1"/>
      <w:textAlignment w:val="center"/>
    </w:pPr>
    <w:rPr>
      <w:rFonts w:ascii="Tahoma" w:hAnsi="Tahoma" w:cs="Tahoma"/>
      <w:sz w:val="12"/>
      <w:szCs w:val="12"/>
    </w:rPr>
  </w:style>
  <w:style w:type="paragraph" w:customStyle="1" w:styleId="xl55708">
    <w:name w:val="xl55708"/>
    <w:basedOn w:val="a2"/>
    <w:rsid w:val="009E74DF"/>
    <w:pPr>
      <w:pBdr>
        <w:top w:val="single" w:sz="4" w:space="0" w:color="BFBFBF"/>
        <w:left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9">
    <w:name w:val="xl55709"/>
    <w:basedOn w:val="a2"/>
    <w:rsid w:val="009E74DF"/>
    <w:pPr>
      <w:pBdr>
        <w:top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0">
    <w:name w:val="xl55710"/>
    <w:basedOn w:val="a2"/>
    <w:rsid w:val="009E74DF"/>
    <w:pPr>
      <w:pBdr>
        <w:top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1">
    <w:name w:val="xl55711"/>
    <w:basedOn w:val="a2"/>
    <w:rsid w:val="009E74DF"/>
    <w:pPr>
      <w:pBdr>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2">
    <w:name w:val="xl55712"/>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3">
    <w:name w:val="xl55713"/>
    <w:basedOn w:val="a2"/>
    <w:rsid w:val="009E74DF"/>
    <w:pPr>
      <w:spacing w:before="100" w:beforeAutospacing="1" w:after="100" w:afterAutospacing="1"/>
      <w:jc w:val="center"/>
      <w:textAlignment w:val="center"/>
    </w:pPr>
    <w:rPr>
      <w:rFonts w:ascii="Tahoma" w:hAnsi="Tahoma" w:cs="Tahoma"/>
      <w:sz w:val="12"/>
      <w:szCs w:val="12"/>
    </w:rPr>
  </w:style>
  <w:style w:type="paragraph" w:customStyle="1" w:styleId="xl55714">
    <w:name w:val="xl55714"/>
    <w:basedOn w:val="a2"/>
    <w:rsid w:val="009E74DF"/>
    <w:pPr>
      <w:spacing w:before="100" w:beforeAutospacing="1" w:after="100" w:afterAutospacing="1"/>
    </w:pPr>
    <w:rPr>
      <w:rFonts w:ascii="Tahoma" w:hAnsi="Tahoma" w:cs="Tahoma"/>
      <w:sz w:val="12"/>
      <w:szCs w:val="12"/>
    </w:rPr>
  </w:style>
  <w:style w:type="paragraph" w:customStyle="1" w:styleId="xl55715">
    <w:name w:val="xl55715"/>
    <w:basedOn w:val="a2"/>
    <w:rsid w:val="009E74DF"/>
    <w:pPr>
      <w:spacing w:before="100" w:beforeAutospacing="1" w:after="100" w:afterAutospacing="1"/>
      <w:textAlignment w:val="center"/>
    </w:pPr>
    <w:rPr>
      <w:rFonts w:ascii="Tahoma" w:hAnsi="Tahoma" w:cs="Tahoma"/>
      <w:sz w:val="12"/>
      <w:szCs w:val="12"/>
    </w:rPr>
  </w:style>
  <w:style w:type="paragraph" w:customStyle="1" w:styleId="xl55716">
    <w:name w:val="xl55716"/>
    <w:basedOn w:val="a2"/>
    <w:rsid w:val="009E74DF"/>
    <w:pPr>
      <w:pBdr>
        <w:top w:val="single" w:sz="4" w:space="0" w:color="BFBFBF"/>
        <w:bottom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17">
    <w:name w:val="xl55717"/>
    <w:basedOn w:val="a2"/>
    <w:rsid w:val="009E74DF"/>
    <w:pPr>
      <w:spacing w:before="100" w:beforeAutospacing="1" w:after="100" w:afterAutospacing="1"/>
      <w:jc w:val="center"/>
      <w:textAlignment w:val="center"/>
    </w:pPr>
    <w:rPr>
      <w:rFonts w:ascii="Tahoma" w:hAnsi="Tahoma" w:cs="Tahoma"/>
      <w:sz w:val="12"/>
      <w:szCs w:val="12"/>
    </w:rPr>
  </w:style>
  <w:style w:type="paragraph" w:customStyle="1" w:styleId="xl55718">
    <w:name w:val="xl55718"/>
    <w:basedOn w:val="a2"/>
    <w:rsid w:val="009E74DF"/>
    <w:pPr>
      <w:spacing w:before="100" w:beforeAutospacing="1" w:after="100" w:afterAutospacing="1"/>
    </w:pPr>
    <w:rPr>
      <w:rFonts w:ascii="Tahoma" w:hAnsi="Tahoma" w:cs="Tahoma"/>
      <w:color w:val="FF0000"/>
      <w:sz w:val="12"/>
      <w:szCs w:val="12"/>
    </w:rPr>
  </w:style>
  <w:style w:type="paragraph" w:customStyle="1" w:styleId="xl55719">
    <w:name w:val="xl55719"/>
    <w:basedOn w:val="a2"/>
    <w:rsid w:val="009E74DF"/>
    <w:pPr>
      <w:spacing w:before="100" w:beforeAutospacing="1" w:after="100" w:afterAutospacing="1"/>
      <w:jc w:val="center"/>
    </w:pPr>
    <w:rPr>
      <w:rFonts w:ascii="Tahoma" w:hAnsi="Tahoma" w:cs="Tahoma"/>
      <w:sz w:val="12"/>
      <w:szCs w:val="12"/>
    </w:rPr>
  </w:style>
  <w:style w:type="paragraph" w:customStyle="1" w:styleId="xl55720">
    <w:name w:val="xl55720"/>
    <w:basedOn w:val="a2"/>
    <w:rsid w:val="009E74DF"/>
    <w:pPr>
      <w:spacing w:before="100" w:beforeAutospacing="1" w:after="100" w:afterAutospacing="1"/>
      <w:textAlignment w:val="center"/>
    </w:pPr>
    <w:rPr>
      <w:sz w:val="12"/>
      <w:szCs w:val="12"/>
    </w:rPr>
  </w:style>
  <w:style w:type="paragraph" w:customStyle="1" w:styleId="xl55721">
    <w:name w:val="xl55721"/>
    <w:basedOn w:val="a2"/>
    <w:rsid w:val="009E74DF"/>
    <w:pPr>
      <w:spacing w:before="100" w:beforeAutospacing="1" w:after="100" w:afterAutospacing="1"/>
      <w:textAlignment w:val="center"/>
    </w:pPr>
    <w:rPr>
      <w:rFonts w:ascii="Tahoma" w:hAnsi="Tahoma" w:cs="Tahoma"/>
      <w:color w:val="D9D9D9"/>
      <w:sz w:val="12"/>
      <w:szCs w:val="12"/>
    </w:rPr>
  </w:style>
  <w:style w:type="paragraph" w:customStyle="1" w:styleId="xl55722">
    <w:name w:val="xl55722"/>
    <w:basedOn w:val="a2"/>
    <w:rsid w:val="009E74DF"/>
    <w:pP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23">
    <w:name w:val="xl55723"/>
    <w:basedOn w:val="a2"/>
    <w:rsid w:val="009E74DF"/>
    <w:pPr>
      <w:spacing w:before="100" w:beforeAutospacing="1" w:after="100" w:afterAutospacing="1"/>
      <w:textAlignment w:val="center"/>
    </w:pPr>
    <w:rPr>
      <w:rFonts w:ascii="Tahoma" w:hAnsi="Tahoma" w:cs="Tahoma"/>
      <w:color w:val="333399"/>
      <w:sz w:val="12"/>
      <w:szCs w:val="12"/>
    </w:rPr>
  </w:style>
  <w:style w:type="paragraph" w:customStyle="1" w:styleId="xl55724">
    <w:name w:val="xl55724"/>
    <w:basedOn w:val="a2"/>
    <w:rsid w:val="009E74DF"/>
    <w:pP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25">
    <w:name w:val="xl55725"/>
    <w:basedOn w:val="a2"/>
    <w:rsid w:val="009E74DF"/>
    <w:pPr>
      <w:spacing w:before="100" w:beforeAutospacing="1" w:after="100" w:afterAutospacing="1"/>
    </w:pPr>
    <w:rPr>
      <w:rFonts w:ascii="Tahoma" w:hAnsi="Tahoma" w:cs="Tahoma"/>
      <w:sz w:val="12"/>
      <w:szCs w:val="12"/>
    </w:rPr>
  </w:style>
  <w:style w:type="paragraph" w:customStyle="1" w:styleId="xl55726">
    <w:name w:val="xl55726"/>
    <w:basedOn w:val="a2"/>
    <w:rsid w:val="009E74DF"/>
    <w:pPr>
      <w:pBdr>
        <w:top w:val="single" w:sz="4" w:space="0" w:color="BFBFBF"/>
        <w:left w:val="single" w:sz="4" w:space="0" w:color="BFBFBF"/>
        <w:bottom w:val="single" w:sz="4" w:space="0" w:color="BFBFBF"/>
      </w:pBdr>
      <w:spacing w:before="100" w:beforeAutospacing="1" w:after="100" w:afterAutospacing="1"/>
      <w:jc w:val="center"/>
      <w:textAlignment w:val="center"/>
    </w:pPr>
    <w:rPr>
      <w:sz w:val="12"/>
      <w:szCs w:val="12"/>
    </w:rPr>
  </w:style>
  <w:style w:type="paragraph" w:customStyle="1" w:styleId="xl55727">
    <w:name w:val="xl55727"/>
    <w:basedOn w:val="a2"/>
    <w:rsid w:val="009E74DF"/>
    <w:pPr>
      <w:pBdr>
        <w:top w:val="single" w:sz="4" w:space="0" w:color="BFBFBF"/>
        <w:bottom w:val="single" w:sz="4" w:space="0" w:color="BFBFBF"/>
      </w:pBdr>
      <w:spacing w:before="100" w:beforeAutospacing="1" w:after="100" w:afterAutospacing="1"/>
      <w:textAlignment w:val="center"/>
    </w:pPr>
    <w:rPr>
      <w:sz w:val="12"/>
      <w:szCs w:val="12"/>
    </w:rPr>
  </w:style>
  <w:style w:type="paragraph" w:customStyle="1" w:styleId="xl55728">
    <w:name w:val="xl55728"/>
    <w:basedOn w:val="a2"/>
    <w:rsid w:val="009E74DF"/>
    <w:pPr>
      <w:pBdr>
        <w:top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29">
    <w:name w:val="xl55729"/>
    <w:basedOn w:val="a2"/>
    <w:rsid w:val="009E74DF"/>
    <w:pPr>
      <w:pBdr>
        <w:top w:val="single" w:sz="4" w:space="0" w:color="BFBFBF"/>
        <w:bottom w:val="single" w:sz="4" w:space="0" w:color="BFBFBF"/>
      </w:pBdr>
      <w:spacing w:before="100" w:beforeAutospacing="1" w:after="100" w:afterAutospacing="1"/>
      <w:ind w:firstLineChars="200" w:firstLine="200"/>
      <w:textAlignment w:val="center"/>
    </w:pPr>
    <w:rPr>
      <w:sz w:val="12"/>
      <w:szCs w:val="12"/>
    </w:rPr>
  </w:style>
  <w:style w:type="paragraph" w:customStyle="1" w:styleId="xl55730">
    <w:name w:val="xl55730"/>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sz w:val="12"/>
      <w:szCs w:val="12"/>
    </w:rPr>
  </w:style>
  <w:style w:type="paragraph" w:customStyle="1" w:styleId="xl55731">
    <w:name w:val="xl55731"/>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 w:val="12"/>
      <w:szCs w:val="12"/>
    </w:rPr>
  </w:style>
  <w:style w:type="paragraph" w:customStyle="1" w:styleId="xl55732">
    <w:name w:val="xl55732"/>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3">
    <w:name w:val="xl55733"/>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4">
    <w:name w:val="xl55734"/>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5">
    <w:name w:val="xl55735"/>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6">
    <w:name w:val="xl55736"/>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7">
    <w:name w:val="xl55737"/>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8">
    <w:name w:val="xl55738"/>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9">
    <w:name w:val="xl55739"/>
    <w:basedOn w:val="a2"/>
    <w:rsid w:val="009E74DF"/>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sz w:val="12"/>
      <w:szCs w:val="12"/>
    </w:rPr>
  </w:style>
  <w:style w:type="paragraph" w:customStyle="1" w:styleId="xl55740">
    <w:name w:val="xl55740"/>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1">
    <w:name w:val="xl55741"/>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2">
    <w:name w:val="xl55742"/>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43">
    <w:name w:val="xl55743"/>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4">
    <w:name w:val="xl55744"/>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5">
    <w:name w:val="xl55745"/>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6">
    <w:name w:val="xl55746"/>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7">
    <w:name w:val="xl55747"/>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48">
    <w:name w:val="xl55748"/>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49">
    <w:name w:val="xl55749"/>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0">
    <w:name w:val="xl55750"/>
    <w:basedOn w:val="a2"/>
    <w:rsid w:val="009E74DF"/>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51">
    <w:name w:val="xl55751"/>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2">
    <w:name w:val="xl55752"/>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color w:val="FF0000"/>
      <w:sz w:val="12"/>
      <w:szCs w:val="12"/>
    </w:rPr>
  </w:style>
  <w:style w:type="paragraph" w:customStyle="1" w:styleId="xl55753">
    <w:name w:val="xl55753"/>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54">
    <w:name w:val="xl55754"/>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5">
    <w:name w:val="xl55755"/>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6">
    <w:name w:val="xl55756"/>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7">
    <w:name w:val="xl55757"/>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8">
    <w:name w:val="xl55758"/>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9">
    <w:name w:val="xl55759"/>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0">
    <w:name w:val="xl55760"/>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1">
    <w:name w:val="xl55761"/>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color w:val="FF0000"/>
      <w:sz w:val="12"/>
      <w:szCs w:val="12"/>
    </w:rPr>
  </w:style>
  <w:style w:type="paragraph" w:customStyle="1" w:styleId="xl55762">
    <w:name w:val="xl55762"/>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3">
    <w:name w:val="xl55763"/>
    <w:basedOn w:val="a2"/>
    <w:rsid w:val="009E74DF"/>
    <w:pPr>
      <w:pBdr>
        <w:top w:val="single" w:sz="4" w:space="0" w:color="BFBFBF"/>
        <w:bottom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64">
    <w:name w:val="xl55764"/>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5">
    <w:name w:val="xl55765"/>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6">
    <w:name w:val="xl55766"/>
    <w:basedOn w:val="a2"/>
    <w:rsid w:val="009E74DF"/>
    <w:pPr>
      <w:pBdr>
        <w:left w:val="single" w:sz="4" w:space="7" w:color="BFBFBF"/>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7">
    <w:name w:val="xl55767"/>
    <w:basedOn w:val="a2"/>
    <w:rsid w:val="009E74DF"/>
    <w:pPr>
      <w:pBdr>
        <w:bottom w:val="single" w:sz="4" w:space="0" w:color="BFBFBF"/>
      </w:pBdr>
      <w:spacing w:before="100" w:beforeAutospacing="1" w:after="100" w:afterAutospacing="1"/>
      <w:ind w:firstLineChars="100" w:firstLine="100"/>
      <w:textAlignment w:val="center"/>
    </w:pPr>
    <w:rPr>
      <w:rFonts w:ascii="Tahoma" w:hAnsi="Tahoma" w:cs="Tahoma"/>
      <w:color w:val="333399"/>
      <w:sz w:val="12"/>
      <w:szCs w:val="12"/>
    </w:rPr>
  </w:style>
  <w:style w:type="paragraph" w:customStyle="1" w:styleId="xl55768">
    <w:name w:val="xl55768"/>
    <w:basedOn w:val="a2"/>
    <w:rsid w:val="009E74DF"/>
    <w:pPr>
      <w:pBdr>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9">
    <w:name w:val="xl55769"/>
    <w:basedOn w:val="a2"/>
    <w:rsid w:val="009E74DF"/>
    <w:pPr>
      <w:pBdr>
        <w:bottom w:val="single" w:sz="4" w:space="0" w:color="BFBFBF"/>
      </w:pBdr>
      <w:spacing w:before="100" w:beforeAutospacing="1" w:after="100" w:afterAutospacing="1"/>
      <w:jc w:val="center"/>
      <w:textAlignment w:val="center"/>
    </w:pPr>
    <w:rPr>
      <w:rFonts w:ascii="Tahoma" w:hAnsi="Tahoma" w:cs="Tahoma"/>
      <w:color w:val="000080"/>
      <w:sz w:val="12"/>
      <w:szCs w:val="12"/>
    </w:rPr>
  </w:style>
  <w:style w:type="paragraph" w:customStyle="1" w:styleId="xl55770">
    <w:name w:val="xl55770"/>
    <w:basedOn w:val="a2"/>
    <w:rsid w:val="009E74DF"/>
    <w:pPr>
      <w:pBdr>
        <w:top w:val="single" w:sz="4" w:space="0" w:color="BFBFBF"/>
        <w:bottom w:val="single" w:sz="4" w:space="0" w:color="BFBFBF"/>
      </w:pBdr>
      <w:spacing w:before="100" w:beforeAutospacing="1" w:after="100" w:afterAutospacing="1"/>
      <w:jc w:val="center"/>
      <w:textAlignment w:val="center"/>
    </w:pPr>
    <w:rPr>
      <w:rFonts w:ascii="Tahoma" w:hAnsi="Tahoma" w:cs="Tahoma"/>
      <w:color w:val="D9D9D9"/>
      <w:sz w:val="12"/>
      <w:szCs w:val="12"/>
    </w:rPr>
  </w:style>
  <w:style w:type="paragraph" w:customStyle="1" w:styleId="xl55771">
    <w:name w:val="xl55771"/>
    <w:basedOn w:val="a2"/>
    <w:rsid w:val="009E74DF"/>
    <w:pPr>
      <w:pBdr>
        <w:left w:val="single" w:sz="4" w:space="0" w:color="BFBFBF"/>
        <w:bottom w:val="single" w:sz="4" w:space="0" w:color="BFBFBF"/>
        <w:right w:val="single" w:sz="4" w:space="0" w:color="BFBFBF"/>
      </w:pBdr>
      <w:spacing w:before="100" w:beforeAutospacing="1" w:after="100" w:afterAutospacing="1"/>
    </w:pPr>
    <w:rPr>
      <w:sz w:val="12"/>
      <w:szCs w:val="12"/>
    </w:rPr>
  </w:style>
  <w:style w:type="paragraph" w:customStyle="1" w:styleId="xl55772">
    <w:name w:val="xl55772"/>
    <w:basedOn w:val="a2"/>
    <w:rsid w:val="009E74DF"/>
    <w:pPr>
      <w:pBdr>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73">
    <w:name w:val="xl55773"/>
    <w:basedOn w:val="a2"/>
    <w:rsid w:val="009E74DF"/>
    <w:pPr>
      <w:pBdr>
        <w:left w:val="single" w:sz="4" w:space="0" w:color="BFBFBF"/>
        <w:bottom w:val="single" w:sz="4" w:space="0" w:color="BFBFBF"/>
        <w:right w:val="single" w:sz="4" w:space="0" w:color="BFBFBF"/>
      </w:pBdr>
      <w:spacing w:before="100" w:beforeAutospacing="1" w:after="100" w:afterAutospacing="1"/>
      <w:jc w:val="center"/>
    </w:pPr>
    <w:rPr>
      <w:rFonts w:ascii="Tahoma" w:hAnsi="Tahoma" w:cs="Tahoma"/>
      <w:sz w:val="12"/>
      <w:szCs w:val="12"/>
    </w:rPr>
  </w:style>
  <w:style w:type="paragraph" w:customStyle="1" w:styleId="xl55774">
    <w:name w:val="xl55774"/>
    <w:basedOn w:val="a2"/>
    <w:rsid w:val="009E74DF"/>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5">
    <w:name w:val="xl55775"/>
    <w:basedOn w:val="a2"/>
    <w:rsid w:val="009E74DF"/>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6">
    <w:name w:val="xl55776"/>
    <w:basedOn w:val="a2"/>
    <w:rsid w:val="009E74DF"/>
    <w:pPr>
      <w:pBdr>
        <w:left w:val="single" w:sz="4" w:space="0" w:color="BFBFBF"/>
        <w:bottom w:val="single" w:sz="4" w:space="0" w:color="BFBFBF"/>
      </w:pBdr>
      <w:spacing w:before="100" w:beforeAutospacing="1" w:after="100" w:afterAutospacing="1"/>
      <w:jc w:val="right"/>
      <w:textAlignment w:val="center"/>
    </w:pPr>
    <w:rPr>
      <w:sz w:val="12"/>
      <w:szCs w:val="12"/>
    </w:rPr>
  </w:style>
  <w:style w:type="paragraph" w:customStyle="1" w:styleId="xl55777">
    <w:name w:val="xl55777"/>
    <w:basedOn w:val="a2"/>
    <w:rsid w:val="009E74DF"/>
    <w:pPr>
      <w:pBdr>
        <w:left w:val="single" w:sz="8" w:space="7" w:color="C00000"/>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8">
    <w:name w:val="xl55778"/>
    <w:basedOn w:val="a2"/>
    <w:rsid w:val="009E74DF"/>
    <w:pPr>
      <w:pBdr>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9">
    <w:name w:val="xl55779"/>
    <w:basedOn w:val="a2"/>
    <w:rsid w:val="009E74DF"/>
    <w:pPr>
      <w:pBdr>
        <w:bottom w:val="single" w:sz="4" w:space="0" w:color="BFBFBF"/>
        <w:right w:val="single" w:sz="8" w:space="0" w:color="C00000"/>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80">
    <w:name w:val="xl55780"/>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81">
    <w:name w:val="xl55781"/>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82">
    <w:name w:val="xl55782"/>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83">
    <w:name w:val="xl55783"/>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84">
    <w:name w:val="xl55784"/>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5">
    <w:name w:val="xl55785"/>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6">
    <w:name w:val="xl55786"/>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87">
    <w:name w:val="xl5578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8">
    <w:name w:val="xl5578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9">
    <w:name w:val="xl5578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0">
    <w:name w:val="xl5579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1">
    <w:name w:val="xl5579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2">
    <w:name w:val="xl5579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3">
    <w:name w:val="xl5579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4">
    <w:name w:val="xl5579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5795">
    <w:name w:val="xl5579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6">
    <w:name w:val="xl5579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7">
    <w:name w:val="xl5579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8">
    <w:name w:val="xl5579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9">
    <w:name w:val="xl5579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0">
    <w:name w:val="xl5580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1">
    <w:name w:val="xl5580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55802">
    <w:name w:val="xl5580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3">
    <w:name w:val="xl5580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4">
    <w:name w:val="xl5580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5">
    <w:name w:val="xl5580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6">
    <w:name w:val="xl5580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7">
    <w:name w:val="xl5580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08">
    <w:name w:val="xl5580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5809">
    <w:name w:val="xl5580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0">
    <w:name w:val="xl5581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1">
    <w:name w:val="xl5581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2">
    <w:name w:val="xl5581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3">
    <w:name w:val="xl5581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4">
    <w:name w:val="xl5581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5">
    <w:name w:val="xl5581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6">
    <w:name w:val="xl5581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817">
    <w:name w:val="xl5581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55818">
    <w:name w:val="xl5581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2456">
    <w:name w:val="xl245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7">
    <w:name w:val="xl245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8">
    <w:name w:val="xl245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59">
    <w:name w:val="xl245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0">
    <w:name w:val="xl246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1">
    <w:name w:val="xl246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62">
    <w:name w:val="xl246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63">
    <w:name w:val="xl246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4">
    <w:name w:val="xl246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65">
    <w:name w:val="xl2465"/>
    <w:basedOn w:val="a2"/>
    <w:rsid w:val="009E74DF"/>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2466">
    <w:name w:val="xl2466"/>
    <w:basedOn w:val="a2"/>
    <w:rsid w:val="009E74DF"/>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7">
    <w:name w:val="xl2467"/>
    <w:basedOn w:val="a2"/>
    <w:rsid w:val="009E74DF"/>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468">
    <w:name w:val="xl2468"/>
    <w:basedOn w:val="a2"/>
    <w:rsid w:val="009E74DF"/>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9">
    <w:name w:val="xl2469"/>
    <w:basedOn w:val="a2"/>
    <w:rsid w:val="009E7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70">
    <w:name w:val="xl2470"/>
    <w:basedOn w:val="a2"/>
    <w:rsid w:val="009E74DF"/>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71">
    <w:name w:val="xl2471"/>
    <w:basedOn w:val="a2"/>
    <w:rsid w:val="009E74DF"/>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2472">
    <w:name w:val="xl2472"/>
    <w:basedOn w:val="a2"/>
    <w:rsid w:val="009E74DF"/>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2473">
    <w:name w:val="xl2473"/>
    <w:basedOn w:val="a2"/>
    <w:rsid w:val="009E74DF"/>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2474">
    <w:name w:val="xl2474"/>
    <w:basedOn w:val="a2"/>
    <w:rsid w:val="009E74DF"/>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2475">
    <w:name w:val="xl2475"/>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6">
    <w:name w:val="xl2476"/>
    <w:basedOn w:val="a2"/>
    <w:rsid w:val="009E74DF"/>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7">
    <w:name w:val="xl2477"/>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8">
    <w:name w:val="xl2478"/>
    <w:basedOn w:val="a2"/>
    <w:rsid w:val="009E74DF"/>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79">
    <w:name w:val="xl2479"/>
    <w:basedOn w:val="a2"/>
    <w:rsid w:val="009E74DF"/>
    <w:pPr>
      <w:pBdr>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0">
    <w:name w:val="xl2480"/>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1">
    <w:name w:val="xl2481"/>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82">
    <w:name w:val="xl248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3">
    <w:name w:val="xl2483"/>
    <w:basedOn w:val="a2"/>
    <w:rsid w:val="009E74D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4">
    <w:name w:val="xl2484"/>
    <w:basedOn w:val="a2"/>
    <w:rsid w:val="009E74DF"/>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5">
    <w:name w:val="xl2485"/>
    <w:basedOn w:val="a2"/>
    <w:rsid w:val="009E74D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6">
    <w:name w:val="xl2486"/>
    <w:basedOn w:val="a2"/>
    <w:rsid w:val="009E74DF"/>
    <w:pPr>
      <w:pBdr>
        <w:left w:val="single" w:sz="4" w:space="0" w:color="auto"/>
      </w:pBdr>
      <w:spacing w:before="100" w:beforeAutospacing="1" w:after="100" w:afterAutospacing="1"/>
      <w:jc w:val="center"/>
      <w:textAlignment w:val="center"/>
    </w:pPr>
    <w:rPr>
      <w:sz w:val="20"/>
      <w:szCs w:val="20"/>
    </w:rPr>
  </w:style>
  <w:style w:type="paragraph" w:customStyle="1" w:styleId="xl2487">
    <w:name w:val="xl2487"/>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8">
    <w:name w:val="xl2488"/>
    <w:basedOn w:val="a2"/>
    <w:rsid w:val="009E74DF"/>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9">
    <w:name w:val="xl2489"/>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0">
    <w:name w:val="xl2490"/>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1">
    <w:name w:val="xl2491"/>
    <w:basedOn w:val="a2"/>
    <w:rsid w:val="009E74DF"/>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2">
    <w:name w:val="xl2492"/>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3">
    <w:name w:val="xl2493"/>
    <w:basedOn w:val="a2"/>
    <w:rsid w:val="009E74DF"/>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4">
    <w:name w:val="xl2494"/>
    <w:basedOn w:val="a2"/>
    <w:rsid w:val="009E74DF"/>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5">
    <w:name w:val="xl2495"/>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6">
    <w:name w:val="xl2496"/>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7">
    <w:name w:val="xl2497"/>
    <w:basedOn w:val="a2"/>
    <w:rsid w:val="009E74DF"/>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8">
    <w:name w:val="xl2498"/>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9">
    <w:name w:val="xl2499"/>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0">
    <w:name w:val="xl2500"/>
    <w:basedOn w:val="a2"/>
    <w:rsid w:val="009E74DF"/>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1">
    <w:name w:val="xl2501"/>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2">
    <w:name w:val="xl250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3">
    <w:name w:val="xl2503"/>
    <w:basedOn w:val="a2"/>
    <w:rsid w:val="009E74DF"/>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4">
    <w:name w:val="xl2504"/>
    <w:basedOn w:val="a2"/>
    <w:rsid w:val="009E74DF"/>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5">
    <w:name w:val="xl2505"/>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6">
    <w:name w:val="xl2506"/>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7">
    <w:name w:val="xl250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8">
    <w:name w:val="xl250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9">
    <w:name w:val="xl2509"/>
    <w:basedOn w:val="a2"/>
    <w:rsid w:val="009E74DF"/>
    <w:pPr>
      <w:pBdr>
        <w:right w:val="single" w:sz="4" w:space="0" w:color="auto"/>
      </w:pBdr>
      <w:spacing w:before="100" w:beforeAutospacing="1" w:after="100" w:afterAutospacing="1"/>
      <w:jc w:val="center"/>
      <w:textAlignment w:val="center"/>
    </w:pPr>
    <w:rPr>
      <w:sz w:val="20"/>
      <w:szCs w:val="20"/>
    </w:rPr>
  </w:style>
  <w:style w:type="paragraph" w:customStyle="1" w:styleId="xl2510">
    <w:name w:val="xl2510"/>
    <w:basedOn w:val="a2"/>
    <w:rsid w:val="009E74DF"/>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2511">
    <w:name w:val="xl2511"/>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2">
    <w:name w:val="xl2512"/>
    <w:basedOn w:val="a2"/>
    <w:rsid w:val="009E74DF"/>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3">
    <w:name w:val="xl2513"/>
    <w:basedOn w:val="a2"/>
    <w:rsid w:val="009E74DF"/>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4">
    <w:name w:val="xl2514"/>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5">
    <w:name w:val="xl2515"/>
    <w:basedOn w:val="a2"/>
    <w:rsid w:val="009E74DF"/>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6">
    <w:name w:val="xl2516"/>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7">
    <w:name w:val="xl251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8">
    <w:name w:val="xl251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0">
    <w:name w:val="xl244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1">
    <w:name w:val="xl244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2">
    <w:name w:val="xl244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43">
    <w:name w:val="xl244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4">
    <w:name w:val="xl244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5">
    <w:name w:val="xl244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46">
    <w:name w:val="xl244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7">
    <w:name w:val="xl244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48">
    <w:name w:val="xl2448"/>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9">
    <w:name w:val="xl244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0">
    <w:name w:val="xl245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1">
    <w:name w:val="xl2451"/>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2">
    <w:name w:val="xl245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3">
    <w:name w:val="xl245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4">
    <w:name w:val="xl245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5">
    <w:name w:val="xl245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numbering" w:customStyle="1" w:styleId="11020">
    <w:name w:val="Нет списка1102"/>
    <w:next w:val="a5"/>
    <w:uiPriority w:val="99"/>
    <w:semiHidden/>
    <w:unhideWhenUsed/>
    <w:rsid w:val="009E74DF"/>
  </w:style>
  <w:style w:type="numbering" w:customStyle="1" w:styleId="3130">
    <w:name w:val="Нет списка313"/>
    <w:next w:val="a5"/>
    <w:uiPriority w:val="99"/>
    <w:semiHidden/>
    <w:unhideWhenUsed/>
    <w:rsid w:val="009E74DF"/>
  </w:style>
  <w:style w:type="numbering" w:customStyle="1" w:styleId="4130">
    <w:name w:val="Нет списка413"/>
    <w:next w:val="a5"/>
    <w:uiPriority w:val="99"/>
    <w:semiHidden/>
    <w:unhideWhenUsed/>
    <w:rsid w:val="009E74DF"/>
  </w:style>
  <w:style w:type="numbering" w:customStyle="1" w:styleId="5130">
    <w:name w:val="Нет списка513"/>
    <w:next w:val="a5"/>
    <w:uiPriority w:val="99"/>
    <w:semiHidden/>
    <w:unhideWhenUsed/>
    <w:rsid w:val="009E74DF"/>
  </w:style>
  <w:style w:type="numbering" w:customStyle="1" w:styleId="613">
    <w:name w:val="Нет списка613"/>
    <w:next w:val="a5"/>
    <w:uiPriority w:val="99"/>
    <w:semiHidden/>
    <w:unhideWhenUsed/>
    <w:rsid w:val="009E74DF"/>
  </w:style>
  <w:style w:type="numbering" w:customStyle="1" w:styleId="7120">
    <w:name w:val="Нет списка712"/>
    <w:next w:val="a5"/>
    <w:uiPriority w:val="99"/>
    <w:semiHidden/>
    <w:unhideWhenUsed/>
    <w:rsid w:val="009E74DF"/>
  </w:style>
  <w:style w:type="paragraph" w:customStyle="1" w:styleId="xl39702">
    <w:name w:val="xl39702"/>
    <w:basedOn w:val="a2"/>
    <w:rsid w:val="009E74DF"/>
    <w:pPr>
      <w:spacing w:before="100" w:beforeAutospacing="1" w:after="100" w:afterAutospacing="1"/>
      <w:jc w:val="center"/>
      <w:textAlignment w:val="center"/>
    </w:pPr>
  </w:style>
  <w:style w:type="paragraph" w:customStyle="1" w:styleId="xl39703">
    <w:name w:val="xl39703"/>
    <w:basedOn w:val="a2"/>
    <w:rsid w:val="009E74DF"/>
    <w:pPr>
      <w:spacing w:before="100" w:beforeAutospacing="1" w:after="100" w:afterAutospacing="1"/>
      <w:jc w:val="center"/>
      <w:textAlignment w:val="center"/>
    </w:pPr>
  </w:style>
  <w:style w:type="paragraph" w:customStyle="1" w:styleId="xl39704">
    <w:name w:val="xl3970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5">
    <w:name w:val="xl3970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6">
    <w:name w:val="xl3970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9707">
    <w:name w:val="xl3970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8">
    <w:name w:val="xl3970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9">
    <w:name w:val="xl3970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0">
    <w:name w:val="xl39710"/>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1">
    <w:name w:val="xl39711"/>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2">
    <w:name w:val="xl39712"/>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3">
    <w:name w:val="xl3971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4">
    <w:name w:val="xl39714"/>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5">
    <w:name w:val="xl3971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6">
    <w:name w:val="xl3971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9717">
    <w:name w:val="xl39717"/>
    <w:basedOn w:val="a2"/>
    <w:rsid w:val="009E74DF"/>
    <w:pPr>
      <w:spacing w:before="100" w:beforeAutospacing="1" w:after="100" w:afterAutospacing="1"/>
      <w:jc w:val="center"/>
      <w:textAlignment w:val="center"/>
    </w:pPr>
    <w:rPr>
      <w:b/>
      <w:bCs/>
    </w:rPr>
  </w:style>
  <w:style w:type="paragraph" w:customStyle="1" w:styleId="xl39718">
    <w:name w:val="xl3971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699">
    <w:name w:val="xl39699"/>
    <w:basedOn w:val="a2"/>
    <w:rsid w:val="009E74DF"/>
    <w:pPr>
      <w:spacing w:before="100" w:beforeAutospacing="1" w:after="100" w:afterAutospacing="1"/>
    </w:pPr>
  </w:style>
  <w:style w:type="paragraph" w:customStyle="1" w:styleId="xl39700">
    <w:name w:val="xl39700"/>
    <w:basedOn w:val="a2"/>
    <w:rsid w:val="009E74DF"/>
    <w:pPr>
      <w:spacing w:before="100" w:beforeAutospacing="1" w:after="100" w:afterAutospacing="1"/>
    </w:pPr>
  </w:style>
  <w:style w:type="paragraph" w:customStyle="1" w:styleId="xl39701">
    <w:name w:val="xl39701"/>
    <w:basedOn w:val="a2"/>
    <w:rsid w:val="009E74DF"/>
    <w:pPr>
      <w:spacing w:before="100" w:beforeAutospacing="1" w:after="100" w:afterAutospacing="1"/>
      <w:jc w:val="center"/>
      <w:textAlignment w:val="center"/>
    </w:pPr>
  </w:style>
  <w:style w:type="paragraph" w:customStyle="1" w:styleId="xl39719">
    <w:name w:val="xl3971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2"/>
      <w:szCs w:val="12"/>
    </w:rPr>
  </w:style>
  <w:style w:type="paragraph" w:customStyle="1" w:styleId="xl39720">
    <w:name w:val="xl3972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39721">
    <w:name w:val="xl3972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numbering" w:customStyle="1" w:styleId="8120">
    <w:name w:val="Нет списка812"/>
    <w:next w:val="a5"/>
    <w:uiPriority w:val="99"/>
    <w:semiHidden/>
    <w:unhideWhenUsed/>
    <w:rsid w:val="009E74DF"/>
  </w:style>
  <w:style w:type="numbering" w:customStyle="1" w:styleId="9120">
    <w:name w:val="Нет списка912"/>
    <w:next w:val="a5"/>
    <w:uiPriority w:val="99"/>
    <w:semiHidden/>
    <w:unhideWhenUsed/>
    <w:rsid w:val="009E74DF"/>
  </w:style>
  <w:style w:type="numbering" w:customStyle="1" w:styleId="1012">
    <w:name w:val="Нет списка1012"/>
    <w:next w:val="a5"/>
    <w:uiPriority w:val="99"/>
    <w:semiHidden/>
    <w:unhideWhenUsed/>
    <w:rsid w:val="009E74DF"/>
  </w:style>
  <w:style w:type="numbering" w:customStyle="1" w:styleId="111121">
    <w:name w:val="Нет списка11112"/>
    <w:next w:val="a5"/>
    <w:uiPriority w:val="99"/>
    <w:semiHidden/>
    <w:unhideWhenUsed/>
    <w:rsid w:val="009E74DF"/>
  </w:style>
  <w:style w:type="numbering" w:customStyle="1" w:styleId="1212">
    <w:name w:val="Нет списка1212"/>
    <w:next w:val="a5"/>
    <w:uiPriority w:val="99"/>
    <w:semiHidden/>
    <w:unhideWhenUsed/>
    <w:rsid w:val="009E74DF"/>
  </w:style>
  <w:style w:type="numbering" w:customStyle="1" w:styleId="1312">
    <w:name w:val="Нет списка1312"/>
    <w:next w:val="a5"/>
    <w:uiPriority w:val="99"/>
    <w:semiHidden/>
    <w:unhideWhenUsed/>
    <w:rsid w:val="009E74DF"/>
  </w:style>
  <w:style w:type="paragraph" w:customStyle="1" w:styleId="1fffe">
    <w:name w:val="Тема примечания1"/>
    <w:basedOn w:val="aff0"/>
    <w:next w:val="aff0"/>
    <w:uiPriority w:val="99"/>
    <w:semiHidden/>
    <w:unhideWhenUsed/>
    <w:rsid w:val="009E74DF"/>
    <w:pPr>
      <w:spacing w:after="160"/>
    </w:pPr>
    <w:rPr>
      <w:rFonts w:ascii="Calibri" w:eastAsia="Calibri" w:hAnsi="Calibri"/>
      <w:b/>
      <w:bCs/>
      <w:lang w:eastAsia="en-US"/>
    </w:rPr>
  </w:style>
  <w:style w:type="numbering" w:customStyle="1" w:styleId="1412">
    <w:name w:val="Нет списка1412"/>
    <w:next w:val="a5"/>
    <w:uiPriority w:val="99"/>
    <w:semiHidden/>
    <w:unhideWhenUsed/>
    <w:rsid w:val="009E74DF"/>
  </w:style>
  <w:style w:type="numbering" w:customStyle="1" w:styleId="1512">
    <w:name w:val="Нет списка1512"/>
    <w:next w:val="a5"/>
    <w:uiPriority w:val="99"/>
    <w:semiHidden/>
    <w:unhideWhenUsed/>
    <w:rsid w:val="009E74DF"/>
  </w:style>
  <w:style w:type="paragraph" w:customStyle="1" w:styleId="514">
    <w:name w:val="Заголовок 51"/>
    <w:basedOn w:val="a2"/>
    <w:next w:val="a2"/>
    <w:uiPriority w:val="9"/>
    <w:unhideWhenUsed/>
    <w:qFormat/>
    <w:locked/>
    <w:rsid w:val="009E74DF"/>
    <w:pPr>
      <w:keepNext/>
      <w:keepLines/>
      <w:spacing w:before="200"/>
      <w:jc w:val="center"/>
      <w:outlineLvl w:val="4"/>
    </w:pPr>
    <w:rPr>
      <w:i/>
      <w:sz w:val="28"/>
    </w:rPr>
  </w:style>
  <w:style w:type="paragraph" w:customStyle="1" w:styleId="614">
    <w:name w:val="Заголовок 61"/>
    <w:basedOn w:val="a2"/>
    <w:next w:val="a2"/>
    <w:uiPriority w:val="9"/>
    <w:unhideWhenUsed/>
    <w:qFormat/>
    <w:locked/>
    <w:rsid w:val="009E74DF"/>
    <w:pPr>
      <w:keepNext/>
      <w:keepLines/>
      <w:spacing w:before="200"/>
      <w:jc w:val="center"/>
      <w:outlineLvl w:val="5"/>
    </w:pPr>
    <w:rPr>
      <w:i/>
      <w:iCs/>
      <w:sz w:val="28"/>
      <w:u w:val="single"/>
    </w:rPr>
  </w:style>
  <w:style w:type="numbering" w:customStyle="1" w:styleId="1612">
    <w:name w:val="Нет списка1612"/>
    <w:next w:val="a5"/>
    <w:uiPriority w:val="99"/>
    <w:semiHidden/>
    <w:unhideWhenUsed/>
    <w:rsid w:val="009E74DF"/>
  </w:style>
  <w:style w:type="table" w:customStyle="1" w:styleId="21310">
    <w:name w:val="Сетка таблицы2131"/>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Цветной список - Акцент 11"/>
    <w:basedOn w:val="a2"/>
    <w:uiPriority w:val="34"/>
    <w:qFormat/>
    <w:rsid w:val="009E74DF"/>
    <w:pPr>
      <w:spacing w:after="200" w:line="276" w:lineRule="auto"/>
      <w:ind w:left="720"/>
      <w:contextualSpacing/>
    </w:pPr>
    <w:rPr>
      <w:rFonts w:ascii="Calibri" w:hAnsi="Calibri"/>
      <w:sz w:val="22"/>
      <w:szCs w:val="22"/>
      <w:lang w:eastAsia="en-US"/>
    </w:rPr>
  </w:style>
  <w:style w:type="paragraph" w:customStyle="1" w:styleId="1ffff">
    <w:name w:val="Обычный (Интернет)1"/>
    <w:basedOn w:val="a2"/>
    <w:next w:val="afff6"/>
    <w:uiPriority w:val="99"/>
    <w:unhideWhenUsed/>
    <w:rsid w:val="009E74DF"/>
    <w:pPr>
      <w:spacing w:before="100" w:beforeAutospacing="1" w:after="100" w:afterAutospacing="1"/>
    </w:pPr>
  </w:style>
  <w:style w:type="table" w:customStyle="1" w:styleId="111210">
    <w:name w:val="Сетка таблицы11121"/>
    <w:basedOn w:val="a4"/>
    <w:next w:val="ae"/>
    <w:uiPriority w:val="5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3">
    <w:name w:val="Заголовок 71"/>
    <w:basedOn w:val="a2"/>
    <w:next w:val="a2"/>
    <w:unhideWhenUsed/>
    <w:qFormat/>
    <w:rsid w:val="009E74DF"/>
    <w:pPr>
      <w:keepNext/>
      <w:keepLines/>
      <w:spacing w:before="40" w:line="360" w:lineRule="auto"/>
      <w:ind w:firstLine="720"/>
      <w:jc w:val="center"/>
      <w:outlineLvl w:val="6"/>
    </w:pPr>
    <w:rPr>
      <w:rFonts w:ascii="Cambria" w:hAnsi="Cambria"/>
      <w:i/>
      <w:iCs/>
      <w:color w:val="000000"/>
      <w:sz w:val="28"/>
      <w:szCs w:val="28"/>
      <w:u w:val="single"/>
    </w:rPr>
  </w:style>
  <w:style w:type="numbering" w:customStyle="1" w:styleId="1712">
    <w:name w:val="Нет списка1712"/>
    <w:next w:val="a5"/>
    <w:uiPriority w:val="99"/>
    <w:semiHidden/>
    <w:unhideWhenUsed/>
    <w:rsid w:val="009E74DF"/>
  </w:style>
  <w:style w:type="paragraph" w:customStyle="1" w:styleId="afffff8">
    <w:name w:val="Таблица"/>
    <w:basedOn w:val="a2"/>
    <w:link w:val="afffff9"/>
    <w:qFormat/>
    <w:rsid w:val="009E74DF"/>
    <w:pPr>
      <w:jc w:val="both"/>
    </w:pPr>
    <w:rPr>
      <w:sz w:val="20"/>
      <w:szCs w:val="28"/>
    </w:rPr>
  </w:style>
  <w:style w:type="character" w:customStyle="1" w:styleId="afffff9">
    <w:name w:val="Таблица Знак"/>
    <w:basedOn w:val="a3"/>
    <w:link w:val="afffff8"/>
    <w:rsid w:val="009E74DF"/>
    <w:rPr>
      <w:rFonts w:ascii="Times New Roman" w:eastAsia="Times New Roman" w:hAnsi="Times New Roman" w:cs="Times New Roman"/>
      <w:kern w:val="0"/>
      <w:sz w:val="20"/>
      <w:szCs w:val="28"/>
      <w:lang w:eastAsia="ru-RU"/>
      <w14:ligatures w14:val="none"/>
    </w:rPr>
  </w:style>
  <w:style w:type="numbering" w:customStyle="1" w:styleId="111111">
    <w:name w:val="Нет списка111111"/>
    <w:next w:val="a5"/>
    <w:uiPriority w:val="99"/>
    <w:semiHidden/>
    <w:unhideWhenUsed/>
    <w:rsid w:val="009E74DF"/>
  </w:style>
  <w:style w:type="paragraph" w:customStyle="1" w:styleId="DecimalAligned">
    <w:name w:val="Decimal Aligned"/>
    <w:basedOn w:val="a2"/>
    <w:uiPriority w:val="40"/>
    <w:qFormat/>
    <w:rsid w:val="009E74DF"/>
    <w:pPr>
      <w:tabs>
        <w:tab w:val="decimal" w:pos="360"/>
      </w:tabs>
      <w:spacing w:after="200" w:line="276" w:lineRule="auto"/>
    </w:pPr>
    <w:rPr>
      <w:rFonts w:ascii="Calibri" w:hAnsi="Calibri"/>
      <w:sz w:val="22"/>
      <w:szCs w:val="22"/>
    </w:rPr>
  </w:style>
  <w:style w:type="paragraph" w:customStyle="1" w:styleId="1ffff0">
    <w:name w:val="Текст сноски1"/>
    <w:basedOn w:val="a2"/>
    <w:next w:val="affd"/>
    <w:uiPriority w:val="99"/>
    <w:unhideWhenUsed/>
    <w:rsid w:val="009E74DF"/>
    <w:rPr>
      <w:sz w:val="20"/>
      <w:szCs w:val="20"/>
    </w:rPr>
  </w:style>
  <w:style w:type="table" w:customStyle="1" w:styleId="2-51">
    <w:name w:val="Средняя заливка 2 - Акцент 51"/>
    <w:basedOn w:val="a4"/>
    <w:next w:val="2-5"/>
    <w:uiPriority w:val="64"/>
    <w:rsid w:val="009E74DF"/>
    <w:pPr>
      <w:spacing w:after="0" w:line="240" w:lineRule="auto"/>
    </w:pPr>
    <w:rPr>
      <w:rFonts w:ascii="Calibri" w:eastAsia="Times New Roman" w:hAnsi="Calibri" w:cs="Times New Roman"/>
      <w:kern w:val="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2">
    <w:name w:val="Средняя заливка 2 - Акцент 52"/>
    <w:basedOn w:val="a4"/>
    <w:next w:val="2-5"/>
    <w:uiPriority w:val="64"/>
    <w:semiHidden/>
    <w:unhideWhenUsed/>
    <w:rsid w:val="009E74DF"/>
    <w:pPr>
      <w:spacing w:after="0" w:line="240" w:lineRule="auto"/>
    </w:pPr>
    <w:rPr>
      <w:rFonts w:ascii="Times New Roman" w:eastAsia="Times New Roman" w:hAnsi="Times New Roman" w:cs="Times New Roman"/>
      <w:kern w:val="0"/>
      <w:sz w:val="28"/>
      <w:szCs w:val="28"/>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21120">
    <w:name w:val="Нет списка2112"/>
    <w:next w:val="a5"/>
    <w:uiPriority w:val="99"/>
    <w:semiHidden/>
    <w:unhideWhenUsed/>
    <w:rsid w:val="009E74DF"/>
  </w:style>
  <w:style w:type="numbering" w:customStyle="1" w:styleId="31120">
    <w:name w:val="Нет списка3112"/>
    <w:next w:val="a5"/>
    <w:uiPriority w:val="99"/>
    <w:semiHidden/>
    <w:unhideWhenUsed/>
    <w:rsid w:val="009E74DF"/>
  </w:style>
  <w:style w:type="numbering" w:customStyle="1" w:styleId="41120">
    <w:name w:val="Нет списка4112"/>
    <w:next w:val="a5"/>
    <w:uiPriority w:val="99"/>
    <w:semiHidden/>
    <w:unhideWhenUsed/>
    <w:rsid w:val="009E74DF"/>
  </w:style>
  <w:style w:type="numbering" w:customStyle="1" w:styleId="51120">
    <w:name w:val="Нет списка5112"/>
    <w:next w:val="a5"/>
    <w:uiPriority w:val="99"/>
    <w:semiHidden/>
    <w:unhideWhenUsed/>
    <w:rsid w:val="009E74DF"/>
  </w:style>
  <w:style w:type="table" w:customStyle="1" w:styleId="21121">
    <w:name w:val="Сетка таблицы21121"/>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
    <w:name w:val="Нет списка6112"/>
    <w:next w:val="a5"/>
    <w:uiPriority w:val="99"/>
    <w:semiHidden/>
    <w:unhideWhenUsed/>
    <w:rsid w:val="009E74DF"/>
  </w:style>
  <w:style w:type="table" w:customStyle="1" w:styleId="31210">
    <w:name w:val="Сетка таблицы3121"/>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5"/>
    <w:uiPriority w:val="99"/>
    <w:semiHidden/>
    <w:unhideWhenUsed/>
    <w:rsid w:val="009E74DF"/>
  </w:style>
  <w:style w:type="numbering" w:customStyle="1" w:styleId="81110">
    <w:name w:val="Нет списка8111"/>
    <w:next w:val="a5"/>
    <w:uiPriority w:val="99"/>
    <w:semiHidden/>
    <w:unhideWhenUsed/>
    <w:rsid w:val="009E74DF"/>
  </w:style>
  <w:style w:type="table" w:customStyle="1" w:styleId="41210">
    <w:name w:val="Сетка таблицы4121"/>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0">
    <w:name w:val="Нет списка9111"/>
    <w:next w:val="a5"/>
    <w:uiPriority w:val="99"/>
    <w:semiHidden/>
    <w:unhideWhenUsed/>
    <w:rsid w:val="009E74DF"/>
  </w:style>
  <w:style w:type="table" w:customStyle="1" w:styleId="5121">
    <w:name w:val="Сетка таблицы512"/>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0">
    <w:name w:val="Нет списка10111"/>
    <w:next w:val="a5"/>
    <w:uiPriority w:val="99"/>
    <w:semiHidden/>
    <w:unhideWhenUsed/>
    <w:rsid w:val="009E74DF"/>
  </w:style>
  <w:style w:type="numbering" w:customStyle="1" w:styleId="1111111">
    <w:name w:val="Нет списка1111111"/>
    <w:next w:val="a5"/>
    <w:uiPriority w:val="99"/>
    <w:semiHidden/>
    <w:unhideWhenUsed/>
    <w:rsid w:val="009E74DF"/>
  </w:style>
  <w:style w:type="table" w:customStyle="1" w:styleId="6121">
    <w:name w:val="Сетка таблицы612"/>
    <w:basedOn w:val="a4"/>
    <w:next w:val="ae"/>
    <w:uiPriority w:val="39"/>
    <w:rsid w:val="009E74DF"/>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9E74DF"/>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9E74DF"/>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9E74DF"/>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paragraph" w:customStyle="1" w:styleId="font13">
    <w:name w:val="font13"/>
    <w:basedOn w:val="a2"/>
    <w:rsid w:val="009E74DF"/>
    <w:pPr>
      <w:spacing w:before="100" w:beforeAutospacing="1" w:after="100" w:afterAutospacing="1"/>
    </w:pPr>
    <w:rPr>
      <w:rFonts w:ascii="Arial" w:hAnsi="Arial" w:cs="Arial"/>
      <w:b/>
      <w:bCs/>
      <w:color w:val="000000"/>
      <w:sz w:val="20"/>
      <w:szCs w:val="20"/>
    </w:rPr>
  </w:style>
  <w:style w:type="numbering" w:customStyle="1" w:styleId="121110">
    <w:name w:val="Нет списка12111"/>
    <w:next w:val="a5"/>
    <w:uiPriority w:val="99"/>
    <w:semiHidden/>
    <w:unhideWhenUsed/>
    <w:rsid w:val="009E74DF"/>
  </w:style>
  <w:style w:type="table" w:customStyle="1" w:styleId="7121">
    <w:name w:val="Сетка таблицы712"/>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0">
    <w:name w:val="Нет списка13111"/>
    <w:next w:val="a5"/>
    <w:uiPriority w:val="99"/>
    <w:semiHidden/>
    <w:unhideWhenUsed/>
    <w:rsid w:val="009E74DF"/>
  </w:style>
  <w:style w:type="numbering" w:customStyle="1" w:styleId="11111111">
    <w:name w:val="Нет списка11111111"/>
    <w:next w:val="a5"/>
    <w:uiPriority w:val="99"/>
    <w:semiHidden/>
    <w:unhideWhenUsed/>
    <w:rsid w:val="009E74DF"/>
  </w:style>
  <w:style w:type="numbering" w:customStyle="1" w:styleId="211111">
    <w:name w:val="Нет списка21111"/>
    <w:next w:val="a5"/>
    <w:uiPriority w:val="99"/>
    <w:semiHidden/>
    <w:unhideWhenUsed/>
    <w:rsid w:val="009E74DF"/>
  </w:style>
  <w:style w:type="numbering" w:customStyle="1" w:styleId="141110">
    <w:name w:val="Нет списка14111"/>
    <w:next w:val="a5"/>
    <w:uiPriority w:val="99"/>
    <w:semiHidden/>
    <w:unhideWhenUsed/>
    <w:rsid w:val="009E74DF"/>
  </w:style>
  <w:style w:type="numbering" w:customStyle="1" w:styleId="151110">
    <w:name w:val="Нет списка15111"/>
    <w:next w:val="a5"/>
    <w:uiPriority w:val="99"/>
    <w:semiHidden/>
    <w:unhideWhenUsed/>
    <w:rsid w:val="009E74DF"/>
  </w:style>
  <w:style w:type="numbering" w:customStyle="1" w:styleId="16111">
    <w:name w:val="Нет списка16111"/>
    <w:next w:val="a5"/>
    <w:uiPriority w:val="99"/>
    <w:semiHidden/>
    <w:unhideWhenUsed/>
    <w:rsid w:val="009E74DF"/>
  </w:style>
  <w:style w:type="numbering" w:customStyle="1" w:styleId="17111">
    <w:name w:val="Нет списка17111"/>
    <w:next w:val="a5"/>
    <w:uiPriority w:val="99"/>
    <w:semiHidden/>
    <w:unhideWhenUsed/>
    <w:rsid w:val="009E74DF"/>
  </w:style>
  <w:style w:type="numbering" w:customStyle="1" w:styleId="1811">
    <w:name w:val="Нет списка1811"/>
    <w:next w:val="a5"/>
    <w:uiPriority w:val="99"/>
    <w:semiHidden/>
    <w:unhideWhenUsed/>
    <w:rsid w:val="009E74DF"/>
  </w:style>
  <w:style w:type="numbering" w:customStyle="1" w:styleId="1911">
    <w:name w:val="Нет списка1911"/>
    <w:next w:val="a5"/>
    <w:uiPriority w:val="99"/>
    <w:semiHidden/>
    <w:unhideWhenUsed/>
    <w:rsid w:val="009E74DF"/>
  </w:style>
  <w:style w:type="numbering" w:customStyle="1" w:styleId="2011">
    <w:name w:val="Нет списка2011"/>
    <w:next w:val="a5"/>
    <w:uiPriority w:val="99"/>
    <w:semiHidden/>
    <w:unhideWhenUsed/>
    <w:rsid w:val="009E74DF"/>
  </w:style>
  <w:style w:type="numbering" w:customStyle="1" w:styleId="2320">
    <w:name w:val="Нет списка232"/>
    <w:next w:val="a5"/>
    <w:uiPriority w:val="99"/>
    <w:semiHidden/>
    <w:unhideWhenUsed/>
    <w:rsid w:val="009E74DF"/>
  </w:style>
  <w:style w:type="character" w:customStyle="1" w:styleId="714">
    <w:name w:val="Заголовок 7 Знак1"/>
    <w:basedOn w:val="a3"/>
    <w:semiHidden/>
    <w:rsid w:val="009E74DF"/>
    <w:rPr>
      <w:rFonts w:ascii="Cambria" w:eastAsia="Times New Roman" w:hAnsi="Cambria" w:cs="Times New Roman"/>
      <w:i/>
      <w:iCs/>
      <w:color w:val="243F60"/>
      <w:sz w:val="24"/>
      <w:szCs w:val="24"/>
    </w:rPr>
  </w:style>
  <w:style w:type="table" w:customStyle="1" w:styleId="2-53">
    <w:name w:val="Средняя заливка 2 - Акцент 53"/>
    <w:basedOn w:val="a4"/>
    <w:next w:val="2-5"/>
    <w:uiPriority w:val="64"/>
    <w:semiHidden/>
    <w:unhideWhenUsed/>
    <w:rsid w:val="009E74DF"/>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515">
    <w:name w:val="Заголовок 5 Знак1"/>
    <w:basedOn w:val="a3"/>
    <w:uiPriority w:val="9"/>
    <w:semiHidden/>
    <w:rsid w:val="009E74DF"/>
    <w:rPr>
      <w:rFonts w:ascii="Calibri Light" w:eastAsia="Times New Roman" w:hAnsi="Calibri Light" w:cs="Times New Roman"/>
      <w:color w:val="2F5496"/>
      <w:sz w:val="28"/>
      <w:szCs w:val="28"/>
      <w:lang w:eastAsia="ru-RU"/>
    </w:rPr>
  </w:style>
  <w:style w:type="character" w:customStyle="1" w:styleId="615">
    <w:name w:val="Заголовок 6 Знак1"/>
    <w:basedOn w:val="a3"/>
    <w:uiPriority w:val="9"/>
    <w:semiHidden/>
    <w:rsid w:val="009E74DF"/>
    <w:rPr>
      <w:rFonts w:ascii="Calibri Light" w:eastAsia="Times New Roman" w:hAnsi="Calibri Light" w:cs="Times New Roman"/>
      <w:color w:val="1F3763"/>
      <w:sz w:val="28"/>
      <w:szCs w:val="28"/>
      <w:lang w:eastAsia="ru-RU"/>
    </w:rPr>
  </w:style>
  <w:style w:type="table" w:customStyle="1" w:styleId="2-54">
    <w:name w:val="Средняя заливка 2 - Акцент 54"/>
    <w:basedOn w:val="a4"/>
    <w:next w:val="2-5"/>
    <w:uiPriority w:val="64"/>
    <w:semiHidden/>
    <w:unhideWhenUsed/>
    <w:rsid w:val="009E74DF"/>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242">
    <w:name w:val="Нет списка242"/>
    <w:next w:val="a5"/>
    <w:uiPriority w:val="99"/>
    <w:semiHidden/>
    <w:unhideWhenUsed/>
    <w:rsid w:val="009E74DF"/>
  </w:style>
  <w:style w:type="numbering" w:customStyle="1" w:styleId="252">
    <w:name w:val="Нет списка252"/>
    <w:next w:val="a5"/>
    <w:uiPriority w:val="99"/>
    <w:semiHidden/>
    <w:unhideWhenUsed/>
    <w:rsid w:val="009E74DF"/>
  </w:style>
  <w:style w:type="table" w:customStyle="1" w:styleId="8121">
    <w:name w:val="Сетка таблицы812"/>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
    <w:name w:val="Сетка таблицы1321"/>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редняя заливка 2 - Акцент 55"/>
    <w:basedOn w:val="a4"/>
    <w:next w:val="2-5"/>
    <w:uiPriority w:val="64"/>
    <w:semiHidden/>
    <w:unhideWhenUsed/>
    <w:rsid w:val="009E74DF"/>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814">
    <w:name w:val="Заголовок 8 Знак1"/>
    <w:basedOn w:val="a3"/>
    <w:uiPriority w:val="9"/>
    <w:semiHidden/>
    <w:rsid w:val="009E74DF"/>
    <w:rPr>
      <w:rFonts w:asciiTheme="majorHAnsi" w:eastAsiaTheme="majorEastAsia" w:hAnsiTheme="majorHAnsi" w:cstheme="majorBidi"/>
      <w:color w:val="272727" w:themeColor="text1" w:themeTint="D8"/>
      <w:sz w:val="21"/>
      <w:szCs w:val="21"/>
    </w:rPr>
  </w:style>
  <w:style w:type="table" w:styleId="1fffd">
    <w:name w:val="Plain Table 1"/>
    <w:basedOn w:val="a4"/>
    <w:uiPriority w:val="41"/>
    <w:rsid w:val="009E74DF"/>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d">
    <w:name w:val="Plain Table 2"/>
    <w:basedOn w:val="a4"/>
    <w:uiPriority w:val="42"/>
    <w:rsid w:val="009E74DF"/>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a">
    <w:name w:val="Plain Table 3"/>
    <w:basedOn w:val="a4"/>
    <w:uiPriority w:val="43"/>
    <w:rsid w:val="009E74DF"/>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b">
    <w:name w:val="Plain Table 4"/>
    <w:basedOn w:val="a4"/>
    <w:uiPriority w:val="44"/>
    <w:rsid w:val="009E74DF"/>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a">
    <w:name w:val="Plain Table 5"/>
    <w:basedOn w:val="a4"/>
    <w:uiPriority w:val="45"/>
    <w:rsid w:val="009E74DF"/>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4"/>
    <w:uiPriority w:val="46"/>
    <w:rsid w:val="009E74DF"/>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4"/>
    <w:uiPriority w:val="47"/>
    <w:rsid w:val="009E74DF"/>
    <w:pPr>
      <w:spacing w:after="0" w:line="240" w:lineRule="auto"/>
    </w:pPr>
    <w:rPr>
      <w:kern w:val="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4"/>
    <w:uiPriority w:val="48"/>
    <w:rsid w:val="009E74DF"/>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4"/>
    <w:uiPriority w:val="49"/>
    <w:rsid w:val="009E74DF"/>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4"/>
    <w:uiPriority w:val="50"/>
    <w:rsid w:val="009E74DF"/>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4"/>
    <w:uiPriority w:val="51"/>
    <w:rsid w:val="009E74DF"/>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4"/>
    <w:uiPriority w:val="52"/>
    <w:rsid w:val="009E74DF"/>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4"/>
    <w:uiPriority w:val="46"/>
    <w:rsid w:val="009E74DF"/>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4"/>
    <w:uiPriority w:val="47"/>
    <w:rsid w:val="009E74DF"/>
    <w:pPr>
      <w:spacing w:after="0" w:line="240" w:lineRule="auto"/>
    </w:pPr>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4"/>
    <w:uiPriority w:val="48"/>
    <w:rsid w:val="009E74DF"/>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4"/>
    <w:uiPriority w:val="49"/>
    <w:rsid w:val="009E74DF"/>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4"/>
    <w:uiPriority w:val="50"/>
    <w:rsid w:val="009E74DF"/>
    <w:pPr>
      <w:spacing w:after="0" w:line="240" w:lineRule="auto"/>
    </w:pPr>
    <w:rPr>
      <w:color w:val="FFFFFF" w:themeColor="background1"/>
      <w:kern w:val="0"/>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4"/>
    <w:uiPriority w:val="51"/>
    <w:rsid w:val="009E74DF"/>
    <w:pPr>
      <w:spacing w:after="0" w:line="240" w:lineRule="auto"/>
    </w:pPr>
    <w:rPr>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4"/>
    <w:uiPriority w:val="52"/>
    <w:rsid w:val="009E74DF"/>
    <w:pPr>
      <w:spacing w:after="0" w:line="240" w:lineRule="auto"/>
    </w:pPr>
    <w:rPr>
      <w:color w:val="000000" w:themeColor="text1"/>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5">
    <w:name w:val="Medium Shading 2 Accent 5"/>
    <w:basedOn w:val="a4"/>
    <w:uiPriority w:val="64"/>
    <w:semiHidden/>
    <w:unhideWhenUsed/>
    <w:rsid w:val="009E74DF"/>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262">
    <w:name w:val="Нет списка262"/>
    <w:next w:val="a5"/>
    <w:uiPriority w:val="99"/>
    <w:semiHidden/>
    <w:unhideWhenUsed/>
    <w:rsid w:val="009E74DF"/>
  </w:style>
  <w:style w:type="table" w:customStyle="1" w:styleId="1521">
    <w:name w:val="Сетка таблицы152"/>
    <w:basedOn w:val="a4"/>
    <w:next w:val="ae"/>
    <w:uiPriority w:val="39"/>
    <w:rsid w:val="009E74DF"/>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
    <w:name w:val="Сетка таблицы60"/>
    <w:basedOn w:val="a4"/>
    <w:next w:val="ae"/>
    <w:rsid w:val="00427D8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118"/>
    <w:basedOn w:val="a4"/>
    <w:next w:val="ae"/>
    <w:uiPriority w:val="59"/>
    <w:rsid w:val="003108D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
    <w:name w:val="Сетка таблицы64"/>
    <w:basedOn w:val="a4"/>
    <w:next w:val="ae"/>
    <w:rsid w:val="003108D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
    <w:basedOn w:val="a4"/>
    <w:next w:val="ae"/>
    <w:rsid w:val="003108D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
    <w:basedOn w:val="a4"/>
    <w:next w:val="ae"/>
    <w:rsid w:val="00361FC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
    <w:basedOn w:val="a4"/>
    <w:next w:val="ae"/>
    <w:uiPriority w:val="59"/>
    <w:rsid w:val="00E8109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1">
    <w:name w:val="Сетка таблицы66"/>
    <w:basedOn w:val="a4"/>
    <w:next w:val="ae"/>
    <w:rsid w:val="00E8109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4"/>
    <w:next w:val="ae"/>
    <w:rsid w:val="00FA61C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Знак"/>
    <w:basedOn w:val="a2"/>
    <w:rsid w:val="00FA61CF"/>
    <w:pPr>
      <w:spacing w:before="100" w:beforeAutospacing="1" w:after="100" w:afterAutospacing="1"/>
    </w:pPr>
    <w:rPr>
      <w:rFonts w:ascii="Tahoma" w:hAnsi="Tahoma"/>
      <w:sz w:val="20"/>
      <w:szCs w:val="20"/>
      <w:lang w:val="en-US" w:eastAsia="en-US"/>
    </w:rPr>
  </w:style>
  <w:style w:type="table" w:customStyle="1" w:styleId="1200">
    <w:name w:val="Сетка таблицы120"/>
    <w:basedOn w:val="a4"/>
    <w:next w:val="ae"/>
    <w:uiPriority w:val="59"/>
    <w:rsid w:val="0062730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0">
    <w:name w:val="Сетка таблицы68"/>
    <w:basedOn w:val="a4"/>
    <w:next w:val="ae"/>
    <w:rsid w:val="006273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
    <w:basedOn w:val="a4"/>
    <w:next w:val="ae"/>
    <w:uiPriority w:val="59"/>
    <w:rsid w:val="005041D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90">
    <w:name w:val="Сетка таблицы69"/>
    <w:basedOn w:val="a4"/>
    <w:next w:val="ae"/>
    <w:rsid w:val="005041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e"/>
    <w:uiPriority w:val="59"/>
    <w:rsid w:val="00AD709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01">
    <w:name w:val="Сетка таблицы70"/>
    <w:basedOn w:val="a4"/>
    <w:next w:val="ae"/>
    <w:rsid w:val="00AD709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0">
    <w:name w:val="Сетка таблицы414"/>
    <w:basedOn w:val="a4"/>
    <w:next w:val="ae"/>
    <w:rsid w:val="00AD709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1">
    <w:name w:val="Сетка таблицы610"/>
    <w:basedOn w:val="a4"/>
    <w:next w:val="ae"/>
    <w:rsid w:val="00AD709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4"/>
    <w:next w:val="ae"/>
    <w:rsid w:val="00FF712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e"/>
    <w:uiPriority w:val="59"/>
    <w:rsid w:val="003C13FF"/>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
    <w:name w:val="Сетка таблицы74"/>
    <w:basedOn w:val="a4"/>
    <w:next w:val="ae"/>
    <w:rsid w:val="003C13F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e"/>
    <w:rsid w:val="003C13F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5"/>
    <w:uiPriority w:val="99"/>
    <w:semiHidden/>
    <w:unhideWhenUsed/>
    <w:rsid w:val="00997E48"/>
  </w:style>
  <w:style w:type="paragraph" w:customStyle="1" w:styleId="127">
    <w:name w:val="Абзац списка12"/>
    <w:basedOn w:val="a2"/>
    <w:autoRedefine/>
    <w:rsid w:val="00997E48"/>
    <w:pPr>
      <w:jc w:val="center"/>
    </w:pPr>
    <w:rPr>
      <w:snapToGrid w:val="0"/>
      <w:sz w:val="28"/>
      <w:szCs w:val="28"/>
    </w:rPr>
  </w:style>
  <w:style w:type="table" w:customStyle="1" w:styleId="751">
    <w:name w:val="Сетка таблицы75"/>
    <w:basedOn w:val="a4"/>
    <w:next w:val="ae"/>
    <w:uiPriority w:val="39"/>
    <w:rsid w:val="00997E4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basedOn w:val="a2"/>
    <w:next w:val="af1"/>
    <w:qFormat/>
    <w:rsid w:val="00997E48"/>
    <w:pPr>
      <w:jc w:val="center"/>
    </w:pPr>
    <w:rPr>
      <w:b/>
      <w:szCs w:val="20"/>
    </w:rPr>
  </w:style>
  <w:style w:type="paragraph" w:customStyle="1" w:styleId="afffffc">
    <w:name w:val="Знак"/>
    <w:basedOn w:val="a2"/>
    <w:rsid w:val="00997E48"/>
    <w:pPr>
      <w:spacing w:after="160" w:line="240" w:lineRule="exact"/>
    </w:pPr>
    <w:rPr>
      <w:rFonts w:ascii="Verdana" w:hAnsi="Verdana" w:cs="Verdana"/>
      <w:sz w:val="20"/>
      <w:szCs w:val="20"/>
      <w:lang w:val="en-US" w:eastAsia="en-US"/>
    </w:rPr>
  </w:style>
  <w:style w:type="numbering" w:customStyle="1" w:styleId="1201">
    <w:name w:val="Нет списка120"/>
    <w:next w:val="a5"/>
    <w:uiPriority w:val="99"/>
    <w:semiHidden/>
    <w:unhideWhenUsed/>
    <w:rsid w:val="00997E48"/>
  </w:style>
  <w:style w:type="numbering" w:customStyle="1" w:styleId="2180">
    <w:name w:val="Нет списка218"/>
    <w:next w:val="a5"/>
    <w:uiPriority w:val="99"/>
    <w:semiHidden/>
    <w:unhideWhenUsed/>
    <w:rsid w:val="00997E48"/>
  </w:style>
  <w:style w:type="table" w:customStyle="1" w:styleId="2161">
    <w:name w:val="Сетка таблицы216"/>
    <w:basedOn w:val="a4"/>
    <w:next w:val="ae"/>
    <w:uiPriority w:val="39"/>
    <w:rsid w:val="00997E4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Сетка таблицы76"/>
    <w:basedOn w:val="a4"/>
    <w:next w:val="ae"/>
    <w:rsid w:val="0089284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0">
    <w:name w:val="Сетка таблицы77"/>
    <w:basedOn w:val="a4"/>
    <w:next w:val="ae"/>
    <w:rsid w:val="00AF6DC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4"/>
    <w:next w:val="ae"/>
    <w:uiPriority w:val="59"/>
    <w:rsid w:val="00D91B4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0">
    <w:name w:val="Сетка таблицы78"/>
    <w:basedOn w:val="a4"/>
    <w:next w:val="ae"/>
    <w:rsid w:val="00D91B4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0">
    <w:name w:val="Сетка таблицы79"/>
    <w:basedOn w:val="a4"/>
    <w:next w:val="ae"/>
    <w:rsid w:val="0078554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4"/>
    <w:next w:val="ae"/>
    <w:uiPriority w:val="59"/>
    <w:rsid w:val="000667FF"/>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00">
    <w:name w:val="Сетка таблицы80"/>
    <w:basedOn w:val="a4"/>
    <w:next w:val="ae"/>
    <w:rsid w:val="000667F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4"/>
    <w:next w:val="ae"/>
    <w:rsid w:val="000667F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4"/>
    <w:next w:val="ae"/>
    <w:rsid w:val="004612B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4"/>
    <w:next w:val="ae"/>
    <w:uiPriority w:val="59"/>
    <w:rsid w:val="003E371F"/>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0">
    <w:name w:val="Сетка таблицы84"/>
    <w:basedOn w:val="a4"/>
    <w:next w:val="ae"/>
    <w:rsid w:val="003E371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4"/>
    <w:next w:val="ae"/>
    <w:rsid w:val="003E371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Сетка таблицы613"/>
    <w:basedOn w:val="a4"/>
    <w:next w:val="ae"/>
    <w:rsid w:val="003E371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4"/>
    <w:next w:val="ae"/>
    <w:rsid w:val="00B677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4"/>
    <w:next w:val="ae"/>
    <w:uiPriority w:val="59"/>
    <w:rsid w:val="007411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60">
    <w:name w:val="Сетка таблицы86"/>
    <w:basedOn w:val="a4"/>
    <w:next w:val="ae"/>
    <w:rsid w:val="007411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5"/>
    <w:semiHidden/>
    <w:unhideWhenUsed/>
    <w:rsid w:val="00B47A95"/>
  </w:style>
  <w:style w:type="table" w:customStyle="1" w:styleId="870">
    <w:name w:val="Сетка таблицы87"/>
    <w:basedOn w:val="a4"/>
    <w:next w:val="ae"/>
    <w:rsid w:val="00B47A9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e"/>
    <w:rsid w:val="00B47A9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4"/>
    <w:next w:val="ae"/>
    <w:rsid w:val="00B47A9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2"/>
    <w:uiPriority w:val="99"/>
    <w:rsid w:val="00B47A95"/>
    <w:pPr>
      <w:widowControl w:val="0"/>
      <w:autoSpaceDE w:val="0"/>
      <w:autoSpaceDN w:val="0"/>
      <w:adjustRightInd w:val="0"/>
      <w:spacing w:line="276" w:lineRule="exact"/>
      <w:ind w:firstLine="576"/>
      <w:jc w:val="both"/>
    </w:pPr>
  </w:style>
  <w:style w:type="table" w:customStyle="1" w:styleId="6140">
    <w:name w:val="Сетка таблицы614"/>
    <w:basedOn w:val="a4"/>
    <w:next w:val="ae"/>
    <w:rsid w:val="00B47A9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B47A95"/>
    <w:rPr>
      <w:rFonts w:ascii="Times New Roman" w:hAnsi="Times New Roman" w:cs="Times New Roman"/>
      <w:sz w:val="22"/>
      <w:szCs w:val="22"/>
    </w:rPr>
  </w:style>
  <w:style w:type="character" w:customStyle="1" w:styleId="FontStyle193">
    <w:name w:val="Font Style193"/>
    <w:uiPriority w:val="99"/>
    <w:rsid w:val="00B47A95"/>
    <w:rPr>
      <w:rFonts w:ascii="Times New Roman" w:hAnsi="Times New Roman" w:cs="Times New Roman"/>
      <w:b/>
      <w:bCs/>
      <w:sz w:val="22"/>
      <w:szCs w:val="22"/>
    </w:rPr>
  </w:style>
  <w:style w:type="table" w:customStyle="1" w:styleId="88">
    <w:name w:val="Сетка таблицы88"/>
    <w:basedOn w:val="a4"/>
    <w:next w:val="ae"/>
    <w:rsid w:val="00A06EA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basedOn w:val="a2"/>
    <w:next w:val="af1"/>
    <w:qFormat/>
    <w:rsid w:val="00C665B1"/>
    <w:pPr>
      <w:tabs>
        <w:tab w:val="left" w:pos="1665"/>
      </w:tabs>
      <w:jc w:val="center"/>
    </w:pPr>
    <w:rPr>
      <w:b/>
      <w:bCs/>
    </w:rPr>
  </w:style>
  <w:style w:type="numbering" w:customStyle="1" w:styleId="831">
    <w:name w:val="Нет списка83"/>
    <w:next w:val="a5"/>
    <w:uiPriority w:val="99"/>
    <w:semiHidden/>
    <w:unhideWhenUsed/>
    <w:rsid w:val="00A56F26"/>
  </w:style>
  <w:style w:type="paragraph" w:customStyle="1" w:styleId="134">
    <w:name w:val="Абзац списка13"/>
    <w:basedOn w:val="a2"/>
    <w:autoRedefine/>
    <w:rsid w:val="00A56F26"/>
    <w:pPr>
      <w:jc w:val="center"/>
    </w:pPr>
    <w:rPr>
      <w:snapToGrid w:val="0"/>
      <w:sz w:val="28"/>
      <w:szCs w:val="28"/>
    </w:rPr>
  </w:style>
  <w:style w:type="table" w:customStyle="1" w:styleId="89">
    <w:name w:val="Сетка таблицы89"/>
    <w:basedOn w:val="a4"/>
    <w:next w:val="ae"/>
    <w:uiPriority w:val="39"/>
    <w:rsid w:val="00A56F2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basedOn w:val="a2"/>
    <w:next w:val="af1"/>
    <w:qFormat/>
    <w:rsid w:val="00A56F26"/>
    <w:pPr>
      <w:jc w:val="center"/>
    </w:pPr>
    <w:rPr>
      <w:b/>
      <w:szCs w:val="20"/>
    </w:rPr>
  </w:style>
  <w:style w:type="paragraph" w:customStyle="1" w:styleId="affffff">
    <w:name w:val="Знак"/>
    <w:basedOn w:val="a2"/>
    <w:rsid w:val="00A56F26"/>
    <w:pPr>
      <w:spacing w:after="160" w:line="240" w:lineRule="exact"/>
    </w:pPr>
    <w:rPr>
      <w:rFonts w:ascii="Verdana" w:hAnsi="Verdana" w:cs="Verdana"/>
      <w:sz w:val="20"/>
      <w:szCs w:val="20"/>
      <w:lang w:val="en-US" w:eastAsia="en-US"/>
    </w:rPr>
  </w:style>
  <w:style w:type="numbering" w:customStyle="1" w:styleId="1241">
    <w:name w:val="Нет списка124"/>
    <w:next w:val="a5"/>
    <w:uiPriority w:val="99"/>
    <w:semiHidden/>
    <w:unhideWhenUsed/>
    <w:rsid w:val="00A56F26"/>
  </w:style>
  <w:style w:type="numbering" w:customStyle="1" w:styleId="2190">
    <w:name w:val="Нет списка219"/>
    <w:next w:val="a5"/>
    <w:uiPriority w:val="99"/>
    <w:semiHidden/>
    <w:unhideWhenUsed/>
    <w:rsid w:val="00A56F26"/>
  </w:style>
  <w:style w:type="table" w:customStyle="1" w:styleId="2171">
    <w:name w:val="Сетка таблицы217"/>
    <w:basedOn w:val="a4"/>
    <w:next w:val="ae"/>
    <w:uiPriority w:val="39"/>
    <w:rsid w:val="00A56F2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4"/>
    <w:next w:val="ae"/>
    <w:uiPriority w:val="59"/>
    <w:rsid w:val="0075252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00">
    <w:name w:val="Сетка таблицы90"/>
    <w:basedOn w:val="a4"/>
    <w:next w:val="ae"/>
    <w:rsid w:val="0075252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4"/>
    <w:next w:val="ae"/>
    <w:uiPriority w:val="59"/>
    <w:rsid w:val="00D52B0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0">
    <w:name w:val="Сетка таблицы93"/>
    <w:basedOn w:val="a4"/>
    <w:next w:val="ae"/>
    <w:rsid w:val="00D52B0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4"/>
    <w:next w:val="ae"/>
    <w:rsid w:val="00D52B0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4"/>
    <w:next w:val="ae"/>
    <w:rsid w:val="006F141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0">
    <w:name w:val="Сетка таблицы95"/>
    <w:basedOn w:val="a4"/>
    <w:next w:val="ae"/>
    <w:rsid w:val="0014733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4"/>
    <w:next w:val="ae"/>
    <w:rsid w:val="0014733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0">
    <w:name w:val="Сетка таблицы615"/>
    <w:basedOn w:val="a4"/>
    <w:next w:val="ae"/>
    <w:rsid w:val="0014733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4"/>
    <w:next w:val="ae"/>
    <w:rsid w:val="000036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4"/>
    <w:next w:val="ae"/>
    <w:uiPriority w:val="59"/>
    <w:rsid w:val="00CC65D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7">
    <w:name w:val="Сетка таблицы97"/>
    <w:basedOn w:val="a4"/>
    <w:next w:val="ae"/>
    <w:rsid w:val="00CC65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5"/>
    <w:uiPriority w:val="99"/>
    <w:semiHidden/>
    <w:unhideWhenUsed/>
    <w:rsid w:val="00415ED9"/>
  </w:style>
  <w:style w:type="paragraph" w:customStyle="1" w:styleId="1ffff1">
    <w:name w:val=" Знак Знак Знак Знак1"/>
    <w:basedOn w:val="a2"/>
    <w:rsid w:val="00415ED9"/>
    <w:pPr>
      <w:tabs>
        <w:tab w:val="num" w:pos="360"/>
      </w:tabs>
      <w:spacing w:after="160" w:line="240" w:lineRule="exact"/>
    </w:pPr>
    <w:rPr>
      <w:rFonts w:ascii="Verdana" w:hAnsi="Verdana" w:cs="Verdana"/>
      <w:sz w:val="20"/>
      <w:szCs w:val="20"/>
      <w:lang w:val="en-US" w:eastAsia="en-US"/>
    </w:rPr>
  </w:style>
  <w:style w:type="paragraph" w:customStyle="1" w:styleId="affffff0">
    <w:name w:val=" Знак Знак Знак Знак"/>
    <w:basedOn w:val="a2"/>
    <w:rsid w:val="00415ED9"/>
    <w:pPr>
      <w:tabs>
        <w:tab w:val="num" w:pos="360"/>
      </w:tabs>
      <w:spacing w:after="160" w:line="240" w:lineRule="exact"/>
    </w:pPr>
    <w:rPr>
      <w:rFonts w:ascii="Verdana" w:hAnsi="Verdana" w:cs="Verdana"/>
      <w:sz w:val="20"/>
      <w:szCs w:val="20"/>
      <w:lang w:val="en-US" w:eastAsia="en-US"/>
    </w:rPr>
  </w:style>
  <w:style w:type="paragraph" w:customStyle="1" w:styleId="affffff1">
    <w:name w:val=" Знак Знак Знак Знак Знак Знак Знак Знак"/>
    <w:basedOn w:val="a2"/>
    <w:rsid w:val="00415ED9"/>
    <w:pPr>
      <w:tabs>
        <w:tab w:val="num" w:pos="360"/>
      </w:tabs>
      <w:spacing w:after="160" w:line="240" w:lineRule="exact"/>
    </w:pPr>
    <w:rPr>
      <w:rFonts w:ascii="Verdana" w:hAnsi="Verdana" w:cs="Verdana"/>
      <w:sz w:val="20"/>
      <w:szCs w:val="20"/>
      <w:lang w:val="en-US" w:eastAsia="en-US"/>
    </w:rPr>
  </w:style>
  <w:style w:type="paragraph" w:customStyle="1" w:styleId="1ffff2">
    <w:name w:val=" Знак Знак Знак Знак1 Знак Знак Знак Знак"/>
    <w:basedOn w:val="a2"/>
    <w:rsid w:val="00415ED9"/>
    <w:pPr>
      <w:tabs>
        <w:tab w:val="num" w:pos="360"/>
      </w:tabs>
      <w:spacing w:after="160" w:line="240" w:lineRule="exact"/>
    </w:pPr>
    <w:rPr>
      <w:rFonts w:ascii="Verdana" w:hAnsi="Verdana" w:cs="Verdana"/>
      <w:sz w:val="20"/>
      <w:szCs w:val="20"/>
      <w:lang w:val="en-US" w:eastAsia="en-US"/>
    </w:rPr>
  </w:style>
  <w:style w:type="paragraph" w:customStyle="1" w:styleId="affffff2">
    <w:name w:val=" Знак Знак Знак Знак Знак Знак Знак Знак Знак Знак"/>
    <w:basedOn w:val="a2"/>
    <w:rsid w:val="00415ED9"/>
    <w:pPr>
      <w:tabs>
        <w:tab w:val="num" w:pos="360"/>
      </w:tabs>
      <w:spacing w:after="160" w:line="240" w:lineRule="exact"/>
    </w:pPr>
    <w:rPr>
      <w:rFonts w:ascii="Verdana" w:hAnsi="Verdana" w:cs="Verdana"/>
      <w:sz w:val="20"/>
      <w:szCs w:val="20"/>
      <w:lang w:val="en-US" w:eastAsia="en-US"/>
    </w:rPr>
  </w:style>
  <w:style w:type="paragraph" w:customStyle="1" w:styleId="11f0">
    <w:name w:val=" Знак Знак1 Знак Знак1"/>
    <w:basedOn w:val="a2"/>
    <w:rsid w:val="00415ED9"/>
    <w:pPr>
      <w:tabs>
        <w:tab w:val="num" w:pos="360"/>
      </w:tabs>
      <w:spacing w:after="160" w:line="240" w:lineRule="exact"/>
    </w:pPr>
    <w:rPr>
      <w:rFonts w:ascii="Verdana" w:hAnsi="Verdana" w:cs="Verdana"/>
      <w:sz w:val="20"/>
      <w:szCs w:val="20"/>
      <w:lang w:val="en-US" w:eastAsia="en-US"/>
    </w:rPr>
  </w:style>
  <w:style w:type="paragraph" w:customStyle="1" w:styleId="affffff3">
    <w:name w:val=" Знак Знак Знак Знак Знак Знак Знак Знак Знак Знак Знак Знак Знак Знак"/>
    <w:basedOn w:val="a2"/>
    <w:rsid w:val="00415ED9"/>
    <w:pPr>
      <w:tabs>
        <w:tab w:val="num" w:pos="360"/>
      </w:tabs>
      <w:spacing w:after="160" w:line="240" w:lineRule="exact"/>
    </w:pPr>
    <w:rPr>
      <w:rFonts w:ascii="Verdana" w:hAnsi="Verdana" w:cs="Verdana"/>
      <w:sz w:val="20"/>
      <w:szCs w:val="20"/>
      <w:lang w:val="en-US" w:eastAsia="en-US"/>
    </w:rPr>
  </w:style>
  <w:style w:type="paragraph" w:customStyle="1" w:styleId="1ffff3">
    <w:name w:val=" 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415ED9"/>
    <w:pPr>
      <w:tabs>
        <w:tab w:val="num" w:pos="360"/>
      </w:tabs>
      <w:spacing w:after="160" w:line="240" w:lineRule="exact"/>
    </w:pPr>
    <w:rPr>
      <w:rFonts w:ascii="Verdana" w:hAnsi="Verdana" w:cs="Verdana"/>
      <w:sz w:val="20"/>
      <w:szCs w:val="20"/>
      <w:lang w:val="en-US" w:eastAsia="en-US"/>
    </w:rPr>
  </w:style>
  <w:style w:type="paragraph" w:customStyle="1" w:styleId="1ffff4">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415ED9"/>
    <w:pPr>
      <w:tabs>
        <w:tab w:val="num" w:pos="360"/>
      </w:tabs>
      <w:spacing w:after="160" w:line="240" w:lineRule="exact"/>
    </w:pPr>
    <w:rPr>
      <w:rFonts w:ascii="Verdana" w:hAnsi="Verdana" w:cs="Verdana"/>
      <w:sz w:val="20"/>
      <w:szCs w:val="20"/>
      <w:lang w:val="en-US" w:eastAsia="en-US"/>
    </w:rPr>
  </w:style>
  <w:style w:type="paragraph" w:customStyle="1" w:styleId="1ffff5">
    <w:name w:val=" Знак Знак1 Знак Знак Знак Знак Знак Знак Знак Знак Знак Знак Знак Знак Знак Знак Знак Знак"/>
    <w:basedOn w:val="a2"/>
    <w:rsid w:val="00415ED9"/>
    <w:pPr>
      <w:tabs>
        <w:tab w:val="num" w:pos="360"/>
      </w:tabs>
      <w:spacing w:after="160" w:line="240" w:lineRule="exact"/>
    </w:pPr>
    <w:rPr>
      <w:rFonts w:ascii="Verdana" w:hAnsi="Verdana" w:cs="Verdana"/>
      <w:sz w:val="20"/>
      <w:szCs w:val="20"/>
      <w:lang w:val="en-US" w:eastAsia="en-US"/>
    </w:rPr>
  </w:style>
  <w:style w:type="paragraph" w:customStyle="1" w:styleId="1ffff6">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415ED9"/>
    <w:pPr>
      <w:tabs>
        <w:tab w:val="num" w:pos="360"/>
      </w:tabs>
      <w:spacing w:after="160" w:line="240" w:lineRule="exact"/>
    </w:pPr>
    <w:rPr>
      <w:rFonts w:ascii="Verdana" w:hAnsi="Verdana" w:cs="Verdana"/>
      <w:sz w:val="20"/>
      <w:szCs w:val="20"/>
      <w:lang w:val="en-US" w:eastAsia="en-US"/>
    </w:rPr>
  </w:style>
  <w:style w:type="paragraph" w:customStyle="1" w:styleId="affffff4">
    <w:name w:val=" Знак Знак Знак Знак Знак Знак Знак Знак Знак Знак Знак Знак Знак Знак Знак Знак"/>
    <w:basedOn w:val="a2"/>
    <w:rsid w:val="00415ED9"/>
    <w:pPr>
      <w:tabs>
        <w:tab w:val="num" w:pos="360"/>
      </w:tabs>
      <w:spacing w:after="160" w:line="240" w:lineRule="exact"/>
    </w:pPr>
    <w:rPr>
      <w:rFonts w:ascii="Verdana" w:hAnsi="Verdana" w:cs="Verdana"/>
      <w:sz w:val="20"/>
      <w:szCs w:val="20"/>
      <w:lang w:val="en-US" w:eastAsia="en-US"/>
    </w:rPr>
  </w:style>
  <w:style w:type="paragraph" w:customStyle="1" w:styleId="3fb">
    <w:name w:val=" Знак Знак3"/>
    <w:basedOn w:val="a2"/>
    <w:rsid w:val="00415ED9"/>
    <w:pPr>
      <w:tabs>
        <w:tab w:val="num" w:pos="360"/>
      </w:tabs>
      <w:spacing w:after="160" w:line="240" w:lineRule="exact"/>
    </w:pPr>
    <w:rPr>
      <w:rFonts w:ascii="Verdana" w:hAnsi="Verdana" w:cs="Verdana"/>
      <w:sz w:val="20"/>
      <w:szCs w:val="20"/>
      <w:lang w:val="en-US" w:eastAsia="en-US"/>
    </w:rPr>
  </w:style>
  <w:style w:type="paragraph" w:customStyle="1" w:styleId="1ffff7">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415ED9"/>
    <w:pPr>
      <w:tabs>
        <w:tab w:val="num" w:pos="360"/>
      </w:tabs>
      <w:spacing w:after="160" w:line="240" w:lineRule="exact"/>
    </w:pPr>
    <w:rPr>
      <w:rFonts w:ascii="Verdana" w:hAnsi="Verdana" w:cs="Verdana"/>
      <w:sz w:val="20"/>
      <w:szCs w:val="20"/>
      <w:lang w:val="en-US" w:eastAsia="en-US"/>
    </w:rPr>
  </w:style>
  <w:style w:type="table" w:customStyle="1" w:styleId="98">
    <w:name w:val="Сетка таблицы98"/>
    <w:basedOn w:val="a4"/>
    <w:next w:val="ae"/>
    <w:rsid w:val="00415ED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1">
    <w:name w:val="Нет списка85"/>
    <w:next w:val="a5"/>
    <w:uiPriority w:val="99"/>
    <w:semiHidden/>
    <w:unhideWhenUsed/>
    <w:rsid w:val="00C20234"/>
  </w:style>
  <w:style w:type="character" w:customStyle="1" w:styleId="WW8Num10z0">
    <w:name w:val="WW8Num10z0"/>
    <w:rsid w:val="00C20234"/>
    <w:rPr>
      <w:rFonts w:hint="default"/>
    </w:rPr>
  </w:style>
  <w:style w:type="character" w:customStyle="1" w:styleId="WW8Num17z0">
    <w:name w:val="WW8Num17z0"/>
    <w:rsid w:val="00C20234"/>
    <w:rPr>
      <w:rFonts w:ascii="Symbol" w:hAnsi="Symbol" w:cs="Symbol" w:hint="default"/>
    </w:rPr>
  </w:style>
  <w:style w:type="character" w:customStyle="1" w:styleId="WW8Num17z1">
    <w:name w:val="WW8Num17z1"/>
    <w:rsid w:val="00C20234"/>
    <w:rPr>
      <w:rFonts w:ascii="Symbol" w:hAnsi="Symbol" w:cs="Symbol" w:hint="default"/>
      <w:sz w:val="16"/>
      <w:szCs w:val="16"/>
    </w:rPr>
  </w:style>
  <w:style w:type="character" w:customStyle="1" w:styleId="WW8Num17z2">
    <w:name w:val="WW8Num17z2"/>
    <w:rsid w:val="00C20234"/>
    <w:rPr>
      <w:rFonts w:ascii="Wingdings" w:hAnsi="Wingdings" w:cs="Wingdings" w:hint="default"/>
    </w:rPr>
  </w:style>
  <w:style w:type="character" w:customStyle="1" w:styleId="WW8Num17z4">
    <w:name w:val="WW8Num17z4"/>
    <w:rsid w:val="00C20234"/>
    <w:rPr>
      <w:rFonts w:ascii="Courier New" w:hAnsi="Courier New" w:cs="Courier New" w:hint="default"/>
    </w:rPr>
  </w:style>
  <w:style w:type="character" w:customStyle="1" w:styleId="WW8Num24z0">
    <w:name w:val="WW8Num24z0"/>
    <w:rsid w:val="00C20234"/>
    <w:rPr>
      <w:rFonts w:hint="default"/>
    </w:rPr>
  </w:style>
  <w:style w:type="character" w:customStyle="1" w:styleId="WW8Num32z1">
    <w:name w:val="WW8Num32z1"/>
    <w:rsid w:val="00C20234"/>
    <w:rPr>
      <w:rFonts w:ascii="Wingdings" w:hAnsi="Wingdings" w:cs="Wingdings" w:hint="default"/>
    </w:rPr>
  </w:style>
  <w:style w:type="character" w:customStyle="1" w:styleId="WW8Num33z1">
    <w:name w:val="WW8Num33z1"/>
    <w:rsid w:val="00C20234"/>
    <w:rPr>
      <w:rFonts w:ascii="Courier New" w:hAnsi="Courier New" w:cs="Courier New" w:hint="default"/>
    </w:rPr>
  </w:style>
  <w:style w:type="character" w:customStyle="1" w:styleId="WW8Num33z2">
    <w:name w:val="WW8Num33z2"/>
    <w:rsid w:val="00C20234"/>
    <w:rPr>
      <w:rFonts w:ascii="Wingdings" w:hAnsi="Wingdings" w:cs="Wingdings" w:hint="default"/>
    </w:rPr>
  </w:style>
  <w:style w:type="paragraph" w:customStyle="1" w:styleId="ListParagraph">
    <w:name w:val="List Paragraph"/>
    <w:basedOn w:val="a2"/>
    <w:rsid w:val="00C20234"/>
    <w:pPr>
      <w:suppressAutoHyphens/>
      <w:jc w:val="center"/>
    </w:pPr>
    <w:rPr>
      <w:sz w:val="28"/>
      <w:szCs w:val="28"/>
      <w:lang w:eastAsia="zh-CN"/>
    </w:rPr>
  </w:style>
  <w:style w:type="paragraph" w:customStyle="1" w:styleId="affffff5">
    <w:name w:val="Обычный (веб)"/>
    <w:basedOn w:val="a2"/>
    <w:rsid w:val="00C20234"/>
    <w:pPr>
      <w:suppressAutoHyphens/>
      <w:spacing w:before="280" w:after="280"/>
    </w:pPr>
    <w:rPr>
      <w:lang w:eastAsia="zh-CN"/>
    </w:rPr>
  </w:style>
  <w:style w:type="paragraph" w:customStyle="1" w:styleId="affffff6">
    <w:name w:val=" Знак"/>
    <w:basedOn w:val="a2"/>
    <w:rsid w:val="00C20234"/>
    <w:pPr>
      <w:suppressAutoHyphens/>
      <w:spacing w:after="160" w:line="240" w:lineRule="exact"/>
    </w:pPr>
    <w:rPr>
      <w:rFonts w:ascii="Verdana" w:hAnsi="Verdana" w:cs="Verdana"/>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 w:id="209939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333493433EE5DE7BCDE865AC0ED7AD67886855D29416741AF7AC2CA170237D76EFC687B80493B61G755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npholding.gazprom.ru/processed-gas-products/lpg/tarif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F333493433EE5DE7BCDE865AC0ED7AD67886855D29416741AF7AC2CA170237D76EFC687B80493B68G75DB"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25584</TotalTime>
  <Pages>56</Pages>
  <Words>17227</Words>
  <Characters>98194</Characters>
  <Application>Microsoft Office Word</Application>
  <DocSecurity>0</DocSecurity>
  <Lines>818</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76</cp:revision>
  <cp:lastPrinted>2025-02-25T02:57:00Z</cp:lastPrinted>
  <dcterms:created xsi:type="dcterms:W3CDTF">2024-01-29T04:00:00Z</dcterms:created>
  <dcterms:modified xsi:type="dcterms:W3CDTF">2025-10-03T07:45:00Z</dcterms:modified>
</cp:coreProperties>
</file>