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449D5" w14:textId="77777777" w:rsidR="003D7E0C" w:rsidRDefault="003D7E0C" w:rsidP="003D7E0C">
      <w:pPr>
        <w:widowControl w:val="0"/>
        <w:autoSpaceDE w:val="0"/>
        <w:autoSpaceDN w:val="0"/>
        <w:adjustRightInd w:val="0"/>
        <w:jc w:val="center"/>
        <w:rPr>
          <w:sz w:val="28"/>
          <w:szCs w:val="28"/>
        </w:rPr>
      </w:pPr>
      <w:r>
        <w:rPr>
          <w:noProof/>
          <w:sz w:val="28"/>
          <w:szCs w:val="28"/>
        </w:rPr>
        <w:drawing>
          <wp:inline distT="0" distB="0" distL="0" distR="0" wp14:anchorId="5D1D0C09" wp14:editId="3E639986">
            <wp:extent cx="467995" cy="611505"/>
            <wp:effectExtent l="0" t="0" r="8255" b="0"/>
            <wp:docPr id="141104704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995" cy="611505"/>
                    </a:xfrm>
                    <a:prstGeom prst="rect">
                      <a:avLst/>
                    </a:prstGeom>
                    <a:noFill/>
                  </pic:spPr>
                </pic:pic>
              </a:graphicData>
            </a:graphic>
          </wp:inline>
        </w:drawing>
      </w:r>
    </w:p>
    <w:p w14:paraId="22A36715" w14:textId="77777777" w:rsidR="003D7E0C" w:rsidRPr="004E6CB0" w:rsidRDefault="003D7E0C" w:rsidP="003D7E0C">
      <w:pPr>
        <w:widowControl w:val="0"/>
        <w:jc w:val="center"/>
        <w:rPr>
          <w:b/>
          <w:bCs/>
          <w:sz w:val="28"/>
          <w:szCs w:val="28"/>
        </w:rPr>
      </w:pPr>
      <w:r w:rsidRPr="004E6CB0">
        <w:rPr>
          <w:b/>
          <w:bCs/>
          <w:sz w:val="28"/>
          <w:szCs w:val="28"/>
        </w:rPr>
        <w:t>РЕГИОНАЛЬНАЯ ЭНЕРГЕТИЧЕСКАЯ КОМИССИЯ</w:t>
      </w:r>
    </w:p>
    <w:p w14:paraId="71B6441A" w14:textId="77777777" w:rsidR="003D7E0C" w:rsidRDefault="003D7E0C" w:rsidP="003D7E0C">
      <w:pPr>
        <w:widowControl w:val="0"/>
        <w:jc w:val="center"/>
        <w:rPr>
          <w:b/>
          <w:bCs/>
          <w:sz w:val="28"/>
          <w:szCs w:val="28"/>
        </w:rPr>
      </w:pPr>
      <w:r w:rsidRPr="004E6CB0">
        <w:rPr>
          <w:b/>
          <w:bCs/>
          <w:sz w:val="28"/>
          <w:szCs w:val="28"/>
        </w:rPr>
        <w:t>КУЗБАССА</w:t>
      </w:r>
    </w:p>
    <w:p w14:paraId="7B8799E5" w14:textId="77777777" w:rsidR="004D1EF5" w:rsidRDefault="004D1EF5" w:rsidP="00F6174B">
      <w:pPr>
        <w:widowControl w:val="0"/>
        <w:pBdr>
          <w:bottom w:val="single" w:sz="12" w:space="1" w:color="auto"/>
        </w:pBdr>
        <w:jc w:val="center"/>
        <w:rPr>
          <w:b/>
          <w:bCs/>
          <w:sz w:val="28"/>
          <w:szCs w:val="28"/>
        </w:rPr>
      </w:pPr>
    </w:p>
    <w:p w14:paraId="1B0E2E3E" w14:textId="59B7CEDB" w:rsidR="00F6174B" w:rsidRDefault="003D7E0C" w:rsidP="00F6174B">
      <w:pPr>
        <w:widowControl w:val="0"/>
        <w:pBdr>
          <w:bottom w:val="single" w:sz="12" w:space="1" w:color="auto"/>
        </w:pBdr>
        <w:jc w:val="center"/>
        <w:rPr>
          <w:b/>
          <w:spacing w:val="60"/>
          <w:sz w:val="32"/>
          <w:szCs w:val="32"/>
        </w:rPr>
      </w:pPr>
      <w:r>
        <w:rPr>
          <w:b/>
          <w:spacing w:val="60"/>
          <w:sz w:val="32"/>
          <w:szCs w:val="32"/>
        </w:rPr>
        <w:t>ПРОТОКОЛ</w:t>
      </w:r>
    </w:p>
    <w:p w14:paraId="2AAF1FB8" w14:textId="50C2DE10" w:rsidR="00F6174B" w:rsidRPr="00AE3B94" w:rsidRDefault="003D7E0C" w:rsidP="00975A2B">
      <w:pPr>
        <w:widowControl w:val="0"/>
        <w:pBdr>
          <w:bottom w:val="single" w:sz="12" w:space="1" w:color="auto"/>
        </w:pBdr>
        <w:jc w:val="center"/>
        <w:rPr>
          <w:b/>
          <w:spacing w:val="-4"/>
          <w:sz w:val="28"/>
          <w:szCs w:val="22"/>
        </w:rPr>
      </w:pPr>
      <w:r w:rsidRPr="008E24C0">
        <w:rPr>
          <w:b/>
          <w:spacing w:val="-4"/>
          <w:sz w:val="28"/>
          <w:szCs w:val="22"/>
        </w:rPr>
        <w:t xml:space="preserve">заседания </w:t>
      </w:r>
      <w:r>
        <w:rPr>
          <w:b/>
          <w:spacing w:val="-4"/>
          <w:sz w:val="28"/>
          <w:szCs w:val="22"/>
        </w:rPr>
        <w:t xml:space="preserve">Правления РЭК </w:t>
      </w:r>
      <w:r w:rsidRPr="008E24C0">
        <w:rPr>
          <w:b/>
          <w:spacing w:val="-4"/>
          <w:sz w:val="28"/>
          <w:szCs w:val="22"/>
        </w:rPr>
        <w:t>Кузбасса</w:t>
      </w:r>
      <w:r>
        <w:rPr>
          <w:b/>
          <w:spacing w:val="-4"/>
          <w:sz w:val="28"/>
          <w:szCs w:val="22"/>
        </w:rPr>
        <w:t xml:space="preserve"> </w:t>
      </w:r>
    </w:p>
    <w:p w14:paraId="1755E04D" w14:textId="0A9335ED" w:rsidR="003D7E0C" w:rsidRPr="00703FD8" w:rsidRDefault="00703FD8" w:rsidP="003D7E0C">
      <w:pPr>
        <w:widowControl w:val="0"/>
        <w:tabs>
          <w:tab w:val="left" w:pos="9072"/>
        </w:tabs>
        <w:ind w:left="142" w:hanging="142"/>
        <w:rPr>
          <w:sz w:val="28"/>
          <w:szCs w:val="22"/>
          <w:lang w:val="en-US"/>
        </w:rPr>
      </w:pPr>
      <w:r>
        <w:rPr>
          <w:sz w:val="28"/>
          <w:szCs w:val="22"/>
          <w:lang w:val="en-US"/>
        </w:rPr>
        <w:t>11</w:t>
      </w:r>
      <w:r w:rsidR="003D7E0C">
        <w:rPr>
          <w:sz w:val="28"/>
          <w:szCs w:val="22"/>
        </w:rPr>
        <w:t>.0</w:t>
      </w:r>
      <w:r w:rsidR="0086396E">
        <w:rPr>
          <w:sz w:val="28"/>
          <w:szCs w:val="22"/>
          <w:lang w:val="en-US"/>
        </w:rPr>
        <w:t>8</w:t>
      </w:r>
      <w:r w:rsidR="003D7E0C">
        <w:rPr>
          <w:sz w:val="28"/>
          <w:szCs w:val="22"/>
        </w:rPr>
        <w:t>.2025</w:t>
      </w:r>
      <w:r w:rsidR="003D7E0C">
        <w:rPr>
          <w:sz w:val="28"/>
          <w:szCs w:val="22"/>
        </w:rPr>
        <w:tab/>
      </w:r>
      <w:r w:rsidR="003D7E0C">
        <w:rPr>
          <w:sz w:val="28"/>
          <w:szCs w:val="22"/>
        </w:rPr>
        <w:tab/>
      </w:r>
      <w:r w:rsidR="003D7E0C" w:rsidRPr="008E24C0">
        <w:rPr>
          <w:sz w:val="28"/>
          <w:szCs w:val="22"/>
        </w:rPr>
        <w:t>№</w:t>
      </w:r>
      <w:r w:rsidR="00BD5127">
        <w:rPr>
          <w:sz w:val="28"/>
          <w:szCs w:val="22"/>
        </w:rPr>
        <w:t xml:space="preserve"> </w:t>
      </w:r>
      <w:r>
        <w:rPr>
          <w:sz w:val="28"/>
          <w:szCs w:val="22"/>
          <w:lang w:val="en-US"/>
        </w:rPr>
        <w:t>59</w:t>
      </w:r>
    </w:p>
    <w:p w14:paraId="548A9DD2" w14:textId="77777777" w:rsidR="003D7E0C" w:rsidRPr="008E24C0" w:rsidRDefault="003D7E0C" w:rsidP="003D7E0C">
      <w:pPr>
        <w:widowControl w:val="0"/>
        <w:jc w:val="center"/>
        <w:rPr>
          <w:sz w:val="28"/>
          <w:szCs w:val="22"/>
        </w:rPr>
      </w:pPr>
      <w:r w:rsidRPr="00D64EDD">
        <w:rPr>
          <w:sz w:val="28"/>
          <w:szCs w:val="22"/>
        </w:rPr>
        <w:t>г. Кемерово</w:t>
      </w:r>
    </w:p>
    <w:tbl>
      <w:tblPr>
        <w:tblW w:w="10288" w:type="dxa"/>
        <w:jc w:val="center"/>
        <w:tblLook w:val="04A0" w:firstRow="1" w:lastRow="0" w:firstColumn="1" w:lastColumn="0" w:noHBand="0" w:noVBand="1"/>
      </w:tblPr>
      <w:tblGrid>
        <w:gridCol w:w="7734"/>
        <w:gridCol w:w="356"/>
        <w:gridCol w:w="2198"/>
      </w:tblGrid>
      <w:tr w:rsidR="003D7E0C" w:rsidRPr="004D1EF5" w14:paraId="3BDC5381" w14:textId="77777777" w:rsidTr="00E27255">
        <w:trPr>
          <w:trHeight w:val="393"/>
          <w:jc w:val="center"/>
        </w:trPr>
        <w:tc>
          <w:tcPr>
            <w:tcW w:w="7734" w:type="dxa"/>
          </w:tcPr>
          <w:p w14:paraId="64D575CD" w14:textId="77777777" w:rsidR="003D7E0C" w:rsidRPr="004D1EF5" w:rsidRDefault="003D7E0C">
            <w:pPr>
              <w:widowControl w:val="0"/>
              <w:tabs>
                <w:tab w:val="left" w:pos="9072"/>
              </w:tabs>
              <w:ind w:left="284" w:hanging="284"/>
              <w:jc w:val="both"/>
              <w:rPr>
                <w:b/>
                <w:sz w:val="28"/>
                <w:szCs w:val="28"/>
              </w:rPr>
            </w:pPr>
            <w:r w:rsidRPr="004D1EF5">
              <w:rPr>
                <w:b/>
                <w:sz w:val="28"/>
                <w:szCs w:val="28"/>
              </w:rPr>
              <w:t>Председательствующий</w:t>
            </w:r>
          </w:p>
        </w:tc>
        <w:tc>
          <w:tcPr>
            <w:tcW w:w="356" w:type="dxa"/>
          </w:tcPr>
          <w:p w14:paraId="6C15249E" w14:textId="77777777" w:rsidR="003D7E0C" w:rsidRPr="004D1EF5" w:rsidRDefault="003D7E0C">
            <w:pPr>
              <w:widowControl w:val="0"/>
              <w:tabs>
                <w:tab w:val="left" w:pos="9072"/>
              </w:tabs>
              <w:rPr>
                <w:sz w:val="28"/>
                <w:szCs w:val="28"/>
              </w:rPr>
            </w:pPr>
          </w:p>
        </w:tc>
        <w:tc>
          <w:tcPr>
            <w:tcW w:w="2198" w:type="dxa"/>
          </w:tcPr>
          <w:p w14:paraId="022AB7DD" w14:textId="77777777" w:rsidR="003D7E0C" w:rsidRPr="004D1EF5" w:rsidRDefault="003D7E0C">
            <w:pPr>
              <w:widowControl w:val="0"/>
              <w:tabs>
                <w:tab w:val="left" w:pos="9072"/>
              </w:tabs>
              <w:rPr>
                <w:sz w:val="28"/>
                <w:szCs w:val="28"/>
              </w:rPr>
            </w:pPr>
          </w:p>
        </w:tc>
      </w:tr>
      <w:tr w:rsidR="003D7E0C" w:rsidRPr="004D1EF5" w14:paraId="76EE228A" w14:textId="77777777" w:rsidTr="00E27255">
        <w:trPr>
          <w:trHeight w:val="393"/>
          <w:jc w:val="center"/>
        </w:trPr>
        <w:tc>
          <w:tcPr>
            <w:tcW w:w="7734" w:type="dxa"/>
          </w:tcPr>
          <w:p w14:paraId="0E7C5AE1" w14:textId="77777777" w:rsidR="003D7E0C" w:rsidRPr="004D1EF5" w:rsidRDefault="003D7E0C">
            <w:pPr>
              <w:widowControl w:val="0"/>
              <w:tabs>
                <w:tab w:val="left" w:pos="9072"/>
              </w:tabs>
              <w:rPr>
                <w:b/>
                <w:sz w:val="28"/>
                <w:szCs w:val="28"/>
              </w:rPr>
            </w:pPr>
            <w:r w:rsidRPr="004D1EF5">
              <w:rPr>
                <w:sz w:val="28"/>
                <w:szCs w:val="28"/>
              </w:rPr>
              <w:t>Председатель Региональной энергетической комиссии Кузбасса</w:t>
            </w:r>
          </w:p>
        </w:tc>
        <w:tc>
          <w:tcPr>
            <w:tcW w:w="356" w:type="dxa"/>
          </w:tcPr>
          <w:p w14:paraId="53B71A24" w14:textId="77777777" w:rsidR="003D7E0C" w:rsidRPr="004D1EF5" w:rsidRDefault="003D7E0C">
            <w:pPr>
              <w:widowControl w:val="0"/>
              <w:tabs>
                <w:tab w:val="left" w:pos="9072"/>
              </w:tabs>
              <w:rPr>
                <w:sz w:val="28"/>
                <w:szCs w:val="28"/>
              </w:rPr>
            </w:pPr>
            <w:r w:rsidRPr="004D1EF5">
              <w:rPr>
                <w:sz w:val="28"/>
                <w:szCs w:val="28"/>
              </w:rPr>
              <w:t>–</w:t>
            </w:r>
          </w:p>
        </w:tc>
        <w:tc>
          <w:tcPr>
            <w:tcW w:w="2198" w:type="dxa"/>
          </w:tcPr>
          <w:p w14:paraId="3272BDF5" w14:textId="77777777" w:rsidR="003D7E0C" w:rsidRPr="004D1EF5" w:rsidRDefault="003D7E0C">
            <w:pPr>
              <w:widowControl w:val="0"/>
              <w:tabs>
                <w:tab w:val="left" w:pos="9072"/>
              </w:tabs>
              <w:rPr>
                <w:sz w:val="28"/>
                <w:szCs w:val="28"/>
              </w:rPr>
            </w:pPr>
            <w:r w:rsidRPr="004D1EF5">
              <w:rPr>
                <w:bCs/>
                <w:sz w:val="28"/>
                <w:szCs w:val="28"/>
              </w:rPr>
              <w:t>Малюта Д.В.</w:t>
            </w:r>
          </w:p>
        </w:tc>
      </w:tr>
      <w:tr w:rsidR="003D7E0C" w:rsidRPr="004D1EF5" w14:paraId="59F8362D" w14:textId="77777777" w:rsidTr="00E27255">
        <w:trPr>
          <w:trHeight w:val="272"/>
          <w:jc w:val="center"/>
        </w:trPr>
        <w:tc>
          <w:tcPr>
            <w:tcW w:w="7734" w:type="dxa"/>
          </w:tcPr>
          <w:p w14:paraId="28AFED5D" w14:textId="77777777" w:rsidR="003D7E0C" w:rsidRPr="004D1EF5" w:rsidRDefault="003D7E0C">
            <w:pPr>
              <w:widowControl w:val="0"/>
              <w:tabs>
                <w:tab w:val="left" w:pos="9072"/>
              </w:tabs>
              <w:ind w:left="284" w:hanging="284"/>
              <w:jc w:val="both"/>
              <w:rPr>
                <w:b/>
                <w:bCs/>
                <w:sz w:val="28"/>
                <w:szCs w:val="28"/>
                <w:u w:val="single"/>
              </w:rPr>
            </w:pPr>
            <w:r w:rsidRPr="004D1EF5">
              <w:rPr>
                <w:b/>
                <w:bCs/>
                <w:sz w:val="28"/>
                <w:szCs w:val="28"/>
              </w:rPr>
              <w:t>Секретарь</w:t>
            </w:r>
          </w:p>
        </w:tc>
        <w:tc>
          <w:tcPr>
            <w:tcW w:w="356" w:type="dxa"/>
          </w:tcPr>
          <w:p w14:paraId="0031CB8D" w14:textId="77777777" w:rsidR="003D7E0C" w:rsidRPr="004D1EF5" w:rsidRDefault="003D7E0C">
            <w:pPr>
              <w:widowControl w:val="0"/>
              <w:jc w:val="center"/>
              <w:rPr>
                <w:sz w:val="28"/>
                <w:szCs w:val="28"/>
              </w:rPr>
            </w:pPr>
          </w:p>
        </w:tc>
        <w:tc>
          <w:tcPr>
            <w:tcW w:w="2198" w:type="dxa"/>
          </w:tcPr>
          <w:p w14:paraId="115A8DA2" w14:textId="77777777" w:rsidR="003D7E0C" w:rsidRPr="004D1EF5" w:rsidRDefault="003D7E0C">
            <w:pPr>
              <w:widowControl w:val="0"/>
              <w:tabs>
                <w:tab w:val="left" w:pos="9072"/>
              </w:tabs>
              <w:rPr>
                <w:sz w:val="28"/>
                <w:szCs w:val="28"/>
              </w:rPr>
            </w:pPr>
          </w:p>
        </w:tc>
      </w:tr>
      <w:tr w:rsidR="003D7E0C" w:rsidRPr="004D1EF5" w14:paraId="54F7A7A6" w14:textId="77777777" w:rsidTr="00E27255">
        <w:trPr>
          <w:trHeight w:val="272"/>
          <w:jc w:val="center"/>
        </w:trPr>
        <w:tc>
          <w:tcPr>
            <w:tcW w:w="7734" w:type="dxa"/>
          </w:tcPr>
          <w:p w14:paraId="224338A5" w14:textId="36CA56D5" w:rsidR="003D7E0C" w:rsidRPr="004D1EF5" w:rsidRDefault="004D1EF5">
            <w:pPr>
              <w:widowControl w:val="0"/>
              <w:tabs>
                <w:tab w:val="left" w:pos="9072"/>
              </w:tabs>
              <w:jc w:val="both"/>
              <w:rPr>
                <w:sz w:val="28"/>
                <w:szCs w:val="28"/>
              </w:rPr>
            </w:pPr>
            <w:r>
              <w:rPr>
                <w:sz w:val="28"/>
                <w:szCs w:val="28"/>
              </w:rPr>
              <w:t>Главный специалист</w:t>
            </w:r>
            <w:r w:rsidR="003D7E0C" w:rsidRPr="004D1EF5">
              <w:rPr>
                <w:sz w:val="28"/>
                <w:szCs w:val="28"/>
              </w:rPr>
              <w:t xml:space="preserve"> отдела правового обеспечения и организации закупок Региональной энергетической комиссии Кузбасса</w:t>
            </w:r>
          </w:p>
        </w:tc>
        <w:tc>
          <w:tcPr>
            <w:tcW w:w="356" w:type="dxa"/>
          </w:tcPr>
          <w:p w14:paraId="07E0C4E5" w14:textId="77777777" w:rsidR="003D7E0C" w:rsidRPr="004D1EF5" w:rsidRDefault="003D7E0C">
            <w:pPr>
              <w:widowControl w:val="0"/>
              <w:jc w:val="center"/>
              <w:rPr>
                <w:sz w:val="28"/>
                <w:szCs w:val="28"/>
              </w:rPr>
            </w:pPr>
            <w:r w:rsidRPr="004D1EF5">
              <w:rPr>
                <w:sz w:val="28"/>
                <w:szCs w:val="28"/>
              </w:rPr>
              <w:t>–</w:t>
            </w:r>
          </w:p>
        </w:tc>
        <w:tc>
          <w:tcPr>
            <w:tcW w:w="2198" w:type="dxa"/>
          </w:tcPr>
          <w:p w14:paraId="54EE4C72" w14:textId="07ADABA7" w:rsidR="003D7E0C" w:rsidRPr="004D1EF5" w:rsidRDefault="00975A2B">
            <w:pPr>
              <w:widowControl w:val="0"/>
              <w:tabs>
                <w:tab w:val="left" w:pos="9072"/>
              </w:tabs>
              <w:rPr>
                <w:sz w:val="28"/>
                <w:szCs w:val="28"/>
              </w:rPr>
            </w:pPr>
            <w:r w:rsidRPr="004D1EF5">
              <w:rPr>
                <w:sz w:val="28"/>
                <w:szCs w:val="28"/>
              </w:rPr>
              <w:t>Сафина Т.А.</w:t>
            </w:r>
          </w:p>
        </w:tc>
      </w:tr>
      <w:tr w:rsidR="003D7E0C" w:rsidRPr="004D1EF5" w14:paraId="275EA9B9" w14:textId="77777777" w:rsidTr="00E27255">
        <w:trPr>
          <w:trHeight w:val="622"/>
          <w:jc w:val="center"/>
        </w:trPr>
        <w:tc>
          <w:tcPr>
            <w:tcW w:w="7734" w:type="dxa"/>
          </w:tcPr>
          <w:p w14:paraId="3BE77D45" w14:textId="77777777" w:rsidR="003D7E0C" w:rsidRPr="004D1EF5" w:rsidRDefault="003D7E0C">
            <w:pPr>
              <w:widowControl w:val="0"/>
              <w:tabs>
                <w:tab w:val="left" w:pos="9072"/>
              </w:tabs>
              <w:jc w:val="both"/>
              <w:rPr>
                <w:b/>
                <w:sz w:val="28"/>
                <w:szCs w:val="28"/>
                <w:u w:val="single"/>
              </w:rPr>
            </w:pPr>
            <w:r w:rsidRPr="004D1EF5">
              <w:rPr>
                <w:b/>
                <w:sz w:val="28"/>
                <w:szCs w:val="28"/>
                <w:u w:val="single"/>
              </w:rPr>
              <w:t>Присутствовали:</w:t>
            </w:r>
          </w:p>
          <w:p w14:paraId="3ABDA479" w14:textId="77777777" w:rsidR="003D7E0C" w:rsidRPr="004D1EF5" w:rsidRDefault="003D7E0C">
            <w:pPr>
              <w:widowControl w:val="0"/>
              <w:tabs>
                <w:tab w:val="left" w:pos="9072"/>
              </w:tabs>
              <w:jc w:val="both"/>
              <w:rPr>
                <w:b/>
                <w:sz w:val="28"/>
                <w:szCs w:val="28"/>
                <w:u w:val="single"/>
              </w:rPr>
            </w:pPr>
            <w:r w:rsidRPr="004D1EF5">
              <w:rPr>
                <w:b/>
                <w:sz w:val="28"/>
                <w:szCs w:val="28"/>
                <w:u w:val="single"/>
              </w:rPr>
              <w:t>Члены Правления:</w:t>
            </w:r>
          </w:p>
        </w:tc>
        <w:tc>
          <w:tcPr>
            <w:tcW w:w="356" w:type="dxa"/>
          </w:tcPr>
          <w:p w14:paraId="185B78B9" w14:textId="77777777" w:rsidR="003D7E0C" w:rsidRPr="004D1EF5" w:rsidRDefault="003D7E0C">
            <w:pPr>
              <w:widowControl w:val="0"/>
              <w:jc w:val="center"/>
              <w:rPr>
                <w:sz w:val="28"/>
                <w:szCs w:val="28"/>
              </w:rPr>
            </w:pPr>
          </w:p>
        </w:tc>
        <w:tc>
          <w:tcPr>
            <w:tcW w:w="2198" w:type="dxa"/>
          </w:tcPr>
          <w:p w14:paraId="0832FE9E" w14:textId="77777777" w:rsidR="003D7E0C" w:rsidRPr="004D1EF5" w:rsidRDefault="003D7E0C">
            <w:pPr>
              <w:widowControl w:val="0"/>
              <w:tabs>
                <w:tab w:val="left" w:pos="9072"/>
              </w:tabs>
              <w:rPr>
                <w:sz w:val="28"/>
                <w:szCs w:val="28"/>
              </w:rPr>
            </w:pPr>
          </w:p>
        </w:tc>
      </w:tr>
      <w:tr w:rsidR="00BD5127" w:rsidRPr="004D1EF5" w14:paraId="21A18378" w14:textId="77777777" w:rsidTr="00E27255">
        <w:trPr>
          <w:trHeight w:val="635"/>
          <w:jc w:val="center"/>
        </w:trPr>
        <w:tc>
          <w:tcPr>
            <w:tcW w:w="7734" w:type="dxa"/>
          </w:tcPr>
          <w:p w14:paraId="75A1EC21" w14:textId="27DA74C6" w:rsidR="00BD5127" w:rsidRPr="004D1EF5" w:rsidRDefault="00BD5127" w:rsidP="00BD5127">
            <w:pPr>
              <w:widowControl w:val="0"/>
              <w:tabs>
                <w:tab w:val="left" w:pos="9072"/>
              </w:tabs>
              <w:jc w:val="both"/>
              <w:rPr>
                <w:bCs/>
                <w:sz w:val="28"/>
                <w:szCs w:val="28"/>
              </w:rPr>
            </w:pPr>
            <w:r w:rsidRPr="004D1EF5">
              <w:rPr>
                <w:bCs/>
                <w:sz w:val="28"/>
                <w:szCs w:val="28"/>
              </w:rPr>
              <w:t>Начальник отдела информационной безопасности и цифровизации, совмещающий обязанности заместителя председателя Региональной энергетической комиссии Кузбасса</w:t>
            </w:r>
          </w:p>
        </w:tc>
        <w:tc>
          <w:tcPr>
            <w:tcW w:w="356" w:type="dxa"/>
          </w:tcPr>
          <w:p w14:paraId="5FECAA98" w14:textId="63A128FC" w:rsidR="00BD5127" w:rsidRPr="004D1EF5" w:rsidRDefault="00BD5127" w:rsidP="00BD5127">
            <w:pPr>
              <w:widowControl w:val="0"/>
              <w:jc w:val="center"/>
              <w:rPr>
                <w:bCs/>
                <w:sz w:val="28"/>
                <w:szCs w:val="28"/>
              </w:rPr>
            </w:pPr>
            <w:r w:rsidRPr="004D1EF5">
              <w:rPr>
                <w:bCs/>
                <w:sz w:val="28"/>
                <w:szCs w:val="28"/>
              </w:rPr>
              <w:t>–</w:t>
            </w:r>
          </w:p>
        </w:tc>
        <w:tc>
          <w:tcPr>
            <w:tcW w:w="2198" w:type="dxa"/>
          </w:tcPr>
          <w:p w14:paraId="155965C2" w14:textId="0CC3254C" w:rsidR="00BD5127" w:rsidRPr="004D1EF5" w:rsidRDefault="00BD5127" w:rsidP="00BD5127">
            <w:pPr>
              <w:widowControl w:val="0"/>
              <w:tabs>
                <w:tab w:val="left" w:pos="9072"/>
              </w:tabs>
              <w:rPr>
                <w:bCs/>
                <w:sz w:val="28"/>
                <w:szCs w:val="28"/>
              </w:rPr>
            </w:pPr>
            <w:r w:rsidRPr="004D1EF5">
              <w:rPr>
                <w:bCs/>
                <w:sz w:val="28"/>
                <w:szCs w:val="28"/>
              </w:rPr>
              <w:t>Саврасов М.Г</w:t>
            </w:r>
          </w:p>
        </w:tc>
      </w:tr>
      <w:tr w:rsidR="00445A11" w:rsidRPr="004D1EF5" w14:paraId="5DCEA4A5" w14:textId="77777777" w:rsidTr="00E27255">
        <w:trPr>
          <w:trHeight w:val="635"/>
          <w:jc w:val="center"/>
        </w:trPr>
        <w:tc>
          <w:tcPr>
            <w:tcW w:w="7734" w:type="dxa"/>
          </w:tcPr>
          <w:p w14:paraId="4C1A6A83" w14:textId="3F6DA667" w:rsidR="00445A11" w:rsidRPr="004D1EF5" w:rsidRDefault="00445A11" w:rsidP="00445A11">
            <w:pPr>
              <w:widowControl w:val="0"/>
              <w:tabs>
                <w:tab w:val="left" w:pos="9072"/>
              </w:tabs>
              <w:jc w:val="both"/>
              <w:rPr>
                <w:bCs/>
                <w:sz w:val="28"/>
                <w:szCs w:val="28"/>
              </w:rPr>
            </w:pPr>
            <w:r w:rsidRPr="004D1EF5">
              <w:rPr>
                <w:sz w:val="28"/>
                <w:szCs w:val="28"/>
              </w:rPr>
              <w:t>Заместитель председателя Региональной энергетической комиссии Кузбасса</w:t>
            </w:r>
          </w:p>
        </w:tc>
        <w:tc>
          <w:tcPr>
            <w:tcW w:w="356" w:type="dxa"/>
          </w:tcPr>
          <w:p w14:paraId="2C74FBC8" w14:textId="6C959D66" w:rsidR="00445A11" w:rsidRPr="004D1EF5" w:rsidRDefault="00445A11" w:rsidP="00445A11">
            <w:pPr>
              <w:widowControl w:val="0"/>
              <w:jc w:val="center"/>
              <w:rPr>
                <w:bCs/>
                <w:sz w:val="28"/>
                <w:szCs w:val="28"/>
              </w:rPr>
            </w:pPr>
            <w:r w:rsidRPr="004D1EF5">
              <w:rPr>
                <w:sz w:val="28"/>
                <w:szCs w:val="28"/>
              </w:rPr>
              <w:t>–</w:t>
            </w:r>
          </w:p>
        </w:tc>
        <w:tc>
          <w:tcPr>
            <w:tcW w:w="2198" w:type="dxa"/>
          </w:tcPr>
          <w:p w14:paraId="1EEBF97B" w14:textId="42C4460B" w:rsidR="00445A11" w:rsidRPr="004D1EF5" w:rsidRDefault="00445A11" w:rsidP="00445A11">
            <w:pPr>
              <w:widowControl w:val="0"/>
              <w:tabs>
                <w:tab w:val="left" w:pos="9072"/>
              </w:tabs>
              <w:rPr>
                <w:bCs/>
                <w:sz w:val="28"/>
                <w:szCs w:val="28"/>
              </w:rPr>
            </w:pPr>
            <w:r w:rsidRPr="004D1EF5">
              <w:rPr>
                <w:sz w:val="28"/>
                <w:szCs w:val="28"/>
              </w:rPr>
              <w:t>Чурсина О.А.</w:t>
            </w:r>
          </w:p>
        </w:tc>
      </w:tr>
      <w:tr w:rsidR="003D7E0C" w:rsidRPr="004D1EF5" w14:paraId="176F1687" w14:textId="77777777" w:rsidTr="00E27255">
        <w:trPr>
          <w:trHeight w:val="635"/>
          <w:jc w:val="center"/>
        </w:trPr>
        <w:tc>
          <w:tcPr>
            <w:tcW w:w="7734" w:type="dxa"/>
          </w:tcPr>
          <w:p w14:paraId="4C3D4AB7" w14:textId="77777777" w:rsidR="003D7E0C" w:rsidRPr="004D1EF5" w:rsidRDefault="003D7E0C">
            <w:pPr>
              <w:widowControl w:val="0"/>
              <w:tabs>
                <w:tab w:val="left" w:pos="9072"/>
              </w:tabs>
              <w:jc w:val="both"/>
              <w:rPr>
                <w:bCs/>
                <w:sz w:val="28"/>
                <w:szCs w:val="28"/>
              </w:rPr>
            </w:pPr>
            <w:r w:rsidRPr="004D1EF5">
              <w:rPr>
                <w:bCs/>
                <w:sz w:val="28"/>
                <w:szCs w:val="28"/>
              </w:rPr>
              <w:t>Начальник технического отдела Региональной энергетической комиссии Кузбасса</w:t>
            </w:r>
          </w:p>
        </w:tc>
        <w:tc>
          <w:tcPr>
            <w:tcW w:w="356" w:type="dxa"/>
          </w:tcPr>
          <w:p w14:paraId="66682A31" w14:textId="77777777" w:rsidR="003D7E0C" w:rsidRPr="004D1EF5" w:rsidRDefault="003D7E0C">
            <w:pPr>
              <w:widowControl w:val="0"/>
              <w:jc w:val="center"/>
              <w:rPr>
                <w:bCs/>
                <w:sz w:val="28"/>
                <w:szCs w:val="28"/>
              </w:rPr>
            </w:pPr>
            <w:r w:rsidRPr="004D1EF5">
              <w:rPr>
                <w:bCs/>
                <w:sz w:val="28"/>
                <w:szCs w:val="28"/>
              </w:rPr>
              <w:t>–</w:t>
            </w:r>
          </w:p>
        </w:tc>
        <w:tc>
          <w:tcPr>
            <w:tcW w:w="2198" w:type="dxa"/>
          </w:tcPr>
          <w:p w14:paraId="4527803A" w14:textId="77777777" w:rsidR="003D7E0C" w:rsidRPr="004D1EF5" w:rsidRDefault="003D7E0C">
            <w:pPr>
              <w:widowControl w:val="0"/>
              <w:tabs>
                <w:tab w:val="left" w:pos="9072"/>
              </w:tabs>
              <w:rPr>
                <w:bCs/>
                <w:sz w:val="28"/>
                <w:szCs w:val="28"/>
              </w:rPr>
            </w:pPr>
            <w:r w:rsidRPr="004D1EF5">
              <w:rPr>
                <w:bCs/>
                <w:sz w:val="28"/>
                <w:szCs w:val="28"/>
              </w:rPr>
              <w:t>Лермонтов Ю.Б.</w:t>
            </w:r>
          </w:p>
        </w:tc>
      </w:tr>
      <w:tr w:rsidR="003D7E0C" w:rsidRPr="004D1EF5" w14:paraId="1C625C1E" w14:textId="77777777" w:rsidTr="00E27255">
        <w:trPr>
          <w:trHeight w:val="559"/>
          <w:jc w:val="center"/>
        </w:trPr>
        <w:tc>
          <w:tcPr>
            <w:tcW w:w="7734" w:type="dxa"/>
          </w:tcPr>
          <w:p w14:paraId="1BBFEA46" w14:textId="77777777" w:rsidR="003D7E0C" w:rsidRPr="004D1EF5" w:rsidRDefault="003D7E0C">
            <w:pPr>
              <w:widowControl w:val="0"/>
              <w:tabs>
                <w:tab w:val="left" w:pos="9072"/>
              </w:tabs>
              <w:jc w:val="both"/>
              <w:rPr>
                <w:bCs/>
                <w:sz w:val="28"/>
                <w:szCs w:val="28"/>
              </w:rPr>
            </w:pPr>
            <w:r w:rsidRPr="004D1EF5">
              <w:rPr>
                <w:bCs/>
                <w:sz w:val="28"/>
                <w:szCs w:val="28"/>
              </w:rPr>
              <w:t>Начальник отдела ценообразования в электроэнергетике Региональной энергетической комиссии Кузбасса</w:t>
            </w:r>
          </w:p>
        </w:tc>
        <w:tc>
          <w:tcPr>
            <w:tcW w:w="356" w:type="dxa"/>
          </w:tcPr>
          <w:p w14:paraId="2C8B3FDF" w14:textId="77777777" w:rsidR="003D7E0C" w:rsidRPr="004D1EF5" w:rsidRDefault="003D7E0C">
            <w:pPr>
              <w:widowControl w:val="0"/>
              <w:jc w:val="center"/>
              <w:rPr>
                <w:bCs/>
                <w:sz w:val="28"/>
                <w:szCs w:val="28"/>
              </w:rPr>
            </w:pPr>
            <w:r w:rsidRPr="004D1EF5">
              <w:rPr>
                <w:bCs/>
                <w:sz w:val="28"/>
                <w:szCs w:val="28"/>
              </w:rPr>
              <w:t>–</w:t>
            </w:r>
          </w:p>
        </w:tc>
        <w:tc>
          <w:tcPr>
            <w:tcW w:w="2198" w:type="dxa"/>
          </w:tcPr>
          <w:p w14:paraId="751E0994" w14:textId="77777777" w:rsidR="003D7E0C" w:rsidRPr="004D1EF5" w:rsidRDefault="003D7E0C">
            <w:pPr>
              <w:widowControl w:val="0"/>
              <w:tabs>
                <w:tab w:val="left" w:pos="9072"/>
              </w:tabs>
              <w:rPr>
                <w:bCs/>
                <w:sz w:val="28"/>
                <w:szCs w:val="28"/>
              </w:rPr>
            </w:pPr>
            <w:r w:rsidRPr="004D1EF5">
              <w:rPr>
                <w:bCs/>
                <w:sz w:val="28"/>
                <w:szCs w:val="28"/>
              </w:rPr>
              <w:t>Маркова О.В.</w:t>
            </w:r>
          </w:p>
        </w:tc>
      </w:tr>
      <w:tr w:rsidR="00445A11" w:rsidRPr="004D1EF5" w14:paraId="5EB3EA8E" w14:textId="77777777" w:rsidTr="00E27255">
        <w:trPr>
          <w:trHeight w:val="559"/>
          <w:jc w:val="center"/>
        </w:trPr>
        <w:tc>
          <w:tcPr>
            <w:tcW w:w="7734" w:type="dxa"/>
          </w:tcPr>
          <w:p w14:paraId="0090A32E" w14:textId="36F80CCD" w:rsidR="00445A11" w:rsidRPr="004D1EF5" w:rsidRDefault="00445A11" w:rsidP="00445A11">
            <w:pPr>
              <w:widowControl w:val="0"/>
              <w:tabs>
                <w:tab w:val="left" w:pos="9072"/>
              </w:tabs>
              <w:jc w:val="both"/>
              <w:rPr>
                <w:bCs/>
                <w:sz w:val="28"/>
                <w:szCs w:val="28"/>
              </w:rPr>
            </w:pPr>
            <w:r w:rsidRPr="004D1EF5">
              <w:rPr>
                <w:bCs/>
                <w:sz w:val="28"/>
                <w:szCs w:val="28"/>
              </w:rPr>
              <w:t>Начальник отдела ценообразования в сфере газоснабжения и теплоэнергетике Региональной энергетической комиссии Кузбасса</w:t>
            </w:r>
          </w:p>
        </w:tc>
        <w:tc>
          <w:tcPr>
            <w:tcW w:w="356" w:type="dxa"/>
          </w:tcPr>
          <w:p w14:paraId="47D0CE23" w14:textId="650FD7D5" w:rsidR="00445A11" w:rsidRPr="004D1EF5" w:rsidRDefault="00445A11" w:rsidP="00445A11">
            <w:pPr>
              <w:widowControl w:val="0"/>
              <w:jc w:val="center"/>
              <w:rPr>
                <w:bCs/>
                <w:sz w:val="28"/>
                <w:szCs w:val="28"/>
              </w:rPr>
            </w:pPr>
            <w:r w:rsidRPr="004D1EF5">
              <w:rPr>
                <w:bCs/>
                <w:sz w:val="28"/>
                <w:szCs w:val="28"/>
              </w:rPr>
              <w:t>–</w:t>
            </w:r>
          </w:p>
        </w:tc>
        <w:tc>
          <w:tcPr>
            <w:tcW w:w="2198" w:type="dxa"/>
          </w:tcPr>
          <w:p w14:paraId="3080F7EC" w14:textId="2BD7EB89" w:rsidR="00445A11" w:rsidRPr="004D1EF5" w:rsidRDefault="00445A11" w:rsidP="00445A11">
            <w:pPr>
              <w:widowControl w:val="0"/>
              <w:tabs>
                <w:tab w:val="left" w:pos="9072"/>
              </w:tabs>
              <w:rPr>
                <w:bCs/>
                <w:sz w:val="28"/>
                <w:szCs w:val="28"/>
              </w:rPr>
            </w:pPr>
            <w:r w:rsidRPr="004D1EF5">
              <w:rPr>
                <w:bCs/>
                <w:sz w:val="28"/>
                <w:szCs w:val="28"/>
              </w:rPr>
              <w:t>Ермак Н.В.</w:t>
            </w:r>
          </w:p>
        </w:tc>
      </w:tr>
      <w:tr w:rsidR="00FC4E8F" w:rsidRPr="004D1EF5" w14:paraId="7AA9850A" w14:textId="77777777" w:rsidTr="00E27255">
        <w:trPr>
          <w:trHeight w:val="559"/>
          <w:jc w:val="center"/>
        </w:trPr>
        <w:tc>
          <w:tcPr>
            <w:tcW w:w="7734" w:type="dxa"/>
          </w:tcPr>
          <w:p w14:paraId="496DF505" w14:textId="0034E841" w:rsidR="00FC4E8F" w:rsidRPr="004D1EF5" w:rsidRDefault="00FC4E8F" w:rsidP="00FC4E8F">
            <w:pPr>
              <w:widowControl w:val="0"/>
              <w:tabs>
                <w:tab w:val="left" w:pos="9072"/>
              </w:tabs>
              <w:jc w:val="both"/>
              <w:rPr>
                <w:bCs/>
                <w:sz w:val="28"/>
                <w:szCs w:val="28"/>
              </w:rPr>
            </w:pPr>
            <w:r w:rsidRPr="00C43466">
              <w:rPr>
                <w:bCs/>
                <w:sz w:val="28"/>
                <w:szCs w:val="28"/>
              </w:rPr>
              <w:t>Представитель Ассоциации «НП Совет рынка» (голосовала заочно, представила позицию по голосованию в письменном виде)</w:t>
            </w:r>
          </w:p>
        </w:tc>
        <w:tc>
          <w:tcPr>
            <w:tcW w:w="356" w:type="dxa"/>
          </w:tcPr>
          <w:p w14:paraId="1A5DAF0A" w14:textId="14EA708B" w:rsidR="00FC4E8F" w:rsidRPr="004D1EF5" w:rsidRDefault="00FC4E8F" w:rsidP="00FC4E8F">
            <w:pPr>
              <w:widowControl w:val="0"/>
              <w:jc w:val="center"/>
              <w:rPr>
                <w:bCs/>
                <w:sz w:val="28"/>
                <w:szCs w:val="28"/>
              </w:rPr>
            </w:pPr>
            <w:r w:rsidRPr="00C43466">
              <w:rPr>
                <w:bCs/>
                <w:sz w:val="28"/>
                <w:szCs w:val="28"/>
              </w:rPr>
              <w:t>–</w:t>
            </w:r>
          </w:p>
        </w:tc>
        <w:tc>
          <w:tcPr>
            <w:tcW w:w="2198" w:type="dxa"/>
          </w:tcPr>
          <w:p w14:paraId="1710CD87" w14:textId="00EC3188" w:rsidR="00FC4E8F" w:rsidRPr="004D1EF5" w:rsidRDefault="00FC4E8F" w:rsidP="00FC4E8F">
            <w:pPr>
              <w:widowControl w:val="0"/>
              <w:tabs>
                <w:tab w:val="left" w:pos="9072"/>
              </w:tabs>
              <w:rPr>
                <w:bCs/>
                <w:sz w:val="28"/>
                <w:szCs w:val="28"/>
              </w:rPr>
            </w:pPr>
            <w:r w:rsidRPr="00C43466">
              <w:rPr>
                <w:bCs/>
                <w:sz w:val="28"/>
                <w:szCs w:val="28"/>
              </w:rPr>
              <w:t>Кулебякина М.В.</w:t>
            </w:r>
          </w:p>
        </w:tc>
      </w:tr>
      <w:tr w:rsidR="00D731E1" w:rsidRPr="004D1EF5" w14:paraId="24EDFC08" w14:textId="77777777" w:rsidTr="00E27255">
        <w:trPr>
          <w:trHeight w:val="310"/>
          <w:jc w:val="center"/>
        </w:trPr>
        <w:tc>
          <w:tcPr>
            <w:tcW w:w="7734" w:type="dxa"/>
          </w:tcPr>
          <w:p w14:paraId="0474AD5D" w14:textId="77777777" w:rsidR="00D731E1" w:rsidRPr="004D1EF5" w:rsidRDefault="00D731E1" w:rsidP="00D731E1">
            <w:pPr>
              <w:widowControl w:val="0"/>
              <w:tabs>
                <w:tab w:val="left" w:pos="9072"/>
              </w:tabs>
              <w:jc w:val="both"/>
              <w:rPr>
                <w:bCs/>
                <w:sz w:val="28"/>
                <w:szCs w:val="28"/>
              </w:rPr>
            </w:pPr>
            <w:r w:rsidRPr="004D1EF5">
              <w:rPr>
                <w:b/>
                <w:sz w:val="28"/>
                <w:szCs w:val="28"/>
                <w:u w:val="single"/>
              </w:rPr>
              <w:t>Приглашенные:</w:t>
            </w:r>
          </w:p>
        </w:tc>
        <w:tc>
          <w:tcPr>
            <w:tcW w:w="356" w:type="dxa"/>
          </w:tcPr>
          <w:p w14:paraId="0B2B80AF" w14:textId="77777777" w:rsidR="00D731E1" w:rsidRPr="004D1EF5" w:rsidRDefault="00D731E1" w:rsidP="00D731E1">
            <w:pPr>
              <w:widowControl w:val="0"/>
              <w:jc w:val="center"/>
              <w:rPr>
                <w:bCs/>
                <w:sz w:val="28"/>
                <w:szCs w:val="28"/>
              </w:rPr>
            </w:pPr>
          </w:p>
        </w:tc>
        <w:tc>
          <w:tcPr>
            <w:tcW w:w="2198" w:type="dxa"/>
          </w:tcPr>
          <w:p w14:paraId="1EF48062" w14:textId="77777777" w:rsidR="00D731E1" w:rsidRPr="004D1EF5" w:rsidRDefault="00D731E1" w:rsidP="00D731E1">
            <w:pPr>
              <w:widowControl w:val="0"/>
              <w:tabs>
                <w:tab w:val="left" w:pos="9072"/>
              </w:tabs>
              <w:rPr>
                <w:bCs/>
                <w:sz w:val="28"/>
                <w:szCs w:val="28"/>
              </w:rPr>
            </w:pPr>
          </w:p>
        </w:tc>
      </w:tr>
      <w:tr w:rsidR="00FE4F0B" w:rsidRPr="004D1EF5" w14:paraId="689FE3E6" w14:textId="77777777" w:rsidTr="00E27255">
        <w:trPr>
          <w:trHeight w:val="635"/>
          <w:jc w:val="center"/>
        </w:trPr>
        <w:tc>
          <w:tcPr>
            <w:tcW w:w="7734" w:type="dxa"/>
          </w:tcPr>
          <w:p w14:paraId="58EA7CDF" w14:textId="0983CE6C" w:rsidR="00FE4F0B" w:rsidRPr="004D1EF5" w:rsidRDefault="00FE4F0B" w:rsidP="00FE4F0B">
            <w:pPr>
              <w:widowControl w:val="0"/>
              <w:tabs>
                <w:tab w:val="left" w:pos="9072"/>
              </w:tabs>
              <w:jc w:val="both"/>
              <w:rPr>
                <w:bCs/>
                <w:sz w:val="28"/>
                <w:szCs w:val="28"/>
              </w:rPr>
            </w:pPr>
            <w:r w:rsidRPr="004D1EF5">
              <w:rPr>
                <w:bCs/>
                <w:sz w:val="28"/>
                <w:szCs w:val="28"/>
              </w:rPr>
              <w:t>Начальник контрольно-правового управления Региональной энергетической комиссии Кузбасса</w:t>
            </w:r>
          </w:p>
        </w:tc>
        <w:tc>
          <w:tcPr>
            <w:tcW w:w="356" w:type="dxa"/>
          </w:tcPr>
          <w:p w14:paraId="36C5592B" w14:textId="2092C886" w:rsidR="00FE4F0B" w:rsidRPr="004D1EF5" w:rsidRDefault="00FE4F0B" w:rsidP="00FE4F0B">
            <w:pPr>
              <w:widowControl w:val="0"/>
              <w:jc w:val="center"/>
              <w:rPr>
                <w:sz w:val="28"/>
                <w:szCs w:val="28"/>
              </w:rPr>
            </w:pPr>
            <w:r w:rsidRPr="004D1EF5">
              <w:rPr>
                <w:bCs/>
                <w:sz w:val="28"/>
                <w:szCs w:val="28"/>
              </w:rPr>
              <w:t>–</w:t>
            </w:r>
          </w:p>
        </w:tc>
        <w:tc>
          <w:tcPr>
            <w:tcW w:w="2198" w:type="dxa"/>
          </w:tcPr>
          <w:p w14:paraId="4BFA9E83" w14:textId="3A237480" w:rsidR="00FE4F0B" w:rsidRPr="004D1EF5" w:rsidRDefault="00FE4F0B" w:rsidP="00FE4F0B">
            <w:pPr>
              <w:widowControl w:val="0"/>
              <w:tabs>
                <w:tab w:val="left" w:pos="9072"/>
              </w:tabs>
              <w:rPr>
                <w:bCs/>
                <w:sz w:val="28"/>
                <w:szCs w:val="28"/>
              </w:rPr>
            </w:pPr>
            <w:r w:rsidRPr="004D1EF5">
              <w:rPr>
                <w:bCs/>
                <w:sz w:val="28"/>
                <w:szCs w:val="28"/>
              </w:rPr>
              <w:t>Бушуева О.В.</w:t>
            </w:r>
          </w:p>
        </w:tc>
      </w:tr>
      <w:tr w:rsidR="00975A2B" w:rsidRPr="004D1EF5" w14:paraId="32EA9464" w14:textId="77777777" w:rsidTr="00703FD8">
        <w:trPr>
          <w:trHeight w:val="341"/>
          <w:jc w:val="center"/>
        </w:trPr>
        <w:tc>
          <w:tcPr>
            <w:tcW w:w="7734" w:type="dxa"/>
          </w:tcPr>
          <w:p w14:paraId="04CE842E" w14:textId="7D9A39BB" w:rsidR="00975A2B" w:rsidRPr="00E27255" w:rsidRDefault="00703FD8" w:rsidP="00975A2B">
            <w:pPr>
              <w:widowControl w:val="0"/>
              <w:tabs>
                <w:tab w:val="left" w:pos="9072"/>
              </w:tabs>
              <w:jc w:val="both"/>
              <w:rPr>
                <w:bCs/>
                <w:sz w:val="28"/>
                <w:szCs w:val="28"/>
              </w:rPr>
            </w:pPr>
            <w:r>
              <w:rPr>
                <w:bCs/>
                <w:sz w:val="28"/>
                <w:szCs w:val="28"/>
              </w:rPr>
              <w:t>Генеральный директор ОАО «АЭЭ»</w:t>
            </w:r>
          </w:p>
        </w:tc>
        <w:tc>
          <w:tcPr>
            <w:tcW w:w="356" w:type="dxa"/>
          </w:tcPr>
          <w:p w14:paraId="01B18991" w14:textId="5E4A5F75" w:rsidR="00975A2B" w:rsidRPr="00E27255" w:rsidRDefault="00703FD8" w:rsidP="00975A2B">
            <w:pPr>
              <w:widowControl w:val="0"/>
              <w:jc w:val="center"/>
              <w:rPr>
                <w:bCs/>
                <w:sz w:val="28"/>
                <w:szCs w:val="28"/>
              </w:rPr>
            </w:pPr>
            <w:r w:rsidRPr="004D1EF5">
              <w:rPr>
                <w:bCs/>
                <w:sz w:val="28"/>
                <w:szCs w:val="28"/>
              </w:rPr>
              <w:t>–</w:t>
            </w:r>
          </w:p>
        </w:tc>
        <w:tc>
          <w:tcPr>
            <w:tcW w:w="2198" w:type="dxa"/>
          </w:tcPr>
          <w:p w14:paraId="12F743A4" w14:textId="728A07C0" w:rsidR="00975A2B" w:rsidRPr="00703FD8" w:rsidRDefault="00703FD8" w:rsidP="00975A2B">
            <w:pPr>
              <w:widowControl w:val="0"/>
              <w:tabs>
                <w:tab w:val="left" w:pos="9072"/>
              </w:tabs>
              <w:rPr>
                <w:bCs/>
                <w:sz w:val="28"/>
                <w:szCs w:val="28"/>
              </w:rPr>
            </w:pPr>
            <w:r>
              <w:rPr>
                <w:bCs/>
                <w:sz w:val="28"/>
                <w:szCs w:val="28"/>
              </w:rPr>
              <w:t>Щеглов С.В.</w:t>
            </w:r>
          </w:p>
        </w:tc>
      </w:tr>
      <w:tr w:rsidR="00703FD8" w:rsidRPr="004D1EF5" w14:paraId="517C1AEF" w14:textId="77777777" w:rsidTr="00E27255">
        <w:trPr>
          <w:trHeight w:val="635"/>
          <w:jc w:val="center"/>
        </w:trPr>
        <w:tc>
          <w:tcPr>
            <w:tcW w:w="7734" w:type="dxa"/>
          </w:tcPr>
          <w:p w14:paraId="5F1AA1B7" w14:textId="7D628E3A" w:rsidR="00703FD8" w:rsidRDefault="00703FD8" w:rsidP="00975A2B">
            <w:pPr>
              <w:widowControl w:val="0"/>
              <w:tabs>
                <w:tab w:val="left" w:pos="9072"/>
              </w:tabs>
              <w:jc w:val="both"/>
              <w:rPr>
                <w:bCs/>
                <w:sz w:val="28"/>
                <w:szCs w:val="28"/>
              </w:rPr>
            </w:pPr>
            <w:r>
              <w:rPr>
                <w:bCs/>
                <w:sz w:val="28"/>
                <w:szCs w:val="28"/>
              </w:rPr>
              <w:t xml:space="preserve">Директор департамента закупок и маркетинга </w:t>
            </w:r>
            <w:r>
              <w:rPr>
                <w:bCs/>
                <w:sz w:val="28"/>
                <w:szCs w:val="28"/>
              </w:rPr>
              <w:br/>
              <w:t>ПАО «</w:t>
            </w:r>
            <w:proofErr w:type="spellStart"/>
            <w:r>
              <w:rPr>
                <w:bCs/>
                <w:sz w:val="28"/>
                <w:szCs w:val="28"/>
              </w:rPr>
              <w:t>Кузбассэнергосбыт</w:t>
            </w:r>
            <w:proofErr w:type="spellEnd"/>
            <w:r>
              <w:rPr>
                <w:bCs/>
                <w:sz w:val="28"/>
                <w:szCs w:val="28"/>
              </w:rPr>
              <w:t>»</w:t>
            </w:r>
          </w:p>
        </w:tc>
        <w:tc>
          <w:tcPr>
            <w:tcW w:w="356" w:type="dxa"/>
          </w:tcPr>
          <w:p w14:paraId="1BBAD1EF" w14:textId="53FB3A38" w:rsidR="00703FD8" w:rsidRPr="004D1EF5" w:rsidRDefault="00703FD8" w:rsidP="00975A2B">
            <w:pPr>
              <w:widowControl w:val="0"/>
              <w:jc w:val="center"/>
              <w:rPr>
                <w:bCs/>
                <w:sz w:val="28"/>
                <w:szCs w:val="28"/>
              </w:rPr>
            </w:pPr>
            <w:r w:rsidRPr="004D1EF5">
              <w:rPr>
                <w:bCs/>
                <w:sz w:val="28"/>
                <w:szCs w:val="28"/>
              </w:rPr>
              <w:t>–</w:t>
            </w:r>
          </w:p>
        </w:tc>
        <w:tc>
          <w:tcPr>
            <w:tcW w:w="2198" w:type="dxa"/>
          </w:tcPr>
          <w:p w14:paraId="6914793D" w14:textId="5B8EDA9B" w:rsidR="00703FD8" w:rsidRDefault="00703FD8" w:rsidP="00975A2B">
            <w:pPr>
              <w:widowControl w:val="0"/>
              <w:tabs>
                <w:tab w:val="left" w:pos="9072"/>
              </w:tabs>
              <w:rPr>
                <w:bCs/>
                <w:sz w:val="28"/>
                <w:szCs w:val="28"/>
              </w:rPr>
            </w:pPr>
            <w:r>
              <w:rPr>
                <w:bCs/>
                <w:sz w:val="28"/>
                <w:szCs w:val="28"/>
              </w:rPr>
              <w:t>Ренева Т.А.</w:t>
            </w:r>
          </w:p>
        </w:tc>
      </w:tr>
      <w:tr w:rsidR="00703FD8" w:rsidRPr="004D1EF5" w14:paraId="234F0751" w14:textId="77777777" w:rsidTr="00EF7784">
        <w:trPr>
          <w:trHeight w:val="355"/>
          <w:jc w:val="center"/>
        </w:trPr>
        <w:tc>
          <w:tcPr>
            <w:tcW w:w="7734" w:type="dxa"/>
          </w:tcPr>
          <w:p w14:paraId="0066D288" w14:textId="6DAA1011" w:rsidR="00703FD8" w:rsidRDefault="00703FD8" w:rsidP="00975A2B">
            <w:pPr>
              <w:widowControl w:val="0"/>
              <w:tabs>
                <w:tab w:val="left" w:pos="9072"/>
              </w:tabs>
              <w:jc w:val="both"/>
              <w:rPr>
                <w:bCs/>
                <w:sz w:val="28"/>
                <w:szCs w:val="28"/>
              </w:rPr>
            </w:pPr>
            <w:r>
              <w:rPr>
                <w:bCs/>
                <w:sz w:val="28"/>
                <w:szCs w:val="28"/>
              </w:rPr>
              <w:t>Начальник отдела маркетинга</w:t>
            </w:r>
            <w:r w:rsidR="00EF7784">
              <w:rPr>
                <w:bCs/>
                <w:sz w:val="28"/>
                <w:szCs w:val="28"/>
              </w:rPr>
              <w:t xml:space="preserve"> ПАО «</w:t>
            </w:r>
            <w:proofErr w:type="spellStart"/>
            <w:r w:rsidR="00EF7784">
              <w:rPr>
                <w:bCs/>
                <w:sz w:val="28"/>
                <w:szCs w:val="28"/>
              </w:rPr>
              <w:t>Кузбассэнергосбыт</w:t>
            </w:r>
            <w:proofErr w:type="spellEnd"/>
            <w:r w:rsidR="00EF7784">
              <w:rPr>
                <w:bCs/>
                <w:sz w:val="28"/>
                <w:szCs w:val="28"/>
              </w:rPr>
              <w:t>»</w:t>
            </w:r>
          </w:p>
        </w:tc>
        <w:tc>
          <w:tcPr>
            <w:tcW w:w="356" w:type="dxa"/>
          </w:tcPr>
          <w:p w14:paraId="03A75D16" w14:textId="12CBB2E3" w:rsidR="00703FD8" w:rsidRPr="004D1EF5" w:rsidRDefault="00EF7784" w:rsidP="00975A2B">
            <w:pPr>
              <w:widowControl w:val="0"/>
              <w:jc w:val="center"/>
              <w:rPr>
                <w:bCs/>
                <w:sz w:val="28"/>
                <w:szCs w:val="28"/>
              </w:rPr>
            </w:pPr>
            <w:r w:rsidRPr="004D1EF5">
              <w:rPr>
                <w:bCs/>
                <w:sz w:val="28"/>
                <w:szCs w:val="28"/>
              </w:rPr>
              <w:t>–</w:t>
            </w:r>
          </w:p>
        </w:tc>
        <w:tc>
          <w:tcPr>
            <w:tcW w:w="2198" w:type="dxa"/>
          </w:tcPr>
          <w:p w14:paraId="46AAD8E1" w14:textId="03751558" w:rsidR="00703FD8" w:rsidRDefault="00EF7784" w:rsidP="00975A2B">
            <w:pPr>
              <w:widowControl w:val="0"/>
              <w:tabs>
                <w:tab w:val="left" w:pos="9072"/>
              </w:tabs>
              <w:rPr>
                <w:bCs/>
                <w:sz w:val="28"/>
                <w:szCs w:val="28"/>
              </w:rPr>
            </w:pPr>
            <w:proofErr w:type="spellStart"/>
            <w:r>
              <w:rPr>
                <w:bCs/>
                <w:sz w:val="28"/>
                <w:szCs w:val="28"/>
              </w:rPr>
              <w:t>Гатулина</w:t>
            </w:r>
            <w:proofErr w:type="spellEnd"/>
            <w:r>
              <w:rPr>
                <w:bCs/>
                <w:sz w:val="28"/>
                <w:szCs w:val="28"/>
              </w:rPr>
              <w:t xml:space="preserve"> А.А.</w:t>
            </w:r>
          </w:p>
        </w:tc>
      </w:tr>
    </w:tbl>
    <w:p w14:paraId="754C95C4" w14:textId="77777777" w:rsidR="00033ADA" w:rsidRDefault="00033ADA" w:rsidP="003D7E0C">
      <w:pPr>
        <w:spacing w:after="160" w:line="259" w:lineRule="auto"/>
        <w:rPr>
          <w:b/>
          <w:sz w:val="28"/>
          <w:szCs w:val="22"/>
        </w:rPr>
      </w:pPr>
    </w:p>
    <w:p w14:paraId="15668261" w14:textId="77777777" w:rsidR="000031E3" w:rsidRDefault="000031E3" w:rsidP="000031E3">
      <w:pPr>
        <w:autoSpaceDE w:val="0"/>
        <w:autoSpaceDN w:val="0"/>
        <w:adjustRightInd w:val="0"/>
        <w:jc w:val="both"/>
        <w:rPr>
          <w:color w:val="000000"/>
          <w:kern w:val="32"/>
          <w:sz w:val="28"/>
          <w:szCs w:val="28"/>
        </w:rPr>
        <w:sectPr w:rsidR="000031E3" w:rsidSect="00486354">
          <w:headerReference w:type="default" r:id="rId9"/>
          <w:headerReference w:type="first" r:id="rId10"/>
          <w:pgSz w:w="11906" w:h="16838" w:code="9"/>
          <w:pgMar w:top="142" w:right="566" w:bottom="993" w:left="1276" w:header="284" w:footer="0" w:gutter="0"/>
          <w:pgNumType w:start="1"/>
          <w:cols w:space="708"/>
          <w:titlePg/>
          <w:docGrid w:linePitch="360"/>
        </w:sectPr>
      </w:pPr>
    </w:p>
    <w:p w14:paraId="66544EA4" w14:textId="77777777" w:rsidR="003C2734" w:rsidRDefault="003C2734" w:rsidP="003C2734">
      <w:pPr>
        <w:widowControl w:val="0"/>
        <w:jc w:val="center"/>
        <w:rPr>
          <w:b/>
          <w:sz w:val="28"/>
          <w:szCs w:val="22"/>
        </w:rPr>
      </w:pPr>
      <w:r w:rsidRPr="009A191E">
        <w:rPr>
          <w:b/>
          <w:sz w:val="28"/>
          <w:szCs w:val="22"/>
        </w:rPr>
        <w:lastRenderedPageBreak/>
        <w:t>ПОВЕСТКА ДНЯ</w:t>
      </w:r>
      <w:r>
        <w:rPr>
          <w:b/>
          <w:sz w:val="28"/>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54"/>
        <w:gridCol w:w="7615"/>
        <w:gridCol w:w="1985"/>
      </w:tblGrid>
      <w:tr w:rsidR="003C2734" w:rsidRPr="003C2734" w14:paraId="27253FCA" w14:textId="77777777" w:rsidTr="00FD6872">
        <w:trPr>
          <w:trHeight w:val="389"/>
          <w:jc w:val="center"/>
        </w:trPr>
        <w:tc>
          <w:tcPr>
            <w:tcW w:w="454" w:type="dxa"/>
            <w:vAlign w:val="center"/>
          </w:tcPr>
          <w:p w14:paraId="4B59C9DC" w14:textId="77777777" w:rsidR="003C2734" w:rsidRPr="00FD6872" w:rsidRDefault="003C2734" w:rsidP="00192426">
            <w:pPr>
              <w:jc w:val="center"/>
              <w:rPr>
                <w:color w:val="000000"/>
                <w:sz w:val="28"/>
                <w:szCs w:val="28"/>
              </w:rPr>
            </w:pPr>
            <w:r w:rsidRPr="00FD6872">
              <w:rPr>
                <w:color w:val="000000"/>
                <w:sz w:val="28"/>
                <w:szCs w:val="28"/>
              </w:rPr>
              <w:t>№</w:t>
            </w:r>
          </w:p>
          <w:p w14:paraId="4EA1E66C" w14:textId="77777777" w:rsidR="003C2734" w:rsidRPr="00FD6872" w:rsidRDefault="003C2734" w:rsidP="00192426">
            <w:pPr>
              <w:jc w:val="center"/>
              <w:rPr>
                <w:color w:val="000000"/>
                <w:sz w:val="28"/>
                <w:szCs w:val="28"/>
              </w:rPr>
            </w:pPr>
          </w:p>
        </w:tc>
        <w:tc>
          <w:tcPr>
            <w:tcW w:w="7615" w:type="dxa"/>
            <w:vAlign w:val="center"/>
          </w:tcPr>
          <w:p w14:paraId="34118D7C" w14:textId="77777777" w:rsidR="003C2734" w:rsidRPr="00FD6872" w:rsidRDefault="003C2734" w:rsidP="00192426">
            <w:pPr>
              <w:ind w:left="146" w:right="336" w:firstLine="283"/>
              <w:jc w:val="center"/>
              <w:rPr>
                <w:color w:val="000000"/>
                <w:sz w:val="28"/>
                <w:szCs w:val="28"/>
              </w:rPr>
            </w:pPr>
            <w:r w:rsidRPr="00FD6872">
              <w:rPr>
                <w:color w:val="000000"/>
                <w:sz w:val="28"/>
                <w:szCs w:val="28"/>
              </w:rPr>
              <w:t>Вопрос</w:t>
            </w:r>
          </w:p>
        </w:tc>
        <w:tc>
          <w:tcPr>
            <w:tcW w:w="1985" w:type="dxa"/>
            <w:vAlign w:val="center"/>
          </w:tcPr>
          <w:p w14:paraId="206D9621" w14:textId="77777777" w:rsidR="003C2734" w:rsidRPr="00FD6872" w:rsidRDefault="003C2734" w:rsidP="00192426">
            <w:pPr>
              <w:jc w:val="center"/>
              <w:rPr>
                <w:color w:val="000000"/>
                <w:sz w:val="28"/>
                <w:szCs w:val="28"/>
              </w:rPr>
            </w:pPr>
            <w:r w:rsidRPr="00FD6872">
              <w:rPr>
                <w:color w:val="000000"/>
                <w:sz w:val="28"/>
                <w:szCs w:val="28"/>
              </w:rPr>
              <w:t>Докладчик</w:t>
            </w:r>
          </w:p>
        </w:tc>
      </w:tr>
      <w:tr w:rsidR="00CB0BF7" w:rsidRPr="003C2734" w14:paraId="22C92555" w14:textId="77777777" w:rsidTr="00FD6872">
        <w:trPr>
          <w:trHeight w:val="455"/>
          <w:jc w:val="center"/>
        </w:trPr>
        <w:tc>
          <w:tcPr>
            <w:tcW w:w="454" w:type="dxa"/>
            <w:vAlign w:val="center"/>
          </w:tcPr>
          <w:p w14:paraId="5B0CED04" w14:textId="2E135A85" w:rsidR="00CB0BF7" w:rsidRPr="00FD6872" w:rsidRDefault="00CB0BF7" w:rsidP="00CB0BF7">
            <w:pPr>
              <w:jc w:val="both"/>
              <w:rPr>
                <w:color w:val="000000"/>
                <w:sz w:val="28"/>
                <w:szCs w:val="28"/>
              </w:rPr>
            </w:pPr>
            <w:r w:rsidRPr="00FB118E">
              <w:rPr>
                <w:kern w:val="32"/>
                <w:sz w:val="27"/>
                <w:szCs w:val="27"/>
              </w:rPr>
              <w:t>1.</w:t>
            </w:r>
          </w:p>
        </w:tc>
        <w:tc>
          <w:tcPr>
            <w:tcW w:w="7615" w:type="dxa"/>
            <w:vAlign w:val="center"/>
          </w:tcPr>
          <w:p w14:paraId="19ED9AFB" w14:textId="654CEEED" w:rsidR="00CB0BF7" w:rsidRPr="00EF7784" w:rsidRDefault="00EF7784" w:rsidP="00EF7784">
            <w:pPr>
              <w:tabs>
                <w:tab w:val="left" w:pos="1418"/>
              </w:tabs>
              <w:jc w:val="both"/>
              <w:rPr>
                <w:sz w:val="28"/>
                <w:szCs w:val="28"/>
              </w:rPr>
            </w:pPr>
            <w:r w:rsidRPr="00EF7784">
              <w:rPr>
                <w:sz w:val="28"/>
                <w:szCs w:val="28"/>
              </w:rPr>
              <w:t>Об установлении сбытовых надбавок гарантирующему</w:t>
            </w:r>
            <w:r>
              <w:rPr>
                <w:sz w:val="28"/>
                <w:szCs w:val="28"/>
              </w:rPr>
              <w:t xml:space="preserve"> </w:t>
            </w:r>
            <w:r w:rsidRPr="00EF7784">
              <w:rPr>
                <w:sz w:val="28"/>
                <w:szCs w:val="28"/>
              </w:rPr>
              <w:t>поставщику</w:t>
            </w:r>
            <w:r>
              <w:rPr>
                <w:sz w:val="28"/>
                <w:szCs w:val="28"/>
              </w:rPr>
              <w:t xml:space="preserve"> </w:t>
            </w:r>
            <w:r w:rsidRPr="00EF7784">
              <w:rPr>
                <w:sz w:val="28"/>
                <w:szCs w:val="28"/>
              </w:rPr>
              <w:t>электрической энергии</w:t>
            </w:r>
            <w:r>
              <w:rPr>
                <w:sz w:val="28"/>
                <w:szCs w:val="28"/>
              </w:rPr>
              <w:t xml:space="preserve"> </w:t>
            </w:r>
            <w:r>
              <w:rPr>
                <w:sz w:val="28"/>
                <w:szCs w:val="28"/>
              </w:rPr>
              <w:br/>
            </w:r>
            <w:r w:rsidRPr="00EF7784">
              <w:rPr>
                <w:sz w:val="28"/>
                <w:szCs w:val="28"/>
              </w:rPr>
              <w:t>ПАО «</w:t>
            </w:r>
            <w:proofErr w:type="spellStart"/>
            <w:r w:rsidRPr="00EF7784">
              <w:rPr>
                <w:sz w:val="28"/>
                <w:szCs w:val="28"/>
              </w:rPr>
              <w:t>Кузбассэнергосбыт</w:t>
            </w:r>
            <w:proofErr w:type="spellEnd"/>
            <w:r w:rsidRPr="00EF7784">
              <w:rPr>
                <w:sz w:val="28"/>
                <w:szCs w:val="28"/>
              </w:rPr>
              <w:t>», поставляющему электрическую энергию (мощность) на розничном рынке Кемеровской области – Кузбасса</w:t>
            </w:r>
          </w:p>
        </w:tc>
        <w:tc>
          <w:tcPr>
            <w:tcW w:w="1985" w:type="dxa"/>
            <w:vAlign w:val="center"/>
          </w:tcPr>
          <w:p w14:paraId="4B5F5192" w14:textId="1401B64F" w:rsidR="00CB0BF7" w:rsidRPr="00FD6872" w:rsidRDefault="00EF7784" w:rsidP="00CB0BF7">
            <w:pPr>
              <w:jc w:val="center"/>
              <w:rPr>
                <w:color w:val="000000"/>
                <w:sz w:val="28"/>
                <w:szCs w:val="28"/>
              </w:rPr>
            </w:pPr>
            <w:r>
              <w:rPr>
                <w:kern w:val="32"/>
                <w:sz w:val="27"/>
                <w:szCs w:val="27"/>
              </w:rPr>
              <w:t>Маркова О.В.</w:t>
            </w:r>
          </w:p>
        </w:tc>
      </w:tr>
    </w:tbl>
    <w:p w14:paraId="52F231F0" w14:textId="77777777" w:rsidR="00CB0BF7" w:rsidRDefault="00CB0BF7" w:rsidP="009A7E9A">
      <w:pPr>
        <w:widowControl w:val="0"/>
        <w:ind w:right="-1" w:firstLine="709"/>
        <w:jc w:val="both"/>
        <w:rPr>
          <w:sz w:val="28"/>
          <w:szCs w:val="28"/>
        </w:rPr>
      </w:pPr>
    </w:p>
    <w:p w14:paraId="222A1377" w14:textId="77777777" w:rsidR="00EF7784" w:rsidRDefault="009A7E9A" w:rsidP="00EF7784">
      <w:pPr>
        <w:widowControl w:val="0"/>
        <w:ind w:right="-1" w:firstLine="709"/>
        <w:jc w:val="both"/>
        <w:rPr>
          <w:sz w:val="28"/>
          <w:szCs w:val="28"/>
        </w:rPr>
      </w:pPr>
      <w:r>
        <w:rPr>
          <w:sz w:val="28"/>
          <w:szCs w:val="28"/>
        </w:rPr>
        <w:t>Малюта Д.В.</w:t>
      </w:r>
      <w:r w:rsidRPr="009A191E">
        <w:rPr>
          <w:sz w:val="28"/>
          <w:szCs w:val="28"/>
        </w:rPr>
        <w:t xml:space="preserve"> открывая заседание Правления, огласил</w:t>
      </w:r>
      <w:r>
        <w:rPr>
          <w:sz w:val="28"/>
          <w:szCs w:val="28"/>
        </w:rPr>
        <w:t xml:space="preserve"> </w:t>
      </w:r>
      <w:r w:rsidRPr="009A191E">
        <w:rPr>
          <w:sz w:val="28"/>
          <w:szCs w:val="28"/>
        </w:rPr>
        <w:t>повестку дня, известил</w:t>
      </w:r>
      <w:r>
        <w:rPr>
          <w:sz w:val="28"/>
          <w:szCs w:val="28"/>
        </w:rPr>
        <w:t xml:space="preserve"> </w:t>
      </w:r>
      <w:r w:rsidRPr="009A191E">
        <w:rPr>
          <w:sz w:val="28"/>
          <w:szCs w:val="28"/>
        </w:rPr>
        <w:t xml:space="preserve">присутствующих о правомочности заседания </w:t>
      </w:r>
      <w:r>
        <w:rPr>
          <w:sz w:val="28"/>
          <w:szCs w:val="28"/>
        </w:rPr>
        <w:t>п</w:t>
      </w:r>
      <w:r w:rsidRPr="009A191E">
        <w:rPr>
          <w:sz w:val="28"/>
          <w:szCs w:val="28"/>
        </w:rPr>
        <w:t>равления РЭК Кузбасса.</w:t>
      </w:r>
    </w:p>
    <w:p w14:paraId="0D73C4F2" w14:textId="77777777" w:rsidR="00EF7784" w:rsidRDefault="00EF7784" w:rsidP="00EF7784">
      <w:pPr>
        <w:widowControl w:val="0"/>
        <w:ind w:right="-1" w:firstLine="709"/>
        <w:jc w:val="both"/>
        <w:rPr>
          <w:sz w:val="28"/>
          <w:szCs w:val="28"/>
        </w:rPr>
      </w:pPr>
    </w:p>
    <w:p w14:paraId="2EEC57B5" w14:textId="2F4FA9DB" w:rsidR="00EF7784" w:rsidRDefault="00EF7784" w:rsidP="00EF7784">
      <w:pPr>
        <w:widowControl w:val="0"/>
        <w:ind w:right="-1" w:firstLine="709"/>
        <w:jc w:val="both"/>
        <w:rPr>
          <w:b/>
          <w:bCs/>
          <w:sz w:val="28"/>
          <w:szCs w:val="28"/>
        </w:rPr>
      </w:pPr>
      <w:r>
        <w:rPr>
          <w:b/>
          <w:bCs/>
          <w:sz w:val="28"/>
          <w:szCs w:val="28"/>
        </w:rPr>
        <w:t>Вопрос «</w:t>
      </w:r>
      <w:r w:rsidRPr="00FE4C7E">
        <w:rPr>
          <w:b/>
          <w:bCs/>
          <w:sz w:val="28"/>
          <w:szCs w:val="28"/>
        </w:rPr>
        <w:t>О</w:t>
      </w:r>
      <w:r w:rsidRPr="009646A9">
        <w:rPr>
          <w:b/>
          <w:bCs/>
          <w:sz w:val="28"/>
          <w:szCs w:val="28"/>
        </w:rPr>
        <w:t>б установлении сбытов</w:t>
      </w:r>
      <w:r>
        <w:rPr>
          <w:b/>
          <w:bCs/>
          <w:sz w:val="28"/>
          <w:szCs w:val="28"/>
        </w:rPr>
        <w:t>ых</w:t>
      </w:r>
      <w:r w:rsidRPr="009646A9">
        <w:rPr>
          <w:b/>
          <w:bCs/>
          <w:sz w:val="28"/>
          <w:szCs w:val="28"/>
        </w:rPr>
        <w:t xml:space="preserve"> надбав</w:t>
      </w:r>
      <w:r>
        <w:rPr>
          <w:b/>
          <w:bCs/>
          <w:sz w:val="28"/>
          <w:szCs w:val="28"/>
        </w:rPr>
        <w:t>ок</w:t>
      </w:r>
      <w:r w:rsidRPr="009646A9">
        <w:rPr>
          <w:b/>
          <w:bCs/>
          <w:sz w:val="28"/>
          <w:szCs w:val="28"/>
        </w:rPr>
        <w:t xml:space="preserve"> гарантирующе</w:t>
      </w:r>
      <w:r>
        <w:rPr>
          <w:b/>
          <w:bCs/>
          <w:sz w:val="28"/>
          <w:szCs w:val="28"/>
        </w:rPr>
        <w:t>му</w:t>
      </w:r>
      <w:r w:rsidRPr="009646A9">
        <w:rPr>
          <w:b/>
          <w:bCs/>
          <w:sz w:val="28"/>
          <w:szCs w:val="28"/>
        </w:rPr>
        <w:t xml:space="preserve"> поставщик</w:t>
      </w:r>
      <w:r>
        <w:rPr>
          <w:b/>
          <w:bCs/>
          <w:sz w:val="28"/>
          <w:szCs w:val="28"/>
        </w:rPr>
        <w:t xml:space="preserve">у </w:t>
      </w:r>
      <w:r w:rsidRPr="009646A9">
        <w:rPr>
          <w:b/>
          <w:bCs/>
          <w:sz w:val="28"/>
          <w:szCs w:val="28"/>
        </w:rPr>
        <w:t>электрической энергии</w:t>
      </w:r>
      <w:r>
        <w:rPr>
          <w:b/>
          <w:bCs/>
          <w:sz w:val="28"/>
          <w:szCs w:val="28"/>
        </w:rPr>
        <w:t xml:space="preserve"> ПАО «</w:t>
      </w:r>
      <w:proofErr w:type="spellStart"/>
      <w:r>
        <w:rPr>
          <w:b/>
          <w:bCs/>
          <w:sz w:val="28"/>
          <w:szCs w:val="28"/>
        </w:rPr>
        <w:t>Кузбассэнергосбыт</w:t>
      </w:r>
      <w:proofErr w:type="spellEnd"/>
      <w:r>
        <w:rPr>
          <w:b/>
          <w:bCs/>
          <w:sz w:val="28"/>
          <w:szCs w:val="28"/>
        </w:rPr>
        <w:t>»</w:t>
      </w:r>
      <w:r w:rsidRPr="009646A9">
        <w:rPr>
          <w:b/>
          <w:bCs/>
          <w:sz w:val="28"/>
          <w:szCs w:val="28"/>
        </w:rPr>
        <w:t>, поставляющ</w:t>
      </w:r>
      <w:r>
        <w:rPr>
          <w:b/>
          <w:bCs/>
          <w:sz w:val="28"/>
          <w:szCs w:val="28"/>
        </w:rPr>
        <w:t>ему</w:t>
      </w:r>
      <w:r w:rsidRPr="009646A9">
        <w:rPr>
          <w:b/>
          <w:bCs/>
          <w:sz w:val="28"/>
          <w:szCs w:val="28"/>
        </w:rPr>
        <w:t xml:space="preserve"> электрическую энергию (мощность) на розничном рынке Кемеровской области</w:t>
      </w:r>
      <w:r>
        <w:rPr>
          <w:b/>
          <w:bCs/>
          <w:sz w:val="28"/>
          <w:szCs w:val="28"/>
        </w:rPr>
        <w:t xml:space="preserve"> – </w:t>
      </w:r>
      <w:r w:rsidRPr="009646A9">
        <w:rPr>
          <w:b/>
          <w:bCs/>
          <w:sz w:val="28"/>
          <w:szCs w:val="28"/>
        </w:rPr>
        <w:t>Кузбасса</w:t>
      </w:r>
      <w:r>
        <w:rPr>
          <w:b/>
          <w:bCs/>
          <w:sz w:val="28"/>
          <w:szCs w:val="28"/>
        </w:rPr>
        <w:t>»</w:t>
      </w:r>
    </w:p>
    <w:p w14:paraId="0DE5870E" w14:textId="77777777" w:rsidR="00EF7784" w:rsidRDefault="00EF7784" w:rsidP="00EF7784">
      <w:pPr>
        <w:widowControl w:val="0"/>
        <w:ind w:right="-1" w:firstLine="709"/>
        <w:jc w:val="both"/>
        <w:rPr>
          <w:sz w:val="28"/>
          <w:szCs w:val="28"/>
        </w:rPr>
      </w:pPr>
    </w:p>
    <w:p w14:paraId="124CF9F2" w14:textId="3078F252" w:rsidR="00EF7784" w:rsidRPr="00E545C7" w:rsidRDefault="00EF7784" w:rsidP="00EF7784">
      <w:pPr>
        <w:widowControl w:val="0"/>
        <w:ind w:right="-1" w:firstLine="567"/>
        <w:jc w:val="both"/>
        <w:rPr>
          <w:b/>
          <w:sz w:val="28"/>
          <w:szCs w:val="28"/>
        </w:rPr>
      </w:pPr>
      <w:r w:rsidRPr="001E2F4D">
        <w:rPr>
          <w:b/>
          <w:sz w:val="28"/>
          <w:szCs w:val="28"/>
        </w:rPr>
        <w:t xml:space="preserve">СЛУШАЛИ: </w:t>
      </w:r>
      <w:r>
        <w:rPr>
          <w:b/>
          <w:sz w:val="28"/>
          <w:szCs w:val="28"/>
        </w:rPr>
        <w:t>Маркову О.В.</w:t>
      </w:r>
    </w:p>
    <w:p w14:paraId="2E1D6A5E" w14:textId="77777777" w:rsidR="00EF7784" w:rsidRPr="00FE4F0B" w:rsidRDefault="00EF7784" w:rsidP="00EF7784">
      <w:pPr>
        <w:jc w:val="both"/>
        <w:rPr>
          <w:b/>
          <w:bCs/>
          <w:color w:val="FF0000"/>
          <w:kern w:val="32"/>
          <w:sz w:val="28"/>
          <w:szCs w:val="28"/>
        </w:rPr>
      </w:pPr>
    </w:p>
    <w:p w14:paraId="02915D08" w14:textId="77777777" w:rsidR="00FC4E8F" w:rsidRDefault="00EF7784" w:rsidP="00FC4E8F">
      <w:pPr>
        <w:ind w:right="-1" w:firstLine="567"/>
        <w:jc w:val="both"/>
        <w:rPr>
          <w:bCs/>
          <w:sz w:val="28"/>
          <w:szCs w:val="28"/>
        </w:rPr>
      </w:pPr>
      <w:r w:rsidRPr="00C32878">
        <w:rPr>
          <w:bCs/>
          <w:sz w:val="28"/>
          <w:szCs w:val="28"/>
        </w:rPr>
        <w:t>Докладчик</w:t>
      </w:r>
      <w:r>
        <w:rPr>
          <w:bCs/>
          <w:sz w:val="28"/>
          <w:szCs w:val="28"/>
        </w:rPr>
        <w:t xml:space="preserve"> в</w:t>
      </w:r>
      <w:r w:rsidRPr="00A04982">
        <w:rPr>
          <w:color w:val="000000"/>
          <w:sz w:val="28"/>
        </w:rPr>
        <w:t xml:space="preserve">о исполнение решения Кемеровского областного суда </w:t>
      </w:r>
      <w:r>
        <w:rPr>
          <w:color w:val="000000"/>
          <w:sz w:val="28"/>
        </w:rPr>
        <w:t>31</w:t>
      </w:r>
      <w:r w:rsidRPr="00A04982">
        <w:rPr>
          <w:sz w:val="28"/>
          <w:szCs w:val="28"/>
        </w:rPr>
        <w:t>.03.202</w:t>
      </w:r>
      <w:r>
        <w:rPr>
          <w:sz w:val="28"/>
          <w:szCs w:val="28"/>
        </w:rPr>
        <w:t>5</w:t>
      </w:r>
      <w:r w:rsidRPr="00A04982">
        <w:rPr>
          <w:sz w:val="28"/>
          <w:szCs w:val="28"/>
        </w:rPr>
        <w:t xml:space="preserve"> </w:t>
      </w:r>
      <w:r w:rsidRPr="00A04982">
        <w:rPr>
          <w:sz w:val="28"/>
          <w:szCs w:val="28"/>
        </w:rPr>
        <w:br/>
        <w:t>№</w:t>
      </w:r>
      <w:r>
        <w:rPr>
          <w:sz w:val="28"/>
          <w:szCs w:val="28"/>
        </w:rPr>
        <w:t> </w:t>
      </w:r>
      <w:r w:rsidRPr="00A04982">
        <w:rPr>
          <w:sz w:val="28"/>
          <w:szCs w:val="28"/>
        </w:rPr>
        <w:t>3а-3</w:t>
      </w:r>
      <w:r>
        <w:rPr>
          <w:sz w:val="28"/>
          <w:szCs w:val="28"/>
        </w:rPr>
        <w:t>7</w:t>
      </w:r>
      <w:r w:rsidRPr="00A04982">
        <w:rPr>
          <w:sz w:val="28"/>
          <w:szCs w:val="28"/>
        </w:rPr>
        <w:t>/202</w:t>
      </w:r>
      <w:r>
        <w:rPr>
          <w:sz w:val="28"/>
          <w:szCs w:val="28"/>
        </w:rPr>
        <w:t>5</w:t>
      </w:r>
      <w:r w:rsidRPr="00A04982">
        <w:rPr>
          <w:color w:val="000000"/>
          <w:sz w:val="28"/>
        </w:rPr>
        <w:t>, апелляционного определения Судебной коллегии по административным делам Пятого апелляционного суда от 2</w:t>
      </w:r>
      <w:r>
        <w:rPr>
          <w:color w:val="000000"/>
          <w:sz w:val="28"/>
        </w:rPr>
        <w:t>5</w:t>
      </w:r>
      <w:r w:rsidRPr="00A04982">
        <w:rPr>
          <w:color w:val="000000"/>
          <w:sz w:val="28"/>
        </w:rPr>
        <w:t>.06.202</w:t>
      </w:r>
      <w:r>
        <w:rPr>
          <w:color w:val="000000"/>
          <w:sz w:val="28"/>
        </w:rPr>
        <w:t>5</w:t>
      </w:r>
      <w:r w:rsidRPr="00A04982">
        <w:rPr>
          <w:color w:val="000000"/>
          <w:sz w:val="28"/>
        </w:rPr>
        <w:t xml:space="preserve"> по делу </w:t>
      </w:r>
      <w:r>
        <w:rPr>
          <w:color w:val="000000"/>
          <w:sz w:val="28"/>
        </w:rPr>
        <w:br/>
      </w:r>
      <w:r w:rsidRPr="00A04982">
        <w:rPr>
          <w:color w:val="000000"/>
          <w:sz w:val="28"/>
        </w:rPr>
        <w:t>№ 66а-</w:t>
      </w:r>
      <w:r>
        <w:rPr>
          <w:color w:val="000000"/>
          <w:sz w:val="28"/>
        </w:rPr>
        <w:t>503</w:t>
      </w:r>
      <w:r w:rsidRPr="00A04982">
        <w:rPr>
          <w:color w:val="000000"/>
          <w:sz w:val="28"/>
        </w:rPr>
        <w:t>/202</w:t>
      </w:r>
      <w:r>
        <w:rPr>
          <w:color w:val="000000"/>
          <w:sz w:val="28"/>
        </w:rPr>
        <w:t xml:space="preserve">5, </w:t>
      </w:r>
      <w:r w:rsidRPr="00C32878">
        <w:rPr>
          <w:bCs/>
          <w:sz w:val="28"/>
          <w:szCs w:val="28"/>
        </w:rPr>
        <w:t xml:space="preserve">согласно экспертному заключению (приложение № </w:t>
      </w:r>
      <w:r>
        <w:rPr>
          <w:bCs/>
          <w:sz w:val="28"/>
          <w:szCs w:val="28"/>
        </w:rPr>
        <w:t xml:space="preserve">1 </w:t>
      </w:r>
      <w:r w:rsidRPr="00C32878">
        <w:rPr>
          <w:bCs/>
          <w:sz w:val="28"/>
          <w:szCs w:val="28"/>
        </w:rPr>
        <w:t>к настоящему протоколу) предлагает</w:t>
      </w:r>
      <w:r>
        <w:rPr>
          <w:bCs/>
          <w:sz w:val="28"/>
          <w:szCs w:val="28"/>
        </w:rPr>
        <w:t xml:space="preserve"> у</w:t>
      </w:r>
      <w:r w:rsidRPr="00EE5620">
        <w:rPr>
          <w:sz w:val="28"/>
          <w:szCs w:val="28"/>
        </w:rPr>
        <w:t xml:space="preserve">становить </w:t>
      </w:r>
      <w:r>
        <w:rPr>
          <w:sz w:val="28"/>
          <w:szCs w:val="28"/>
        </w:rPr>
        <w:t xml:space="preserve">с 01.01.2025 по 31.12.2025 </w:t>
      </w:r>
      <w:r w:rsidRPr="00F61F3C">
        <w:rPr>
          <w:sz w:val="28"/>
          <w:szCs w:val="28"/>
        </w:rPr>
        <w:t>сбытов</w:t>
      </w:r>
      <w:r>
        <w:rPr>
          <w:sz w:val="28"/>
          <w:szCs w:val="28"/>
        </w:rPr>
        <w:t>ые</w:t>
      </w:r>
      <w:r w:rsidRPr="00EE5620">
        <w:rPr>
          <w:sz w:val="28"/>
          <w:szCs w:val="28"/>
        </w:rPr>
        <w:t xml:space="preserve"> надбавк</w:t>
      </w:r>
      <w:r>
        <w:rPr>
          <w:sz w:val="28"/>
          <w:szCs w:val="28"/>
        </w:rPr>
        <w:t>и</w:t>
      </w:r>
      <w:r w:rsidRPr="00EE5620">
        <w:rPr>
          <w:sz w:val="28"/>
          <w:szCs w:val="28"/>
        </w:rPr>
        <w:t xml:space="preserve"> гарантирующ</w:t>
      </w:r>
      <w:r>
        <w:rPr>
          <w:sz w:val="28"/>
          <w:szCs w:val="28"/>
        </w:rPr>
        <w:t>ему</w:t>
      </w:r>
      <w:r w:rsidRPr="00EE5620">
        <w:rPr>
          <w:sz w:val="28"/>
          <w:szCs w:val="28"/>
        </w:rPr>
        <w:t xml:space="preserve"> поставщик</w:t>
      </w:r>
      <w:r>
        <w:rPr>
          <w:sz w:val="28"/>
          <w:szCs w:val="28"/>
        </w:rPr>
        <w:t>у</w:t>
      </w:r>
      <w:r w:rsidRPr="00EE5620">
        <w:rPr>
          <w:sz w:val="28"/>
          <w:szCs w:val="28"/>
        </w:rPr>
        <w:t xml:space="preserve"> электрической энергии</w:t>
      </w:r>
      <w:r>
        <w:rPr>
          <w:sz w:val="28"/>
          <w:szCs w:val="28"/>
        </w:rPr>
        <w:t xml:space="preserve"> ПАО «</w:t>
      </w:r>
      <w:proofErr w:type="spellStart"/>
      <w:r>
        <w:rPr>
          <w:sz w:val="28"/>
          <w:szCs w:val="28"/>
        </w:rPr>
        <w:t>Кузбассэнергосбыт</w:t>
      </w:r>
      <w:proofErr w:type="spellEnd"/>
      <w:r>
        <w:rPr>
          <w:sz w:val="28"/>
          <w:szCs w:val="28"/>
        </w:rPr>
        <w:t xml:space="preserve">» ИНН 4205109214, </w:t>
      </w:r>
      <w:r w:rsidRPr="00EE5620">
        <w:rPr>
          <w:sz w:val="28"/>
          <w:szCs w:val="28"/>
        </w:rPr>
        <w:t>поставляющ</w:t>
      </w:r>
      <w:r>
        <w:rPr>
          <w:sz w:val="28"/>
          <w:szCs w:val="28"/>
        </w:rPr>
        <w:t xml:space="preserve">ему </w:t>
      </w:r>
      <w:r w:rsidRPr="00EE5620">
        <w:rPr>
          <w:sz w:val="28"/>
          <w:szCs w:val="28"/>
        </w:rPr>
        <w:t>электрическую энергию (мощность) на розничном рынке Кемеровской области</w:t>
      </w:r>
      <w:r>
        <w:rPr>
          <w:sz w:val="28"/>
          <w:szCs w:val="28"/>
        </w:rPr>
        <w:t xml:space="preserve"> </w:t>
      </w:r>
      <w:r>
        <w:rPr>
          <w:b/>
          <w:bCs/>
          <w:sz w:val="28"/>
          <w:szCs w:val="28"/>
        </w:rPr>
        <w:t xml:space="preserve">– </w:t>
      </w:r>
      <w:r>
        <w:rPr>
          <w:sz w:val="28"/>
          <w:szCs w:val="28"/>
        </w:rPr>
        <w:t>Кузбасса,</w:t>
      </w:r>
      <w:r w:rsidRPr="00EE5620">
        <w:rPr>
          <w:sz w:val="28"/>
          <w:szCs w:val="28"/>
        </w:rPr>
        <w:t xml:space="preserve"> согласно приложению </w:t>
      </w:r>
      <w:r>
        <w:rPr>
          <w:sz w:val="28"/>
          <w:szCs w:val="28"/>
        </w:rPr>
        <w:t xml:space="preserve">№ 2 </w:t>
      </w:r>
      <w:r w:rsidRPr="0087417B">
        <w:rPr>
          <w:sz w:val="28"/>
          <w:szCs w:val="28"/>
        </w:rPr>
        <w:t xml:space="preserve">к настоящему </w:t>
      </w:r>
      <w:r>
        <w:rPr>
          <w:sz w:val="28"/>
          <w:szCs w:val="28"/>
        </w:rPr>
        <w:t>протоколу.</w:t>
      </w:r>
      <w:bookmarkStart w:id="0" w:name="_Hlk124170140"/>
    </w:p>
    <w:p w14:paraId="36764707" w14:textId="77777777" w:rsidR="00FC4E8F" w:rsidRDefault="00FC4E8F" w:rsidP="00FC4E8F">
      <w:pPr>
        <w:ind w:right="-1" w:firstLine="567"/>
        <w:jc w:val="both"/>
        <w:rPr>
          <w:bCs/>
          <w:sz w:val="28"/>
          <w:szCs w:val="28"/>
        </w:rPr>
      </w:pPr>
    </w:p>
    <w:p w14:paraId="191CF587" w14:textId="181A1966" w:rsidR="00FC4E8F" w:rsidRDefault="00FC4E8F" w:rsidP="00FC4E8F">
      <w:pPr>
        <w:ind w:right="-1" w:firstLine="567"/>
        <w:jc w:val="both"/>
        <w:rPr>
          <w:bCs/>
          <w:sz w:val="28"/>
          <w:szCs w:val="28"/>
        </w:rPr>
      </w:pPr>
      <w:r>
        <w:rPr>
          <w:bCs/>
          <w:sz w:val="28"/>
          <w:szCs w:val="28"/>
        </w:rPr>
        <w:t xml:space="preserve">В деле имеется особое мнение № 05-01-3338 от 12.08.2025 за подписью генерального </w:t>
      </w:r>
      <w:r w:rsidRPr="00FC4E8F">
        <w:rPr>
          <w:bCs/>
          <w:sz w:val="28"/>
          <w:szCs w:val="28"/>
        </w:rPr>
        <w:t>директора ПАО «</w:t>
      </w:r>
      <w:proofErr w:type="spellStart"/>
      <w:r w:rsidRPr="00FC4E8F">
        <w:rPr>
          <w:bCs/>
          <w:sz w:val="28"/>
          <w:szCs w:val="28"/>
        </w:rPr>
        <w:t>Кузбассэнергосбыт</w:t>
      </w:r>
      <w:proofErr w:type="spellEnd"/>
      <w:r w:rsidRPr="00FC4E8F">
        <w:rPr>
          <w:bCs/>
          <w:sz w:val="28"/>
          <w:szCs w:val="28"/>
        </w:rPr>
        <w:t>»</w:t>
      </w:r>
      <w:r>
        <w:rPr>
          <w:bCs/>
          <w:sz w:val="28"/>
          <w:szCs w:val="28"/>
        </w:rPr>
        <w:t xml:space="preserve"> (приложение № 3 к настоящему протоколу.</w:t>
      </w:r>
    </w:p>
    <w:p w14:paraId="77B41163" w14:textId="77777777" w:rsidR="00FC4E8F" w:rsidRPr="00FC4E8F" w:rsidRDefault="00FC4E8F" w:rsidP="00FC4E8F">
      <w:pPr>
        <w:ind w:right="-1" w:firstLine="567"/>
        <w:jc w:val="both"/>
        <w:rPr>
          <w:bCs/>
          <w:sz w:val="28"/>
          <w:szCs w:val="28"/>
        </w:rPr>
      </w:pPr>
    </w:p>
    <w:p w14:paraId="3529E36E" w14:textId="1918BFE8" w:rsidR="00FC4E8F" w:rsidRDefault="00FC4E8F" w:rsidP="00FC4E8F">
      <w:pPr>
        <w:ind w:right="-1" w:firstLine="567"/>
        <w:jc w:val="both"/>
        <w:rPr>
          <w:sz w:val="28"/>
          <w:szCs w:val="28"/>
        </w:rPr>
      </w:pPr>
      <w:r>
        <w:rPr>
          <w:bCs/>
          <w:sz w:val="28"/>
          <w:szCs w:val="28"/>
        </w:rPr>
        <w:t xml:space="preserve">Кулебякина М.В. в письменной позиции по голосованию № 32 от 11.08.2025 </w:t>
      </w:r>
      <w:r>
        <w:rPr>
          <w:sz w:val="28"/>
          <w:szCs w:val="28"/>
        </w:rPr>
        <w:t>о</w:t>
      </w:r>
      <w:r w:rsidRPr="00FC4E8F">
        <w:rPr>
          <w:sz w:val="28"/>
          <w:szCs w:val="28"/>
        </w:rPr>
        <w:t>тме</w:t>
      </w:r>
      <w:r>
        <w:rPr>
          <w:sz w:val="28"/>
          <w:szCs w:val="28"/>
        </w:rPr>
        <w:t>тила</w:t>
      </w:r>
      <w:r w:rsidRPr="00FC4E8F">
        <w:rPr>
          <w:sz w:val="28"/>
          <w:szCs w:val="28"/>
        </w:rPr>
        <w:t>, что не представлены расчеты сбытовых надбавок, решение</w:t>
      </w:r>
      <w:r>
        <w:rPr>
          <w:sz w:val="28"/>
          <w:szCs w:val="28"/>
        </w:rPr>
        <w:t xml:space="preserve"> </w:t>
      </w:r>
      <w:r w:rsidRPr="00FC4E8F">
        <w:rPr>
          <w:sz w:val="28"/>
          <w:szCs w:val="28"/>
        </w:rPr>
        <w:t>Кемеровского областного суда от 31.03.2025 года по делу №3а-37/2025,</w:t>
      </w:r>
      <w:r>
        <w:rPr>
          <w:sz w:val="28"/>
          <w:szCs w:val="28"/>
        </w:rPr>
        <w:t xml:space="preserve"> </w:t>
      </w:r>
      <w:r w:rsidRPr="00FC4E8F">
        <w:rPr>
          <w:sz w:val="28"/>
          <w:szCs w:val="28"/>
        </w:rPr>
        <w:t>апелляционное определение Судебной коллегии по административным</w:t>
      </w:r>
      <w:r>
        <w:rPr>
          <w:sz w:val="28"/>
          <w:szCs w:val="28"/>
        </w:rPr>
        <w:t xml:space="preserve"> </w:t>
      </w:r>
      <w:r w:rsidRPr="00FC4E8F">
        <w:rPr>
          <w:sz w:val="28"/>
          <w:szCs w:val="28"/>
        </w:rPr>
        <w:t>делам</w:t>
      </w:r>
      <w:r>
        <w:rPr>
          <w:sz w:val="28"/>
          <w:szCs w:val="28"/>
        </w:rPr>
        <w:t xml:space="preserve"> </w:t>
      </w:r>
      <w:r w:rsidRPr="00FC4E8F">
        <w:rPr>
          <w:sz w:val="28"/>
          <w:szCs w:val="28"/>
        </w:rPr>
        <w:t xml:space="preserve">Пятого апелляционного суда от 25.06.2025 по делу №66а-503/2025. </w:t>
      </w:r>
    </w:p>
    <w:p w14:paraId="7E5E1EF7" w14:textId="77777777" w:rsidR="00FC4E8F" w:rsidRPr="00FC4E8F" w:rsidRDefault="00FC4E8F" w:rsidP="00FC4E8F">
      <w:pPr>
        <w:ind w:right="-1" w:firstLine="567"/>
        <w:jc w:val="both"/>
        <w:rPr>
          <w:sz w:val="28"/>
          <w:szCs w:val="28"/>
        </w:rPr>
      </w:pPr>
    </w:p>
    <w:bookmarkEnd w:id="0"/>
    <w:p w14:paraId="0BE0A736" w14:textId="77777777" w:rsidR="00BD2B21" w:rsidRPr="00796A72" w:rsidRDefault="00BD2B21" w:rsidP="00BD2B21">
      <w:pPr>
        <w:ind w:firstLine="567"/>
        <w:jc w:val="both"/>
        <w:rPr>
          <w:bCs/>
          <w:sz w:val="28"/>
          <w:szCs w:val="28"/>
        </w:rPr>
      </w:pPr>
      <w:r w:rsidRPr="00145272">
        <w:rPr>
          <w:bCs/>
          <w:sz w:val="28"/>
          <w:szCs w:val="28"/>
        </w:rPr>
        <w:t>Рассмотрев представленные материалы</w:t>
      </w:r>
    </w:p>
    <w:p w14:paraId="447B7AE3" w14:textId="77777777" w:rsidR="00BD2B21" w:rsidRDefault="00BD2B21" w:rsidP="00BD2B21">
      <w:pPr>
        <w:ind w:firstLine="567"/>
        <w:jc w:val="both"/>
        <w:rPr>
          <w:b/>
          <w:sz w:val="28"/>
          <w:szCs w:val="28"/>
        </w:rPr>
      </w:pPr>
    </w:p>
    <w:p w14:paraId="667676B8" w14:textId="2532E359" w:rsidR="00BD2B21" w:rsidRDefault="00BD2B21" w:rsidP="0096328B">
      <w:pPr>
        <w:ind w:firstLine="567"/>
        <w:jc w:val="both"/>
        <w:rPr>
          <w:b/>
          <w:sz w:val="28"/>
          <w:szCs w:val="28"/>
        </w:rPr>
      </w:pPr>
      <w:r w:rsidRPr="00145272">
        <w:rPr>
          <w:b/>
          <w:sz w:val="28"/>
          <w:szCs w:val="28"/>
        </w:rPr>
        <w:t xml:space="preserve">ПРАВЛЕНИЕ РЭК КУЗБАССА </w:t>
      </w:r>
      <w:r>
        <w:rPr>
          <w:b/>
          <w:sz w:val="28"/>
          <w:szCs w:val="28"/>
        </w:rPr>
        <w:t>ПОСТАНОВИ</w:t>
      </w:r>
      <w:r w:rsidRPr="00145272">
        <w:rPr>
          <w:b/>
          <w:sz w:val="28"/>
          <w:szCs w:val="28"/>
        </w:rPr>
        <w:t>ЛО:</w:t>
      </w:r>
    </w:p>
    <w:p w14:paraId="69B5570B" w14:textId="77777777" w:rsidR="00BD2B21" w:rsidRPr="0090650A" w:rsidRDefault="00BD2B21" w:rsidP="00BD2B21">
      <w:pPr>
        <w:ind w:firstLine="567"/>
        <w:jc w:val="both"/>
        <w:rPr>
          <w:bCs/>
          <w:sz w:val="28"/>
          <w:szCs w:val="28"/>
        </w:rPr>
      </w:pPr>
      <w:r w:rsidRPr="0090650A">
        <w:rPr>
          <w:bCs/>
          <w:sz w:val="28"/>
          <w:szCs w:val="28"/>
        </w:rPr>
        <w:t>Согласиться с предложением докладчика.</w:t>
      </w:r>
    </w:p>
    <w:p w14:paraId="6CD937E8" w14:textId="77777777" w:rsidR="00BD2B21" w:rsidRPr="0090650A" w:rsidRDefault="00BD2B21" w:rsidP="00BD2B21">
      <w:pPr>
        <w:ind w:right="-1" w:firstLine="567"/>
        <w:jc w:val="both"/>
        <w:rPr>
          <w:bCs/>
          <w:sz w:val="28"/>
          <w:szCs w:val="22"/>
        </w:rPr>
      </w:pPr>
    </w:p>
    <w:p w14:paraId="6CF2C445" w14:textId="7547C913" w:rsidR="00CB6C42" w:rsidRDefault="00BD2B21" w:rsidP="00CB6C42">
      <w:pPr>
        <w:ind w:right="-1" w:firstLine="567"/>
        <w:jc w:val="both"/>
        <w:rPr>
          <w:b/>
          <w:bCs/>
          <w:sz w:val="28"/>
          <w:szCs w:val="22"/>
        </w:rPr>
      </w:pPr>
      <w:r w:rsidRPr="0016716C">
        <w:rPr>
          <w:b/>
          <w:bCs/>
          <w:sz w:val="28"/>
          <w:szCs w:val="22"/>
        </w:rPr>
        <w:t xml:space="preserve">Проведено голосование: «за» - </w:t>
      </w:r>
      <w:r w:rsidR="0096328B">
        <w:rPr>
          <w:b/>
          <w:bCs/>
          <w:sz w:val="28"/>
          <w:szCs w:val="22"/>
        </w:rPr>
        <w:t>6;</w:t>
      </w:r>
    </w:p>
    <w:p w14:paraId="5596C5E2" w14:textId="24BDECD1" w:rsidR="0096328B" w:rsidRDefault="0096328B" w:rsidP="00CB6C42">
      <w:pPr>
        <w:ind w:right="-1" w:firstLine="567"/>
        <w:jc w:val="both"/>
        <w:rPr>
          <w:b/>
          <w:bCs/>
          <w:sz w:val="28"/>
          <w:szCs w:val="22"/>
        </w:rPr>
      </w:pPr>
      <w:r>
        <w:rPr>
          <w:b/>
          <w:bCs/>
          <w:sz w:val="28"/>
          <w:szCs w:val="22"/>
        </w:rPr>
        <w:t>«ПРОТИВ» - 1 (Кулебякина М.В.).</w:t>
      </w:r>
    </w:p>
    <w:p w14:paraId="673990F0" w14:textId="77777777" w:rsidR="00CB6C42" w:rsidRDefault="00CB6C42" w:rsidP="00CB6C42">
      <w:pPr>
        <w:ind w:right="-1" w:firstLine="567"/>
        <w:jc w:val="both"/>
        <w:rPr>
          <w:b/>
          <w:bCs/>
          <w:sz w:val="28"/>
          <w:szCs w:val="22"/>
        </w:rPr>
      </w:pPr>
    </w:p>
    <w:p w14:paraId="315DA669" w14:textId="77777777" w:rsidR="00CB6C42" w:rsidRPr="00FE4F0B" w:rsidRDefault="00CB6C42" w:rsidP="007B2B44">
      <w:pPr>
        <w:ind w:right="-1" w:firstLine="567"/>
        <w:jc w:val="both"/>
        <w:rPr>
          <w:b/>
          <w:bCs/>
          <w:sz w:val="28"/>
          <w:szCs w:val="22"/>
        </w:rPr>
      </w:pPr>
    </w:p>
    <w:tbl>
      <w:tblPr>
        <w:tblStyle w:val="ae"/>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A94325" w:rsidRPr="008263A3" w14:paraId="145ADD6F" w14:textId="77777777">
        <w:tc>
          <w:tcPr>
            <w:tcW w:w="7655" w:type="dxa"/>
          </w:tcPr>
          <w:p w14:paraId="5EE3684F" w14:textId="77777777" w:rsidR="00A94325" w:rsidRDefault="00A94325">
            <w:pPr>
              <w:widowControl w:val="0"/>
              <w:tabs>
                <w:tab w:val="left" w:pos="0"/>
                <w:tab w:val="left" w:pos="9072"/>
              </w:tabs>
              <w:ind w:firstLine="709"/>
              <w:jc w:val="both"/>
              <w:rPr>
                <w:sz w:val="28"/>
                <w:szCs w:val="28"/>
              </w:rPr>
            </w:pPr>
          </w:p>
          <w:p w14:paraId="55258700" w14:textId="77777777" w:rsidR="00A94325" w:rsidRPr="008263A3" w:rsidRDefault="00A94325">
            <w:pPr>
              <w:widowControl w:val="0"/>
              <w:tabs>
                <w:tab w:val="left" w:pos="0"/>
                <w:tab w:val="left" w:pos="9072"/>
              </w:tabs>
              <w:ind w:firstLine="604"/>
              <w:jc w:val="both"/>
              <w:rPr>
                <w:bCs/>
                <w:sz w:val="28"/>
                <w:szCs w:val="28"/>
              </w:rPr>
            </w:pPr>
            <w:r w:rsidRPr="008263A3">
              <w:rPr>
                <w:sz w:val="28"/>
                <w:szCs w:val="28"/>
              </w:rPr>
              <w:t xml:space="preserve">Председатель </w:t>
            </w:r>
            <w:r w:rsidRPr="008263A3">
              <w:rPr>
                <w:bCs/>
                <w:sz w:val="28"/>
                <w:szCs w:val="28"/>
              </w:rPr>
              <w:t>РЭК Кузбасса</w:t>
            </w:r>
          </w:p>
        </w:tc>
        <w:tc>
          <w:tcPr>
            <w:tcW w:w="2551" w:type="dxa"/>
          </w:tcPr>
          <w:p w14:paraId="1BB8DED9" w14:textId="77777777" w:rsidR="00A94325" w:rsidRPr="008263A3" w:rsidRDefault="00A94325">
            <w:pPr>
              <w:widowControl w:val="0"/>
              <w:tabs>
                <w:tab w:val="left" w:pos="0"/>
                <w:tab w:val="left" w:pos="9072"/>
              </w:tabs>
              <w:ind w:firstLine="709"/>
              <w:jc w:val="both"/>
              <w:rPr>
                <w:bCs/>
                <w:sz w:val="28"/>
                <w:szCs w:val="28"/>
              </w:rPr>
            </w:pPr>
          </w:p>
          <w:p w14:paraId="1E49E820" w14:textId="77777777" w:rsidR="00A94325" w:rsidRPr="008263A3" w:rsidRDefault="00A94325">
            <w:pPr>
              <w:widowControl w:val="0"/>
              <w:tabs>
                <w:tab w:val="left" w:pos="0"/>
                <w:tab w:val="left" w:pos="9072"/>
              </w:tabs>
              <w:jc w:val="both"/>
              <w:rPr>
                <w:bCs/>
                <w:sz w:val="28"/>
                <w:szCs w:val="28"/>
              </w:rPr>
            </w:pPr>
            <w:r w:rsidRPr="008263A3">
              <w:rPr>
                <w:bCs/>
                <w:sz w:val="28"/>
                <w:szCs w:val="28"/>
              </w:rPr>
              <w:t>Д.В. Малюта</w:t>
            </w:r>
          </w:p>
        </w:tc>
      </w:tr>
    </w:tbl>
    <w:p w14:paraId="09894243" w14:textId="77777777" w:rsidR="00AB532F" w:rsidRDefault="00AB532F" w:rsidP="00B81C59">
      <w:pPr>
        <w:widowControl w:val="0"/>
        <w:autoSpaceDE w:val="0"/>
        <w:autoSpaceDN w:val="0"/>
        <w:adjustRightInd w:val="0"/>
        <w:ind w:right="-284"/>
        <w:jc w:val="both"/>
        <w:rPr>
          <w:bCs/>
          <w:sz w:val="28"/>
          <w:szCs w:val="28"/>
        </w:rPr>
      </w:pPr>
    </w:p>
    <w:p w14:paraId="427655B5" w14:textId="7B3DB658" w:rsidR="00A94325" w:rsidRPr="008263A3" w:rsidRDefault="00A94325" w:rsidP="00A94325">
      <w:pPr>
        <w:widowControl w:val="0"/>
        <w:autoSpaceDE w:val="0"/>
        <w:autoSpaceDN w:val="0"/>
        <w:adjustRightInd w:val="0"/>
        <w:ind w:right="-284" w:firstLine="709"/>
        <w:jc w:val="both"/>
        <w:rPr>
          <w:bCs/>
          <w:sz w:val="28"/>
          <w:szCs w:val="28"/>
        </w:rPr>
      </w:pPr>
      <w:r w:rsidRPr="008263A3">
        <w:rPr>
          <w:bCs/>
          <w:sz w:val="28"/>
          <w:szCs w:val="28"/>
        </w:rPr>
        <w:t>Члены Правления РЭК Кузбасса</w:t>
      </w:r>
    </w:p>
    <w:p w14:paraId="50C2CB9B" w14:textId="77777777" w:rsidR="00A94325" w:rsidRPr="008263A3" w:rsidRDefault="00A94325" w:rsidP="00A94325">
      <w:pPr>
        <w:widowControl w:val="0"/>
        <w:autoSpaceDE w:val="0"/>
        <w:autoSpaceDN w:val="0"/>
        <w:adjustRightInd w:val="0"/>
        <w:ind w:right="-284" w:firstLine="709"/>
        <w:jc w:val="both"/>
        <w:rPr>
          <w:bCs/>
          <w:sz w:val="28"/>
          <w:szCs w:val="28"/>
        </w:rPr>
      </w:pPr>
    </w:p>
    <w:tbl>
      <w:tblPr>
        <w:tblStyle w:val="ae"/>
        <w:tblW w:w="102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7"/>
        <w:gridCol w:w="2641"/>
      </w:tblGrid>
      <w:tr w:rsidR="00A94325" w:rsidRPr="008263A3" w14:paraId="6CAA3A7E" w14:textId="77777777">
        <w:trPr>
          <w:trHeight w:val="721"/>
        </w:trPr>
        <w:tc>
          <w:tcPr>
            <w:tcW w:w="7627" w:type="dxa"/>
          </w:tcPr>
          <w:p w14:paraId="5C09E4C1"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299AC17" w14:textId="77777777" w:rsidR="00A94325" w:rsidRDefault="00A94325">
            <w:pPr>
              <w:widowControl w:val="0"/>
              <w:autoSpaceDE w:val="0"/>
              <w:autoSpaceDN w:val="0"/>
              <w:adjustRightInd w:val="0"/>
              <w:jc w:val="both"/>
              <w:rPr>
                <w:sz w:val="28"/>
                <w:szCs w:val="28"/>
              </w:rPr>
            </w:pPr>
            <w:r>
              <w:rPr>
                <w:sz w:val="28"/>
                <w:szCs w:val="28"/>
              </w:rPr>
              <w:t>О.А. Чурсина</w:t>
            </w:r>
          </w:p>
          <w:p w14:paraId="5C6B9804" w14:textId="77777777" w:rsidR="00A94325" w:rsidRDefault="00A94325">
            <w:pPr>
              <w:widowControl w:val="0"/>
              <w:autoSpaceDE w:val="0"/>
              <w:autoSpaceDN w:val="0"/>
              <w:adjustRightInd w:val="0"/>
              <w:jc w:val="both"/>
              <w:rPr>
                <w:sz w:val="28"/>
                <w:szCs w:val="28"/>
              </w:rPr>
            </w:pPr>
          </w:p>
          <w:p w14:paraId="751C3718" w14:textId="77777777" w:rsidR="00A94325" w:rsidRDefault="00A94325">
            <w:pPr>
              <w:widowControl w:val="0"/>
              <w:autoSpaceDE w:val="0"/>
              <w:autoSpaceDN w:val="0"/>
              <w:adjustRightInd w:val="0"/>
              <w:jc w:val="both"/>
              <w:rPr>
                <w:sz w:val="28"/>
                <w:szCs w:val="28"/>
              </w:rPr>
            </w:pPr>
          </w:p>
          <w:p w14:paraId="26B3AAFF" w14:textId="77777777" w:rsidR="00A94325" w:rsidRPr="008263A3" w:rsidRDefault="00A94325">
            <w:pPr>
              <w:widowControl w:val="0"/>
              <w:autoSpaceDE w:val="0"/>
              <w:autoSpaceDN w:val="0"/>
              <w:adjustRightInd w:val="0"/>
              <w:jc w:val="both"/>
              <w:rPr>
                <w:sz w:val="28"/>
                <w:szCs w:val="28"/>
              </w:rPr>
            </w:pPr>
            <w:r w:rsidRPr="008263A3">
              <w:rPr>
                <w:sz w:val="28"/>
                <w:szCs w:val="28"/>
              </w:rPr>
              <w:t>М.Г. Саврасов</w:t>
            </w:r>
          </w:p>
          <w:p w14:paraId="55B3C570" w14:textId="77777777" w:rsidR="00A94325" w:rsidRPr="008263A3" w:rsidRDefault="00A94325">
            <w:pPr>
              <w:widowControl w:val="0"/>
              <w:autoSpaceDE w:val="0"/>
              <w:autoSpaceDN w:val="0"/>
              <w:adjustRightInd w:val="0"/>
              <w:ind w:firstLine="709"/>
              <w:jc w:val="both"/>
              <w:rPr>
                <w:sz w:val="28"/>
                <w:szCs w:val="28"/>
              </w:rPr>
            </w:pPr>
          </w:p>
        </w:tc>
      </w:tr>
      <w:tr w:rsidR="00A94325" w:rsidRPr="008263A3" w14:paraId="05185846" w14:textId="77777777">
        <w:trPr>
          <w:trHeight w:val="721"/>
        </w:trPr>
        <w:tc>
          <w:tcPr>
            <w:tcW w:w="7627" w:type="dxa"/>
          </w:tcPr>
          <w:p w14:paraId="5992E7B0"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73CF24C6" w14:textId="77777777" w:rsidR="00A94325" w:rsidRDefault="00A94325">
            <w:pPr>
              <w:widowControl w:val="0"/>
              <w:autoSpaceDE w:val="0"/>
              <w:autoSpaceDN w:val="0"/>
              <w:adjustRightInd w:val="0"/>
              <w:jc w:val="both"/>
              <w:rPr>
                <w:sz w:val="28"/>
                <w:szCs w:val="28"/>
              </w:rPr>
            </w:pPr>
          </w:p>
          <w:p w14:paraId="6CC2B7F6" w14:textId="77777777" w:rsidR="00A94325" w:rsidRPr="008263A3" w:rsidRDefault="00A94325">
            <w:pPr>
              <w:widowControl w:val="0"/>
              <w:autoSpaceDE w:val="0"/>
              <w:autoSpaceDN w:val="0"/>
              <w:adjustRightInd w:val="0"/>
              <w:jc w:val="both"/>
              <w:rPr>
                <w:sz w:val="28"/>
                <w:szCs w:val="28"/>
              </w:rPr>
            </w:pPr>
            <w:r w:rsidRPr="008263A3">
              <w:rPr>
                <w:sz w:val="28"/>
                <w:szCs w:val="28"/>
              </w:rPr>
              <w:t>О.В. Маркова</w:t>
            </w:r>
          </w:p>
        </w:tc>
      </w:tr>
      <w:tr w:rsidR="00A94325" w:rsidRPr="008263A3" w14:paraId="08E04EA0" w14:textId="77777777">
        <w:trPr>
          <w:trHeight w:val="295"/>
        </w:trPr>
        <w:tc>
          <w:tcPr>
            <w:tcW w:w="7627" w:type="dxa"/>
          </w:tcPr>
          <w:p w14:paraId="11FF2B4E"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052D19D2" w14:textId="77777777" w:rsidR="00A94325" w:rsidRDefault="00A94325">
            <w:pPr>
              <w:widowControl w:val="0"/>
              <w:autoSpaceDE w:val="0"/>
              <w:autoSpaceDN w:val="0"/>
              <w:adjustRightInd w:val="0"/>
              <w:jc w:val="both"/>
              <w:rPr>
                <w:bCs/>
                <w:sz w:val="28"/>
                <w:szCs w:val="28"/>
                <w:lang w:val="en-US"/>
              </w:rPr>
            </w:pPr>
          </w:p>
          <w:p w14:paraId="5469FE43" w14:textId="77777777" w:rsidR="00641BEF" w:rsidRPr="00641BEF" w:rsidRDefault="00641BEF">
            <w:pPr>
              <w:widowControl w:val="0"/>
              <w:autoSpaceDE w:val="0"/>
              <w:autoSpaceDN w:val="0"/>
              <w:adjustRightInd w:val="0"/>
              <w:jc w:val="both"/>
              <w:rPr>
                <w:bCs/>
                <w:sz w:val="28"/>
                <w:szCs w:val="28"/>
                <w:lang w:val="en-US"/>
              </w:rPr>
            </w:pPr>
          </w:p>
          <w:p w14:paraId="2E442F88" w14:textId="77777777" w:rsidR="00A94325" w:rsidRPr="008263A3" w:rsidRDefault="00A94325">
            <w:pPr>
              <w:widowControl w:val="0"/>
              <w:autoSpaceDE w:val="0"/>
              <w:autoSpaceDN w:val="0"/>
              <w:adjustRightInd w:val="0"/>
              <w:jc w:val="both"/>
              <w:rPr>
                <w:bCs/>
                <w:sz w:val="28"/>
                <w:szCs w:val="28"/>
              </w:rPr>
            </w:pPr>
            <w:r w:rsidRPr="008263A3">
              <w:rPr>
                <w:bCs/>
                <w:sz w:val="28"/>
                <w:szCs w:val="28"/>
              </w:rPr>
              <w:t>Ю.Б. Лермонтов</w:t>
            </w:r>
          </w:p>
        </w:tc>
      </w:tr>
      <w:tr w:rsidR="00A94325" w:rsidRPr="008263A3" w14:paraId="0F73BDFB" w14:textId="77777777">
        <w:trPr>
          <w:trHeight w:val="295"/>
        </w:trPr>
        <w:tc>
          <w:tcPr>
            <w:tcW w:w="7627" w:type="dxa"/>
          </w:tcPr>
          <w:p w14:paraId="2034F7EA" w14:textId="77777777" w:rsidR="00A94325" w:rsidRPr="008263A3" w:rsidRDefault="00A94325">
            <w:pPr>
              <w:widowControl w:val="0"/>
              <w:autoSpaceDE w:val="0"/>
              <w:autoSpaceDN w:val="0"/>
              <w:adjustRightInd w:val="0"/>
              <w:ind w:firstLine="709"/>
              <w:jc w:val="both"/>
              <w:rPr>
                <w:bCs/>
                <w:sz w:val="28"/>
                <w:szCs w:val="28"/>
              </w:rPr>
            </w:pPr>
          </w:p>
        </w:tc>
        <w:tc>
          <w:tcPr>
            <w:tcW w:w="2641" w:type="dxa"/>
          </w:tcPr>
          <w:p w14:paraId="2B1790CB" w14:textId="77777777" w:rsidR="00A94325" w:rsidRDefault="00A94325">
            <w:pPr>
              <w:widowControl w:val="0"/>
              <w:autoSpaceDE w:val="0"/>
              <w:autoSpaceDN w:val="0"/>
              <w:adjustRightInd w:val="0"/>
              <w:jc w:val="both"/>
              <w:rPr>
                <w:bCs/>
                <w:sz w:val="28"/>
                <w:szCs w:val="28"/>
              </w:rPr>
            </w:pPr>
          </w:p>
          <w:p w14:paraId="36C05F89" w14:textId="77777777" w:rsidR="00A94325" w:rsidRDefault="00A94325">
            <w:pPr>
              <w:widowControl w:val="0"/>
              <w:autoSpaceDE w:val="0"/>
              <w:autoSpaceDN w:val="0"/>
              <w:adjustRightInd w:val="0"/>
              <w:jc w:val="both"/>
              <w:rPr>
                <w:bCs/>
                <w:sz w:val="28"/>
                <w:szCs w:val="28"/>
              </w:rPr>
            </w:pPr>
          </w:p>
          <w:p w14:paraId="421A8BD8" w14:textId="77777777" w:rsidR="00A94325" w:rsidRPr="008263A3" w:rsidRDefault="00A94325">
            <w:pPr>
              <w:widowControl w:val="0"/>
              <w:autoSpaceDE w:val="0"/>
              <w:autoSpaceDN w:val="0"/>
              <w:adjustRightInd w:val="0"/>
              <w:jc w:val="both"/>
              <w:rPr>
                <w:bCs/>
                <w:sz w:val="28"/>
                <w:szCs w:val="28"/>
              </w:rPr>
            </w:pPr>
            <w:r>
              <w:rPr>
                <w:bCs/>
                <w:sz w:val="28"/>
                <w:szCs w:val="28"/>
              </w:rPr>
              <w:t>Н.В. Ермак</w:t>
            </w:r>
          </w:p>
        </w:tc>
      </w:tr>
      <w:tr w:rsidR="00A94325" w14:paraId="3AF2B631" w14:textId="77777777">
        <w:trPr>
          <w:trHeight w:val="490"/>
        </w:trPr>
        <w:tc>
          <w:tcPr>
            <w:tcW w:w="7627" w:type="dxa"/>
          </w:tcPr>
          <w:p w14:paraId="664BF7DC" w14:textId="77777777" w:rsidR="00A94325" w:rsidRPr="008263A3" w:rsidRDefault="00A94325">
            <w:pPr>
              <w:widowControl w:val="0"/>
              <w:autoSpaceDE w:val="0"/>
              <w:autoSpaceDN w:val="0"/>
              <w:adjustRightInd w:val="0"/>
              <w:ind w:firstLine="709"/>
              <w:jc w:val="both"/>
              <w:rPr>
                <w:sz w:val="28"/>
                <w:szCs w:val="28"/>
              </w:rPr>
            </w:pPr>
          </w:p>
          <w:p w14:paraId="228AC269" w14:textId="77777777" w:rsidR="00A94325" w:rsidRDefault="00A94325" w:rsidP="00B81C59">
            <w:pPr>
              <w:widowControl w:val="0"/>
              <w:autoSpaceDE w:val="0"/>
              <w:autoSpaceDN w:val="0"/>
              <w:adjustRightInd w:val="0"/>
              <w:jc w:val="both"/>
              <w:rPr>
                <w:sz w:val="28"/>
                <w:szCs w:val="28"/>
              </w:rPr>
            </w:pPr>
          </w:p>
          <w:p w14:paraId="7A4A6A30" w14:textId="52BC72BE" w:rsidR="00A94325" w:rsidRPr="008263A3" w:rsidRDefault="00A94325">
            <w:pPr>
              <w:widowControl w:val="0"/>
              <w:autoSpaceDE w:val="0"/>
              <w:autoSpaceDN w:val="0"/>
              <w:adjustRightInd w:val="0"/>
              <w:ind w:firstLine="709"/>
              <w:jc w:val="both"/>
              <w:rPr>
                <w:bCs/>
                <w:sz w:val="28"/>
                <w:szCs w:val="28"/>
              </w:rPr>
            </w:pPr>
            <w:r w:rsidRPr="008263A3">
              <w:rPr>
                <w:sz w:val="28"/>
                <w:szCs w:val="28"/>
              </w:rPr>
              <w:t>Секретарь Правления РЭК Кузбасса</w:t>
            </w:r>
          </w:p>
        </w:tc>
        <w:tc>
          <w:tcPr>
            <w:tcW w:w="2641" w:type="dxa"/>
          </w:tcPr>
          <w:p w14:paraId="13D89F0A" w14:textId="77777777" w:rsidR="00A94325" w:rsidRPr="008263A3" w:rsidRDefault="00A94325">
            <w:pPr>
              <w:widowControl w:val="0"/>
              <w:autoSpaceDE w:val="0"/>
              <w:autoSpaceDN w:val="0"/>
              <w:adjustRightInd w:val="0"/>
              <w:ind w:firstLine="709"/>
              <w:jc w:val="both"/>
              <w:rPr>
                <w:bCs/>
                <w:sz w:val="28"/>
                <w:szCs w:val="28"/>
              </w:rPr>
            </w:pPr>
          </w:p>
          <w:p w14:paraId="4D0EFAE8" w14:textId="77777777" w:rsidR="00A94325" w:rsidRPr="008263A3" w:rsidRDefault="00A94325" w:rsidP="00B81C59">
            <w:pPr>
              <w:widowControl w:val="0"/>
              <w:autoSpaceDE w:val="0"/>
              <w:autoSpaceDN w:val="0"/>
              <w:adjustRightInd w:val="0"/>
              <w:jc w:val="both"/>
              <w:rPr>
                <w:bCs/>
                <w:sz w:val="28"/>
                <w:szCs w:val="28"/>
              </w:rPr>
            </w:pPr>
          </w:p>
          <w:p w14:paraId="2D51ECB5" w14:textId="4BCDC3CD" w:rsidR="00A94325" w:rsidRDefault="0090650A">
            <w:pPr>
              <w:widowControl w:val="0"/>
              <w:autoSpaceDE w:val="0"/>
              <w:autoSpaceDN w:val="0"/>
              <w:adjustRightInd w:val="0"/>
              <w:jc w:val="both"/>
              <w:rPr>
                <w:bCs/>
                <w:sz w:val="28"/>
                <w:szCs w:val="28"/>
              </w:rPr>
            </w:pPr>
            <w:r>
              <w:rPr>
                <w:bCs/>
                <w:sz w:val="28"/>
                <w:szCs w:val="28"/>
              </w:rPr>
              <w:t>Т.А. Сафина</w:t>
            </w:r>
            <w:r w:rsidR="00A94325">
              <w:rPr>
                <w:bCs/>
                <w:sz w:val="28"/>
                <w:szCs w:val="28"/>
              </w:rPr>
              <w:t xml:space="preserve"> </w:t>
            </w:r>
          </w:p>
        </w:tc>
      </w:tr>
    </w:tbl>
    <w:p w14:paraId="6B469596" w14:textId="77777777" w:rsidR="00E03074" w:rsidRDefault="00E03074" w:rsidP="00B81C59">
      <w:pPr>
        <w:ind w:right="-1"/>
        <w:jc w:val="both"/>
        <w:rPr>
          <w:b/>
          <w:bCs/>
          <w:sz w:val="28"/>
          <w:szCs w:val="22"/>
        </w:rPr>
      </w:pPr>
    </w:p>
    <w:p w14:paraId="69624987" w14:textId="77777777" w:rsidR="009E3348" w:rsidRDefault="009E3348" w:rsidP="00075F9A">
      <w:pPr>
        <w:ind w:right="-1"/>
        <w:jc w:val="both"/>
        <w:rPr>
          <w:b/>
          <w:bCs/>
          <w:sz w:val="28"/>
          <w:szCs w:val="22"/>
        </w:rPr>
        <w:sectPr w:rsidR="009E3348" w:rsidSect="00486354">
          <w:pgSz w:w="11906" w:h="16838" w:code="9"/>
          <w:pgMar w:top="142" w:right="566" w:bottom="993" w:left="1276" w:header="284" w:footer="0" w:gutter="0"/>
          <w:pgNumType w:start="1"/>
          <w:cols w:space="708"/>
          <w:titlePg/>
          <w:docGrid w:linePitch="360"/>
        </w:sectPr>
      </w:pPr>
    </w:p>
    <w:p w14:paraId="1C364F19" w14:textId="2A8524D7" w:rsidR="003763C5" w:rsidRPr="00753EDE" w:rsidRDefault="003763C5" w:rsidP="003763C5">
      <w:pPr>
        <w:tabs>
          <w:tab w:val="left" w:pos="9214"/>
        </w:tabs>
        <w:ind w:left="-1075" w:right="-739" w:firstLine="6887"/>
      </w:pPr>
      <w:r w:rsidRPr="009675EF">
        <w:lastRenderedPageBreak/>
        <w:t xml:space="preserve">Приложение № </w:t>
      </w:r>
      <w:r w:rsidR="00FC4E8F">
        <w:t xml:space="preserve">1 </w:t>
      </w:r>
      <w:r w:rsidRPr="009675EF">
        <w:t xml:space="preserve">к </w:t>
      </w:r>
      <w:r>
        <w:t>протоколу</w:t>
      </w:r>
      <w:r w:rsidRPr="009675EF">
        <w:t xml:space="preserve"> № </w:t>
      </w:r>
      <w:r w:rsidR="00FC4E8F">
        <w:t>59</w:t>
      </w:r>
    </w:p>
    <w:p w14:paraId="6A853C1C" w14:textId="77777777" w:rsidR="003763C5" w:rsidRPr="009675EF" w:rsidRDefault="003763C5" w:rsidP="003763C5">
      <w:pPr>
        <w:tabs>
          <w:tab w:val="left" w:pos="9214"/>
        </w:tabs>
        <w:ind w:left="-1075" w:right="-739" w:firstLine="6887"/>
      </w:pPr>
      <w:r w:rsidRPr="009675EF">
        <w:t>заседания правления Региональной</w:t>
      </w:r>
    </w:p>
    <w:p w14:paraId="145FE9B2" w14:textId="77777777" w:rsidR="003763C5" w:rsidRPr="009675EF" w:rsidRDefault="003763C5" w:rsidP="003763C5">
      <w:pPr>
        <w:tabs>
          <w:tab w:val="left" w:pos="9214"/>
        </w:tabs>
        <w:ind w:left="-1075" w:right="-739" w:firstLine="6887"/>
      </w:pPr>
      <w:r w:rsidRPr="009675EF">
        <w:t>энергетической комиссии</w:t>
      </w:r>
    </w:p>
    <w:p w14:paraId="25322B74" w14:textId="6E98A86E" w:rsidR="00FC4E8F" w:rsidRDefault="003763C5" w:rsidP="00FC4E8F">
      <w:pPr>
        <w:tabs>
          <w:tab w:val="left" w:pos="9214"/>
        </w:tabs>
        <w:ind w:left="-1075" w:right="-739" w:firstLine="6887"/>
      </w:pPr>
      <w:r w:rsidRPr="009675EF">
        <w:t xml:space="preserve">Кузбасса от </w:t>
      </w:r>
      <w:r w:rsidR="00FC4E8F">
        <w:t>11</w:t>
      </w:r>
      <w:r w:rsidRPr="009675EF">
        <w:t>.</w:t>
      </w:r>
      <w:r>
        <w:t>08</w:t>
      </w:r>
      <w:r w:rsidRPr="009675EF">
        <w:t>.202</w:t>
      </w:r>
      <w:r>
        <w:t>5</w:t>
      </w:r>
    </w:p>
    <w:p w14:paraId="022FF15F" w14:textId="77777777" w:rsidR="00737A77" w:rsidRDefault="00737A77" w:rsidP="00737A77">
      <w:pPr>
        <w:widowControl w:val="0"/>
        <w:autoSpaceDE w:val="0"/>
        <w:autoSpaceDN w:val="0"/>
        <w:ind w:left="567"/>
        <w:jc w:val="center"/>
        <w:outlineLvl w:val="1"/>
        <w:rPr>
          <w:rFonts w:eastAsiaTheme="minorHAnsi" w:cstheme="minorBidi"/>
          <w:b/>
          <w:sz w:val="28"/>
          <w:szCs w:val="28"/>
          <w:lang w:eastAsia="en-US"/>
        </w:rPr>
      </w:pPr>
      <w:bookmarkStart w:id="1" w:name="_Hlk105748317"/>
      <w:bookmarkEnd w:id="1"/>
    </w:p>
    <w:p w14:paraId="548923BC" w14:textId="3488E117" w:rsidR="00737A77" w:rsidRPr="00737A77" w:rsidRDefault="00737A77" w:rsidP="00737A77">
      <w:pPr>
        <w:widowControl w:val="0"/>
        <w:autoSpaceDE w:val="0"/>
        <w:autoSpaceDN w:val="0"/>
        <w:ind w:left="567"/>
        <w:jc w:val="center"/>
        <w:outlineLvl w:val="1"/>
        <w:rPr>
          <w:rFonts w:eastAsiaTheme="minorHAnsi" w:cstheme="minorBidi"/>
          <w:b/>
          <w:sz w:val="28"/>
          <w:szCs w:val="28"/>
          <w:lang w:eastAsia="en-US"/>
        </w:rPr>
      </w:pPr>
      <w:r w:rsidRPr="00737A77">
        <w:rPr>
          <w:rFonts w:eastAsiaTheme="minorHAnsi" w:cstheme="minorBidi"/>
          <w:b/>
          <w:sz w:val="28"/>
          <w:szCs w:val="28"/>
          <w:lang w:eastAsia="en-US"/>
        </w:rPr>
        <w:t>Экспертное заключение</w:t>
      </w:r>
    </w:p>
    <w:p w14:paraId="2C2CC1DC" w14:textId="77777777" w:rsidR="00737A77" w:rsidRPr="00737A77" w:rsidRDefault="00737A77" w:rsidP="00737A77">
      <w:pPr>
        <w:widowControl w:val="0"/>
        <w:autoSpaceDE w:val="0"/>
        <w:autoSpaceDN w:val="0"/>
        <w:ind w:left="567"/>
        <w:jc w:val="center"/>
        <w:rPr>
          <w:rFonts w:eastAsiaTheme="minorHAnsi" w:cstheme="minorBidi"/>
          <w:b/>
          <w:sz w:val="28"/>
          <w:szCs w:val="28"/>
          <w:lang w:eastAsia="en-US"/>
        </w:rPr>
      </w:pPr>
      <w:r w:rsidRPr="00737A77">
        <w:rPr>
          <w:rFonts w:eastAsiaTheme="minorHAnsi" w:cstheme="minorBidi"/>
          <w:b/>
          <w:sz w:val="28"/>
          <w:szCs w:val="28"/>
          <w:lang w:eastAsia="en-US"/>
        </w:rPr>
        <w:t>по материалам ПАО «</w:t>
      </w:r>
      <w:proofErr w:type="spellStart"/>
      <w:r w:rsidRPr="00737A77">
        <w:rPr>
          <w:rFonts w:eastAsiaTheme="minorHAnsi" w:cstheme="minorBidi"/>
          <w:b/>
          <w:sz w:val="28"/>
          <w:szCs w:val="28"/>
          <w:lang w:eastAsia="en-US"/>
        </w:rPr>
        <w:t>Кузбассэнергосбыт</w:t>
      </w:r>
      <w:proofErr w:type="spellEnd"/>
      <w:r w:rsidRPr="00737A77">
        <w:rPr>
          <w:rFonts w:eastAsiaTheme="minorHAnsi" w:cstheme="minorBidi"/>
          <w:b/>
          <w:sz w:val="28"/>
          <w:szCs w:val="28"/>
          <w:lang w:eastAsia="en-US"/>
        </w:rPr>
        <w:t xml:space="preserve">», выполненное во исполнение решения Кемеровского областного суда от 31.03.2025 по делу № 3а-37/2025, апелляционного определения </w:t>
      </w:r>
    </w:p>
    <w:p w14:paraId="4C15D13D" w14:textId="77777777" w:rsidR="00737A77" w:rsidRPr="00737A77" w:rsidRDefault="00737A77" w:rsidP="00737A77">
      <w:pPr>
        <w:widowControl w:val="0"/>
        <w:autoSpaceDE w:val="0"/>
        <w:autoSpaceDN w:val="0"/>
        <w:ind w:left="567"/>
        <w:jc w:val="center"/>
        <w:rPr>
          <w:rFonts w:eastAsiaTheme="minorHAnsi" w:cstheme="minorBidi"/>
          <w:b/>
          <w:sz w:val="28"/>
          <w:szCs w:val="28"/>
          <w:lang w:eastAsia="en-US"/>
        </w:rPr>
      </w:pPr>
      <w:r w:rsidRPr="00737A77">
        <w:rPr>
          <w:rFonts w:eastAsiaTheme="minorHAnsi" w:cstheme="minorBidi"/>
          <w:b/>
          <w:sz w:val="28"/>
          <w:szCs w:val="28"/>
          <w:lang w:eastAsia="en-US"/>
        </w:rPr>
        <w:t>Судебной коллегии по административным делам</w:t>
      </w:r>
      <w:r w:rsidRPr="00737A77">
        <w:rPr>
          <w:rFonts w:eastAsiaTheme="minorHAnsi" w:cstheme="minorBidi"/>
          <w:b/>
          <w:sz w:val="28"/>
          <w:szCs w:val="28"/>
          <w:lang w:eastAsia="en-US"/>
        </w:rPr>
        <w:br/>
        <w:t>Пятого апелляционного суда общей юрисдикции от 25.06.2025 по делу № 66а-503/2025</w:t>
      </w:r>
    </w:p>
    <w:p w14:paraId="7C08F376" w14:textId="77777777" w:rsidR="00737A77" w:rsidRPr="00737A77" w:rsidRDefault="00737A77" w:rsidP="00737A77">
      <w:pPr>
        <w:spacing w:line="360" w:lineRule="auto"/>
        <w:ind w:firstLine="709"/>
        <w:jc w:val="both"/>
        <w:rPr>
          <w:rFonts w:asciiTheme="majorHAnsi" w:eastAsiaTheme="minorHAnsi" w:hAnsiTheme="majorHAnsi" w:cstheme="majorHAnsi"/>
          <w:b/>
          <w:bCs/>
          <w:sz w:val="28"/>
          <w:szCs w:val="28"/>
          <w:lang w:eastAsia="en-US"/>
        </w:rPr>
      </w:pPr>
    </w:p>
    <w:p w14:paraId="0AA81CBE" w14:textId="77777777" w:rsidR="00737A77" w:rsidRPr="00737A77" w:rsidRDefault="00737A77" w:rsidP="00737A77">
      <w:pPr>
        <w:keepNext/>
        <w:spacing w:line="276" w:lineRule="auto"/>
        <w:ind w:firstLine="567"/>
        <w:outlineLvl w:val="0"/>
        <w:rPr>
          <w:b/>
          <w:sz w:val="28"/>
          <w:szCs w:val="28"/>
        </w:rPr>
      </w:pPr>
      <w:bookmarkStart w:id="2" w:name="_Toc45890593"/>
      <w:bookmarkStart w:id="3" w:name="_Toc98771079"/>
      <w:r w:rsidRPr="00737A77">
        <w:rPr>
          <w:b/>
          <w:sz w:val="28"/>
          <w:szCs w:val="28"/>
        </w:rPr>
        <w:t>Общая часть</w:t>
      </w:r>
      <w:bookmarkEnd w:id="2"/>
      <w:bookmarkEnd w:id="3"/>
    </w:p>
    <w:p w14:paraId="6E634A56" w14:textId="77777777" w:rsidR="00737A77" w:rsidRPr="00737A77" w:rsidRDefault="00737A77" w:rsidP="00737A77">
      <w:pPr>
        <w:spacing w:line="276" w:lineRule="auto"/>
        <w:ind w:firstLine="709"/>
        <w:jc w:val="both"/>
        <w:rPr>
          <w:rFonts w:eastAsiaTheme="minorHAnsi" w:cstheme="minorBidi"/>
          <w:sz w:val="28"/>
          <w:szCs w:val="22"/>
        </w:rPr>
      </w:pPr>
    </w:p>
    <w:p w14:paraId="7227B09D" w14:textId="77777777" w:rsidR="00737A77" w:rsidRPr="00737A77" w:rsidRDefault="00737A77" w:rsidP="00737A77">
      <w:pPr>
        <w:autoSpaceDE w:val="0"/>
        <w:autoSpaceDN w:val="0"/>
        <w:adjustRightInd w:val="0"/>
        <w:spacing w:line="276" w:lineRule="auto"/>
        <w:ind w:firstLine="567"/>
        <w:jc w:val="both"/>
        <w:rPr>
          <w:rFonts w:eastAsiaTheme="minorHAnsi"/>
          <w:sz w:val="28"/>
          <w:szCs w:val="28"/>
          <w:lang w:eastAsia="en-US"/>
        </w:rPr>
      </w:pPr>
      <w:r w:rsidRPr="00737A77">
        <w:rPr>
          <w:rFonts w:eastAsiaTheme="minorHAnsi"/>
          <w:sz w:val="28"/>
          <w:szCs w:val="28"/>
          <w:lang w:eastAsia="en-US"/>
        </w:rPr>
        <w:t xml:space="preserve">Решение Кемеровского областного суда от 31.03.2025 по делу </w:t>
      </w:r>
      <w:r w:rsidRPr="00737A77">
        <w:rPr>
          <w:rFonts w:eastAsiaTheme="minorHAnsi"/>
          <w:sz w:val="28"/>
          <w:szCs w:val="28"/>
          <w:lang w:eastAsia="en-US"/>
        </w:rPr>
        <w:br/>
        <w:t>№ 3а-37/2025 с учетом апелляционного определения Судебной коллегии по административным делам Пятого апелляционного суда общей юрисдикции от 25.06.2025 по делу № 66а-503/2025 включает:</w:t>
      </w:r>
    </w:p>
    <w:p w14:paraId="77AF5C1C" w14:textId="77777777" w:rsidR="00737A77" w:rsidRPr="00737A77" w:rsidRDefault="00737A77" w:rsidP="00737A77">
      <w:pPr>
        <w:autoSpaceDE w:val="0"/>
        <w:autoSpaceDN w:val="0"/>
        <w:adjustRightInd w:val="0"/>
        <w:spacing w:line="276" w:lineRule="auto"/>
        <w:ind w:firstLine="567"/>
        <w:jc w:val="both"/>
        <w:rPr>
          <w:rFonts w:eastAsiaTheme="minorHAnsi"/>
          <w:sz w:val="28"/>
          <w:szCs w:val="28"/>
          <w:lang w:eastAsia="en-US"/>
        </w:rPr>
      </w:pPr>
      <w:r w:rsidRPr="00737A77">
        <w:rPr>
          <w:rFonts w:eastAsiaTheme="minorHAnsi"/>
          <w:sz w:val="28"/>
          <w:szCs w:val="28"/>
          <w:lang w:eastAsia="en-US"/>
        </w:rPr>
        <w:t xml:space="preserve">Признать недействующим со дня принятия постановление Региональной энергетической комиссии Кузбасса </w:t>
      </w:r>
      <w:r w:rsidRPr="00737A77">
        <w:rPr>
          <w:rFonts w:eastAsiaTheme="minorHAnsi"/>
          <w:sz w:val="28"/>
          <w:szCs w:val="22"/>
          <w:lang w:eastAsia="en-US"/>
        </w:rPr>
        <w:t>от 30.11.</w:t>
      </w:r>
      <w:r w:rsidRPr="00737A77">
        <w:rPr>
          <w:rFonts w:eastAsiaTheme="minorHAnsi"/>
          <w:sz w:val="28"/>
          <w:szCs w:val="28"/>
          <w:lang w:eastAsia="en-US"/>
        </w:rPr>
        <w:t>2024 № 462 «Об установлении сбытовых надбавок гарантирующих поставщиков электрической энергии, поставляющих электрическую энергию (мощность) на розничном рынке Кемеровской области – Кузбасса, на 2025 год» в части установления таблицей приложения «Сбытовые надбавки гарантирующих поставщиков электрической энергии, поставляющих электрическую энергию (мощность) на розничном рынке Кемеровской области – Кузбасса, на 2025 год» для ПАО «</w:t>
      </w:r>
      <w:proofErr w:type="spellStart"/>
      <w:r w:rsidRPr="00737A77">
        <w:rPr>
          <w:rFonts w:eastAsiaTheme="minorHAnsi"/>
          <w:sz w:val="28"/>
          <w:szCs w:val="28"/>
          <w:lang w:eastAsia="en-US"/>
        </w:rPr>
        <w:t>Кузбассэнергосбыт</w:t>
      </w:r>
      <w:proofErr w:type="spellEnd"/>
      <w:r w:rsidRPr="00737A77">
        <w:rPr>
          <w:rFonts w:eastAsiaTheme="minorHAnsi"/>
          <w:sz w:val="28"/>
          <w:szCs w:val="28"/>
          <w:lang w:eastAsia="en-US"/>
        </w:rPr>
        <w:t>» сбытовой надбавки для тарифной группы потребителей «сетевые организации, покупающие электрическую энергию для компенсации потерь» в строке 1 на период с 01.01.2025 по 30.06.2025 в размере 0,4269 руб./</w:t>
      </w:r>
      <w:proofErr w:type="spellStart"/>
      <w:r w:rsidRPr="00737A77">
        <w:rPr>
          <w:rFonts w:eastAsiaTheme="minorHAnsi"/>
          <w:sz w:val="28"/>
          <w:szCs w:val="28"/>
          <w:lang w:eastAsia="en-US"/>
        </w:rPr>
        <w:t>кВт.ч</w:t>
      </w:r>
      <w:proofErr w:type="spellEnd"/>
      <w:r w:rsidRPr="00737A77">
        <w:rPr>
          <w:rFonts w:eastAsiaTheme="minorHAnsi"/>
          <w:sz w:val="28"/>
          <w:szCs w:val="28"/>
          <w:lang w:eastAsia="en-US"/>
        </w:rPr>
        <w:t>. (без НДС); в строке 3 на период с 01.07.2025 по 31.12.2025 в размере 0,4269 руб./</w:t>
      </w:r>
      <w:proofErr w:type="spellStart"/>
      <w:r w:rsidRPr="00737A77">
        <w:rPr>
          <w:rFonts w:eastAsiaTheme="minorHAnsi"/>
          <w:sz w:val="28"/>
          <w:szCs w:val="28"/>
          <w:lang w:eastAsia="en-US"/>
        </w:rPr>
        <w:t>кВт.ч</w:t>
      </w:r>
      <w:proofErr w:type="spellEnd"/>
      <w:r w:rsidRPr="00737A77">
        <w:rPr>
          <w:rFonts w:eastAsiaTheme="minorHAnsi"/>
          <w:sz w:val="28"/>
          <w:szCs w:val="28"/>
          <w:lang w:eastAsia="en-US"/>
        </w:rPr>
        <w:t>. (без НДС).</w:t>
      </w:r>
    </w:p>
    <w:p w14:paraId="1D6D9FBA" w14:textId="77777777" w:rsidR="00737A77" w:rsidRPr="00737A77" w:rsidRDefault="00737A77" w:rsidP="00737A77">
      <w:pPr>
        <w:autoSpaceDE w:val="0"/>
        <w:autoSpaceDN w:val="0"/>
        <w:adjustRightInd w:val="0"/>
        <w:spacing w:line="276" w:lineRule="auto"/>
        <w:ind w:firstLine="567"/>
        <w:jc w:val="both"/>
        <w:rPr>
          <w:rFonts w:eastAsiaTheme="minorHAnsi"/>
          <w:sz w:val="28"/>
          <w:szCs w:val="28"/>
          <w:lang w:eastAsia="en-US"/>
        </w:rPr>
      </w:pPr>
      <w:r w:rsidRPr="00737A77">
        <w:rPr>
          <w:rFonts w:eastAsiaTheme="minorHAnsi"/>
          <w:sz w:val="28"/>
          <w:szCs w:val="28"/>
          <w:lang w:eastAsia="en-US"/>
        </w:rPr>
        <w:t xml:space="preserve">Обязать Региональную энергетическую комиссию Кузбасса принять нормативный правовой акт, заменяющий названное выше постановление Региональной энергетической комиссии </w:t>
      </w:r>
      <w:proofErr w:type="gramStart"/>
      <w:r w:rsidRPr="00737A77">
        <w:rPr>
          <w:rFonts w:eastAsiaTheme="minorHAnsi"/>
          <w:sz w:val="28"/>
          <w:szCs w:val="28"/>
          <w:lang w:eastAsia="en-US"/>
        </w:rPr>
        <w:t>Кузбасса</w:t>
      </w:r>
      <w:proofErr w:type="gramEnd"/>
      <w:r w:rsidRPr="00737A77">
        <w:rPr>
          <w:rFonts w:eastAsiaTheme="minorHAnsi"/>
          <w:sz w:val="28"/>
          <w:szCs w:val="28"/>
          <w:lang w:eastAsia="en-US"/>
        </w:rPr>
        <w:t xml:space="preserve"> признанное не действующим в части.</w:t>
      </w:r>
    </w:p>
    <w:p w14:paraId="1195584C" w14:textId="77777777" w:rsidR="00737A77" w:rsidRPr="00737A77" w:rsidRDefault="00737A77" w:rsidP="00737A77">
      <w:pPr>
        <w:autoSpaceDE w:val="0"/>
        <w:autoSpaceDN w:val="0"/>
        <w:adjustRightInd w:val="0"/>
        <w:spacing w:line="276" w:lineRule="auto"/>
        <w:ind w:firstLine="567"/>
        <w:jc w:val="both"/>
        <w:rPr>
          <w:rFonts w:eastAsiaTheme="minorHAnsi"/>
          <w:sz w:val="28"/>
          <w:szCs w:val="28"/>
          <w:lang w:eastAsia="en-US"/>
        </w:rPr>
      </w:pPr>
    </w:p>
    <w:p w14:paraId="29691827" w14:textId="77777777" w:rsidR="00737A77" w:rsidRPr="00737A77" w:rsidRDefault="00737A77" w:rsidP="00737A77">
      <w:pPr>
        <w:autoSpaceDE w:val="0"/>
        <w:autoSpaceDN w:val="0"/>
        <w:adjustRightInd w:val="0"/>
        <w:spacing w:line="276" w:lineRule="auto"/>
        <w:ind w:firstLine="567"/>
        <w:jc w:val="both"/>
        <w:rPr>
          <w:rFonts w:eastAsiaTheme="minorHAnsi"/>
          <w:sz w:val="28"/>
          <w:szCs w:val="28"/>
          <w:lang w:eastAsia="en-US"/>
        </w:rPr>
      </w:pPr>
      <w:r w:rsidRPr="00737A77">
        <w:rPr>
          <w:rFonts w:eastAsiaTheme="minorHAnsi"/>
          <w:sz w:val="28"/>
          <w:szCs w:val="28"/>
          <w:lang w:eastAsia="en-US"/>
        </w:rPr>
        <w:t>Для пересмотра определена следующая статья расходов:</w:t>
      </w:r>
    </w:p>
    <w:p w14:paraId="3FD06104" w14:textId="77777777" w:rsidR="00737A77" w:rsidRPr="00737A77" w:rsidRDefault="00737A77" w:rsidP="00737A77">
      <w:pPr>
        <w:autoSpaceDE w:val="0"/>
        <w:autoSpaceDN w:val="0"/>
        <w:adjustRightInd w:val="0"/>
        <w:spacing w:line="276" w:lineRule="auto"/>
        <w:ind w:firstLine="567"/>
        <w:jc w:val="both"/>
        <w:rPr>
          <w:rFonts w:eastAsiaTheme="minorHAnsi"/>
          <w:sz w:val="28"/>
          <w:szCs w:val="28"/>
          <w:lang w:eastAsia="en-US"/>
        </w:rPr>
      </w:pPr>
    </w:p>
    <w:p w14:paraId="3826AFEB" w14:textId="77777777" w:rsidR="00737A77" w:rsidRPr="00737A77" w:rsidRDefault="00737A77" w:rsidP="00737A77">
      <w:pPr>
        <w:autoSpaceDE w:val="0"/>
        <w:autoSpaceDN w:val="0"/>
        <w:adjustRightInd w:val="0"/>
        <w:spacing w:line="276" w:lineRule="auto"/>
        <w:ind w:firstLine="567"/>
        <w:jc w:val="both"/>
        <w:rPr>
          <w:rFonts w:eastAsiaTheme="minorHAnsi"/>
          <w:sz w:val="28"/>
          <w:szCs w:val="28"/>
          <w:lang w:eastAsia="en-US"/>
        </w:rPr>
      </w:pPr>
      <w:r w:rsidRPr="00737A77">
        <w:rPr>
          <w:rFonts w:eastAsiaTheme="minorHAnsi"/>
          <w:sz w:val="28"/>
          <w:szCs w:val="28"/>
          <w:lang w:eastAsia="en-US"/>
        </w:rPr>
        <w:t>1. Выпадающие доходы гарантирующего поставщика, связанные</w:t>
      </w:r>
      <w:r w:rsidRPr="00737A77">
        <w:rPr>
          <w:rFonts w:eastAsiaTheme="minorHAnsi"/>
          <w:sz w:val="28"/>
          <w:szCs w:val="28"/>
          <w:lang w:eastAsia="en-US"/>
        </w:rPr>
        <w:br/>
        <w:t>с установлением регулируемых тарифов на электрическую энергию для населения, учитываемые при установлении сбытовых надбавок гарантирующих поставщиков для тарифной группы потребителей «сетевые организации, покупающие электрическую энергию для компенсации потерь» на 2025 год.</w:t>
      </w:r>
    </w:p>
    <w:p w14:paraId="3F379F91" w14:textId="77777777" w:rsidR="00737A77" w:rsidRPr="00737A77" w:rsidRDefault="00737A77" w:rsidP="00737A77">
      <w:pPr>
        <w:autoSpaceDE w:val="0"/>
        <w:autoSpaceDN w:val="0"/>
        <w:adjustRightInd w:val="0"/>
        <w:spacing w:line="276" w:lineRule="auto"/>
        <w:ind w:firstLine="567"/>
        <w:jc w:val="both"/>
        <w:rPr>
          <w:rFonts w:eastAsiaTheme="minorHAnsi" w:cstheme="minorBidi"/>
          <w:sz w:val="28"/>
          <w:szCs w:val="22"/>
          <w:highlight w:val="red"/>
          <w:lang w:eastAsia="en-US"/>
        </w:rPr>
      </w:pPr>
    </w:p>
    <w:p w14:paraId="1E943416" w14:textId="77777777" w:rsidR="00737A77" w:rsidRPr="00737A77" w:rsidRDefault="00737A77" w:rsidP="00737A77">
      <w:pPr>
        <w:keepNext/>
        <w:spacing w:line="276" w:lineRule="auto"/>
        <w:jc w:val="center"/>
        <w:outlineLvl w:val="0"/>
        <w:rPr>
          <w:b/>
          <w:sz w:val="28"/>
          <w:szCs w:val="28"/>
        </w:rPr>
      </w:pPr>
      <w:r w:rsidRPr="00737A77">
        <w:rPr>
          <w:b/>
          <w:sz w:val="28"/>
          <w:szCs w:val="28"/>
        </w:rPr>
        <w:t>Расчет сбытовых надбавок ПАО «</w:t>
      </w:r>
      <w:proofErr w:type="spellStart"/>
      <w:proofErr w:type="gramStart"/>
      <w:r w:rsidRPr="00737A77">
        <w:rPr>
          <w:b/>
          <w:sz w:val="28"/>
          <w:szCs w:val="28"/>
        </w:rPr>
        <w:t>Кузбассэнергосбыт</w:t>
      </w:r>
      <w:proofErr w:type="spellEnd"/>
      <w:r w:rsidRPr="00737A77">
        <w:rPr>
          <w:b/>
          <w:sz w:val="28"/>
          <w:szCs w:val="28"/>
        </w:rPr>
        <w:t xml:space="preserve">»   </w:t>
      </w:r>
      <w:proofErr w:type="gramEnd"/>
      <w:r w:rsidRPr="00737A77">
        <w:rPr>
          <w:b/>
          <w:sz w:val="28"/>
          <w:szCs w:val="28"/>
        </w:rPr>
        <w:t xml:space="preserve">                                        для сетевых организаций на 2025 год</w:t>
      </w:r>
    </w:p>
    <w:p w14:paraId="369EEFE8" w14:textId="77777777" w:rsidR="00737A77" w:rsidRPr="00737A77" w:rsidRDefault="00737A77" w:rsidP="00737A77">
      <w:pPr>
        <w:autoSpaceDE w:val="0"/>
        <w:autoSpaceDN w:val="0"/>
        <w:adjustRightInd w:val="0"/>
        <w:spacing w:line="276" w:lineRule="auto"/>
        <w:jc w:val="center"/>
        <w:rPr>
          <w:rFonts w:eastAsiaTheme="minorHAnsi" w:cstheme="minorBidi"/>
          <w:sz w:val="28"/>
          <w:szCs w:val="22"/>
          <w:highlight w:val="red"/>
          <w:lang w:eastAsia="en-US"/>
        </w:rPr>
      </w:pPr>
    </w:p>
    <w:p w14:paraId="0A666ECD"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В решении Кемеровского областного суда от 31.03.2025 по делу                          № 3а-37/2025 установлено:</w:t>
      </w:r>
    </w:p>
    <w:p w14:paraId="16B567F2" w14:textId="77777777" w:rsidR="00737A77" w:rsidRPr="00737A77" w:rsidRDefault="00737A77" w:rsidP="00737A77">
      <w:pPr>
        <w:spacing w:line="276" w:lineRule="auto"/>
        <w:ind w:firstLine="851"/>
        <w:jc w:val="both"/>
        <w:rPr>
          <w:rFonts w:eastAsia="Calibri"/>
          <w:sz w:val="28"/>
          <w:szCs w:val="28"/>
          <w:lang w:eastAsia="en-US"/>
        </w:rPr>
      </w:pPr>
    </w:p>
    <w:p w14:paraId="48616E9A"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 xml:space="preserve">«Относительно примененного регулирования в ходе рассмотрения дела РЭК Кузбасса разъяснено, что из величины выпадающих доходов ГП, рассчитанных по формуле 80 Методических указаний № 1554/17, в размере 1815436217,96 руб., были исключены на основании пункта 7 Основ ценообразования выявленные излишне учтенные доходы предприятия за периоды с 2021 по 2023 годы по статьям «Проценты за кредит» и «Формирование резерва по сомнительным долгам» в сумме 2207603711 руб. Данные фактически не освоенные излишне учтенные денежные средства исключены с распределением по годам: на 2025 год исключена сумма в 1600000000 руб., остаток в 607603711 руб. подлежит исключению в следующем периоде (том 3 </w:t>
      </w:r>
      <w:proofErr w:type="spellStart"/>
      <w:r w:rsidRPr="00737A77">
        <w:rPr>
          <w:rFonts w:eastAsia="Calibri"/>
          <w:sz w:val="28"/>
          <w:szCs w:val="28"/>
          <w:lang w:eastAsia="en-US"/>
        </w:rPr>
        <w:t>л.д</w:t>
      </w:r>
      <w:proofErr w:type="spellEnd"/>
      <w:r w:rsidRPr="00737A77">
        <w:rPr>
          <w:rFonts w:eastAsia="Calibri"/>
          <w:sz w:val="28"/>
          <w:szCs w:val="28"/>
          <w:lang w:eastAsia="en-US"/>
        </w:rPr>
        <w:t>. 10 – 11).</w:t>
      </w:r>
    </w:p>
    <w:p w14:paraId="5CDCF2EB"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С таким подходом РЭК Кузбасса суд не может согласиться.</w:t>
      </w:r>
    </w:p>
    <w:p w14:paraId="23600D92"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Действительно в соответствии с пунктом 7 Основ ценообразования, при установлении регулируемых цен (тарифов) регулирующие органы принимают меры, направленные на исключение из расчетов экономически необоснованных расходов и экономически необоснованных доходов организаций, осуществляющих регулируемую деятельность, равно как и осуществляют учет экономически обоснованных расходов, не учтенных при установлении регулируемых цен (тарифов), или доходов, недополученных при осуществлении регулируемой деятельности по независящим от организации, осуществляющей регулируемую деятельность, причинам.</w:t>
      </w:r>
    </w:p>
    <w:p w14:paraId="36F5589B"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 xml:space="preserve">Также указанный пункт Основ ценообразования содержит положения о порядке применения вышеуказанных мер, конкретизированном в ряде случаев </w:t>
      </w:r>
      <w:r w:rsidRPr="00737A77">
        <w:rPr>
          <w:rFonts w:eastAsia="Calibri"/>
          <w:sz w:val="28"/>
          <w:szCs w:val="28"/>
          <w:lang w:eastAsia="en-US"/>
        </w:rPr>
        <w:lastRenderedPageBreak/>
        <w:t>исходя из видов субъектов регулируемой деятельности, методов регулирования и т.д.</w:t>
      </w:r>
    </w:p>
    <w:p w14:paraId="7D54FF7B"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В числе таких положений абзац 12 пункта 7 Основ ценообразования, в редакции постановления Правительства Российской Федерации от 19 ноября 2024 года № 1583, предусматривает, что исключение экономически необоснованных доходов и расходов организаций, осуществляющих регулируемую деятельность, выявленных в том числе по результатам проверки их хозяйственной деятельности, учет экономически обоснованных расходов организаций, осуществляющих регулируемую деятельность,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по независящим от организации, осуществляющей регулируемую деятельность, причинам,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w:t>
      </w:r>
    </w:p>
    <w:p w14:paraId="40DA1555"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Поскольку федеральный законодатель при изложении абзаца 12 пункта 7 Основ ценообразования исключил распространение его действия на территориальные сетевые организации, РЭК Кузбасса пришла к выводу о возможности его применения к таким организациям, осуществляющим регулируемую деятельность, как гарантирующие поставщики.</w:t>
      </w:r>
    </w:p>
    <w:p w14:paraId="09713D44"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Вместе с тем органом регулирования не приято во внимание, что пункт 7 Основ ценообразования содержит указание на наличие особенностей учета экономически необоснованных и обоснованных расходов и доходов гарантирующих поставщиков.</w:t>
      </w:r>
    </w:p>
    <w:p w14:paraId="584815F2"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 xml:space="preserve">Так, согласно абзаца 24 пункта 7 Основ ценообразования особенности учета выявленных за предшествующий период регулирования экономически </w:t>
      </w:r>
      <w:r w:rsidRPr="00737A77">
        <w:rPr>
          <w:rFonts w:eastAsia="Calibri"/>
          <w:sz w:val="28"/>
          <w:szCs w:val="28"/>
          <w:lang w:eastAsia="en-US"/>
        </w:rPr>
        <w:lastRenderedPageBreak/>
        <w:t>необоснованных расходов или экономически необоснованных доходов гарантирующих поставщиков, а также экономически обоснованных расходов, не учтенных при установлении сбытовых надбавок гарантирующих поставщиков, и доходов, недополученных при осуществлении гарантирующими поставщиками регулируемого вида деятельности, определяются пунктом 65 настоящего документа.</w:t>
      </w:r>
    </w:p>
    <w:p w14:paraId="607EC040"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При этом пункт 65 Основ ценообразования содержит исчерпывающий перечень оснований возникновения выпадающих, недополученных (излишне полученных) доходов от осуществления деятельности в качестве гарантирующего поставщика.</w:t>
      </w:r>
    </w:p>
    <w:p w14:paraId="79A24132"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Такие расходы (доходы), в соответствии с абзацами 6 – 10 пункта 65 Основ ценообразования, могут быть обусловлены исключительно: разницей между сбытовой надбавкой, установленной для организации, которой был присвоен статус гарантирующего поставщика, и сбытовой надбавкой организации, ранее осуществлявшей функции гарантирующего поставщика, на период с момента присвоения статуса гарантирующего поставщика до момента установления сбытовой надбавки для организации, которой был присвоен статус гарантирующего поставщика; процедурой принятия гарантирующим поставщиком на обслуживание покупателей (потребителей) электрической энергии в случаях, установленных пунктом 15 Основных положений функционирования розничных рынков электрической энергии; установлением цен (тарифов) на электрическую энергию (мощность), поставляемую населению и приравненным к нему категориям потребителей; отклонением величины фактического полезного отпуска от величины, учтенной при установлении сбытовых надбавок гарантирующего поставщика,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14:paraId="60AC1538"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Аналогичные положения содержатся в пункте 11 Методических указаний № 1554/17.</w:t>
      </w:r>
    </w:p>
    <w:p w14:paraId="44B70180"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 xml:space="preserve">Как было указано ранее, в состав необходимой валовой выручки ГП для целей расчета сбытовой надбавки для сетевых организаций на расчетный период регулирования, определяемой по формуле 72 пункта 50 Методических указаний № 1554/17, включаются выпадающие доходы ГП, связанные с установлением регулируемых тарифов на электрическую энергию для населения, учитываемых при установлении сбытовых надбавок для сетевых организаций в расчетном </w:t>
      </w:r>
      <w:r w:rsidRPr="00737A77">
        <w:rPr>
          <w:rFonts w:eastAsia="Calibri"/>
          <w:sz w:val="28"/>
          <w:szCs w:val="28"/>
          <w:lang w:eastAsia="en-US"/>
        </w:rPr>
        <w:lastRenderedPageBreak/>
        <w:t>периоде регулирования (i), а также недополученные («+») или излишне полученные («-») доходы от осуществления деятельности в качестве ГП</w:t>
      </w:r>
      <w:r w:rsidRPr="00737A77">
        <w:rPr>
          <w:rFonts w:eastAsia="Calibri"/>
          <w:sz w:val="28"/>
          <w:szCs w:val="28"/>
          <w:lang w:eastAsia="en-US"/>
        </w:rPr>
        <w:br/>
        <w:t>в отношении сетевых организаций за период, предшествующий базовому периоду регулирования (i - 2).</w:t>
      </w:r>
    </w:p>
    <w:p w14:paraId="3BC16484"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Данные выпадающие, недополученные (излишне полученные) доходы, определяются в соответствии с пунктами 55 и 56 Методических указаний</w:t>
      </w:r>
      <w:r w:rsidRPr="00737A77">
        <w:rPr>
          <w:rFonts w:eastAsia="Calibri"/>
          <w:sz w:val="28"/>
          <w:szCs w:val="28"/>
          <w:lang w:eastAsia="en-US"/>
        </w:rPr>
        <w:br/>
        <w:t>№ 1554/17 по формулам 78 и 80, содержащим четкий перечень их составляющих, ряд из которых рассчитывается с применением формул 79, 81 и 82 Методических указаний № 1554/17. Применение механизма «сглаживания изменения тарифов», изложенного в абзаце 12 пункта 7 Основ ценообразования, перечисленные формулы не предусматривают.</w:t>
      </w:r>
    </w:p>
    <w:p w14:paraId="0539EDB4"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Предписаний о включении в необходимую валовую выручку гарантирующих поставщиков для целей расчета сбытовой надбавки для сетевых организаций иного вида выпадающих, недополученных (излишне полученных) доходов пункт 50 Методических указаний № 1554/17, равно как и иные положения данных методических указаний, не содержат.</w:t>
      </w:r>
    </w:p>
    <w:p w14:paraId="1A60CC63"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Методические указания № 1554/17 в соответствии с которыми устанавливается величина сбытовых надбавок гарантирующего поставщика, определяется величина необходимой валовой выручки и её составляющих,</w:t>
      </w:r>
      <w:r w:rsidRPr="00737A77">
        <w:rPr>
          <w:rFonts w:eastAsia="Calibri"/>
          <w:sz w:val="28"/>
          <w:szCs w:val="28"/>
          <w:lang w:eastAsia="en-US"/>
        </w:rPr>
        <w:br/>
        <w:t>в числе которых экономически необоснованные и обоснованные расходы и доходы гарантирующего поставщика, каких-либо изменений вследствие принятия постановления Правительства Российской Федерации от 19 ноября 2024 года № 1583, не претерпели.</w:t>
      </w:r>
    </w:p>
    <w:p w14:paraId="0E8DBC13"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Таким образом, определяя величину выпадающих доходов ГП, связанных с установлением регулируемых тарифов на электрическую энергию для населения, рассчитываемых в соответствии с формулой 80 Методических указаний № 1554/17, регулирующий орган установил итоговое их значение способом, не предусмотренным Основами ценообразования и Методическими указаниями № 1554/17, что повлекло снижение величины таких доходов и безусловно отразилось на величине НВВ и сбытовой надбавки гарантирующего поставщика для группы потребителей «сетевые организации, покупающие электрическую энергию для компенсации потерь».</w:t>
      </w:r>
    </w:p>
    <w:p w14:paraId="6E74CAAA"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 xml:space="preserve">Положений каких-либо иных нормативных правовых актов, в соответствии с требованиями которых осуществлено оспариваемое регулирование, в том числе позволяющих применять механизм «сглаживания </w:t>
      </w:r>
      <w:r w:rsidRPr="00737A77">
        <w:rPr>
          <w:rFonts w:eastAsia="Calibri"/>
          <w:sz w:val="28"/>
          <w:szCs w:val="28"/>
          <w:lang w:eastAsia="en-US"/>
        </w:rPr>
        <w:lastRenderedPageBreak/>
        <w:t>изменения тарифов» при расчете сбытовых надбавок ГП в связи с ограничением роста тарифа на покупку потерь ТСО, суду не названо.</w:t>
      </w:r>
    </w:p>
    <w:p w14:paraId="118FCA94"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Вопросы согласования решений исполнительных органов субъектов Российской Федерации в области государственного регулирования тарифов об установлении цен (тарифов) выше максимального или ниже минимального уровня урегулированы соответствующим Порядком, утвержденным приказом ФАС России от 16 октября 2023 года № 735/23 (далее – Порядок согласования</w:t>
      </w:r>
      <w:r w:rsidRPr="00737A77">
        <w:rPr>
          <w:rFonts w:eastAsia="Calibri"/>
          <w:sz w:val="28"/>
          <w:szCs w:val="28"/>
          <w:lang w:eastAsia="en-US"/>
        </w:rPr>
        <w:br/>
        <w:t>№ 735/23).</w:t>
      </w:r>
    </w:p>
    <w:p w14:paraId="545B5C1E"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В случае превышения предельных уровней тарифов, по смыслу абзаца второго пункта 7 статьи 23.1 Закона об электроэнергетике, органу регулирования надлежало направить заявление о согласовании решения об установлении тарифов на уровне выше максимального или ниже минимального в соответствии с Порядком согласования № 735/23.</w:t>
      </w:r>
    </w:p>
    <w:p w14:paraId="4FE9C842"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На наличие таких обстоятельств и предпринятых, в связи с этим мерах административный ответчик не ссылается.</w:t>
      </w:r>
    </w:p>
    <w:p w14:paraId="56B47241"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Также следует отметить отсутствие нормативного обоснования осуществленного регулирования в части определения излишне учтенных в предыдущих периодах расходов на уплату процентов по заемным средствам и на формирование резерва по сомнительным долгам (план – факторный анализ отклонений расходов). Расходы на обслуживание кредитов и расходы на формирование резерва по сомнительным долгам относятся к переменным компонентам эталонов затрат гарантирующего поставщика в составе эталонной выручки (пункт 65(2) Основ ценообразования) и устанавливаются на каждый год регулирования в строгом соответствии с формулами расчета, приведенными в Методических указаниях № 1554/17.</w:t>
      </w:r>
    </w:p>
    <w:p w14:paraId="638FFF21"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 xml:space="preserve">Ввиду допущенных органом регулирования нарушений при расчете Обществу выпадающих доходов ГП, связанных с установлением регулируемых тарифов на электрическую энергию для населения, влияющих на последующий расчет НВВ гарантирующего поставщика и величину сбытовой надбавки гарантирующего поставщика для сетевых организаций, суд находит обоснованными доводы административного истца о том, что Постановление № 462 в оспариваемой части противоречит действующему законодательству, имеющему большую юридическую силу, утвержденные им сбытовые надбавки для категории сетевые организации на первое и второе полугодие 2025 года не являются экономически обоснованными, что влечет нарушение прав административного истца при осуществлении регулируемой деятельности. </w:t>
      </w:r>
      <w:r w:rsidRPr="00737A77">
        <w:rPr>
          <w:rFonts w:eastAsia="Calibri"/>
          <w:sz w:val="28"/>
          <w:szCs w:val="28"/>
          <w:lang w:eastAsia="en-US"/>
        </w:rPr>
        <w:lastRenderedPageBreak/>
        <w:t>Таким образом у суда имеются основания для удовлетворения заявленных административным истцом требований.»</w:t>
      </w:r>
    </w:p>
    <w:p w14:paraId="263B74D3" w14:textId="77777777" w:rsidR="00737A77" w:rsidRPr="00737A77" w:rsidRDefault="00737A77" w:rsidP="00737A77">
      <w:pPr>
        <w:spacing w:line="276" w:lineRule="auto"/>
        <w:ind w:firstLine="851"/>
        <w:jc w:val="both"/>
        <w:rPr>
          <w:rFonts w:eastAsia="Calibri"/>
          <w:b/>
          <w:bCs/>
          <w:sz w:val="28"/>
          <w:szCs w:val="28"/>
          <w:lang w:eastAsia="en-US"/>
        </w:rPr>
      </w:pPr>
      <w:r w:rsidRPr="00737A77">
        <w:rPr>
          <w:rFonts w:eastAsia="Calibri"/>
          <w:b/>
          <w:bCs/>
          <w:sz w:val="28"/>
          <w:szCs w:val="28"/>
          <w:lang w:eastAsia="en-US"/>
        </w:rPr>
        <w:t xml:space="preserve"> </w:t>
      </w:r>
    </w:p>
    <w:p w14:paraId="51FD8257"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Согласно п. 11 Методических указаний по расчету сбытовых надбавок гарантирующих поставщиков с использованием метода сравнения аналогов, утвержденных Приказом ФАС России от 21.11.2017 № 1554/17 (далее – Методические указания 1554/17) при определении необходимой валовой выручки гарантирующего поставщика для расчета сбытовых надбавок учитываются:</w:t>
      </w:r>
    </w:p>
    <w:p w14:paraId="057E2C95" w14:textId="77777777" w:rsidR="00737A77" w:rsidRPr="00737A77" w:rsidRDefault="00737A77" w:rsidP="00737A77">
      <w:pPr>
        <w:numPr>
          <w:ilvl w:val="0"/>
          <w:numId w:val="7"/>
        </w:numPr>
        <w:spacing w:after="200" w:line="276" w:lineRule="auto"/>
        <w:ind w:left="0" w:firstLine="851"/>
        <w:contextualSpacing/>
        <w:jc w:val="both"/>
        <w:rPr>
          <w:rFonts w:eastAsia="Calibri"/>
          <w:sz w:val="28"/>
          <w:szCs w:val="28"/>
          <w:lang w:eastAsia="en-US"/>
        </w:rPr>
      </w:pPr>
      <w:r w:rsidRPr="00737A77">
        <w:rPr>
          <w:rFonts w:eastAsia="Calibri"/>
          <w:sz w:val="28"/>
          <w:szCs w:val="28"/>
          <w:lang w:eastAsia="en-US"/>
        </w:rPr>
        <w:t>Эталонная выручка гарантирующего поставщика.</w:t>
      </w:r>
    </w:p>
    <w:p w14:paraId="548115F6" w14:textId="77777777" w:rsidR="00737A77" w:rsidRPr="00737A77" w:rsidRDefault="00737A77" w:rsidP="00737A77">
      <w:pPr>
        <w:numPr>
          <w:ilvl w:val="0"/>
          <w:numId w:val="7"/>
        </w:numPr>
        <w:spacing w:line="276" w:lineRule="auto"/>
        <w:ind w:left="0" w:firstLine="851"/>
        <w:contextualSpacing/>
        <w:jc w:val="both"/>
        <w:rPr>
          <w:rFonts w:eastAsia="Calibri"/>
          <w:sz w:val="28"/>
          <w:szCs w:val="28"/>
          <w:lang w:eastAsia="en-US"/>
        </w:rPr>
      </w:pPr>
      <w:r w:rsidRPr="00737A77">
        <w:rPr>
          <w:rFonts w:eastAsia="Calibri"/>
          <w:sz w:val="28"/>
          <w:szCs w:val="28"/>
          <w:lang w:eastAsia="en-US"/>
        </w:rPr>
        <w:t>Неподконтрольные расходы ГП, включающие амортизацию основных средств и нематериальных активов, налоги (включая налог на прибыль), капитальные вложения из прибыли в соответствии с утвержденной в порядке, установленном Правилами утверждения инвестиционных программ субъектов электроэнергетики, утвержденными постановлением Правительства Российской Федерации от 1 декабря 2009 г. № 977 «Об инвестиционных программах субъектов электроэнергетики», инвестиционной программой ГП, расходы на выполнение предусмотренных пунктом 5 статьи 37 Федерального закона от 26 марта 2003 г. № 35-ФЗ «Об электроэнергетике» обязанностей гарантирующего поставщика по обеспечению коммерческого учета электрической энергии (мощности), в том числе не относящиеся к капитальным вложениям.</w:t>
      </w:r>
    </w:p>
    <w:p w14:paraId="7734634B" w14:textId="77777777" w:rsidR="00737A77" w:rsidRPr="00737A77" w:rsidRDefault="00737A77" w:rsidP="00737A77">
      <w:pPr>
        <w:numPr>
          <w:ilvl w:val="0"/>
          <w:numId w:val="7"/>
        </w:numPr>
        <w:autoSpaceDE w:val="0"/>
        <w:autoSpaceDN w:val="0"/>
        <w:adjustRightInd w:val="0"/>
        <w:spacing w:line="276" w:lineRule="auto"/>
        <w:ind w:left="0" w:firstLine="851"/>
        <w:contextualSpacing/>
        <w:jc w:val="both"/>
        <w:rPr>
          <w:rFonts w:eastAsia="Calibri"/>
          <w:sz w:val="28"/>
          <w:szCs w:val="28"/>
          <w:lang w:eastAsia="en-US"/>
        </w:rPr>
      </w:pPr>
      <w:r w:rsidRPr="00737A77">
        <w:rPr>
          <w:rFonts w:eastAsia="Calibri"/>
          <w:sz w:val="28"/>
          <w:szCs w:val="28"/>
          <w:lang w:eastAsia="en-US"/>
        </w:rPr>
        <w:t>Выпадающие, недополученные (излишне полученные) доходы от осуществления деятельности в качестве ГП за период, предшествующий базовому периоду регулирования, обусловленные:</w:t>
      </w:r>
    </w:p>
    <w:p w14:paraId="2FD227C9" w14:textId="77777777" w:rsidR="00737A77" w:rsidRPr="00737A77" w:rsidRDefault="00737A77" w:rsidP="00737A77">
      <w:pPr>
        <w:autoSpaceDE w:val="0"/>
        <w:autoSpaceDN w:val="0"/>
        <w:adjustRightInd w:val="0"/>
        <w:spacing w:line="276" w:lineRule="auto"/>
        <w:ind w:firstLine="851"/>
        <w:jc w:val="both"/>
        <w:rPr>
          <w:rFonts w:eastAsiaTheme="minorHAnsi"/>
          <w:sz w:val="28"/>
          <w:szCs w:val="28"/>
          <w:lang w:eastAsia="en-US"/>
          <w14:ligatures w14:val="standardContextual"/>
        </w:rPr>
      </w:pPr>
      <w:r w:rsidRPr="00737A77">
        <w:rPr>
          <w:rFonts w:eastAsiaTheme="minorHAnsi"/>
          <w:sz w:val="28"/>
          <w:szCs w:val="28"/>
          <w:lang w:eastAsia="en-US"/>
          <w14:ligatures w14:val="standardContextual"/>
        </w:rPr>
        <w:t>разницей между сбытовой надбавкой, установленной для организации, которой был присвоен статус ГП, и сбытовой надбавкой организации, ранее осуществлявшей функции ГП, в течение периода с момента присвоения статуса ГП до момента установления сбытовой надбавки для организации, которой был присвоен статус ГП;</w:t>
      </w:r>
    </w:p>
    <w:p w14:paraId="2C4D2775" w14:textId="77777777" w:rsidR="00737A77" w:rsidRPr="00737A77" w:rsidRDefault="00737A77" w:rsidP="00737A77">
      <w:pPr>
        <w:autoSpaceDE w:val="0"/>
        <w:autoSpaceDN w:val="0"/>
        <w:adjustRightInd w:val="0"/>
        <w:spacing w:line="276" w:lineRule="auto"/>
        <w:ind w:firstLine="851"/>
        <w:jc w:val="both"/>
        <w:rPr>
          <w:rFonts w:eastAsiaTheme="minorHAnsi"/>
          <w:sz w:val="28"/>
          <w:szCs w:val="28"/>
          <w:lang w:eastAsia="en-US"/>
          <w14:ligatures w14:val="standardContextual"/>
        </w:rPr>
      </w:pPr>
      <w:r w:rsidRPr="00737A77">
        <w:rPr>
          <w:rFonts w:eastAsiaTheme="minorHAnsi"/>
          <w:sz w:val="28"/>
          <w:szCs w:val="28"/>
          <w:lang w:eastAsia="en-US"/>
          <w14:ligatures w14:val="standardContextual"/>
        </w:rPr>
        <w:t xml:space="preserve">процедурой принятия ГП на обслуживание покупателей (потребителей) электрической энергии в случаях, установленных </w:t>
      </w:r>
      <w:hyperlink r:id="rId11" w:history="1">
        <w:r w:rsidRPr="00737A77">
          <w:rPr>
            <w:rFonts w:eastAsiaTheme="minorHAnsi"/>
            <w:color w:val="0000FF"/>
            <w:sz w:val="28"/>
            <w:szCs w:val="28"/>
            <w:lang w:eastAsia="en-US"/>
            <w14:ligatures w14:val="standardContextual"/>
          </w:rPr>
          <w:t>пунктом 15</w:t>
        </w:r>
      </w:hyperlink>
      <w:r w:rsidRPr="00737A77">
        <w:rPr>
          <w:rFonts w:eastAsiaTheme="minorHAnsi"/>
          <w:sz w:val="28"/>
          <w:szCs w:val="28"/>
          <w:lang w:eastAsia="en-US"/>
          <w14:ligatures w14:val="standardContextual"/>
        </w:rPr>
        <w:t xml:space="preserve"> Основных положений;</w:t>
      </w:r>
    </w:p>
    <w:p w14:paraId="26EF7A63" w14:textId="77777777" w:rsidR="00737A77" w:rsidRPr="00737A77" w:rsidRDefault="00737A77" w:rsidP="00737A77">
      <w:pPr>
        <w:autoSpaceDE w:val="0"/>
        <w:autoSpaceDN w:val="0"/>
        <w:adjustRightInd w:val="0"/>
        <w:spacing w:line="276" w:lineRule="auto"/>
        <w:ind w:firstLine="851"/>
        <w:jc w:val="both"/>
        <w:rPr>
          <w:rFonts w:eastAsiaTheme="minorHAnsi"/>
          <w:sz w:val="28"/>
          <w:szCs w:val="28"/>
          <w:lang w:eastAsia="en-US"/>
          <w14:ligatures w14:val="standardContextual"/>
        </w:rPr>
      </w:pPr>
      <w:r w:rsidRPr="00737A77">
        <w:rPr>
          <w:rFonts w:eastAsiaTheme="minorHAnsi"/>
          <w:sz w:val="28"/>
          <w:szCs w:val="28"/>
          <w:lang w:eastAsia="en-US"/>
          <w14:ligatures w14:val="standardContextual"/>
        </w:rPr>
        <w:t>установлением цен (тарифов) на электрическую энергию (мощность), поставляемую населению и приравненным к нему категориям потребителей.</w:t>
      </w:r>
    </w:p>
    <w:p w14:paraId="4C36FB5C" w14:textId="77777777" w:rsidR="00737A77" w:rsidRPr="00737A77" w:rsidRDefault="00737A77" w:rsidP="00737A77">
      <w:pPr>
        <w:numPr>
          <w:ilvl w:val="0"/>
          <w:numId w:val="7"/>
        </w:numPr>
        <w:autoSpaceDE w:val="0"/>
        <w:autoSpaceDN w:val="0"/>
        <w:adjustRightInd w:val="0"/>
        <w:spacing w:line="276" w:lineRule="auto"/>
        <w:ind w:left="0" w:firstLine="851"/>
        <w:contextualSpacing/>
        <w:jc w:val="both"/>
        <w:rPr>
          <w:rFonts w:eastAsia="Calibri"/>
          <w:sz w:val="28"/>
          <w:szCs w:val="28"/>
          <w:lang w:eastAsia="en-US"/>
        </w:rPr>
      </w:pPr>
      <w:r w:rsidRPr="00737A77">
        <w:rPr>
          <w:rFonts w:eastAsia="Calibri"/>
          <w:sz w:val="28"/>
          <w:szCs w:val="28"/>
          <w:lang w:eastAsia="en-US"/>
        </w:rPr>
        <w:lastRenderedPageBreak/>
        <w:t>Недополученные (излишне полученные) доходы, обусловленные отклонением величины фактического полезного отпуска от величины, учтенной при установлении сбытовых надбавок ГП,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w:t>
      </w:r>
    </w:p>
    <w:p w14:paraId="7455D8A0" w14:textId="77777777" w:rsidR="00737A77" w:rsidRPr="00737A77" w:rsidRDefault="00737A77" w:rsidP="00737A77">
      <w:pPr>
        <w:autoSpaceDE w:val="0"/>
        <w:autoSpaceDN w:val="0"/>
        <w:adjustRightInd w:val="0"/>
        <w:spacing w:line="276" w:lineRule="auto"/>
        <w:ind w:left="851"/>
        <w:contextualSpacing/>
        <w:jc w:val="both"/>
        <w:rPr>
          <w:rFonts w:eastAsia="Calibri"/>
          <w:sz w:val="28"/>
          <w:szCs w:val="28"/>
          <w:lang w:eastAsia="en-US"/>
        </w:rPr>
      </w:pPr>
    </w:p>
    <w:p w14:paraId="1C647B06" w14:textId="77777777" w:rsidR="00737A77" w:rsidRPr="00737A77" w:rsidRDefault="00737A77" w:rsidP="00737A77">
      <w:pPr>
        <w:autoSpaceDE w:val="0"/>
        <w:autoSpaceDN w:val="0"/>
        <w:adjustRightInd w:val="0"/>
        <w:spacing w:line="276" w:lineRule="auto"/>
        <w:ind w:firstLine="851"/>
        <w:contextualSpacing/>
        <w:jc w:val="both"/>
        <w:rPr>
          <w:rFonts w:eastAsia="Calibri"/>
          <w:sz w:val="28"/>
          <w:szCs w:val="28"/>
          <w:lang w:eastAsia="en-US"/>
        </w:rPr>
      </w:pPr>
      <w:r w:rsidRPr="00737A77">
        <w:rPr>
          <w:rFonts w:eastAsia="Calibri"/>
          <w:sz w:val="28"/>
          <w:szCs w:val="28"/>
          <w:lang w:eastAsia="en-US"/>
        </w:rPr>
        <w:t>Эталонная выручка гарантирующего поставщика складывается из следующих составляющих:</w:t>
      </w:r>
    </w:p>
    <w:p w14:paraId="55D04342" w14:textId="77777777" w:rsidR="00737A77" w:rsidRPr="00737A77" w:rsidRDefault="00737A77" w:rsidP="00737A77">
      <w:pPr>
        <w:numPr>
          <w:ilvl w:val="0"/>
          <w:numId w:val="8"/>
        </w:numPr>
        <w:autoSpaceDE w:val="0"/>
        <w:autoSpaceDN w:val="0"/>
        <w:adjustRightInd w:val="0"/>
        <w:spacing w:line="276" w:lineRule="auto"/>
        <w:contextualSpacing/>
        <w:jc w:val="both"/>
        <w:rPr>
          <w:rFonts w:eastAsia="Calibri"/>
          <w:sz w:val="28"/>
          <w:szCs w:val="28"/>
          <w:lang w:eastAsia="en-US"/>
        </w:rPr>
      </w:pPr>
      <w:r w:rsidRPr="00737A77">
        <w:rPr>
          <w:rFonts w:eastAsia="Calibri"/>
          <w:sz w:val="28"/>
          <w:szCs w:val="28"/>
          <w:lang w:eastAsia="en-US"/>
        </w:rPr>
        <w:t>Постоянные затраты.</w:t>
      </w:r>
    </w:p>
    <w:p w14:paraId="31B13004" w14:textId="77777777" w:rsidR="00737A77" w:rsidRPr="00737A77" w:rsidRDefault="00737A77" w:rsidP="00737A77">
      <w:pPr>
        <w:numPr>
          <w:ilvl w:val="0"/>
          <w:numId w:val="8"/>
        </w:numPr>
        <w:autoSpaceDE w:val="0"/>
        <w:autoSpaceDN w:val="0"/>
        <w:adjustRightInd w:val="0"/>
        <w:spacing w:line="276" w:lineRule="auto"/>
        <w:contextualSpacing/>
        <w:jc w:val="both"/>
        <w:rPr>
          <w:rFonts w:eastAsia="Calibri"/>
          <w:sz w:val="28"/>
          <w:szCs w:val="28"/>
          <w:lang w:eastAsia="en-US"/>
        </w:rPr>
      </w:pPr>
      <w:r w:rsidRPr="00737A77">
        <w:rPr>
          <w:rFonts w:eastAsia="Calibri"/>
          <w:sz w:val="28"/>
          <w:szCs w:val="28"/>
          <w:lang w:eastAsia="en-US"/>
        </w:rPr>
        <w:t>Расходы на уплату процентов по заёмным средствам.</w:t>
      </w:r>
    </w:p>
    <w:p w14:paraId="758BD8A6" w14:textId="77777777" w:rsidR="00737A77" w:rsidRPr="00737A77" w:rsidRDefault="00737A77" w:rsidP="00737A77">
      <w:pPr>
        <w:numPr>
          <w:ilvl w:val="0"/>
          <w:numId w:val="8"/>
        </w:numPr>
        <w:autoSpaceDE w:val="0"/>
        <w:autoSpaceDN w:val="0"/>
        <w:adjustRightInd w:val="0"/>
        <w:spacing w:line="276" w:lineRule="auto"/>
        <w:contextualSpacing/>
        <w:jc w:val="both"/>
        <w:rPr>
          <w:rFonts w:eastAsia="Calibri"/>
          <w:sz w:val="28"/>
          <w:szCs w:val="28"/>
          <w:lang w:eastAsia="en-US"/>
        </w:rPr>
      </w:pPr>
      <w:r w:rsidRPr="00737A77">
        <w:rPr>
          <w:rFonts w:eastAsia="Calibri"/>
          <w:sz w:val="28"/>
          <w:szCs w:val="28"/>
          <w:lang w:eastAsia="en-US"/>
        </w:rPr>
        <w:t>Расходы на формирование резерва по сомнительным долгам.</w:t>
      </w:r>
    </w:p>
    <w:p w14:paraId="11035849" w14:textId="77777777" w:rsidR="00737A77" w:rsidRPr="00737A77" w:rsidRDefault="00737A77" w:rsidP="00737A77">
      <w:pPr>
        <w:numPr>
          <w:ilvl w:val="0"/>
          <w:numId w:val="8"/>
        </w:numPr>
        <w:autoSpaceDE w:val="0"/>
        <w:autoSpaceDN w:val="0"/>
        <w:adjustRightInd w:val="0"/>
        <w:spacing w:line="276" w:lineRule="auto"/>
        <w:contextualSpacing/>
        <w:jc w:val="both"/>
        <w:rPr>
          <w:rFonts w:eastAsia="Calibri"/>
          <w:sz w:val="28"/>
          <w:szCs w:val="28"/>
          <w:lang w:eastAsia="en-US"/>
        </w:rPr>
      </w:pPr>
      <w:r w:rsidRPr="00737A77">
        <w:rPr>
          <w:rFonts w:eastAsia="Calibri"/>
          <w:sz w:val="28"/>
          <w:szCs w:val="28"/>
          <w:lang w:eastAsia="en-US"/>
        </w:rPr>
        <w:t>Расчётная предпринимательская прибыль ГП.</w:t>
      </w:r>
    </w:p>
    <w:p w14:paraId="485EA549" w14:textId="77777777" w:rsidR="00737A77" w:rsidRPr="00737A77" w:rsidRDefault="00737A77" w:rsidP="00737A77">
      <w:pPr>
        <w:autoSpaceDE w:val="0"/>
        <w:autoSpaceDN w:val="0"/>
        <w:adjustRightInd w:val="0"/>
        <w:spacing w:line="276" w:lineRule="auto"/>
        <w:ind w:firstLine="851"/>
        <w:contextualSpacing/>
        <w:jc w:val="both"/>
        <w:rPr>
          <w:rFonts w:eastAsia="Calibri"/>
          <w:sz w:val="28"/>
          <w:szCs w:val="28"/>
          <w:lang w:eastAsia="en-US"/>
        </w:rPr>
      </w:pPr>
      <w:r w:rsidRPr="00737A77">
        <w:rPr>
          <w:rFonts w:eastAsia="Calibri"/>
          <w:sz w:val="28"/>
          <w:szCs w:val="28"/>
          <w:lang w:eastAsia="en-US"/>
        </w:rPr>
        <w:t>Расчет показателей эталонной выручки предприятием в судебном разбирательстве не оспаривался. Следовательно, эталонная выручка рассчитана в размере 4 787 285 199,73 руб. и представлена в разрезе по группам потребителей в таблице 1.</w:t>
      </w:r>
    </w:p>
    <w:p w14:paraId="71F7C745" w14:textId="7F31F88B" w:rsidR="00737A77" w:rsidRPr="00737A77" w:rsidRDefault="00737A77" w:rsidP="00737A77">
      <w:pPr>
        <w:keepNext/>
        <w:spacing w:after="200" w:line="276" w:lineRule="auto"/>
        <w:ind w:firstLine="709"/>
        <w:jc w:val="right"/>
        <w:rPr>
          <w:rFonts w:eastAsiaTheme="minorHAnsi" w:cstheme="minorBidi"/>
          <w:color w:val="44546A" w:themeColor="text2"/>
          <w:sz w:val="28"/>
          <w:szCs w:val="28"/>
          <w:lang w:eastAsia="en-US"/>
        </w:rPr>
      </w:pPr>
      <w:r w:rsidRPr="00737A77">
        <w:rPr>
          <w:rFonts w:eastAsiaTheme="minorHAnsi" w:cstheme="minorBidi"/>
          <w:color w:val="44546A" w:themeColor="text2"/>
          <w:sz w:val="28"/>
          <w:szCs w:val="28"/>
          <w:lang w:eastAsia="en-US"/>
        </w:rPr>
        <w:t xml:space="preserve">Таблица </w:t>
      </w:r>
      <w:r w:rsidRPr="00737A77">
        <w:rPr>
          <w:rFonts w:eastAsiaTheme="minorHAnsi" w:cstheme="minorBidi"/>
          <w:color w:val="44546A" w:themeColor="text2"/>
          <w:sz w:val="28"/>
          <w:szCs w:val="28"/>
          <w:lang w:eastAsia="en-US"/>
        </w:rPr>
        <w:fldChar w:fldCharType="begin"/>
      </w:r>
      <w:r w:rsidRPr="00737A77">
        <w:rPr>
          <w:rFonts w:eastAsiaTheme="minorHAnsi" w:cstheme="minorBidi"/>
          <w:color w:val="44546A" w:themeColor="text2"/>
          <w:sz w:val="28"/>
          <w:szCs w:val="28"/>
          <w:lang w:eastAsia="en-US"/>
        </w:rPr>
        <w:instrText xml:space="preserve"> SEQ Таблица \* ARABIC </w:instrText>
      </w:r>
      <w:r w:rsidRPr="00737A77">
        <w:rPr>
          <w:rFonts w:eastAsiaTheme="minorHAnsi" w:cstheme="minorBidi"/>
          <w:color w:val="44546A" w:themeColor="text2"/>
          <w:sz w:val="28"/>
          <w:szCs w:val="28"/>
          <w:lang w:eastAsia="en-US"/>
        </w:rPr>
        <w:fldChar w:fldCharType="separate"/>
      </w:r>
      <w:r w:rsidR="0096328B">
        <w:rPr>
          <w:rFonts w:eastAsiaTheme="minorHAnsi" w:cstheme="minorBidi"/>
          <w:noProof/>
          <w:color w:val="44546A" w:themeColor="text2"/>
          <w:sz w:val="28"/>
          <w:szCs w:val="28"/>
          <w:lang w:eastAsia="en-US"/>
        </w:rPr>
        <w:t>1</w:t>
      </w:r>
      <w:r w:rsidRPr="00737A77">
        <w:rPr>
          <w:rFonts w:eastAsiaTheme="minorHAnsi" w:cstheme="minorBidi"/>
          <w:noProof/>
          <w:color w:val="44546A" w:themeColor="text2"/>
          <w:sz w:val="28"/>
          <w:szCs w:val="28"/>
          <w:lang w:eastAsia="en-US"/>
        </w:rPr>
        <w:fldChar w:fldCharType="end"/>
      </w:r>
    </w:p>
    <w:p w14:paraId="49A49588" w14:textId="77777777" w:rsidR="00737A77" w:rsidRPr="00737A77" w:rsidRDefault="00737A77" w:rsidP="00737A77">
      <w:pPr>
        <w:spacing w:line="276" w:lineRule="auto"/>
        <w:ind w:firstLine="709"/>
        <w:jc w:val="center"/>
        <w:rPr>
          <w:rFonts w:eastAsiaTheme="minorHAnsi" w:cstheme="minorBidi"/>
          <w:b/>
          <w:bCs/>
          <w:color w:val="000000"/>
          <w:sz w:val="28"/>
          <w:szCs w:val="28"/>
          <w:lang w:eastAsia="en-US"/>
        </w:rPr>
      </w:pPr>
      <w:r w:rsidRPr="00737A77">
        <w:rPr>
          <w:rFonts w:eastAsiaTheme="minorHAnsi" w:cstheme="minorBidi"/>
          <w:b/>
          <w:bCs/>
          <w:color w:val="000000"/>
          <w:sz w:val="28"/>
          <w:szCs w:val="28"/>
          <w:lang w:eastAsia="en-US"/>
        </w:rPr>
        <w:t>Эталонная выручка ГП (ПАО «</w:t>
      </w:r>
      <w:proofErr w:type="spellStart"/>
      <w:r w:rsidRPr="00737A77">
        <w:rPr>
          <w:rFonts w:eastAsiaTheme="minorHAnsi" w:cstheme="minorBidi"/>
          <w:b/>
          <w:bCs/>
          <w:color w:val="000000"/>
          <w:sz w:val="28"/>
          <w:szCs w:val="28"/>
          <w:lang w:eastAsia="en-US"/>
        </w:rPr>
        <w:t>Кузбассэнергосбыт</w:t>
      </w:r>
      <w:proofErr w:type="spellEnd"/>
      <w:r w:rsidRPr="00737A77">
        <w:rPr>
          <w:rFonts w:eastAsiaTheme="minorHAnsi" w:cstheme="minorBidi"/>
          <w:b/>
          <w:bCs/>
          <w:color w:val="000000"/>
          <w:sz w:val="28"/>
          <w:szCs w:val="28"/>
          <w:lang w:eastAsia="en-US"/>
        </w:rPr>
        <w:t>» для целей расчёта сбытовой надбавки на 2025 год</w:t>
      </w:r>
    </w:p>
    <w:p w14:paraId="4A0958CC" w14:textId="77777777" w:rsidR="00737A77" w:rsidRPr="00737A77" w:rsidRDefault="00737A77" w:rsidP="00737A77">
      <w:pPr>
        <w:spacing w:line="276" w:lineRule="auto"/>
        <w:ind w:firstLine="709"/>
        <w:jc w:val="center"/>
        <w:rPr>
          <w:rFonts w:eastAsiaTheme="minorHAnsi" w:cstheme="minorBidi"/>
          <w:b/>
          <w:bCs/>
          <w:color w:val="000000"/>
          <w:sz w:val="28"/>
          <w:szCs w:val="28"/>
          <w:lang w:eastAsia="en-US"/>
        </w:rPr>
      </w:pPr>
    </w:p>
    <w:tbl>
      <w:tblPr>
        <w:tblW w:w="5000" w:type="pct"/>
        <w:tblLook w:val="04A0" w:firstRow="1" w:lastRow="0" w:firstColumn="1" w:lastColumn="0" w:noHBand="0" w:noVBand="1"/>
      </w:tblPr>
      <w:tblGrid>
        <w:gridCol w:w="2062"/>
        <w:gridCol w:w="1291"/>
        <w:gridCol w:w="1291"/>
        <w:gridCol w:w="1417"/>
        <w:gridCol w:w="1163"/>
        <w:gridCol w:w="1163"/>
        <w:gridCol w:w="1291"/>
      </w:tblGrid>
      <w:tr w:rsidR="00737A77" w:rsidRPr="00737A77" w14:paraId="3944F58C" w14:textId="77777777" w:rsidTr="00A50EF2">
        <w:trPr>
          <w:trHeight w:val="20"/>
        </w:trPr>
        <w:tc>
          <w:tcPr>
            <w:tcW w:w="1065" w:type="pct"/>
            <w:tcBorders>
              <w:top w:val="single" w:sz="4" w:space="0" w:color="auto"/>
              <w:left w:val="single" w:sz="4" w:space="0" w:color="auto"/>
              <w:bottom w:val="single" w:sz="4" w:space="0" w:color="auto"/>
              <w:right w:val="single" w:sz="4" w:space="0" w:color="auto"/>
            </w:tcBorders>
            <w:vAlign w:val="center"/>
            <w:hideMark/>
          </w:tcPr>
          <w:p w14:paraId="63A07481" w14:textId="77777777" w:rsidR="00737A77" w:rsidRPr="00737A77" w:rsidRDefault="00737A77" w:rsidP="00737A77">
            <w:pPr>
              <w:spacing w:line="276" w:lineRule="auto"/>
              <w:jc w:val="center"/>
              <w:rPr>
                <w:color w:val="000000"/>
                <w:sz w:val="14"/>
                <w:szCs w:val="14"/>
              </w:rPr>
            </w:pPr>
            <w:r w:rsidRPr="00737A77">
              <w:rPr>
                <w:color w:val="000000"/>
                <w:sz w:val="14"/>
                <w:szCs w:val="14"/>
              </w:rPr>
              <w:t>Показатель</w:t>
            </w:r>
          </w:p>
        </w:tc>
        <w:tc>
          <w:tcPr>
            <w:tcW w:w="667" w:type="pct"/>
            <w:tcBorders>
              <w:top w:val="single" w:sz="4" w:space="0" w:color="auto"/>
              <w:left w:val="nil"/>
              <w:bottom w:val="single" w:sz="4" w:space="0" w:color="auto"/>
              <w:right w:val="single" w:sz="4" w:space="0" w:color="auto"/>
            </w:tcBorders>
            <w:vAlign w:val="center"/>
            <w:hideMark/>
          </w:tcPr>
          <w:p w14:paraId="1DA2765F" w14:textId="77777777" w:rsidR="00737A77" w:rsidRPr="00737A77" w:rsidRDefault="00737A77" w:rsidP="00737A77">
            <w:pPr>
              <w:spacing w:line="276" w:lineRule="auto"/>
              <w:jc w:val="center"/>
              <w:rPr>
                <w:color w:val="000000"/>
                <w:sz w:val="14"/>
                <w:szCs w:val="14"/>
              </w:rPr>
            </w:pPr>
            <w:r w:rsidRPr="00737A77">
              <w:rPr>
                <w:color w:val="000000"/>
                <w:sz w:val="14"/>
                <w:szCs w:val="14"/>
              </w:rPr>
              <w:t>Население</w:t>
            </w:r>
          </w:p>
        </w:tc>
        <w:tc>
          <w:tcPr>
            <w:tcW w:w="667" w:type="pct"/>
            <w:tcBorders>
              <w:top w:val="single" w:sz="4" w:space="0" w:color="auto"/>
              <w:left w:val="nil"/>
              <w:bottom w:val="single" w:sz="4" w:space="0" w:color="auto"/>
              <w:right w:val="single" w:sz="4" w:space="0" w:color="auto"/>
            </w:tcBorders>
            <w:vAlign w:val="center"/>
            <w:hideMark/>
          </w:tcPr>
          <w:p w14:paraId="7CA3D780" w14:textId="77777777" w:rsidR="00737A77" w:rsidRPr="00737A77" w:rsidRDefault="00737A77" w:rsidP="00737A77">
            <w:pPr>
              <w:spacing w:line="276" w:lineRule="auto"/>
              <w:jc w:val="center"/>
              <w:rPr>
                <w:color w:val="000000"/>
                <w:sz w:val="14"/>
                <w:szCs w:val="14"/>
              </w:rPr>
            </w:pPr>
            <w:r w:rsidRPr="00737A77">
              <w:rPr>
                <w:color w:val="000000"/>
                <w:sz w:val="14"/>
                <w:szCs w:val="14"/>
              </w:rPr>
              <w:t>Прочие потребители менее 670 кВт</w:t>
            </w:r>
          </w:p>
        </w:tc>
        <w:tc>
          <w:tcPr>
            <w:tcW w:w="732" w:type="pct"/>
            <w:tcBorders>
              <w:top w:val="single" w:sz="4" w:space="0" w:color="auto"/>
              <w:left w:val="nil"/>
              <w:bottom w:val="single" w:sz="4" w:space="0" w:color="auto"/>
              <w:right w:val="single" w:sz="4" w:space="0" w:color="auto"/>
            </w:tcBorders>
            <w:vAlign w:val="center"/>
            <w:hideMark/>
          </w:tcPr>
          <w:p w14:paraId="348F4429" w14:textId="77777777" w:rsidR="00737A77" w:rsidRPr="00737A77" w:rsidRDefault="00737A77" w:rsidP="00737A77">
            <w:pPr>
              <w:spacing w:line="276" w:lineRule="auto"/>
              <w:jc w:val="center"/>
              <w:rPr>
                <w:color w:val="000000"/>
                <w:sz w:val="14"/>
                <w:szCs w:val="14"/>
              </w:rPr>
            </w:pPr>
            <w:r w:rsidRPr="00737A77">
              <w:rPr>
                <w:color w:val="000000"/>
                <w:sz w:val="14"/>
                <w:szCs w:val="14"/>
              </w:rPr>
              <w:t>Прочие потребители от 670 кВт до 10 МВт</w:t>
            </w:r>
          </w:p>
        </w:tc>
        <w:tc>
          <w:tcPr>
            <w:tcW w:w="601" w:type="pct"/>
            <w:tcBorders>
              <w:top w:val="single" w:sz="4" w:space="0" w:color="auto"/>
              <w:left w:val="nil"/>
              <w:bottom w:val="single" w:sz="4" w:space="0" w:color="auto"/>
              <w:right w:val="single" w:sz="4" w:space="0" w:color="auto"/>
            </w:tcBorders>
            <w:vAlign w:val="center"/>
            <w:hideMark/>
          </w:tcPr>
          <w:p w14:paraId="773699B4" w14:textId="77777777" w:rsidR="00737A77" w:rsidRPr="00737A77" w:rsidRDefault="00737A77" w:rsidP="00737A77">
            <w:pPr>
              <w:spacing w:line="276" w:lineRule="auto"/>
              <w:jc w:val="center"/>
              <w:rPr>
                <w:color w:val="000000"/>
                <w:sz w:val="14"/>
                <w:szCs w:val="14"/>
              </w:rPr>
            </w:pPr>
            <w:r w:rsidRPr="00737A77">
              <w:rPr>
                <w:color w:val="000000"/>
                <w:sz w:val="14"/>
                <w:szCs w:val="14"/>
              </w:rPr>
              <w:t>Прочие потребители не менее 10 МВт</w:t>
            </w:r>
          </w:p>
        </w:tc>
        <w:tc>
          <w:tcPr>
            <w:tcW w:w="601" w:type="pct"/>
            <w:tcBorders>
              <w:top w:val="single" w:sz="4" w:space="0" w:color="auto"/>
              <w:left w:val="nil"/>
              <w:bottom w:val="single" w:sz="4" w:space="0" w:color="auto"/>
              <w:right w:val="single" w:sz="4" w:space="0" w:color="auto"/>
            </w:tcBorders>
            <w:vAlign w:val="center"/>
            <w:hideMark/>
          </w:tcPr>
          <w:p w14:paraId="04B3932B" w14:textId="77777777" w:rsidR="00737A77" w:rsidRPr="00737A77" w:rsidRDefault="00737A77" w:rsidP="00737A77">
            <w:pPr>
              <w:spacing w:line="276" w:lineRule="auto"/>
              <w:jc w:val="center"/>
              <w:rPr>
                <w:color w:val="000000"/>
                <w:sz w:val="14"/>
                <w:szCs w:val="14"/>
              </w:rPr>
            </w:pPr>
            <w:r w:rsidRPr="00737A77">
              <w:rPr>
                <w:color w:val="000000"/>
                <w:sz w:val="14"/>
                <w:szCs w:val="14"/>
              </w:rPr>
              <w:t>Сетевые организации</w:t>
            </w:r>
          </w:p>
        </w:tc>
        <w:tc>
          <w:tcPr>
            <w:tcW w:w="667" w:type="pct"/>
            <w:tcBorders>
              <w:top w:val="single" w:sz="4" w:space="0" w:color="auto"/>
              <w:left w:val="nil"/>
              <w:bottom w:val="single" w:sz="4" w:space="0" w:color="auto"/>
              <w:right w:val="single" w:sz="4" w:space="0" w:color="auto"/>
            </w:tcBorders>
            <w:vAlign w:val="center"/>
            <w:hideMark/>
          </w:tcPr>
          <w:p w14:paraId="78218700" w14:textId="77777777" w:rsidR="00737A77" w:rsidRPr="00737A77" w:rsidRDefault="00737A77" w:rsidP="00737A77">
            <w:pPr>
              <w:spacing w:line="276" w:lineRule="auto"/>
              <w:jc w:val="center"/>
              <w:rPr>
                <w:color w:val="000000"/>
                <w:sz w:val="14"/>
                <w:szCs w:val="14"/>
              </w:rPr>
            </w:pPr>
            <w:r w:rsidRPr="00737A77">
              <w:rPr>
                <w:color w:val="000000"/>
                <w:sz w:val="14"/>
                <w:szCs w:val="14"/>
              </w:rPr>
              <w:t>ИТОГО</w:t>
            </w:r>
          </w:p>
        </w:tc>
      </w:tr>
      <w:tr w:rsidR="00737A77" w:rsidRPr="00737A77" w14:paraId="7A3E9E66" w14:textId="77777777" w:rsidTr="00A50EF2">
        <w:trPr>
          <w:trHeight w:val="20"/>
        </w:trPr>
        <w:tc>
          <w:tcPr>
            <w:tcW w:w="1065" w:type="pct"/>
            <w:tcBorders>
              <w:top w:val="nil"/>
              <w:left w:val="single" w:sz="4" w:space="0" w:color="auto"/>
              <w:bottom w:val="single" w:sz="4" w:space="0" w:color="auto"/>
              <w:right w:val="single" w:sz="4" w:space="0" w:color="auto"/>
            </w:tcBorders>
            <w:noWrap/>
            <w:vAlign w:val="bottom"/>
            <w:hideMark/>
          </w:tcPr>
          <w:p w14:paraId="258CE117" w14:textId="77777777" w:rsidR="00737A77" w:rsidRPr="00737A77" w:rsidRDefault="00737A77" w:rsidP="00737A77">
            <w:pPr>
              <w:spacing w:line="276" w:lineRule="auto"/>
              <w:rPr>
                <w:color w:val="000000"/>
                <w:sz w:val="14"/>
                <w:szCs w:val="14"/>
              </w:rPr>
            </w:pPr>
            <w:r w:rsidRPr="00737A77">
              <w:rPr>
                <w:color w:val="000000"/>
                <w:sz w:val="14"/>
                <w:szCs w:val="14"/>
              </w:rPr>
              <w:t>Постоянные затраты, руб.</w:t>
            </w:r>
          </w:p>
        </w:tc>
        <w:tc>
          <w:tcPr>
            <w:tcW w:w="667" w:type="pct"/>
            <w:tcBorders>
              <w:top w:val="nil"/>
              <w:left w:val="nil"/>
              <w:bottom w:val="single" w:sz="4" w:space="0" w:color="auto"/>
              <w:right w:val="single" w:sz="4" w:space="0" w:color="auto"/>
            </w:tcBorders>
            <w:noWrap/>
            <w:vAlign w:val="bottom"/>
            <w:hideMark/>
          </w:tcPr>
          <w:p w14:paraId="28A3F20B" w14:textId="77777777" w:rsidR="00737A77" w:rsidRPr="00737A77" w:rsidRDefault="00737A77" w:rsidP="00737A77">
            <w:pPr>
              <w:spacing w:line="276" w:lineRule="auto"/>
              <w:jc w:val="right"/>
              <w:rPr>
                <w:sz w:val="14"/>
                <w:szCs w:val="14"/>
              </w:rPr>
            </w:pPr>
            <w:r w:rsidRPr="00737A77">
              <w:rPr>
                <w:sz w:val="14"/>
                <w:szCs w:val="14"/>
              </w:rPr>
              <w:t>2 155 924 935,71</w:t>
            </w:r>
          </w:p>
        </w:tc>
        <w:tc>
          <w:tcPr>
            <w:tcW w:w="667" w:type="pct"/>
            <w:tcBorders>
              <w:top w:val="nil"/>
              <w:left w:val="nil"/>
              <w:bottom w:val="single" w:sz="4" w:space="0" w:color="auto"/>
              <w:right w:val="single" w:sz="4" w:space="0" w:color="auto"/>
            </w:tcBorders>
            <w:noWrap/>
            <w:vAlign w:val="bottom"/>
            <w:hideMark/>
          </w:tcPr>
          <w:p w14:paraId="34895CCC" w14:textId="77777777" w:rsidR="00737A77" w:rsidRPr="00737A77" w:rsidRDefault="00737A77" w:rsidP="00737A77">
            <w:pPr>
              <w:spacing w:line="276" w:lineRule="auto"/>
              <w:jc w:val="right"/>
              <w:rPr>
                <w:sz w:val="14"/>
                <w:szCs w:val="14"/>
              </w:rPr>
            </w:pPr>
            <w:r w:rsidRPr="00737A77">
              <w:rPr>
                <w:sz w:val="14"/>
                <w:szCs w:val="14"/>
              </w:rPr>
              <w:t>951 921 362,94</w:t>
            </w:r>
          </w:p>
        </w:tc>
        <w:tc>
          <w:tcPr>
            <w:tcW w:w="732" w:type="pct"/>
            <w:tcBorders>
              <w:top w:val="nil"/>
              <w:left w:val="nil"/>
              <w:bottom w:val="single" w:sz="4" w:space="0" w:color="auto"/>
              <w:right w:val="single" w:sz="4" w:space="0" w:color="auto"/>
            </w:tcBorders>
            <w:noWrap/>
            <w:vAlign w:val="bottom"/>
            <w:hideMark/>
          </w:tcPr>
          <w:p w14:paraId="14B9DEEB" w14:textId="77777777" w:rsidR="00737A77" w:rsidRPr="00737A77" w:rsidRDefault="00737A77" w:rsidP="00737A77">
            <w:pPr>
              <w:spacing w:line="276" w:lineRule="auto"/>
              <w:jc w:val="right"/>
              <w:rPr>
                <w:sz w:val="14"/>
                <w:szCs w:val="14"/>
              </w:rPr>
            </w:pPr>
            <w:r w:rsidRPr="00737A77">
              <w:rPr>
                <w:sz w:val="14"/>
                <w:szCs w:val="14"/>
              </w:rPr>
              <w:t>13 019 510,05</w:t>
            </w:r>
          </w:p>
        </w:tc>
        <w:tc>
          <w:tcPr>
            <w:tcW w:w="601" w:type="pct"/>
            <w:tcBorders>
              <w:top w:val="nil"/>
              <w:left w:val="nil"/>
              <w:bottom w:val="single" w:sz="4" w:space="0" w:color="auto"/>
              <w:right w:val="single" w:sz="4" w:space="0" w:color="auto"/>
            </w:tcBorders>
            <w:noWrap/>
            <w:vAlign w:val="bottom"/>
            <w:hideMark/>
          </w:tcPr>
          <w:p w14:paraId="39A9AAEC" w14:textId="77777777" w:rsidR="00737A77" w:rsidRPr="00737A77" w:rsidRDefault="00737A77" w:rsidP="00737A77">
            <w:pPr>
              <w:spacing w:line="276" w:lineRule="auto"/>
              <w:jc w:val="right"/>
              <w:rPr>
                <w:sz w:val="14"/>
                <w:szCs w:val="14"/>
              </w:rPr>
            </w:pPr>
            <w:r w:rsidRPr="00737A77">
              <w:rPr>
                <w:sz w:val="14"/>
                <w:szCs w:val="14"/>
              </w:rPr>
              <w:t>914 732,94</w:t>
            </w:r>
          </w:p>
        </w:tc>
        <w:tc>
          <w:tcPr>
            <w:tcW w:w="601" w:type="pct"/>
            <w:tcBorders>
              <w:top w:val="nil"/>
              <w:left w:val="nil"/>
              <w:bottom w:val="single" w:sz="4" w:space="0" w:color="auto"/>
              <w:right w:val="single" w:sz="4" w:space="0" w:color="auto"/>
            </w:tcBorders>
            <w:noWrap/>
            <w:vAlign w:val="bottom"/>
            <w:hideMark/>
          </w:tcPr>
          <w:p w14:paraId="3D0EF980" w14:textId="77777777" w:rsidR="00737A77" w:rsidRPr="00737A77" w:rsidRDefault="00737A77" w:rsidP="00737A77">
            <w:pPr>
              <w:spacing w:line="276" w:lineRule="auto"/>
              <w:jc w:val="right"/>
              <w:rPr>
                <w:sz w:val="14"/>
                <w:szCs w:val="14"/>
              </w:rPr>
            </w:pPr>
            <w:r w:rsidRPr="00737A77">
              <w:rPr>
                <w:sz w:val="14"/>
                <w:szCs w:val="14"/>
              </w:rPr>
              <w:t>50 381 252,45</w:t>
            </w:r>
          </w:p>
        </w:tc>
        <w:tc>
          <w:tcPr>
            <w:tcW w:w="667" w:type="pct"/>
            <w:tcBorders>
              <w:top w:val="nil"/>
              <w:left w:val="nil"/>
              <w:bottom w:val="single" w:sz="4" w:space="0" w:color="auto"/>
              <w:right w:val="single" w:sz="4" w:space="0" w:color="auto"/>
            </w:tcBorders>
            <w:noWrap/>
            <w:vAlign w:val="bottom"/>
            <w:hideMark/>
          </w:tcPr>
          <w:p w14:paraId="02866E35" w14:textId="77777777" w:rsidR="00737A77" w:rsidRPr="00737A77" w:rsidRDefault="00737A77" w:rsidP="00737A77">
            <w:pPr>
              <w:spacing w:line="276" w:lineRule="auto"/>
              <w:jc w:val="right"/>
              <w:rPr>
                <w:sz w:val="14"/>
                <w:szCs w:val="14"/>
              </w:rPr>
            </w:pPr>
            <w:r w:rsidRPr="00737A77">
              <w:rPr>
                <w:sz w:val="14"/>
                <w:szCs w:val="14"/>
              </w:rPr>
              <w:t>3 172 161 794,09</w:t>
            </w:r>
          </w:p>
        </w:tc>
      </w:tr>
      <w:tr w:rsidR="00737A77" w:rsidRPr="00737A77" w14:paraId="55A82769" w14:textId="77777777" w:rsidTr="00A50EF2">
        <w:trPr>
          <w:trHeight w:val="20"/>
        </w:trPr>
        <w:tc>
          <w:tcPr>
            <w:tcW w:w="1065" w:type="pct"/>
            <w:tcBorders>
              <w:top w:val="nil"/>
              <w:left w:val="single" w:sz="4" w:space="0" w:color="auto"/>
              <w:bottom w:val="single" w:sz="4" w:space="0" w:color="auto"/>
              <w:right w:val="single" w:sz="4" w:space="0" w:color="auto"/>
            </w:tcBorders>
            <w:vAlign w:val="bottom"/>
            <w:hideMark/>
          </w:tcPr>
          <w:p w14:paraId="4F4FA345" w14:textId="77777777" w:rsidR="00737A77" w:rsidRPr="00737A77" w:rsidRDefault="00737A77" w:rsidP="00737A77">
            <w:pPr>
              <w:spacing w:line="276" w:lineRule="auto"/>
              <w:rPr>
                <w:color w:val="000000"/>
                <w:sz w:val="14"/>
                <w:szCs w:val="14"/>
              </w:rPr>
            </w:pPr>
            <w:r w:rsidRPr="00737A77">
              <w:rPr>
                <w:color w:val="000000"/>
                <w:sz w:val="14"/>
                <w:szCs w:val="14"/>
              </w:rPr>
              <w:t>Расходы на уплату процентов по заёмным средствам, руб.</w:t>
            </w:r>
          </w:p>
        </w:tc>
        <w:tc>
          <w:tcPr>
            <w:tcW w:w="667" w:type="pct"/>
            <w:tcBorders>
              <w:top w:val="nil"/>
              <w:left w:val="nil"/>
              <w:bottom w:val="single" w:sz="4" w:space="0" w:color="auto"/>
              <w:right w:val="single" w:sz="4" w:space="0" w:color="auto"/>
            </w:tcBorders>
            <w:noWrap/>
            <w:vAlign w:val="bottom"/>
            <w:hideMark/>
          </w:tcPr>
          <w:p w14:paraId="3D377458" w14:textId="77777777" w:rsidR="00737A77" w:rsidRPr="00737A77" w:rsidRDefault="00737A77" w:rsidP="00737A77">
            <w:pPr>
              <w:spacing w:line="276" w:lineRule="auto"/>
              <w:jc w:val="right"/>
              <w:rPr>
                <w:sz w:val="14"/>
                <w:szCs w:val="14"/>
              </w:rPr>
            </w:pPr>
            <w:r w:rsidRPr="00737A77">
              <w:rPr>
                <w:sz w:val="14"/>
                <w:szCs w:val="14"/>
              </w:rPr>
              <w:t>164 882 686,80</w:t>
            </w:r>
          </w:p>
        </w:tc>
        <w:tc>
          <w:tcPr>
            <w:tcW w:w="667" w:type="pct"/>
            <w:tcBorders>
              <w:top w:val="nil"/>
              <w:left w:val="nil"/>
              <w:bottom w:val="single" w:sz="4" w:space="0" w:color="auto"/>
              <w:right w:val="single" w:sz="4" w:space="0" w:color="auto"/>
            </w:tcBorders>
            <w:noWrap/>
            <w:vAlign w:val="bottom"/>
            <w:hideMark/>
          </w:tcPr>
          <w:p w14:paraId="13772B7D" w14:textId="77777777" w:rsidR="00737A77" w:rsidRPr="00737A77" w:rsidRDefault="00737A77" w:rsidP="00737A77">
            <w:pPr>
              <w:spacing w:line="276" w:lineRule="auto"/>
              <w:jc w:val="right"/>
              <w:rPr>
                <w:sz w:val="14"/>
                <w:szCs w:val="14"/>
              </w:rPr>
            </w:pPr>
            <w:r w:rsidRPr="00737A77">
              <w:rPr>
                <w:sz w:val="14"/>
                <w:szCs w:val="14"/>
              </w:rPr>
              <w:t>277 549 000,51</w:t>
            </w:r>
          </w:p>
        </w:tc>
        <w:tc>
          <w:tcPr>
            <w:tcW w:w="732" w:type="pct"/>
            <w:tcBorders>
              <w:top w:val="nil"/>
              <w:left w:val="nil"/>
              <w:bottom w:val="single" w:sz="4" w:space="0" w:color="auto"/>
              <w:right w:val="single" w:sz="4" w:space="0" w:color="auto"/>
            </w:tcBorders>
            <w:noWrap/>
            <w:vAlign w:val="bottom"/>
            <w:hideMark/>
          </w:tcPr>
          <w:p w14:paraId="5DCC13E1" w14:textId="77777777" w:rsidR="00737A77" w:rsidRPr="00737A77" w:rsidRDefault="00737A77" w:rsidP="00737A77">
            <w:pPr>
              <w:spacing w:line="276" w:lineRule="auto"/>
              <w:jc w:val="right"/>
              <w:rPr>
                <w:sz w:val="14"/>
                <w:szCs w:val="14"/>
              </w:rPr>
            </w:pPr>
            <w:r w:rsidRPr="00737A77">
              <w:rPr>
                <w:sz w:val="14"/>
                <w:szCs w:val="14"/>
              </w:rPr>
              <w:t>104 029 487,10</w:t>
            </w:r>
          </w:p>
        </w:tc>
        <w:tc>
          <w:tcPr>
            <w:tcW w:w="601" w:type="pct"/>
            <w:tcBorders>
              <w:top w:val="nil"/>
              <w:left w:val="nil"/>
              <w:bottom w:val="single" w:sz="4" w:space="0" w:color="auto"/>
              <w:right w:val="single" w:sz="4" w:space="0" w:color="auto"/>
            </w:tcBorders>
            <w:noWrap/>
            <w:vAlign w:val="bottom"/>
            <w:hideMark/>
          </w:tcPr>
          <w:p w14:paraId="792384CA" w14:textId="77777777" w:rsidR="00737A77" w:rsidRPr="00737A77" w:rsidRDefault="00737A77" w:rsidP="00737A77">
            <w:pPr>
              <w:spacing w:line="276" w:lineRule="auto"/>
              <w:jc w:val="right"/>
              <w:rPr>
                <w:sz w:val="14"/>
                <w:szCs w:val="14"/>
              </w:rPr>
            </w:pPr>
            <w:r w:rsidRPr="00737A77">
              <w:rPr>
                <w:sz w:val="14"/>
                <w:szCs w:val="14"/>
              </w:rPr>
              <w:t>17 092 891,38</w:t>
            </w:r>
          </w:p>
        </w:tc>
        <w:tc>
          <w:tcPr>
            <w:tcW w:w="601" w:type="pct"/>
            <w:tcBorders>
              <w:top w:val="nil"/>
              <w:left w:val="nil"/>
              <w:bottom w:val="single" w:sz="4" w:space="0" w:color="auto"/>
              <w:right w:val="single" w:sz="4" w:space="0" w:color="auto"/>
            </w:tcBorders>
            <w:noWrap/>
            <w:vAlign w:val="bottom"/>
            <w:hideMark/>
          </w:tcPr>
          <w:p w14:paraId="62AA225B" w14:textId="77777777" w:rsidR="00737A77" w:rsidRPr="00737A77" w:rsidRDefault="00737A77" w:rsidP="00737A77">
            <w:pPr>
              <w:spacing w:line="276" w:lineRule="auto"/>
              <w:jc w:val="right"/>
              <w:rPr>
                <w:sz w:val="14"/>
                <w:szCs w:val="14"/>
              </w:rPr>
            </w:pPr>
            <w:r w:rsidRPr="00737A77">
              <w:rPr>
                <w:sz w:val="14"/>
                <w:szCs w:val="14"/>
              </w:rPr>
              <w:t>75 868 337,45</w:t>
            </w:r>
          </w:p>
        </w:tc>
        <w:tc>
          <w:tcPr>
            <w:tcW w:w="667" w:type="pct"/>
            <w:tcBorders>
              <w:top w:val="nil"/>
              <w:left w:val="nil"/>
              <w:bottom w:val="single" w:sz="4" w:space="0" w:color="auto"/>
              <w:right w:val="single" w:sz="4" w:space="0" w:color="auto"/>
            </w:tcBorders>
            <w:noWrap/>
            <w:vAlign w:val="bottom"/>
            <w:hideMark/>
          </w:tcPr>
          <w:p w14:paraId="33F4E955" w14:textId="77777777" w:rsidR="00737A77" w:rsidRPr="00737A77" w:rsidRDefault="00737A77" w:rsidP="00737A77">
            <w:pPr>
              <w:spacing w:line="276" w:lineRule="auto"/>
              <w:jc w:val="right"/>
              <w:rPr>
                <w:sz w:val="14"/>
                <w:szCs w:val="14"/>
              </w:rPr>
            </w:pPr>
            <w:r w:rsidRPr="00737A77">
              <w:rPr>
                <w:sz w:val="14"/>
                <w:szCs w:val="14"/>
              </w:rPr>
              <w:t>639 422 403,24</w:t>
            </w:r>
          </w:p>
        </w:tc>
      </w:tr>
      <w:tr w:rsidR="00737A77" w:rsidRPr="00737A77" w14:paraId="7FDC4FEE" w14:textId="77777777" w:rsidTr="00A50EF2">
        <w:trPr>
          <w:trHeight w:val="20"/>
        </w:trPr>
        <w:tc>
          <w:tcPr>
            <w:tcW w:w="1065" w:type="pct"/>
            <w:tcBorders>
              <w:top w:val="nil"/>
              <w:left w:val="single" w:sz="4" w:space="0" w:color="auto"/>
              <w:bottom w:val="single" w:sz="4" w:space="0" w:color="auto"/>
              <w:right w:val="single" w:sz="4" w:space="0" w:color="auto"/>
            </w:tcBorders>
            <w:vAlign w:val="bottom"/>
            <w:hideMark/>
          </w:tcPr>
          <w:p w14:paraId="2EFCD690" w14:textId="77777777" w:rsidR="00737A77" w:rsidRPr="00737A77" w:rsidRDefault="00737A77" w:rsidP="00737A77">
            <w:pPr>
              <w:spacing w:line="276" w:lineRule="auto"/>
              <w:rPr>
                <w:color w:val="000000"/>
                <w:sz w:val="14"/>
                <w:szCs w:val="14"/>
              </w:rPr>
            </w:pPr>
            <w:r w:rsidRPr="00737A77">
              <w:rPr>
                <w:color w:val="000000"/>
                <w:sz w:val="14"/>
                <w:szCs w:val="14"/>
              </w:rPr>
              <w:t>Расходы на формирование резерва по сомнительным долгам, руб.</w:t>
            </w:r>
          </w:p>
        </w:tc>
        <w:tc>
          <w:tcPr>
            <w:tcW w:w="667" w:type="pct"/>
            <w:tcBorders>
              <w:top w:val="nil"/>
              <w:left w:val="nil"/>
              <w:bottom w:val="single" w:sz="4" w:space="0" w:color="auto"/>
              <w:right w:val="single" w:sz="4" w:space="0" w:color="auto"/>
            </w:tcBorders>
            <w:noWrap/>
            <w:vAlign w:val="bottom"/>
            <w:hideMark/>
          </w:tcPr>
          <w:p w14:paraId="34C02FF9" w14:textId="77777777" w:rsidR="00737A77" w:rsidRPr="00737A77" w:rsidRDefault="00737A77" w:rsidP="00737A77">
            <w:pPr>
              <w:spacing w:line="276" w:lineRule="auto"/>
              <w:jc w:val="right"/>
              <w:rPr>
                <w:sz w:val="14"/>
                <w:szCs w:val="14"/>
              </w:rPr>
            </w:pPr>
            <w:r w:rsidRPr="00737A77">
              <w:rPr>
                <w:sz w:val="14"/>
                <w:szCs w:val="14"/>
              </w:rPr>
              <w:t>97 246 438,00</w:t>
            </w:r>
          </w:p>
        </w:tc>
        <w:tc>
          <w:tcPr>
            <w:tcW w:w="667" w:type="pct"/>
            <w:tcBorders>
              <w:top w:val="nil"/>
              <w:left w:val="nil"/>
              <w:bottom w:val="single" w:sz="4" w:space="0" w:color="auto"/>
              <w:right w:val="single" w:sz="4" w:space="0" w:color="auto"/>
            </w:tcBorders>
            <w:noWrap/>
            <w:vAlign w:val="bottom"/>
            <w:hideMark/>
          </w:tcPr>
          <w:p w14:paraId="4BFD3F3E" w14:textId="77777777" w:rsidR="00737A77" w:rsidRPr="00737A77" w:rsidRDefault="00737A77" w:rsidP="00737A77">
            <w:pPr>
              <w:spacing w:line="276" w:lineRule="auto"/>
              <w:jc w:val="right"/>
              <w:rPr>
                <w:sz w:val="14"/>
                <w:szCs w:val="14"/>
              </w:rPr>
            </w:pPr>
            <w:r w:rsidRPr="00737A77">
              <w:rPr>
                <w:sz w:val="14"/>
                <w:szCs w:val="14"/>
              </w:rPr>
              <w:t>250 927 575,56</w:t>
            </w:r>
          </w:p>
        </w:tc>
        <w:tc>
          <w:tcPr>
            <w:tcW w:w="732" w:type="pct"/>
            <w:tcBorders>
              <w:top w:val="nil"/>
              <w:left w:val="nil"/>
              <w:bottom w:val="single" w:sz="4" w:space="0" w:color="auto"/>
              <w:right w:val="single" w:sz="4" w:space="0" w:color="auto"/>
            </w:tcBorders>
            <w:noWrap/>
            <w:vAlign w:val="bottom"/>
            <w:hideMark/>
          </w:tcPr>
          <w:p w14:paraId="4D701AEB" w14:textId="77777777" w:rsidR="00737A77" w:rsidRPr="00737A77" w:rsidRDefault="00737A77" w:rsidP="00737A77">
            <w:pPr>
              <w:spacing w:line="276" w:lineRule="auto"/>
              <w:jc w:val="right"/>
              <w:rPr>
                <w:sz w:val="14"/>
                <w:szCs w:val="14"/>
              </w:rPr>
            </w:pPr>
            <w:r w:rsidRPr="00737A77">
              <w:rPr>
                <w:sz w:val="14"/>
                <w:szCs w:val="14"/>
              </w:rPr>
              <w:t>87 633 251,27</w:t>
            </w:r>
          </w:p>
        </w:tc>
        <w:tc>
          <w:tcPr>
            <w:tcW w:w="601" w:type="pct"/>
            <w:tcBorders>
              <w:top w:val="nil"/>
              <w:left w:val="nil"/>
              <w:bottom w:val="single" w:sz="4" w:space="0" w:color="auto"/>
              <w:right w:val="single" w:sz="4" w:space="0" w:color="auto"/>
            </w:tcBorders>
            <w:noWrap/>
            <w:vAlign w:val="bottom"/>
            <w:hideMark/>
          </w:tcPr>
          <w:p w14:paraId="60C58AB4" w14:textId="77777777" w:rsidR="00737A77" w:rsidRPr="00737A77" w:rsidRDefault="00737A77" w:rsidP="00737A77">
            <w:pPr>
              <w:spacing w:line="276" w:lineRule="auto"/>
              <w:jc w:val="right"/>
              <w:rPr>
                <w:sz w:val="14"/>
                <w:szCs w:val="14"/>
              </w:rPr>
            </w:pPr>
            <w:r w:rsidRPr="00737A77">
              <w:rPr>
                <w:sz w:val="14"/>
                <w:szCs w:val="14"/>
              </w:rPr>
              <w:t>21 605 885,20</w:t>
            </w:r>
          </w:p>
        </w:tc>
        <w:tc>
          <w:tcPr>
            <w:tcW w:w="601" w:type="pct"/>
            <w:tcBorders>
              <w:top w:val="nil"/>
              <w:left w:val="nil"/>
              <w:bottom w:val="single" w:sz="4" w:space="0" w:color="auto"/>
              <w:right w:val="single" w:sz="4" w:space="0" w:color="auto"/>
            </w:tcBorders>
            <w:noWrap/>
            <w:vAlign w:val="bottom"/>
            <w:hideMark/>
          </w:tcPr>
          <w:p w14:paraId="1566F35C" w14:textId="77777777" w:rsidR="00737A77" w:rsidRPr="00737A77" w:rsidRDefault="00737A77" w:rsidP="00737A77">
            <w:pPr>
              <w:spacing w:line="276" w:lineRule="auto"/>
              <w:jc w:val="right"/>
              <w:rPr>
                <w:sz w:val="14"/>
                <w:szCs w:val="14"/>
              </w:rPr>
            </w:pPr>
            <w:r w:rsidRPr="00737A77">
              <w:rPr>
                <w:sz w:val="14"/>
                <w:szCs w:val="14"/>
              </w:rPr>
              <w:t>82 373 950,40</w:t>
            </w:r>
          </w:p>
        </w:tc>
        <w:tc>
          <w:tcPr>
            <w:tcW w:w="667" w:type="pct"/>
            <w:tcBorders>
              <w:top w:val="nil"/>
              <w:left w:val="nil"/>
              <w:bottom w:val="single" w:sz="4" w:space="0" w:color="auto"/>
              <w:right w:val="single" w:sz="4" w:space="0" w:color="auto"/>
            </w:tcBorders>
            <w:noWrap/>
            <w:vAlign w:val="bottom"/>
            <w:hideMark/>
          </w:tcPr>
          <w:p w14:paraId="2992CD57" w14:textId="77777777" w:rsidR="00737A77" w:rsidRPr="00737A77" w:rsidRDefault="00737A77" w:rsidP="00737A77">
            <w:pPr>
              <w:spacing w:line="276" w:lineRule="auto"/>
              <w:jc w:val="right"/>
              <w:rPr>
                <w:sz w:val="14"/>
                <w:szCs w:val="14"/>
              </w:rPr>
            </w:pPr>
            <w:r w:rsidRPr="00737A77">
              <w:rPr>
                <w:sz w:val="14"/>
                <w:szCs w:val="14"/>
              </w:rPr>
              <w:t>539 787 100,43</w:t>
            </w:r>
          </w:p>
        </w:tc>
      </w:tr>
      <w:tr w:rsidR="00737A77" w:rsidRPr="00737A77" w14:paraId="4DBDF009" w14:textId="77777777" w:rsidTr="00A50EF2">
        <w:trPr>
          <w:trHeight w:val="20"/>
        </w:trPr>
        <w:tc>
          <w:tcPr>
            <w:tcW w:w="1065" w:type="pct"/>
            <w:tcBorders>
              <w:top w:val="nil"/>
              <w:left w:val="single" w:sz="4" w:space="0" w:color="auto"/>
              <w:bottom w:val="single" w:sz="4" w:space="0" w:color="auto"/>
              <w:right w:val="single" w:sz="4" w:space="0" w:color="auto"/>
            </w:tcBorders>
            <w:vAlign w:val="bottom"/>
            <w:hideMark/>
          </w:tcPr>
          <w:p w14:paraId="41F348AF" w14:textId="77777777" w:rsidR="00737A77" w:rsidRPr="00737A77" w:rsidRDefault="00737A77" w:rsidP="00737A77">
            <w:pPr>
              <w:spacing w:line="276" w:lineRule="auto"/>
              <w:rPr>
                <w:color w:val="000000"/>
                <w:sz w:val="14"/>
                <w:szCs w:val="14"/>
              </w:rPr>
            </w:pPr>
            <w:r w:rsidRPr="00737A77">
              <w:rPr>
                <w:color w:val="000000"/>
                <w:sz w:val="14"/>
                <w:szCs w:val="14"/>
              </w:rPr>
              <w:t>Расчётная предпринимательская прибыль ГП, руб.</w:t>
            </w:r>
          </w:p>
        </w:tc>
        <w:tc>
          <w:tcPr>
            <w:tcW w:w="667" w:type="pct"/>
            <w:tcBorders>
              <w:top w:val="nil"/>
              <w:left w:val="nil"/>
              <w:bottom w:val="single" w:sz="4" w:space="0" w:color="auto"/>
              <w:right w:val="single" w:sz="4" w:space="0" w:color="auto"/>
            </w:tcBorders>
            <w:noWrap/>
            <w:vAlign w:val="bottom"/>
            <w:hideMark/>
          </w:tcPr>
          <w:p w14:paraId="2D3838B8" w14:textId="77777777" w:rsidR="00737A77" w:rsidRPr="00737A77" w:rsidRDefault="00737A77" w:rsidP="00737A77">
            <w:pPr>
              <w:spacing w:line="276" w:lineRule="auto"/>
              <w:jc w:val="right"/>
              <w:rPr>
                <w:i/>
                <w:iCs/>
                <w:sz w:val="14"/>
                <w:szCs w:val="14"/>
              </w:rPr>
            </w:pPr>
            <w:r w:rsidRPr="00737A77">
              <w:rPr>
                <w:i/>
                <w:iCs/>
                <w:sz w:val="14"/>
                <w:szCs w:val="14"/>
              </w:rPr>
              <w:t>98 570 615,72</w:t>
            </w:r>
          </w:p>
        </w:tc>
        <w:tc>
          <w:tcPr>
            <w:tcW w:w="667" w:type="pct"/>
            <w:tcBorders>
              <w:top w:val="nil"/>
              <w:left w:val="nil"/>
              <w:bottom w:val="single" w:sz="4" w:space="0" w:color="auto"/>
              <w:right w:val="single" w:sz="4" w:space="0" w:color="auto"/>
            </w:tcBorders>
            <w:noWrap/>
            <w:vAlign w:val="bottom"/>
            <w:hideMark/>
          </w:tcPr>
          <w:p w14:paraId="60E4A7D5" w14:textId="77777777" w:rsidR="00737A77" w:rsidRPr="00737A77" w:rsidRDefault="00737A77" w:rsidP="00737A77">
            <w:pPr>
              <w:spacing w:line="276" w:lineRule="auto"/>
              <w:jc w:val="right"/>
              <w:rPr>
                <w:i/>
                <w:iCs/>
                <w:sz w:val="14"/>
                <w:szCs w:val="14"/>
              </w:rPr>
            </w:pPr>
            <w:r w:rsidRPr="00737A77">
              <w:rPr>
                <w:i/>
                <w:iCs/>
                <w:sz w:val="14"/>
                <w:szCs w:val="14"/>
              </w:rPr>
              <w:t>150 118 602,03</w:t>
            </w:r>
          </w:p>
        </w:tc>
        <w:tc>
          <w:tcPr>
            <w:tcW w:w="732" w:type="pct"/>
            <w:tcBorders>
              <w:top w:val="nil"/>
              <w:left w:val="nil"/>
              <w:bottom w:val="single" w:sz="4" w:space="0" w:color="auto"/>
              <w:right w:val="single" w:sz="4" w:space="0" w:color="auto"/>
            </w:tcBorders>
            <w:noWrap/>
            <w:vAlign w:val="bottom"/>
            <w:hideMark/>
          </w:tcPr>
          <w:p w14:paraId="3F079109" w14:textId="77777777" w:rsidR="00737A77" w:rsidRPr="00737A77" w:rsidRDefault="00737A77" w:rsidP="00737A77">
            <w:pPr>
              <w:spacing w:line="276" w:lineRule="auto"/>
              <w:jc w:val="right"/>
              <w:rPr>
                <w:i/>
                <w:iCs/>
                <w:sz w:val="14"/>
                <w:szCs w:val="14"/>
              </w:rPr>
            </w:pPr>
            <w:r w:rsidRPr="00737A77">
              <w:rPr>
                <w:i/>
                <w:iCs/>
                <w:sz w:val="14"/>
                <w:szCs w:val="14"/>
              </w:rPr>
              <w:t>70 720 171,21</w:t>
            </w:r>
          </w:p>
        </w:tc>
        <w:tc>
          <w:tcPr>
            <w:tcW w:w="601" w:type="pct"/>
            <w:tcBorders>
              <w:top w:val="nil"/>
              <w:left w:val="nil"/>
              <w:bottom w:val="single" w:sz="4" w:space="0" w:color="auto"/>
              <w:right w:val="single" w:sz="4" w:space="0" w:color="auto"/>
            </w:tcBorders>
            <w:noWrap/>
            <w:vAlign w:val="bottom"/>
            <w:hideMark/>
          </w:tcPr>
          <w:p w14:paraId="2053ED60" w14:textId="77777777" w:rsidR="00737A77" w:rsidRPr="00737A77" w:rsidRDefault="00737A77" w:rsidP="00737A77">
            <w:pPr>
              <w:spacing w:line="276" w:lineRule="auto"/>
              <w:jc w:val="right"/>
              <w:rPr>
                <w:i/>
                <w:iCs/>
                <w:sz w:val="14"/>
                <w:szCs w:val="14"/>
              </w:rPr>
            </w:pPr>
            <w:r w:rsidRPr="00737A77">
              <w:rPr>
                <w:i/>
                <w:iCs/>
                <w:sz w:val="14"/>
                <w:szCs w:val="14"/>
              </w:rPr>
              <w:t>24 985 640,20</w:t>
            </w:r>
          </w:p>
        </w:tc>
        <w:tc>
          <w:tcPr>
            <w:tcW w:w="601" w:type="pct"/>
            <w:tcBorders>
              <w:top w:val="nil"/>
              <w:left w:val="nil"/>
              <w:bottom w:val="single" w:sz="4" w:space="0" w:color="auto"/>
              <w:right w:val="single" w:sz="4" w:space="0" w:color="auto"/>
            </w:tcBorders>
            <w:noWrap/>
            <w:vAlign w:val="bottom"/>
            <w:hideMark/>
          </w:tcPr>
          <w:p w14:paraId="4EC62CF4" w14:textId="77777777" w:rsidR="00737A77" w:rsidRPr="00737A77" w:rsidRDefault="00737A77" w:rsidP="00737A77">
            <w:pPr>
              <w:spacing w:line="276" w:lineRule="auto"/>
              <w:jc w:val="right"/>
              <w:rPr>
                <w:i/>
                <w:iCs/>
                <w:sz w:val="14"/>
                <w:szCs w:val="14"/>
              </w:rPr>
            </w:pPr>
            <w:r w:rsidRPr="00737A77">
              <w:rPr>
                <w:i/>
                <w:iCs/>
                <w:sz w:val="14"/>
                <w:szCs w:val="14"/>
              </w:rPr>
              <w:t>91 518 872,79</w:t>
            </w:r>
          </w:p>
        </w:tc>
        <w:tc>
          <w:tcPr>
            <w:tcW w:w="667" w:type="pct"/>
            <w:tcBorders>
              <w:top w:val="nil"/>
              <w:left w:val="nil"/>
              <w:bottom w:val="single" w:sz="4" w:space="0" w:color="auto"/>
              <w:right w:val="single" w:sz="4" w:space="0" w:color="auto"/>
            </w:tcBorders>
            <w:noWrap/>
            <w:vAlign w:val="bottom"/>
            <w:hideMark/>
          </w:tcPr>
          <w:p w14:paraId="23B76582" w14:textId="77777777" w:rsidR="00737A77" w:rsidRPr="00737A77" w:rsidRDefault="00737A77" w:rsidP="00737A77">
            <w:pPr>
              <w:spacing w:line="276" w:lineRule="auto"/>
              <w:jc w:val="right"/>
              <w:rPr>
                <w:i/>
                <w:iCs/>
                <w:sz w:val="14"/>
                <w:szCs w:val="14"/>
              </w:rPr>
            </w:pPr>
            <w:r w:rsidRPr="00737A77">
              <w:rPr>
                <w:i/>
                <w:iCs/>
                <w:sz w:val="14"/>
                <w:szCs w:val="14"/>
              </w:rPr>
              <w:t>435 913 901,96</w:t>
            </w:r>
          </w:p>
        </w:tc>
      </w:tr>
      <w:tr w:rsidR="00737A77" w:rsidRPr="00737A77" w14:paraId="57E4048E" w14:textId="77777777" w:rsidTr="00A50EF2">
        <w:trPr>
          <w:trHeight w:val="20"/>
        </w:trPr>
        <w:tc>
          <w:tcPr>
            <w:tcW w:w="1065" w:type="pct"/>
            <w:tcBorders>
              <w:top w:val="nil"/>
              <w:left w:val="single" w:sz="4" w:space="0" w:color="auto"/>
              <w:bottom w:val="single" w:sz="4" w:space="0" w:color="auto"/>
              <w:right w:val="single" w:sz="4" w:space="0" w:color="auto"/>
            </w:tcBorders>
            <w:noWrap/>
            <w:vAlign w:val="bottom"/>
            <w:hideMark/>
          </w:tcPr>
          <w:p w14:paraId="0AAE71DF" w14:textId="77777777" w:rsidR="00737A77" w:rsidRPr="00737A77" w:rsidRDefault="00737A77" w:rsidP="00737A77">
            <w:pPr>
              <w:spacing w:line="276" w:lineRule="auto"/>
              <w:rPr>
                <w:color w:val="000000"/>
                <w:sz w:val="14"/>
                <w:szCs w:val="14"/>
              </w:rPr>
            </w:pPr>
            <w:r w:rsidRPr="00737A77">
              <w:rPr>
                <w:color w:val="000000"/>
                <w:sz w:val="14"/>
                <w:szCs w:val="14"/>
              </w:rPr>
              <w:t>Итого, руб.</w:t>
            </w:r>
          </w:p>
        </w:tc>
        <w:tc>
          <w:tcPr>
            <w:tcW w:w="667" w:type="pct"/>
            <w:tcBorders>
              <w:top w:val="nil"/>
              <w:left w:val="nil"/>
              <w:bottom w:val="single" w:sz="4" w:space="0" w:color="auto"/>
              <w:right w:val="single" w:sz="4" w:space="0" w:color="auto"/>
            </w:tcBorders>
            <w:noWrap/>
            <w:vAlign w:val="bottom"/>
            <w:hideMark/>
          </w:tcPr>
          <w:p w14:paraId="6153415D" w14:textId="77777777" w:rsidR="00737A77" w:rsidRPr="00737A77" w:rsidRDefault="00737A77" w:rsidP="00737A77">
            <w:pPr>
              <w:spacing w:line="276" w:lineRule="auto"/>
              <w:jc w:val="right"/>
              <w:rPr>
                <w:sz w:val="14"/>
                <w:szCs w:val="14"/>
              </w:rPr>
            </w:pPr>
            <w:r w:rsidRPr="00737A77">
              <w:rPr>
                <w:sz w:val="14"/>
                <w:szCs w:val="14"/>
              </w:rPr>
              <w:t>2 516 624 676,23</w:t>
            </w:r>
          </w:p>
        </w:tc>
        <w:tc>
          <w:tcPr>
            <w:tcW w:w="667" w:type="pct"/>
            <w:tcBorders>
              <w:top w:val="nil"/>
              <w:left w:val="nil"/>
              <w:bottom w:val="single" w:sz="4" w:space="0" w:color="auto"/>
              <w:right w:val="single" w:sz="4" w:space="0" w:color="auto"/>
            </w:tcBorders>
            <w:noWrap/>
            <w:vAlign w:val="bottom"/>
            <w:hideMark/>
          </w:tcPr>
          <w:p w14:paraId="51FF8651" w14:textId="77777777" w:rsidR="00737A77" w:rsidRPr="00737A77" w:rsidRDefault="00737A77" w:rsidP="00737A77">
            <w:pPr>
              <w:spacing w:line="276" w:lineRule="auto"/>
              <w:jc w:val="right"/>
              <w:rPr>
                <w:sz w:val="14"/>
                <w:szCs w:val="14"/>
              </w:rPr>
            </w:pPr>
            <w:r w:rsidRPr="00737A77">
              <w:rPr>
                <w:sz w:val="14"/>
                <w:szCs w:val="14"/>
              </w:rPr>
              <w:t>1 630 516 541,04</w:t>
            </w:r>
          </w:p>
        </w:tc>
        <w:tc>
          <w:tcPr>
            <w:tcW w:w="732" w:type="pct"/>
            <w:tcBorders>
              <w:top w:val="nil"/>
              <w:left w:val="nil"/>
              <w:bottom w:val="single" w:sz="4" w:space="0" w:color="auto"/>
              <w:right w:val="single" w:sz="4" w:space="0" w:color="auto"/>
            </w:tcBorders>
            <w:noWrap/>
            <w:vAlign w:val="bottom"/>
            <w:hideMark/>
          </w:tcPr>
          <w:p w14:paraId="52D0C317" w14:textId="77777777" w:rsidR="00737A77" w:rsidRPr="00737A77" w:rsidRDefault="00737A77" w:rsidP="00737A77">
            <w:pPr>
              <w:spacing w:line="276" w:lineRule="auto"/>
              <w:jc w:val="right"/>
              <w:rPr>
                <w:sz w:val="14"/>
                <w:szCs w:val="14"/>
              </w:rPr>
            </w:pPr>
            <w:r w:rsidRPr="00737A77">
              <w:rPr>
                <w:sz w:val="14"/>
                <w:szCs w:val="14"/>
              </w:rPr>
              <w:t>275 402 419,64</w:t>
            </w:r>
          </w:p>
        </w:tc>
        <w:tc>
          <w:tcPr>
            <w:tcW w:w="601" w:type="pct"/>
            <w:tcBorders>
              <w:top w:val="nil"/>
              <w:left w:val="nil"/>
              <w:bottom w:val="single" w:sz="4" w:space="0" w:color="auto"/>
              <w:right w:val="single" w:sz="4" w:space="0" w:color="auto"/>
            </w:tcBorders>
            <w:noWrap/>
            <w:vAlign w:val="bottom"/>
            <w:hideMark/>
          </w:tcPr>
          <w:p w14:paraId="2DD93840" w14:textId="77777777" w:rsidR="00737A77" w:rsidRPr="00737A77" w:rsidRDefault="00737A77" w:rsidP="00737A77">
            <w:pPr>
              <w:spacing w:line="276" w:lineRule="auto"/>
              <w:jc w:val="right"/>
              <w:rPr>
                <w:sz w:val="14"/>
                <w:szCs w:val="14"/>
              </w:rPr>
            </w:pPr>
            <w:r w:rsidRPr="00737A77">
              <w:rPr>
                <w:sz w:val="14"/>
                <w:szCs w:val="14"/>
              </w:rPr>
              <w:t>64 599 149,73</w:t>
            </w:r>
          </w:p>
        </w:tc>
        <w:tc>
          <w:tcPr>
            <w:tcW w:w="601" w:type="pct"/>
            <w:tcBorders>
              <w:top w:val="nil"/>
              <w:left w:val="nil"/>
              <w:bottom w:val="single" w:sz="4" w:space="0" w:color="auto"/>
              <w:right w:val="single" w:sz="4" w:space="0" w:color="auto"/>
            </w:tcBorders>
            <w:noWrap/>
            <w:vAlign w:val="bottom"/>
            <w:hideMark/>
          </w:tcPr>
          <w:p w14:paraId="014FC280" w14:textId="77777777" w:rsidR="00737A77" w:rsidRPr="00737A77" w:rsidRDefault="00737A77" w:rsidP="00737A77">
            <w:pPr>
              <w:spacing w:line="276" w:lineRule="auto"/>
              <w:jc w:val="right"/>
              <w:rPr>
                <w:sz w:val="14"/>
                <w:szCs w:val="14"/>
              </w:rPr>
            </w:pPr>
            <w:r w:rsidRPr="00737A77">
              <w:rPr>
                <w:sz w:val="14"/>
                <w:szCs w:val="14"/>
              </w:rPr>
              <w:t>300 142 413,09</w:t>
            </w:r>
          </w:p>
        </w:tc>
        <w:tc>
          <w:tcPr>
            <w:tcW w:w="667" w:type="pct"/>
            <w:tcBorders>
              <w:top w:val="nil"/>
              <w:left w:val="nil"/>
              <w:bottom w:val="single" w:sz="4" w:space="0" w:color="auto"/>
              <w:right w:val="single" w:sz="4" w:space="0" w:color="auto"/>
            </w:tcBorders>
            <w:noWrap/>
            <w:vAlign w:val="bottom"/>
            <w:hideMark/>
          </w:tcPr>
          <w:p w14:paraId="6BE55468" w14:textId="77777777" w:rsidR="00737A77" w:rsidRPr="00737A77" w:rsidRDefault="00737A77" w:rsidP="00737A77">
            <w:pPr>
              <w:spacing w:line="276" w:lineRule="auto"/>
              <w:jc w:val="right"/>
              <w:rPr>
                <w:sz w:val="14"/>
                <w:szCs w:val="14"/>
              </w:rPr>
            </w:pPr>
            <w:r w:rsidRPr="00737A77">
              <w:rPr>
                <w:sz w:val="14"/>
                <w:szCs w:val="14"/>
              </w:rPr>
              <w:t>4 787 285 199,73</w:t>
            </w:r>
          </w:p>
        </w:tc>
      </w:tr>
    </w:tbl>
    <w:p w14:paraId="618F9AD1" w14:textId="77777777" w:rsidR="00737A77" w:rsidRPr="00737A77" w:rsidRDefault="00737A77" w:rsidP="00737A77">
      <w:pPr>
        <w:spacing w:line="276" w:lineRule="auto"/>
        <w:ind w:firstLine="851"/>
        <w:jc w:val="right"/>
        <w:rPr>
          <w:rFonts w:eastAsia="Calibri"/>
          <w:sz w:val="28"/>
          <w:szCs w:val="28"/>
          <w:lang w:eastAsia="en-US"/>
        </w:rPr>
      </w:pPr>
    </w:p>
    <w:p w14:paraId="5D333EF5" w14:textId="77777777" w:rsidR="00737A77" w:rsidRPr="00737A77" w:rsidRDefault="00737A77" w:rsidP="00737A77">
      <w:pPr>
        <w:spacing w:line="276" w:lineRule="auto"/>
        <w:ind w:firstLine="851"/>
        <w:jc w:val="both"/>
        <w:rPr>
          <w:rFonts w:eastAsia="Calibri"/>
          <w:sz w:val="28"/>
          <w:szCs w:val="28"/>
          <w:lang w:eastAsia="en-US"/>
        </w:rPr>
      </w:pPr>
      <w:r w:rsidRPr="00737A77">
        <w:rPr>
          <w:rFonts w:eastAsia="Calibri"/>
          <w:sz w:val="28"/>
          <w:szCs w:val="28"/>
          <w:lang w:eastAsia="en-US"/>
        </w:rPr>
        <w:t>Неподконтрольные расходы в составе необходимой валовой выручки, согласно судебному решению, также не подлежат пересмотру и отражены в ранее установленном размере 393 756 152 руб. (см. таблицу 2).</w:t>
      </w:r>
    </w:p>
    <w:p w14:paraId="12032096" w14:textId="77777777" w:rsidR="00737A77" w:rsidRPr="00737A77" w:rsidRDefault="00737A77" w:rsidP="00737A77">
      <w:pPr>
        <w:spacing w:line="276" w:lineRule="auto"/>
        <w:jc w:val="center"/>
        <w:rPr>
          <w:rFonts w:eastAsia="Calibri"/>
          <w:sz w:val="28"/>
          <w:szCs w:val="28"/>
          <w:lang w:eastAsia="en-US"/>
        </w:rPr>
      </w:pPr>
    </w:p>
    <w:p w14:paraId="1D05DD55" w14:textId="77777777" w:rsidR="00737A77" w:rsidRPr="00737A77" w:rsidRDefault="00737A77" w:rsidP="00737A77">
      <w:pPr>
        <w:spacing w:line="276" w:lineRule="auto"/>
        <w:jc w:val="center"/>
        <w:rPr>
          <w:rFonts w:eastAsia="Calibri"/>
          <w:sz w:val="28"/>
          <w:szCs w:val="28"/>
          <w:lang w:eastAsia="en-US"/>
        </w:rPr>
        <w:sectPr w:rsidR="00737A77" w:rsidRPr="00737A77" w:rsidSect="00737A77">
          <w:headerReference w:type="default" r:id="rId12"/>
          <w:pgSz w:w="12240" w:h="15840"/>
          <w:pgMar w:top="1134" w:right="851" w:bottom="1134" w:left="1701" w:header="709" w:footer="709" w:gutter="0"/>
          <w:cols w:space="708"/>
          <w:titlePg/>
          <w:docGrid w:linePitch="381"/>
        </w:sectPr>
      </w:pPr>
    </w:p>
    <w:p w14:paraId="0508BA42" w14:textId="7CAEAA83" w:rsidR="00737A77" w:rsidRPr="00737A77" w:rsidRDefault="00737A77" w:rsidP="00737A77">
      <w:pPr>
        <w:keepNext/>
        <w:spacing w:after="200" w:line="276" w:lineRule="auto"/>
        <w:ind w:firstLine="709"/>
        <w:jc w:val="right"/>
        <w:rPr>
          <w:rFonts w:eastAsiaTheme="minorHAnsi" w:cstheme="minorBidi"/>
          <w:color w:val="44546A" w:themeColor="text2"/>
          <w:sz w:val="28"/>
          <w:szCs w:val="28"/>
          <w:lang w:eastAsia="en-US"/>
        </w:rPr>
      </w:pPr>
      <w:r w:rsidRPr="00737A77">
        <w:rPr>
          <w:rFonts w:eastAsiaTheme="minorHAnsi" w:cstheme="minorBidi"/>
          <w:color w:val="44546A" w:themeColor="text2"/>
          <w:sz w:val="28"/>
          <w:szCs w:val="28"/>
          <w:lang w:eastAsia="en-US"/>
        </w:rPr>
        <w:lastRenderedPageBreak/>
        <w:t xml:space="preserve">Таблица </w:t>
      </w:r>
      <w:r w:rsidRPr="00737A77">
        <w:rPr>
          <w:rFonts w:eastAsiaTheme="minorHAnsi" w:cstheme="minorBidi"/>
          <w:color w:val="44546A" w:themeColor="text2"/>
          <w:sz w:val="28"/>
          <w:szCs w:val="28"/>
          <w:lang w:eastAsia="en-US"/>
        </w:rPr>
        <w:fldChar w:fldCharType="begin"/>
      </w:r>
      <w:r w:rsidRPr="00737A77">
        <w:rPr>
          <w:rFonts w:eastAsiaTheme="minorHAnsi" w:cstheme="minorBidi"/>
          <w:color w:val="44546A" w:themeColor="text2"/>
          <w:sz w:val="28"/>
          <w:szCs w:val="28"/>
          <w:lang w:eastAsia="en-US"/>
        </w:rPr>
        <w:instrText xml:space="preserve"> SEQ Таблица \* ARABIC </w:instrText>
      </w:r>
      <w:r w:rsidRPr="00737A77">
        <w:rPr>
          <w:rFonts w:eastAsiaTheme="minorHAnsi" w:cstheme="minorBidi"/>
          <w:color w:val="44546A" w:themeColor="text2"/>
          <w:sz w:val="28"/>
          <w:szCs w:val="28"/>
          <w:lang w:eastAsia="en-US"/>
        </w:rPr>
        <w:fldChar w:fldCharType="separate"/>
      </w:r>
      <w:r w:rsidR="0096328B">
        <w:rPr>
          <w:rFonts w:eastAsiaTheme="minorHAnsi" w:cstheme="minorBidi"/>
          <w:noProof/>
          <w:color w:val="44546A" w:themeColor="text2"/>
          <w:sz w:val="28"/>
          <w:szCs w:val="28"/>
          <w:lang w:eastAsia="en-US"/>
        </w:rPr>
        <w:t>2</w:t>
      </w:r>
      <w:r w:rsidRPr="00737A77">
        <w:rPr>
          <w:rFonts w:eastAsiaTheme="minorHAnsi" w:cstheme="minorBidi"/>
          <w:noProof/>
          <w:color w:val="44546A" w:themeColor="text2"/>
          <w:sz w:val="28"/>
          <w:szCs w:val="28"/>
          <w:lang w:eastAsia="en-US"/>
        </w:rPr>
        <w:fldChar w:fldCharType="end"/>
      </w:r>
    </w:p>
    <w:p w14:paraId="3ADE282E" w14:textId="77777777" w:rsidR="00737A77" w:rsidRPr="00737A77" w:rsidRDefault="00737A77" w:rsidP="00737A77">
      <w:pPr>
        <w:spacing w:line="276" w:lineRule="auto"/>
        <w:ind w:firstLine="709"/>
        <w:jc w:val="center"/>
        <w:rPr>
          <w:rFonts w:eastAsiaTheme="minorHAnsi" w:cstheme="minorBidi"/>
          <w:b/>
          <w:bCs/>
          <w:color w:val="000000"/>
          <w:sz w:val="28"/>
          <w:szCs w:val="28"/>
          <w:lang w:eastAsia="en-US"/>
        </w:rPr>
      </w:pPr>
      <w:r w:rsidRPr="00737A77">
        <w:rPr>
          <w:rFonts w:eastAsiaTheme="minorHAnsi" w:cstheme="minorBidi"/>
          <w:b/>
          <w:bCs/>
          <w:color w:val="000000"/>
          <w:sz w:val="28"/>
          <w:szCs w:val="28"/>
          <w:lang w:eastAsia="en-US"/>
        </w:rPr>
        <w:t>Неподконтрольные расходы на 2025 год</w:t>
      </w:r>
    </w:p>
    <w:tbl>
      <w:tblPr>
        <w:tblW w:w="5000" w:type="pct"/>
        <w:tblLook w:val="04A0" w:firstRow="1" w:lastRow="0" w:firstColumn="1" w:lastColumn="0" w:noHBand="0" w:noVBand="1"/>
      </w:tblPr>
      <w:tblGrid>
        <w:gridCol w:w="2499"/>
        <w:gridCol w:w="658"/>
        <w:gridCol w:w="743"/>
        <w:gridCol w:w="744"/>
        <w:gridCol w:w="744"/>
        <w:gridCol w:w="743"/>
        <w:gridCol w:w="659"/>
        <w:gridCol w:w="744"/>
        <w:gridCol w:w="744"/>
        <w:gridCol w:w="744"/>
        <w:gridCol w:w="743"/>
        <w:gridCol w:w="659"/>
        <w:gridCol w:w="744"/>
        <w:gridCol w:w="744"/>
        <w:gridCol w:w="744"/>
        <w:gridCol w:w="743"/>
        <w:gridCol w:w="766"/>
      </w:tblGrid>
      <w:tr w:rsidR="00737A77" w:rsidRPr="00737A77" w14:paraId="285FDBB6" w14:textId="77777777" w:rsidTr="00A50EF2">
        <w:trPr>
          <w:trHeight w:val="20"/>
        </w:trPr>
        <w:tc>
          <w:tcPr>
            <w:tcW w:w="887" w:type="pct"/>
            <w:vMerge w:val="restart"/>
            <w:tcBorders>
              <w:top w:val="single" w:sz="4" w:space="0" w:color="auto"/>
              <w:left w:val="single" w:sz="4" w:space="0" w:color="auto"/>
              <w:bottom w:val="single" w:sz="4" w:space="0" w:color="auto"/>
              <w:right w:val="single" w:sz="4" w:space="0" w:color="auto"/>
            </w:tcBorders>
            <w:vAlign w:val="center"/>
            <w:hideMark/>
          </w:tcPr>
          <w:p w14:paraId="77B83B02" w14:textId="77777777" w:rsidR="00737A77" w:rsidRPr="00737A77" w:rsidRDefault="00737A77" w:rsidP="00737A77">
            <w:pPr>
              <w:spacing w:line="276" w:lineRule="auto"/>
              <w:jc w:val="center"/>
              <w:rPr>
                <w:sz w:val="14"/>
                <w:szCs w:val="14"/>
              </w:rPr>
            </w:pPr>
            <w:r w:rsidRPr="00737A77">
              <w:rPr>
                <w:sz w:val="14"/>
                <w:szCs w:val="14"/>
              </w:rPr>
              <w:t>Показатель</w:t>
            </w:r>
          </w:p>
        </w:tc>
        <w:tc>
          <w:tcPr>
            <w:tcW w:w="1288" w:type="pct"/>
            <w:gridSpan w:val="5"/>
            <w:tcBorders>
              <w:top w:val="single" w:sz="4" w:space="0" w:color="auto"/>
              <w:left w:val="nil"/>
              <w:bottom w:val="single" w:sz="4" w:space="0" w:color="auto"/>
              <w:right w:val="single" w:sz="4" w:space="0" w:color="auto"/>
            </w:tcBorders>
            <w:noWrap/>
            <w:vAlign w:val="center"/>
            <w:hideMark/>
          </w:tcPr>
          <w:p w14:paraId="71BCB4CF" w14:textId="77777777" w:rsidR="00737A77" w:rsidRPr="00737A77" w:rsidRDefault="00737A77" w:rsidP="00737A77">
            <w:pPr>
              <w:spacing w:line="276" w:lineRule="auto"/>
              <w:jc w:val="center"/>
              <w:rPr>
                <w:sz w:val="14"/>
                <w:szCs w:val="14"/>
              </w:rPr>
            </w:pPr>
            <w:r w:rsidRPr="00737A77">
              <w:rPr>
                <w:sz w:val="14"/>
                <w:szCs w:val="14"/>
              </w:rPr>
              <w:t>2023 год (план)</w:t>
            </w:r>
          </w:p>
        </w:tc>
        <w:tc>
          <w:tcPr>
            <w:tcW w:w="1288" w:type="pct"/>
            <w:gridSpan w:val="5"/>
            <w:tcBorders>
              <w:top w:val="single" w:sz="4" w:space="0" w:color="auto"/>
              <w:left w:val="nil"/>
              <w:bottom w:val="single" w:sz="4" w:space="0" w:color="auto"/>
              <w:right w:val="single" w:sz="4" w:space="0" w:color="auto"/>
            </w:tcBorders>
            <w:noWrap/>
            <w:vAlign w:val="center"/>
            <w:hideMark/>
          </w:tcPr>
          <w:p w14:paraId="6F71576B" w14:textId="77777777" w:rsidR="00737A77" w:rsidRPr="00737A77" w:rsidRDefault="00737A77" w:rsidP="00737A77">
            <w:pPr>
              <w:spacing w:line="276" w:lineRule="auto"/>
              <w:jc w:val="center"/>
              <w:rPr>
                <w:sz w:val="14"/>
                <w:szCs w:val="14"/>
              </w:rPr>
            </w:pPr>
            <w:r w:rsidRPr="00737A77">
              <w:rPr>
                <w:sz w:val="14"/>
                <w:szCs w:val="14"/>
              </w:rPr>
              <w:t>2023 год (факт)</w:t>
            </w:r>
          </w:p>
        </w:tc>
        <w:tc>
          <w:tcPr>
            <w:tcW w:w="1288" w:type="pct"/>
            <w:gridSpan w:val="5"/>
            <w:tcBorders>
              <w:top w:val="single" w:sz="4" w:space="0" w:color="auto"/>
              <w:left w:val="nil"/>
              <w:bottom w:val="single" w:sz="4" w:space="0" w:color="auto"/>
              <w:right w:val="single" w:sz="4" w:space="0" w:color="auto"/>
            </w:tcBorders>
            <w:noWrap/>
            <w:vAlign w:val="center"/>
            <w:hideMark/>
          </w:tcPr>
          <w:p w14:paraId="6A338533" w14:textId="77777777" w:rsidR="00737A77" w:rsidRPr="00737A77" w:rsidRDefault="00737A77" w:rsidP="00737A77">
            <w:pPr>
              <w:spacing w:line="276" w:lineRule="auto"/>
              <w:jc w:val="center"/>
              <w:rPr>
                <w:sz w:val="14"/>
                <w:szCs w:val="14"/>
              </w:rPr>
            </w:pPr>
            <w:r w:rsidRPr="00737A77">
              <w:rPr>
                <w:sz w:val="14"/>
                <w:szCs w:val="14"/>
              </w:rPr>
              <w:t>2025 год (план)</w:t>
            </w:r>
          </w:p>
        </w:tc>
        <w:tc>
          <w:tcPr>
            <w:tcW w:w="251" w:type="pct"/>
            <w:vMerge w:val="restart"/>
            <w:tcBorders>
              <w:top w:val="single" w:sz="4" w:space="0" w:color="auto"/>
              <w:left w:val="nil"/>
              <w:bottom w:val="single" w:sz="4" w:space="0" w:color="auto"/>
              <w:right w:val="single" w:sz="4" w:space="0" w:color="auto"/>
            </w:tcBorders>
            <w:noWrap/>
            <w:vAlign w:val="center"/>
            <w:hideMark/>
          </w:tcPr>
          <w:p w14:paraId="5589F3EE" w14:textId="77777777" w:rsidR="00737A77" w:rsidRPr="00737A77" w:rsidRDefault="00737A77" w:rsidP="00737A77">
            <w:pPr>
              <w:spacing w:line="276" w:lineRule="auto"/>
              <w:jc w:val="center"/>
              <w:rPr>
                <w:sz w:val="14"/>
                <w:szCs w:val="14"/>
              </w:rPr>
            </w:pPr>
            <w:r w:rsidRPr="00737A77">
              <w:rPr>
                <w:sz w:val="14"/>
                <w:szCs w:val="14"/>
              </w:rPr>
              <w:t>ИТОГО 2025</w:t>
            </w:r>
          </w:p>
        </w:tc>
      </w:tr>
      <w:tr w:rsidR="00737A77" w:rsidRPr="00737A77" w14:paraId="18D5DCBC" w14:textId="77777777" w:rsidTr="00A50EF2">
        <w:trPr>
          <w:trHeight w:val="20"/>
        </w:trPr>
        <w:tc>
          <w:tcPr>
            <w:tcW w:w="887" w:type="pct"/>
            <w:vMerge/>
            <w:tcBorders>
              <w:top w:val="single" w:sz="4" w:space="0" w:color="auto"/>
              <w:left w:val="single" w:sz="4" w:space="0" w:color="auto"/>
              <w:bottom w:val="single" w:sz="4" w:space="0" w:color="auto"/>
              <w:right w:val="single" w:sz="4" w:space="0" w:color="auto"/>
            </w:tcBorders>
            <w:vAlign w:val="center"/>
            <w:hideMark/>
          </w:tcPr>
          <w:p w14:paraId="007C9E54" w14:textId="77777777" w:rsidR="00737A77" w:rsidRPr="00737A77" w:rsidRDefault="00737A77" w:rsidP="00737A77">
            <w:pPr>
              <w:spacing w:line="276" w:lineRule="auto"/>
              <w:rPr>
                <w:sz w:val="14"/>
                <w:szCs w:val="14"/>
              </w:rPr>
            </w:pPr>
          </w:p>
        </w:tc>
        <w:tc>
          <w:tcPr>
            <w:tcW w:w="234" w:type="pct"/>
            <w:tcBorders>
              <w:top w:val="nil"/>
              <w:left w:val="nil"/>
              <w:bottom w:val="single" w:sz="4" w:space="0" w:color="auto"/>
              <w:right w:val="single" w:sz="4" w:space="0" w:color="auto"/>
            </w:tcBorders>
            <w:vAlign w:val="center"/>
            <w:hideMark/>
          </w:tcPr>
          <w:p w14:paraId="47D29B63" w14:textId="77777777" w:rsidR="00737A77" w:rsidRPr="00737A77" w:rsidRDefault="00737A77" w:rsidP="00737A77">
            <w:pPr>
              <w:spacing w:line="276" w:lineRule="auto"/>
              <w:jc w:val="center"/>
              <w:rPr>
                <w:sz w:val="14"/>
                <w:szCs w:val="14"/>
              </w:rPr>
            </w:pPr>
            <w:r w:rsidRPr="00737A77">
              <w:rPr>
                <w:sz w:val="14"/>
                <w:szCs w:val="14"/>
              </w:rPr>
              <w:t>Население</w:t>
            </w:r>
          </w:p>
        </w:tc>
        <w:tc>
          <w:tcPr>
            <w:tcW w:w="264" w:type="pct"/>
            <w:tcBorders>
              <w:top w:val="nil"/>
              <w:left w:val="nil"/>
              <w:bottom w:val="single" w:sz="4" w:space="0" w:color="auto"/>
              <w:right w:val="single" w:sz="4" w:space="0" w:color="auto"/>
            </w:tcBorders>
            <w:vAlign w:val="center"/>
            <w:hideMark/>
          </w:tcPr>
          <w:p w14:paraId="759FF882" w14:textId="77777777" w:rsidR="00737A77" w:rsidRPr="00737A77" w:rsidRDefault="00737A77" w:rsidP="00737A77">
            <w:pPr>
              <w:spacing w:line="276" w:lineRule="auto"/>
              <w:jc w:val="center"/>
              <w:rPr>
                <w:sz w:val="14"/>
                <w:szCs w:val="14"/>
              </w:rPr>
            </w:pPr>
            <w:r w:rsidRPr="00737A77">
              <w:rPr>
                <w:sz w:val="14"/>
                <w:szCs w:val="14"/>
              </w:rPr>
              <w:t>Прочие потребители менее 670 кВт</w:t>
            </w:r>
          </w:p>
        </w:tc>
        <w:tc>
          <w:tcPr>
            <w:tcW w:w="264" w:type="pct"/>
            <w:tcBorders>
              <w:top w:val="nil"/>
              <w:left w:val="nil"/>
              <w:bottom w:val="single" w:sz="4" w:space="0" w:color="auto"/>
              <w:right w:val="single" w:sz="4" w:space="0" w:color="auto"/>
            </w:tcBorders>
            <w:vAlign w:val="center"/>
            <w:hideMark/>
          </w:tcPr>
          <w:p w14:paraId="150D8CD7" w14:textId="77777777" w:rsidR="00737A77" w:rsidRPr="00737A77" w:rsidRDefault="00737A77" w:rsidP="00737A77">
            <w:pPr>
              <w:spacing w:line="276" w:lineRule="auto"/>
              <w:jc w:val="center"/>
              <w:rPr>
                <w:sz w:val="14"/>
                <w:szCs w:val="14"/>
              </w:rPr>
            </w:pPr>
            <w:r w:rsidRPr="00737A77">
              <w:rPr>
                <w:sz w:val="14"/>
                <w:szCs w:val="14"/>
              </w:rPr>
              <w:t>Прочие потребители от 670 кВт до 10 МВт</w:t>
            </w:r>
          </w:p>
        </w:tc>
        <w:tc>
          <w:tcPr>
            <w:tcW w:w="264" w:type="pct"/>
            <w:tcBorders>
              <w:top w:val="nil"/>
              <w:left w:val="nil"/>
              <w:bottom w:val="single" w:sz="4" w:space="0" w:color="auto"/>
              <w:right w:val="single" w:sz="4" w:space="0" w:color="auto"/>
            </w:tcBorders>
            <w:vAlign w:val="center"/>
            <w:hideMark/>
          </w:tcPr>
          <w:p w14:paraId="43E0C017" w14:textId="77777777" w:rsidR="00737A77" w:rsidRPr="00737A77" w:rsidRDefault="00737A77" w:rsidP="00737A77">
            <w:pPr>
              <w:spacing w:line="276" w:lineRule="auto"/>
              <w:jc w:val="center"/>
              <w:rPr>
                <w:sz w:val="14"/>
                <w:szCs w:val="14"/>
              </w:rPr>
            </w:pPr>
            <w:r w:rsidRPr="00737A77">
              <w:rPr>
                <w:sz w:val="14"/>
                <w:szCs w:val="14"/>
              </w:rPr>
              <w:t>Прочие потребители не менее 10 МВт</w:t>
            </w:r>
          </w:p>
        </w:tc>
        <w:tc>
          <w:tcPr>
            <w:tcW w:w="263" w:type="pct"/>
            <w:tcBorders>
              <w:top w:val="nil"/>
              <w:left w:val="nil"/>
              <w:bottom w:val="single" w:sz="4" w:space="0" w:color="auto"/>
              <w:right w:val="single" w:sz="4" w:space="0" w:color="auto"/>
            </w:tcBorders>
            <w:vAlign w:val="center"/>
            <w:hideMark/>
          </w:tcPr>
          <w:p w14:paraId="2035FDBC" w14:textId="77777777" w:rsidR="00737A77" w:rsidRPr="00737A77" w:rsidRDefault="00737A77" w:rsidP="00737A77">
            <w:pPr>
              <w:spacing w:line="276" w:lineRule="auto"/>
              <w:jc w:val="center"/>
              <w:rPr>
                <w:sz w:val="14"/>
                <w:szCs w:val="14"/>
              </w:rPr>
            </w:pPr>
            <w:r w:rsidRPr="00737A77">
              <w:rPr>
                <w:sz w:val="14"/>
                <w:szCs w:val="14"/>
              </w:rPr>
              <w:t>Сетевые организации</w:t>
            </w:r>
          </w:p>
        </w:tc>
        <w:tc>
          <w:tcPr>
            <w:tcW w:w="234" w:type="pct"/>
            <w:tcBorders>
              <w:top w:val="nil"/>
              <w:left w:val="nil"/>
              <w:bottom w:val="single" w:sz="4" w:space="0" w:color="auto"/>
              <w:right w:val="single" w:sz="4" w:space="0" w:color="auto"/>
            </w:tcBorders>
            <w:vAlign w:val="center"/>
            <w:hideMark/>
          </w:tcPr>
          <w:p w14:paraId="5253E4CC" w14:textId="77777777" w:rsidR="00737A77" w:rsidRPr="00737A77" w:rsidRDefault="00737A77" w:rsidP="00737A77">
            <w:pPr>
              <w:spacing w:line="276" w:lineRule="auto"/>
              <w:jc w:val="center"/>
              <w:rPr>
                <w:sz w:val="14"/>
                <w:szCs w:val="14"/>
              </w:rPr>
            </w:pPr>
            <w:r w:rsidRPr="00737A77">
              <w:rPr>
                <w:sz w:val="14"/>
                <w:szCs w:val="14"/>
              </w:rPr>
              <w:t>Население</w:t>
            </w:r>
          </w:p>
        </w:tc>
        <w:tc>
          <w:tcPr>
            <w:tcW w:w="264" w:type="pct"/>
            <w:tcBorders>
              <w:top w:val="nil"/>
              <w:left w:val="nil"/>
              <w:bottom w:val="single" w:sz="4" w:space="0" w:color="auto"/>
              <w:right w:val="single" w:sz="4" w:space="0" w:color="auto"/>
            </w:tcBorders>
            <w:vAlign w:val="center"/>
            <w:hideMark/>
          </w:tcPr>
          <w:p w14:paraId="777D353B" w14:textId="77777777" w:rsidR="00737A77" w:rsidRPr="00737A77" w:rsidRDefault="00737A77" w:rsidP="00737A77">
            <w:pPr>
              <w:spacing w:line="276" w:lineRule="auto"/>
              <w:jc w:val="center"/>
              <w:rPr>
                <w:sz w:val="14"/>
                <w:szCs w:val="14"/>
              </w:rPr>
            </w:pPr>
            <w:r w:rsidRPr="00737A77">
              <w:rPr>
                <w:sz w:val="14"/>
                <w:szCs w:val="14"/>
              </w:rPr>
              <w:t>Прочие потребители менее 670 кВт</w:t>
            </w:r>
          </w:p>
        </w:tc>
        <w:tc>
          <w:tcPr>
            <w:tcW w:w="264" w:type="pct"/>
            <w:tcBorders>
              <w:top w:val="nil"/>
              <w:left w:val="nil"/>
              <w:bottom w:val="single" w:sz="4" w:space="0" w:color="auto"/>
              <w:right w:val="single" w:sz="4" w:space="0" w:color="auto"/>
            </w:tcBorders>
            <w:vAlign w:val="center"/>
            <w:hideMark/>
          </w:tcPr>
          <w:p w14:paraId="19701172" w14:textId="77777777" w:rsidR="00737A77" w:rsidRPr="00737A77" w:rsidRDefault="00737A77" w:rsidP="00737A77">
            <w:pPr>
              <w:spacing w:line="276" w:lineRule="auto"/>
              <w:jc w:val="center"/>
              <w:rPr>
                <w:sz w:val="14"/>
                <w:szCs w:val="14"/>
              </w:rPr>
            </w:pPr>
            <w:r w:rsidRPr="00737A77">
              <w:rPr>
                <w:sz w:val="14"/>
                <w:szCs w:val="14"/>
              </w:rPr>
              <w:t>Прочие потребители от 670 кВт до 10 МВт</w:t>
            </w:r>
          </w:p>
        </w:tc>
        <w:tc>
          <w:tcPr>
            <w:tcW w:w="264" w:type="pct"/>
            <w:tcBorders>
              <w:top w:val="nil"/>
              <w:left w:val="nil"/>
              <w:bottom w:val="single" w:sz="4" w:space="0" w:color="auto"/>
              <w:right w:val="single" w:sz="4" w:space="0" w:color="auto"/>
            </w:tcBorders>
            <w:vAlign w:val="center"/>
            <w:hideMark/>
          </w:tcPr>
          <w:p w14:paraId="7B5A0360" w14:textId="77777777" w:rsidR="00737A77" w:rsidRPr="00737A77" w:rsidRDefault="00737A77" w:rsidP="00737A77">
            <w:pPr>
              <w:spacing w:line="276" w:lineRule="auto"/>
              <w:jc w:val="center"/>
              <w:rPr>
                <w:sz w:val="14"/>
                <w:szCs w:val="14"/>
              </w:rPr>
            </w:pPr>
            <w:r w:rsidRPr="00737A77">
              <w:rPr>
                <w:sz w:val="14"/>
                <w:szCs w:val="14"/>
              </w:rPr>
              <w:t>Прочие потребители не менее 10 МВт</w:t>
            </w:r>
          </w:p>
        </w:tc>
        <w:tc>
          <w:tcPr>
            <w:tcW w:w="263" w:type="pct"/>
            <w:tcBorders>
              <w:top w:val="nil"/>
              <w:left w:val="nil"/>
              <w:bottom w:val="single" w:sz="4" w:space="0" w:color="auto"/>
              <w:right w:val="single" w:sz="4" w:space="0" w:color="auto"/>
            </w:tcBorders>
            <w:vAlign w:val="center"/>
            <w:hideMark/>
          </w:tcPr>
          <w:p w14:paraId="47406639" w14:textId="77777777" w:rsidR="00737A77" w:rsidRPr="00737A77" w:rsidRDefault="00737A77" w:rsidP="00737A77">
            <w:pPr>
              <w:spacing w:line="276" w:lineRule="auto"/>
              <w:jc w:val="center"/>
              <w:rPr>
                <w:sz w:val="14"/>
                <w:szCs w:val="14"/>
              </w:rPr>
            </w:pPr>
            <w:r w:rsidRPr="00737A77">
              <w:rPr>
                <w:sz w:val="14"/>
                <w:szCs w:val="14"/>
              </w:rPr>
              <w:t>Сетевые организации</w:t>
            </w:r>
          </w:p>
        </w:tc>
        <w:tc>
          <w:tcPr>
            <w:tcW w:w="234" w:type="pct"/>
            <w:tcBorders>
              <w:top w:val="nil"/>
              <w:left w:val="nil"/>
              <w:bottom w:val="single" w:sz="4" w:space="0" w:color="auto"/>
              <w:right w:val="single" w:sz="4" w:space="0" w:color="auto"/>
            </w:tcBorders>
            <w:vAlign w:val="center"/>
            <w:hideMark/>
          </w:tcPr>
          <w:p w14:paraId="0C9E655D" w14:textId="77777777" w:rsidR="00737A77" w:rsidRPr="00737A77" w:rsidRDefault="00737A77" w:rsidP="00737A77">
            <w:pPr>
              <w:spacing w:line="276" w:lineRule="auto"/>
              <w:jc w:val="center"/>
              <w:rPr>
                <w:sz w:val="14"/>
                <w:szCs w:val="14"/>
              </w:rPr>
            </w:pPr>
            <w:r w:rsidRPr="00737A77">
              <w:rPr>
                <w:sz w:val="14"/>
                <w:szCs w:val="14"/>
              </w:rPr>
              <w:t>Население</w:t>
            </w:r>
          </w:p>
        </w:tc>
        <w:tc>
          <w:tcPr>
            <w:tcW w:w="264" w:type="pct"/>
            <w:tcBorders>
              <w:top w:val="nil"/>
              <w:left w:val="nil"/>
              <w:bottom w:val="single" w:sz="4" w:space="0" w:color="auto"/>
              <w:right w:val="single" w:sz="4" w:space="0" w:color="auto"/>
            </w:tcBorders>
            <w:vAlign w:val="center"/>
            <w:hideMark/>
          </w:tcPr>
          <w:p w14:paraId="33A34D4B" w14:textId="77777777" w:rsidR="00737A77" w:rsidRPr="00737A77" w:rsidRDefault="00737A77" w:rsidP="00737A77">
            <w:pPr>
              <w:spacing w:line="276" w:lineRule="auto"/>
              <w:jc w:val="center"/>
              <w:rPr>
                <w:sz w:val="14"/>
                <w:szCs w:val="14"/>
              </w:rPr>
            </w:pPr>
            <w:r w:rsidRPr="00737A77">
              <w:rPr>
                <w:sz w:val="14"/>
                <w:szCs w:val="14"/>
              </w:rPr>
              <w:t>Прочие потребители менее 670 кВт</w:t>
            </w:r>
          </w:p>
        </w:tc>
        <w:tc>
          <w:tcPr>
            <w:tcW w:w="264" w:type="pct"/>
            <w:tcBorders>
              <w:top w:val="nil"/>
              <w:left w:val="nil"/>
              <w:bottom w:val="single" w:sz="4" w:space="0" w:color="auto"/>
              <w:right w:val="single" w:sz="4" w:space="0" w:color="auto"/>
            </w:tcBorders>
            <w:vAlign w:val="center"/>
            <w:hideMark/>
          </w:tcPr>
          <w:p w14:paraId="1AD90C0B" w14:textId="77777777" w:rsidR="00737A77" w:rsidRPr="00737A77" w:rsidRDefault="00737A77" w:rsidP="00737A77">
            <w:pPr>
              <w:spacing w:line="276" w:lineRule="auto"/>
              <w:jc w:val="center"/>
              <w:rPr>
                <w:sz w:val="14"/>
                <w:szCs w:val="14"/>
              </w:rPr>
            </w:pPr>
            <w:r w:rsidRPr="00737A77">
              <w:rPr>
                <w:sz w:val="14"/>
                <w:szCs w:val="14"/>
              </w:rPr>
              <w:t>Прочие потребители от 670 кВт до 10 МВт</w:t>
            </w:r>
          </w:p>
        </w:tc>
        <w:tc>
          <w:tcPr>
            <w:tcW w:w="264" w:type="pct"/>
            <w:tcBorders>
              <w:top w:val="nil"/>
              <w:left w:val="nil"/>
              <w:bottom w:val="single" w:sz="4" w:space="0" w:color="auto"/>
              <w:right w:val="single" w:sz="4" w:space="0" w:color="auto"/>
            </w:tcBorders>
            <w:vAlign w:val="center"/>
            <w:hideMark/>
          </w:tcPr>
          <w:p w14:paraId="13AFB4A7" w14:textId="77777777" w:rsidR="00737A77" w:rsidRPr="00737A77" w:rsidRDefault="00737A77" w:rsidP="00737A77">
            <w:pPr>
              <w:spacing w:line="276" w:lineRule="auto"/>
              <w:jc w:val="center"/>
              <w:rPr>
                <w:sz w:val="14"/>
                <w:szCs w:val="14"/>
              </w:rPr>
            </w:pPr>
            <w:r w:rsidRPr="00737A77">
              <w:rPr>
                <w:sz w:val="14"/>
                <w:szCs w:val="14"/>
              </w:rPr>
              <w:t>Прочие потребители не менее 10 МВт</w:t>
            </w:r>
          </w:p>
        </w:tc>
        <w:tc>
          <w:tcPr>
            <w:tcW w:w="263" w:type="pct"/>
            <w:tcBorders>
              <w:top w:val="nil"/>
              <w:left w:val="nil"/>
              <w:bottom w:val="single" w:sz="4" w:space="0" w:color="auto"/>
              <w:right w:val="single" w:sz="4" w:space="0" w:color="auto"/>
            </w:tcBorders>
            <w:vAlign w:val="center"/>
            <w:hideMark/>
          </w:tcPr>
          <w:p w14:paraId="56B2160D" w14:textId="77777777" w:rsidR="00737A77" w:rsidRPr="00737A77" w:rsidRDefault="00737A77" w:rsidP="00737A77">
            <w:pPr>
              <w:spacing w:line="276" w:lineRule="auto"/>
              <w:jc w:val="center"/>
              <w:rPr>
                <w:sz w:val="14"/>
                <w:szCs w:val="14"/>
              </w:rPr>
            </w:pPr>
            <w:r w:rsidRPr="00737A77">
              <w:rPr>
                <w:sz w:val="14"/>
                <w:szCs w:val="14"/>
              </w:rPr>
              <w:t>Сетевые организации</w:t>
            </w:r>
          </w:p>
        </w:tc>
        <w:tc>
          <w:tcPr>
            <w:tcW w:w="251" w:type="pct"/>
            <w:vMerge/>
            <w:tcBorders>
              <w:top w:val="single" w:sz="4" w:space="0" w:color="auto"/>
              <w:left w:val="nil"/>
              <w:bottom w:val="single" w:sz="4" w:space="0" w:color="auto"/>
              <w:right w:val="single" w:sz="4" w:space="0" w:color="auto"/>
            </w:tcBorders>
            <w:vAlign w:val="center"/>
            <w:hideMark/>
          </w:tcPr>
          <w:p w14:paraId="0904D116" w14:textId="77777777" w:rsidR="00737A77" w:rsidRPr="00737A77" w:rsidRDefault="00737A77" w:rsidP="00737A77">
            <w:pPr>
              <w:spacing w:line="276" w:lineRule="auto"/>
              <w:jc w:val="center"/>
              <w:rPr>
                <w:sz w:val="14"/>
                <w:szCs w:val="14"/>
              </w:rPr>
            </w:pPr>
          </w:p>
        </w:tc>
      </w:tr>
      <w:tr w:rsidR="00737A77" w:rsidRPr="00737A77" w14:paraId="124FD653" w14:textId="77777777" w:rsidTr="00A50EF2">
        <w:trPr>
          <w:trHeight w:val="20"/>
        </w:trPr>
        <w:tc>
          <w:tcPr>
            <w:tcW w:w="887" w:type="pct"/>
            <w:tcBorders>
              <w:top w:val="nil"/>
              <w:left w:val="single" w:sz="4" w:space="0" w:color="auto"/>
              <w:bottom w:val="single" w:sz="4" w:space="0" w:color="auto"/>
              <w:right w:val="single" w:sz="4" w:space="0" w:color="auto"/>
            </w:tcBorders>
            <w:vAlign w:val="center"/>
            <w:hideMark/>
          </w:tcPr>
          <w:p w14:paraId="5F81E46C" w14:textId="77777777" w:rsidR="00737A77" w:rsidRPr="00737A77" w:rsidRDefault="00737A77" w:rsidP="00737A77">
            <w:pPr>
              <w:spacing w:line="276" w:lineRule="auto"/>
              <w:rPr>
                <w:sz w:val="14"/>
                <w:szCs w:val="14"/>
              </w:rPr>
            </w:pPr>
            <w:r w:rsidRPr="00737A77">
              <w:rPr>
                <w:sz w:val="14"/>
                <w:szCs w:val="14"/>
              </w:rPr>
              <w:t>Амортизация основных средств и нематериальных активов, руб.</w:t>
            </w:r>
          </w:p>
        </w:tc>
        <w:tc>
          <w:tcPr>
            <w:tcW w:w="234" w:type="pct"/>
            <w:tcBorders>
              <w:top w:val="nil"/>
              <w:left w:val="nil"/>
              <w:bottom w:val="single" w:sz="4" w:space="0" w:color="auto"/>
              <w:right w:val="single" w:sz="4" w:space="0" w:color="auto"/>
            </w:tcBorders>
            <w:vAlign w:val="center"/>
            <w:hideMark/>
          </w:tcPr>
          <w:p w14:paraId="1524F20E" w14:textId="77777777" w:rsidR="00737A77" w:rsidRPr="00737A77" w:rsidRDefault="00737A77" w:rsidP="00737A77">
            <w:pPr>
              <w:spacing w:line="276" w:lineRule="auto"/>
              <w:jc w:val="right"/>
              <w:rPr>
                <w:sz w:val="14"/>
                <w:szCs w:val="14"/>
              </w:rPr>
            </w:pPr>
            <w:r w:rsidRPr="00737A77">
              <w:rPr>
                <w:sz w:val="14"/>
                <w:szCs w:val="14"/>
              </w:rPr>
              <w:t>14 129 119</w:t>
            </w:r>
          </w:p>
        </w:tc>
        <w:tc>
          <w:tcPr>
            <w:tcW w:w="264" w:type="pct"/>
            <w:tcBorders>
              <w:top w:val="nil"/>
              <w:left w:val="nil"/>
              <w:bottom w:val="single" w:sz="4" w:space="0" w:color="auto"/>
              <w:right w:val="single" w:sz="4" w:space="0" w:color="auto"/>
            </w:tcBorders>
            <w:vAlign w:val="center"/>
            <w:hideMark/>
          </w:tcPr>
          <w:p w14:paraId="4566CF5D" w14:textId="77777777" w:rsidR="00737A77" w:rsidRPr="00737A77" w:rsidRDefault="00737A77" w:rsidP="00737A77">
            <w:pPr>
              <w:spacing w:line="276" w:lineRule="auto"/>
              <w:jc w:val="right"/>
              <w:rPr>
                <w:sz w:val="14"/>
                <w:szCs w:val="14"/>
              </w:rPr>
            </w:pPr>
            <w:r w:rsidRPr="00737A77">
              <w:rPr>
                <w:sz w:val="14"/>
                <w:szCs w:val="14"/>
              </w:rPr>
              <w:t>10 039 111</w:t>
            </w:r>
          </w:p>
        </w:tc>
        <w:tc>
          <w:tcPr>
            <w:tcW w:w="264" w:type="pct"/>
            <w:tcBorders>
              <w:top w:val="nil"/>
              <w:left w:val="nil"/>
              <w:bottom w:val="single" w:sz="4" w:space="0" w:color="auto"/>
              <w:right w:val="single" w:sz="4" w:space="0" w:color="auto"/>
            </w:tcBorders>
            <w:vAlign w:val="center"/>
            <w:hideMark/>
          </w:tcPr>
          <w:p w14:paraId="142DF92E" w14:textId="77777777" w:rsidR="00737A77" w:rsidRPr="00737A77" w:rsidRDefault="00737A77" w:rsidP="00737A77">
            <w:pPr>
              <w:spacing w:line="276" w:lineRule="auto"/>
              <w:jc w:val="right"/>
              <w:rPr>
                <w:sz w:val="14"/>
                <w:szCs w:val="14"/>
              </w:rPr>
            </w:pPr>
            <w:r w:rsidRPr="00737A77">
              <w:rPr>
                <w:sz w:val="14"/>
                <w:szCs w:val="14"/>
              </w:rPr>
              <w:t>5 577 284</w:t>
            </w:r>
          </w:p>
        </w:tc>
        <w:tc>
          <w:tcPr>
            <w:tcW w:w="264" w:type="pct"/>
            <w:tcBorders>
              <w:top w:val="nil"/>
              <w:left w:val="nil"/>
              <w:bottom w:val="single" w:sz="4" w:space="0" w:color="auto"/>
              <w:right w:val="single" w:sz="4" w:space="0" w:color="auto"/>
            </w:tcBorders>
            <w:vAlign w:val="center"/>
            <w:hideMark/>
          </w:tcPr>
          <w:p w14:paraId="42BD1DBF" w14:textId="77777777" w:rsidR="00737A77" w:rsidRPr="00737A77" w:rsidRDefault="00737A77" w:rsidP="00737A77">
            <w:pPr>
              <w:spacing w:line="276" w:lineRule="auto"/>
              <w:jc w:val="right"/>
              <w:rPr>
                <w:sz w:val="14"/>
                <w:szCs w:val="14"/>
              </w:rPr>
            </w:pPr>
            <w:r w:rsidRPr="00737A77">
              <w:rPr>
                <w:sz w:val="14"/>
                <w:szCs w:val="14"/>
              </w:rPr>
              <w:t>1 115 457</w:t>
            </w:r>
          </w:p>
        </w:tc>
        <w:tc>
          <w:tcPr>
            <w:tcW w:w="263" w:type="pct"/>
            <w:tcBorders>
              <w:top w:val="nil"/>
              <w:left w:val="nil"/>
              <w:bottom w:val="single" w:sz="4" w:space="0" w:color="auto"/>
              <w:right w:val="single" w:sz="4" w:space="0" w:color="auto"/>
            </w:tcBorders>
            <w:vAlign w:val="center"/>
            <w:hideMark/>
          </w:tcPr>
          <w:p w14:paraId="6C2AFF87" w14:textId="77777777" w:rsidR="00737A77" w:rsidRPr="00737A77" w:rsidRDefault="00737A77" w:rsidP="00737A77">
            <w:pPr>
              <w:spacing w:line="276" w:lineRule="auto"/>
              <w:jc w:val="right"/>
              <w:rPr>
                <w:sz w:val="14"/>
                <w:szCs w:val="14"/>
              </w:rPr>
            </w:pPr>
            <w:r w:rsidRPr="00737A77">
              <w:rPr>
                <w:sz w:val="14"/>
                <w:szCs w:val="14"/>
              </w:rPr>
              <w:t>6 320 922</w:t>
            </w:r>
          </w:p>
        </w:tc>
        <w:tc>
          <w:tcPr>
            <w:tcW w:w="234" w:type="pct"/>
            <w:tcBorders>
              <w:top w:val="nil"/>
              <w:left w:val="nil"/>
              <w:bottom w:val="single" w:sz="4" w:space="0" w:color="auto"/>
              <w:right w:val="single" w:sz="4" w:space="0" w:color="auto"/>
            </w:tcBorders>
            <w:noWrap/>
            <w:vAlign w:val="bottom"/>
            <w:hideMark/>
          </w:tcPr>
          <w:p w14:paraId="4899C166" w14:textId="77777777" w:rsidR="00737A77" w:rsidRPr="00737A77" w:rsidRDefault="00737A77" w:rsidP="00737A77">
            <w:pPr>
              <w:spacing w:line="276" w:lineRule="auto"/>
              <w:jc w:val="right"/>
              <w:rPr>
                <w:sz w:val="14"/>
                <w:szCs w:val="14"/>
              </w:rPr>
            </w:pPr>
            <w:r w:rsidRPr="00737A77">
              <w:rPr>
                <w:sz w:val="14"/>
                <w:szCs w:val="14"/>
              </w:rPr>
              <w:t>19 100 140</w:t>
            </w:r>
          </w:p>
        </w:tc>
        <w:tc>
          <w:tcPr>
            <w:tcW w:w="264" w:type="pct"/>
            <w:tcBorders>
              <w:top w:val="nil"/>
              <w:left w:val="nil"/>
              <w:bottom w:val="single" w:sz="4" w:space="0" w:color="auto"/>
              <w:right w:val="single" w:sz="4" w:space="0" w:color="auto"/>
            </w:tcBorders>
            <w:noWrap/>
            <w:vAlign w:val="bottom"/>
            <w:hideMark/>
          </w:tcPr>
          <w:p w14:paraId="4D9D3A80" w14:textId="77777777" w:rsidR="00737A77" w:rsidRPr="00737A77" w:rsidRDefault="00737A77" w:rsidP="00737A77">
            <w:pPr>
              <w:spacing w:line="276" w:lineRule="auto"/>
              <w:jc w:val="right"/>
              <w:rPr>
                <w:sz w:val="14"/>
                <w:szCs w:val="14"/>
              </w:rPr>
            </w:pPr>
            <w:r w:rsidRPr="00737A77">
              <w:rPr>
                <w:sz w:val="14"/>
                <w:szCs w:val="14"/>
              </w:rPr>
              <w:t>14 454 160</w:t>
            </w:r>
          </w:p>
        </w:tc>
        <w:tc>
          <w:tcPr>
            <w:tcW w:w="264" w:type="pct"/>
            <w:tcBorders>
              <w:top w:val="nil"/>
              <w:left w:val="nil"/>
              <w:bottom w:val="single" w:sz="4" w:space="0" w:color="auto"/>
              <w:right w:val="single" w:sz="4" w:space="0" w:color="auto"/>
            </w:tcBorders>
            <w:noWrap/>
            <w:vAlign w:val="bottom"/>
            <w:hideMark/>
          </w:tcPr>
          <w:p w14:paraId="23DA0F2D" w14:textId="77777777" w:rsidR="00737A77" w:rsidRPr="00737A77" w:rsidRDefault="00737A77" w:rsidP="00737A77">
            <w:pPr>
              <w:spacing w:line="276" w:lineRule="auto"/>
              <w:jc w:val="right"/>
              <w:rPr>
                <w:sz w:val="14"/>
                <w:szCs w:val="14"/>
              </w:rPr>
            </w:pPr>
            <w:r w:rsidRPr="00737A77">
              <w:rPr>
                <w:sz w:val="14"/>
                <w:szCs w:val="14"/>
              </w:rPr>
              <w:t>7 743 300</w:t>
            </w:r>
          </w:p>
        </w:tc>
        <w:tc>
          <w:tcPr>
            <w:tcW w:w="264" w:type="pct"/>
            <w:tcBorders>
              <w:top w:val="nil"/>
              <w:left w:val="nil"/>
              <w:bottom w:val="single" w:sz="4" w:space="0" w:color="auto"/>
              <w:right w:val="single" w:sz="4" w:space="0" w:color="auto"/>
            </w:tcBorders>
            <w:noWrap/>
            <w:vAlign w:val="bottom"/>
            <w:hideMark/>
          </w:tcPr>
          <w:p w14:paraId="7F85008B" w14:textId="77777777" w:rsidR="00737A77" w:rsidRPr="00737A77" w:rsidRDefault="00737A77" w:rsidP="00737A77">
            <w:pPr>
              <w:spacing w:line="276" w:lineRule="auto"/>
              <w:jc w:val="right"/>
              <w:rPr>
                <w:sz w:val="14"/>
                <w:szCs w:val="14"/>
              </w:rPr>
            </w:pPr>
            <w:r w:rsidRPr="00737A77">
              <w:rPr>
                <w:sz w:val="14"/>
                <w:szCs w:val="14"/>
              </w:rPr>
              <w:t>2 581 100</w:t>
            </w:r>
          </w:p>
        </w:tc>
        <w:tc>
          <w:tcPr>
            <w:tcW w:w="263" w:type="pct"/>
            <w:tcBorders>
              <w:top w:val="nil"/>
              <w:left w:val="nil"/>
              <w:bottom w:val="single" w:sz="4" w:space="0" w:color="auto"/>
              <w:right w:val="single" w:sz="4" w:space="0" w:color="auto"/>
            </w:tcBorders>
            <w:noWrap/>
            <w:vAlign w:val="bottom"/>
            <w:hideMark/>
          </w:tcPr>
          <w:p w14:paraId="2C72D47A" w14:textId="77777777" w:rsidR="00737A77" w:rsidRPr="00737A77" w:rsidRDefault="00737A77" w:rsidP="00737A77">
            <w:pPr>
              <w:spacing w:line="276" w:lineRule="auto"/>
              <w:jc w:val="right"/>
              <w:rPr>
                <w:sz w:val="14"/>
                <w:szCs w:val="14"/>
              </w:rPr>
            </w:pPr>
            <w:r w:rsidRPr="00737A77">
              <w:rPr>
                <w:sz w:val="14"/>
                <w:szCs w:val="14"/>
              </w:rPr>
              <w:t>7 743 300</w:t>
            </w:r>
          </w:p>
        </w:tc>
        <w:tc>
          <w:tcPr>
            <w:tcW w:w="234" w:type="pct"/>
            <w:tcBorders>
              <w:top w:val="nil"/>
              <w:left w:val="nil"/>
              <w:bottom w:val="single" w:sz="4" w:space="0" w:color="auto"/>
              <w:right w:val="single" w:sz="4" w:space="0" w:color="auto"/>
            </w:tcBorders>
            <w:vAlign w:val="center"/>
            <w:hideMark/>
          </w:tcPr>
          <w:p w14:paraId="4C4E0916" w14:textId="77777777" w:rsidR="00737A77" w:rsidRPr="00737A77" w:rsidRDefault="00737A77" w:rsidP="00737A77">
            <w:pPr>
              <w:spacing w:line="276" w:lineRule="auto"/>
              <w:jc w:val="right"/>
              <w:rPr>
                <w:sz w:val="14"/>
                <w:szCs w:val="14"/>
              </w:rPr>
            </w:pPr>
            <w:r w:rsidRPr="00737A77">
              <w:rPr>
                <w:sz w:val="14"/>
                <w:szCs w:val="14"/>
              </w:rPr>
              <w:t>32 484 115</w:t>
            </w:r>
          </w:p>
        </w:tc>
        <w:tc>
          <w:tcPr>
            <w:tcW w:w="264" w:type="pct"/>
            <w:tcBorders>
              <w:top w:val="nil"/>
              <w:left w:val="nil"/>
              <w:bottom w:val="single" w:sz="4" w:space="0" w:color="auto"/>
              <w:right w:val="single" w:sz="4" w:space="0" w:color="auto"/>
            </w:tcBorders>
            <w:vAlign w:val="center"/>
            <w:hideMark/>
          </w:tcPr>
          <w:p w14:paraId="68BF76BE" w14:textId="77777777" w:rsidR="00737A77" w:rsidRPr="00737A77" w:rsidRDefault="00737A77" w:rsidP="00737A77">
            <w:pPr>
              <w:spacing w:line="276" w:lineRule="auto"/>
              <w:jc w:val="right"/>
              <w:rPr>
                <w:sz w:val="14"/>
                <w:szCs w:val="14"/>
              </w:rPr>
            </w:pPr>
            <w:r w:rsidRPr="00737A77">
              <w:rPr>
                <w:sz w:val="14"/>
                <w:szCs w:val="14"/>
              </w:rPr>
              <w:t>24 213 880</w:t>
            </w:r>
          </w:p>
        </w:tc>
        <w:tc>
          <w:tcPr>
            <w:tcW w:w="264" w:type="pct"/>
            <w:tcBorders>
              <w:top w:val="nil"/>
              <w:left w:val="nil"/>
              <w:bottom w:val="single" w:sz="4" w:space="0" w:color="auto"/>
              <w:right w:val="single" w:sz="4" w:space="0" w:color="auto"/>
            </w:tcBorders>
            <w:vAlign w:val="center"/>
            <w:hideMark/>
          </w:tcPr>
          <w:p w14:paraId="143B4A7E" w14:textId="77777777" w:rsidR="00737A77" w:rsidRPr="00737A77" w:rsidRDefault="00737A77" w:rsidP="00737A77">
            <w:pPr>
              <w:spacing w:line="276" w:lineRule="auto"/>
              <w:jc w:val="right"/>
              <w:rPr>
                <w:sz w:val="14"/>
                <w:szCs w:val="14"/>
              </w:rPr>
            </w:pPr>
            <w:r w:rsidRPr="00737A77">
              <w:rPr>
                <w:sz w:val="14"/>
                <w:szCs w:val="14"/>
              </w:rPr>
              <w:t>11 424 859</w:t>
            </w:r>
          </w:p>
        </w:tc>
        <w:tc>
          <w:tcPr>
            <w:tcW w:w="264" w:type="pct"/>
            <w:tcBorders>
              <w:top w:val="nil"/>
              <w:left w:val="nil"/>
              <w:bottom w:val="single" w:sz="4" w:space="0" w:color="auto"/>
              <w:right w:val="single" w:sz="4" w:space="0" w:color="auto"/>
            </w:tcBorders>
            <w:vAlign w:val="center"/>
            <w:hideMark/>
          </w:tcPr>
          <w:p w14:paraId="41A573BA" w14:textId="77777777" w:rsidR="00737A77" w:rsidRPr="00737A77" w:rsidRDefault="00737A77" w:rsidP="00737A77">
            <w:pPr>
              <w:spacing w:line="276" w:lineRule="auto"/>
              <w:jc w:val="right"/>
              <w:rPr>
                <w:sz w:val="14"/>
                <w:szCs w:val="14"/>
              </w:rPr>
            </w:pPr>
            <w:r w:rsidRPr="00737A77">
              <w:rPr>
                <w:sz w:val="14"/>
                <w:szCs w:val="14"/>
              </w:rPr>
              <w:t>4 007 227</w:t>
            </w:r>
          </w:p>
        </w:tc>
        <w:tc>
          <w:tcPr>
            <w:tcW w:w="263" w:type="pct"/>
            <w:tcBorders>
              <w:top w:val="nil"/>
              <w:left w:val="nil"/>
              <w:bottom w:val="single" w:sz="4" w:space="0" w:color="auto"/>
              <w:right w:val="single" w:sz="4" w:space="0" w:color="auto"/>
            </w:tcBorders>
            <w:vAlign w:val="center"/>
            <w:hideMark/>
          </w:tcPr>
          <w:p w14:paraId="03558A01" w14:textId="77777777" w:rsidR="00737A77" w:rsidRPr="00737A77" w:rsidRDefault="00737A77" w:rsidP="00737A77">
            <w:pPr>
              <w:spacing w:line="276" w:lineRule="auto"/>
              <w:jc w:val="right"/>
              <w:rPr>
                <w:sz w:val="14"/>
                <w:szCs w:val="14"/>
              </w:rPr>
            </w:pPr>
            <w:r w:rsidRPr="00737A77">
              <w:rPr>
                <w:sz w:val="14"/>
                <w:szCs w:val="14"/>
              </w:rPr>
              <w:t>13 130 062</w:t>
            </w:r>
          </w:p>
        </w:tc>
        <w:tc>
          <w:tcPr>
            <w:tcW w:w="251" w:type="pct"/>
            <w:tcBorders>
              <w:top w:val="nil"/>
              <w:left w:val="nil"/>
              <w:bottom w:val="single" w:sz="4" w:space="0" w:color="auto"/>
              <w:right w:val="single" w:sz="4" w:space="0" w:color="auto"/>
            </w:tcBorders>
            <w:noWrap/>
            <w:vAlign w:val="center"/>
            <w:hideMark/>
          </w:tcPr>
          <w:p w14:paraId="039BFD44" w14:textId="77777777" w:rsidR="00737A77" w:rsidRPr="00737A77" w:rsidRDefault="00737A77" w:rsidP="00737A77">
            <w:pPr>
              <w:spacing w:line="276" w:lineRule="auto"/>
              <w:jc w:val="right"/>
              <w:rPr>
                <w:sz w:val="14"/>
                <w:szCs w:val="14"/>
              </w:rPr>
            </w:pPr>
            <w:r w:rsidRPr="00737A77">
              <w:rPr>
                <w:sz w:val="14"/>
                <w:szCs w:val="14"/>
              </w:rPr>
              <w:t>85 260 143</w:t>
            </w:r>
          </w:p>
        </w:tc>
      </w:tr>
      <w:tr w:rsidR="00737A77" w:rsidRPr="00737A77" w14:paraId="3CCB35A8" w14:textId="77777777" w:rsidTr="00A50EF2">
        <w:trPr>
          <w:trHeight w:val="20"/>
        </w:trPr>
        <w:tc>
          <w:tcPr>
            <w:tcW w:w="887" w:type="pct"/>
            <w:tcBorders>
              <w:top w:val="nil"/>
              <w:left w:val="single" w:sz="4" w:space="0" w:color="auto"/>
              <w:bottom w:val="single" w:sz="4" w:space="0" w:color="auto"/>
              <w:right w:val="single" w:sz="4" w:space="0" w:color="auto"/>
            </w:tcBorders>
            <w:noWrap/>
            <w:vAlign w:val="center"/>
            <w:hideMark/>
          </w:tcPr>
          <w:p w14:paraId="1BDDDF9C" w14:textId="77777777" w:rsidR="00737A77" w:rsidRPr="00737A77" w:rsidRDefault="00737A77" w:rsidP="00737A77">
            <w:pPr>
              <w:spacing w:line="276" w:lineRule="auto"/>
              <w:rPr>
                <w:sz w:val="14"/>
                <w:szCs w:val="14"/>
              </w:rPr>
            </w:pPr>
            <w:r w:rsidRPr="00737A77">
              <w:rPr>
                <w:sz w:val="14"/>
                <w:szCs w:val="14"/>
              </w:rPr>
              <w:t>Налоги всего, руб., в том числе:</w:t>
            </w:r>
          </w:p>
        </w:tc>
        <w:tc>
          <w:tcPr>
            <w:tcW w:w="234" w:type="pct"/>
            <w:tcBorders>
              <w:top w:val="nil"/>
              <w:left w:val="nil"/>
              <w:bottom w:val="single" w:sz="4" w:space="0" w:color="auto"/>
              <w:right w:val="single" w:sz="4" w:space="0" w:color="auto"/>
            </w:tcBorders>
            <w:vAlign w:val="center"/>
            <w:hideMark/>
          </w:tcPr>
          <w:p w14:paraId="29D812A7" w14:textId="77777777" w:rsidR="00737A77" w:rsidRPr="00737A77" w:rsidRDefault="00737A77" w:rsidP="00737A77">
            <w:pPr>
              <w:spacing w:line="276" w:lineRule="auto"/>
              <w:jc w:val="right"/>
              <w:rPr>
                <w:sz w:val="14"/>
                <w:szCs w:val="14"/>
              </w:rPr>
            </w:pPr>
            <w:r w:rsidRPr="00737A77">
              <w:rPr>
                <w:sz w:val="14"/>
                <w:szCs w:val="14"/>
              </w:rPr>
              <w:t>27 268 358</w:t>
            </w:r>
          </w:p>
        </w:tc>
        <w:tc>
          <w:tcPr>
            <w:tcW w:w="264" w:type="pct"/>
            <w:tcBorders>
              <w:top w:val="nil"/>
              <w:left w:val="nil"/>
              <w:bottom w:val="single" w:sz="4" w:space="0" w:color="auto"/>
              <w:right w:val="single" w:sz="4" w:space="0" w:color="auto"/>
            </w:tcBorders>
            <w:vAlign w:val="center"/>
            <w:hideMark/>
          </w:tcPr>
          <w:p w14:paraId="6150663C" w14:textId="77777777" w:rsidR="00737A77" w:rsidRPr="00737A77" w:rsidRDefault="00737A77" w:rsidP="00737A77">
            <w:pPr>
              <w:spacing w:line="276" w:lineRule="auto"/>
              <w:jc w:val="right"/>
              <w:rPr>
                <w:sz w:val="14"/>
                <w:szCs w:val="14"/>
              </w:rPr>
            </w:pPr>
            <w:r w:rsidRPr="00737A77">
              <w:rPr>
                <w:sz w:val="14"/>
                <w:szCs w:val="14"/>
              </w:rPr>
              <w:t>19 374 886</w:t>
            </w:r>
          </w:p>
        </w:tc>
        <w:tc>
          <w:tcPr>
            <w:tcW w:w="264" w:type="pct"/>
            <w:tcBorders>
              <w:top w:val="nil"/>
              <w:left w:val="nil"/>
              <w:bottom w:val="single" w:sz="4" w:space="0" w:color="auto"/>
              <w:right w:val="single" w:sz="4" w:space="0" w:color="auto"/>
            </w:tcBorders>
            <w:vAlign w:val="center"/>
            <w:hideMark/>
          </w:tcPr>
          <w:p w14:paraId="646EF645" w14:textId="77777777" w:rsidR="00737A77" w:rsidRPr="00737A77" w:rsidRDefault="00737A77" w:rsidP="00737A77">
            <w:pPr>
              <w:spacing w:line="276" w:lineRule="auto"/>
              <w:jc w:val="right"/>
              <w:rPr>
                <w:sz w:val="14"/>
                <w:szCs w:val="14"/>
              </w:rPr>
            </w:pPr>
            <w:r w:rsidRPr="00737A77">
              <w:rPr>
                <w:sz w:val="14"/>
                <w:szCs w:val="14"/>
              </w:rPr>
              <w:t>10 763 826</w:t>
            </w:r>
          </w:p>
        </w:tc>
        <w:tc>
          <w:tcPr>
            <w:tcW w:w="264" w:type="pct"/>
            <w:tcBorders>
              <w:top w:val="nil"/>
              <w:left w:val="nil"/>
              <w:bottom w:val="single" w:sz="4" w:space="0" w:color="auto"/>
              <w:right w:val="single" w:sz="4" w:space="0" w:color="auto"/>
            </w:tcBorders>
            <w:vAlign w:val="center"/>
            <w:hideMark/>
          </w:tcPr>
          <w:p w14:paraId="0FEA932E" w14:textId="77777777" w:rsidR="00737A77" w:rsidRPr="00737A77" w:rsidRDefault="00737A77" w:rsidP="00737A77">
            <w:pPr>
              <w:spacing w:line="276" w:lineRule="auto"/>
              <w:jc w:val="right"/>
              <w:rPr>
                <w:sz w:val="14"/>
                <w:szCs w:val="14"/>
              </w:rPr>
            </w:pPr>
            <w:r w:rsidRPr="00737A77">
              <w:rPr>
                <w:sz w:val="14"/>
                <w:szCs w:val="14"/>
              </w:rPr>
              <w:t>2 152 765</w:t>
            </w:r>
          </w:p>
        </w:tc>
        <w:tc>
          <w:tcPr>
            <w:tcW w:w="263" w:type="pct"/>
            <w:tcBorders>
              <w:top w:val="nil"/>
              <w:left w:val="nil"/>
              <w:bottom w:val="single" w:sz="4" w:space="0" w:color="auto"/>
              <w:right w:val="single" w:sz="4" w:space="0" w:color="auto"/>
            </w:tcBorders>
            <w:vAlign w:val="center"/>
            <w:hideMark/>
          </w:tcPr>
          <w:p w14:paraId="351D0495" w14:textId="77777777" w:rsidR="00737A77" w:rsidRPr="00737A77" w:rsidRDefault="00737A77" w:rsidP="00737A77">
            <w:pPr>
              <w:spacing w:line="276" w:lineRule="auto"/>
              <w:jc w:val="right"/>
              <w:rPr>
                <w:sz w:val="14"/>
                <w:szCs w:val="14"/>
              </w:rPr>
            </w:pPr>
            <w:r w:rsidRPr="00737A77">
              <w:rPr>
                <w:sz w:val="14"/>
                <w:szCs w:val="14"/>
              </w:rPr>
              <w:t>12 199 002</w:t>
            </w:r>
          </w:p>
        </w:tc>
        <w:tc>
          <w:tcPr>
            <w:tcW w:w="234" w:type="pct"/>
            <w:tcBorders>
              <w:top w:val="nil"/>
              <w:left w:val="nil"/>
              <w:bottom w:val="single" w:sz="4" w:space="0" w:color="auto"/>
              <w:right w:val="single" w:sz="4" w:space="0" w:color="auto"/>
            </w:tcBorders>
            <w:noWrap/>
            <w:vAlign w:val="bottom"/>
            <w:hideMark/>
          </w:tcPr>
          <w:p w14:paraId="35459CCD" w14:textId="77777777" w:rsidR="00737A77" w:rsidRPr="00737A77" w:rsidRDefault="00737A77" w:rsidP="00737A77">
            <w:pPr>
              <w:spacing w:line="276" w:lineRule="auto"/>
              <w:jc w:val="right"/>
              <w:rPr>
                <w:sz w:val="14"/>
                <w:szCs w:val="14"/>
              </w:rPr>
            </w:pPr>
            <w:r w:rsidRPr="00737A77">
              <w:rPr>
                <w:sz w:val="14"/>
                <w:szCs w:val="14"/>
              </w:rPr>
              <w:t>29 418 385</w:t>
            </w:r>
          </w:p>
        </w:tc>
        <w:tc>
          <w:tcPr>
            <w:tcW w:w="264" w:type="pct"/>
            <w:tcBorders>
              <w:top w:val="nil"/>
              <w:left w:val="nil"/>
              <w:bottom w:val="single" w:sz="4" w:space="0" w:color="auto"/>
              <w:right w:val="single" w:sz="4" w:space="0" w:color="auto"/>
            </w:tcBorders>
            <w:noWrap/>
            <w:vAlign w:val="bottom"/>
            <w:hideMark/>
          </w:tcPr>
          <w:p w14:paraId="4A9D21B0" w14:textId="77777777" w:rsidR="00737A77" w:rsidRPr="00737A77" w:rsidRDefault="00737A77" w:rsidP="00737A77">
            <w:pPr>
              <w:spacing w:line="276" w:lineRule="auto"/>
              <w:jc w:val="right"/>
              <w:rPr>
                <w:sz w:val="14"/>
                <w:szCs w:val="14"/>
              </w:rPr>
            </w:pPr>
            <w:r w:rsidRPr="00737A77">
              <w:rPr>
                <w:sz w:val="14"/>
                <w:szCs w:val="14"/>
              </w:rPr>
              <w:t>22 262 562</w:t>
            </w:r>
          </w:p>
        </w:tc>
        <w:tc>
          <w:tcPr>
            <w:tcW w:w="264" w:type="pct"/>
            <w:tcBorders>
              <w:top w:val="nil"/>
              <w:left w:val="nil"/>
              <w:bottom w:val="single" w:sz="4" w:space="0" w:color="auto"/>
              <w:right w:val="single" w:sz="4" w:space="0" w:color="auto"/>
            </w:tcBorders>
            <w:noWrap/>
            <w:vAlign w:val="bottom"/>
            <w:hideMark/>
          </w:tcPr>
          <w:p w14:paraId="09224624" w14:textId="77777777" w:rsidR="00737A77" w:rsidRPr="00737A77" w:rsidRDefault="00737A77" w:rsidP="00737A77">
            <w:pPr>
              <w:spacing w:line="276" w:lineRule="auto"/>
              <w:jc w:val="right"/>
              <w:rPr>
                <w:sz w:val="14"/>
                <w:szCs w:val="14"/>
              </w:rPr>
            </w:pPr>
            <w:r w:rsidRPr="00737A77">
              <w:rPr>
                <w:sz w:val="14"/>
                <w:szCs w:val="14"/>
              </w:rPr>
              <w:t>11 926 372</w:t>
            </w:r>
          </w:p>
        </w:tc>
        <w:tc>
          <w:tcPr>
            <w:tcW w:w="264" w:type="pct"/>
            <w:tcBorders>
              <w:top w:val="nil"/>
              <w:left w:val="nil"/>
              <w:bottom w:val="single" w:sz="4" w:space="0" w:color="auto"/>
              <w:right w:val="single" w:sz="4" w:space="0" w:color="auto"/>
            </w:tcBorders>
            <w:noWrap/>
            <w:vAlign w:val="bottom"/>
            <w:hideMark/>
          </w:tcPr>
          <w:p w14:paraId="02E98775" w14:textId="77777777" w:rsidR="00737A77" w:rsidRPr="00737A77" w:rsidRDefault="00737A77" w:rsidP="00737A77">
            <w:pPr>
              <w:spacing w:line="276" w:lineRule="auto"/>
              <w:jc w:val="right"/>
              <w:rPr>
                <w:sz w:val="14"/>
                <w:szCs w:val="14"/>
              </w:rPr>
            </w:pPr>
            <w:r w:rsidRPr="00737A77">
              <w:rPr>
                <w:sz w:val="14"/>
                <w:szCs w:val="14"/>
              </w:rPr>
              <w:t>3 975 457</w:t>
            </w:r>
          </w:p>
        </w:tc>
        <w:tc>
          <w:tcPr>
            <w:tcW w:w="263" w:type="pct"/>
            <w:tcBorders>
              <w:top w:val="nil"/>
              <w:left w:val="nil"/>
              <w:bottom w:val="single" w:sz="4" w:space="0" w:color="auto"/>
              <w:right w:val="single" w:sz="4" w:space="0" w:color="auto"/>
            </w:tcBorders>
            <w:noWrap/>
            <w:vAlign w:val="bottom"/>
            <w:hideMark/>
          </w:tcPr>
          <w:p w14:paraId="53FE45B4" w14:textId="77777777" w:rsidR="00737A77" w:rsidRPr="00737A77" w:rsidRDefault="00737A77" w:rsidP="00737A77">
            <w:pPr>
              <w:spacing w:line="276" w:lineRule="auto"/>
              <w:jc w:val="right"/>
              <w:rPr>
                <w:sz w:val="14"/>
                <w:szCs w:val="14"/>
              </w:rPr>
            </w:pPr>
            <w:r w:rsidRPr="00737A77">
              <w:rPr>
                <w:sz w:val="14"/>
                <w:szCs w:val="14"/>
              </w:rPr>
              <w:t>11 926 373</w:t>
            </w:r>
          </w:p>
        </w:tc>
        <w:tc>
          <w:tcPr>
            <w:tcW w:w="234" w:type="pct"/>
            <w:tcBorders>
              <w:top w:val="nil"/>
              <w:left w:val="nil"/>
              <w:bottom w:val="single" w:sz="4" w:space="0" w:color="auto"/>
              <w:right w:val="single" w:sz="4" w:space="0" w:color="auto"/>
            </w:tcBorders>
            <w:vAlign w:val="center"/>
            <w:hideMark/>
          </w:tcPr>
          <w:p w14:paraId="5CC4FF0E" w14:textId="77777777" w:rsidR="00737A77" w:rsidRPr="00737A77" w:rsidRDefault="00737A77" w:rsidP="00737A77">
            <w:pPr>
              <w:spacing w:line="276" w:lineRule="auto"/>
              <w:jc w:val="right"/>
              <w:rPr>
                <w:sz w:val="14"/>
                <w:szCs w:val="14"/>
              </w:rPr>
            </w:pPr>
            <w:r w:rsidRPr="00737A77">
              <w:rPr>
                <w:sz w:val="14"/>
                <w:szCs w:val="14"/>
              </w:rPr>
              <w:t>30 292 986</w:t>
            </w:r>
          </w:p>
        </w:tc>
        <w:tc>
          <w:tcPr>
            <w:tcW w:w="264" w:type="pct"/>
            <w:tcBorders>
              <w:top w:val="nil"/>
              <w:left w:val="nil"/>
              <w:bottom w:val="single" w:sz="4" w:space="0" w:color="auto"/>
              <w:right w:val="single" w:sz="4" w:space="0" w:color="auto"/>
            </w:tcBorders>
            <w:vAlign w:val="center"/>
            <w:hideMark/>
          </w:tcPr>
          <w:p w14:paraId="0C79A5D0" w14:textId="77777777" w:rsidR="00737A77" w:rsidRPr="00737A77" w:rsidRDefault="00737A77" w:rsidP="00737A77">
            <w:pPr>
              <w:spacing w:line="276" w:lineRule="auto"/>
              <w:jc w:val="right"/>
              <w:rPr>
                <w:sz w:val="14"/>
                <w:szCs w:val="14"/>
              </w:rPr>
            </w:pPr>
            <w:r w:rsidRPr="00737A77">
              <w:rPr>
                <w:sz w:val="14"/>
                <w:szCs w:val="14"/>
              </w:rPr>
              <w:t>22 580 598</w:t>
            </w:r>
          </w:p>
        </w:tc>
        <w:tc>
          <w:tcPr>
            <w:tcW w:w="264" w:type="pct"/>
            <w:tcBorders>
              <w:top w:val="nil"/>
              <w:left w:val="nil"/>
              <w:bottom w:val="single" w:sz="4" w:space="0" w:color="auto"/>
              <w:right w:val="single" w:sz="4" w:space="0" w:color="auto"/>
            </w:tcBorders>
            <w:vAlign w:val="center"/>
            <w:hideMark/>
          </w:tcPr>
          <w:p w14:paraId="31DADB5B" w14:textId="77777777" w:rsidR="00737A77" w:rsidRPr="00737A77" w:rsidRDefault="00737A77" w:rsidP="00737A77">
            <w:pPr>
              <w:spacing w:line="276" w:lineRule="auto"/>
              <w:jc w:val="right"/>
              <w:rPr>
                <w:sz w:val="14"/>
                <w:szCs w:val="14"/>
              </w:rPr>
            </w:pPr>
            <w:r w:rsidRPr="00737A77">
              <w:rPr>
                <w:sz w:val="14"/>
                <w:szCs w:val="14"/>
              </w:rPr>
              <w:t>10 654 226</w:t>
            </w:r>
          </w:p>
        </w:tc>
        <w:tc>
          <w:tcPr>
            <w:tcW w:w="264" w:type="pct"/>
            <w:tcBorders>
              <w:top w:val="nil"/>
              <w:left w:val="nil"/>
              <w:bottom w:val="single" w:sz="4" w:space="0" w:color="auto"/>
              <w:right w:val="single" w:sz="4" w:space="0" w:color="auto"/>
            </w:tcBorders>
            <w:vAlign w:val="center"/>
            <w:hideMark/>
          </w:tcPr>
          <w:p w14:paraId="341DEDC7" w14:textId="77777777" w:rsidR="00737A77" w:rsidRPr="00737A77" w:rsidRDefault="00737A77" w:rsidP="00737A77">
            <w:pPr>
              <w:spacing w:line="276" w:lineRule="auto"/>
              <w:jc w:val="right"/>
              <w:rPr>
                <w:sz w:val="14"/>
                <w:szCs w:val="14"/>
              </w:rPr>
            </w:pPr>
            <w:r w:rsidRPr="00737A77">
              <w:rPr>
                <w:sz w:val="14"/>
                <w:szCs w:val="14"/>
              </w:rPr>
              <w:t>3 736 930</w:t>
            </w:r>
          </w:p>
        </w:tc>
        <w:tc>
          <w:tcPr>
            <w:tcW w:w="263" w:type="pct"/>
            <w:tcBorders>
              <w:top w:val="nil"/>
              <w:left w:val="nil"/>
              <w:bottom w:val="single" w:sz="4" w:space="0" w:color="auto"/>
              <w:right w:val="single" w:sz="4" w:space="0" w:color="auto"/>
            </w:tcBorders>
            <w:vAlign w:val="center"/>
            <w:hideMark/>
          </w:tcPr>
          <w:p w14:paraId="7B37BC36" w14:textId="77777777" w:rsidR="00737A77" w:rsidRPr="00737A77" w:rsidRDefault="00737A77" w:rsidP="00737A77">
            <w:pPr>
              <w:spacing w:line="276" w:lineRule="auto"/>
              <w:jc w:val="right"/>
              <w:rPr>
                <w:sz w:val="14"/>
                <w:szCs w:val="14"/>
              </w:rPr>
            </w:pPr>
            <w:r w:rsidRPr="00737A77">
              <w:rPr>
                <w:sz w:val="14"/>
                <w:szCs w:val="14"/>
              </w:rPr>
              <w:t>12 244 409</w:t>
            </w:r>
          </w:p>
        </w:tc>
        <w:tc>
          <w:tcPr>
            <w:tcW w:w="251" w:type="pct"/>
            <w:tcBorders>
              <w:top w:val="nil"/>
              <w:left w:val="nil"/>
              <w:bottom w:val="single" w:sz="4" w:space="0" w:color="auto"/>
              <w:right w:val="single" w:sz="4" w:space="0" w:color="auto"/>
            </w:tcBorders>
            <w:vAlign w:val="center"/>
            <w:hideMark/>
          </w:tcPr>
          <w:p w14:paraId="243C6A6A" w14:textId="77777777" w:rsidR="00737A77" w:rsidRPr="00737A77" w:rsidRDefault="00737A77" w:rsidP="00737A77">
            <w:pPr>
              <w:spacing w:line="276" w:lineRule="auto"/>
              <w:jc w:val="right"/>
              <w:rPr>
                <w:sz w:val="14"/>
                <w:szCs w:val="14"/>
              </w:rPr>
            </w:pPr>
            <w:r w:rsidRPr="00737A77">
              <w:rPr>
                <w:sz w:val="14"/>
                <w:szCs w:val="14"/>
              </w:rPr>
              <w:t>79 509 149</w:t>
            </w:r>
          </w:p>
        </w:tc>
      </w:tr>
      <w:tr w:rsidR="00737A77" w:rsidRPr="00737A77" w14:paraId="2A56EFED" w14:textId="77777777" w:rsidTr="00A50EF2">
        <w:trPr>
          <w:trHeight w:val="20"/>
        </w:trPr>
        <w:tc>
          <w:tcPr>
            <w:tcW w:w="887" w:type="pct"/>
            <w:tcBorders>
              <w:top w:val="nil"/>
              <w:left w:val="single" w:sz="4" w:space="0" w:color="auto"/>
              <w:bottom w:val="single" w:sz="4" w:space="0" w:color="auto"/>
              <w:right w:val="single" w:sz="4" w:space="0" w:color="auto"/>
            </w:tcBorders>
            <w:noWrap/>
            <w:vAlign w:val="center"/>
            <w:hideMark/>
          </w:tcPr>
          <w:p w14:paraId="5AD63D01" w14:textId="77777777" w:rsidR="00737A77" w:rsidRPr="00737A77" w:rsidRDefault="00737A77" w:rsidP="00737A77">
            <w:pPr>
              <w:spacing w:line="276" w:lineRule="auto"/>
              <w:jc w:val="right"/>
              <w:rPr>
                <w:sz w:val="14"/>
                <w:szCs w:val="14"/>
              </w:rPr>
            </w:pPr>
            <w:r w:rsidRPr="00737A77">
              <w:rPr>
                <w:sz w:val="14"/>
                <w:szCs w:val="14"/>
              </w:rPr>
              <w:t>налог на прибыль, руб.</w:t>
            </w:r>
          </w:p>
        </w:tc>
        <w:tc>
          <w:tcPr>
            <w:tcW w:w="234" w:type="pct"/>
            <w:tcBorders>
              <w:top w:val="nil"/>
              <w:left w:val="nil"/>
              <w:bottom w:val="single" w:sz="4" w:space="0" w:color="auto"/>
              <w:right w:val="single" w:sz="4" w:space="0" w:color="auto"/>
            </w:tcBorders>
            <w:vAlign w:val="center"/>
            <w:hideMark/>
          </w:tcPr>
          <w:p w14:paraId="67EF3A6F" w14:textId="77777777" w:rsidR="00737A77" w:rsidRPr="00737A77" w:rsidRDefault="00737A77" w:rsidP="00737A77">
            <w:pPr>
              <w:spacing w:line="276" w:lineRule="auto"/>
              <w:jc w:val="right"/>
              <w:rPr>
                <w:sz w:val="14"/>
                <w:szCs w:val="14"/>
              </w:rPr>
            </w:pPr>
            <w:r w:rsidRPr="00737A77">
              <w:rPr>
                <w:sz w:val="14"/>
                <w:szCs w:val="14"/>
              </w:rPr>
              <w:t>24 968 841</w:t>
            </w:r>
          </w:p>
        </w:tc>
        <w:tc>
          <w:tcPr>
            <w:tcW w:w="264" w:type="pct"/>
            <w:tcBorders>
              <w:top w:val="nil"/>
              <w:left w:val="nil"/>
              <w:bottom w:val="single" w:sz="4" w:space="0" w:color="auto"/>
              <w:right w:val="single" w:sz="4" w:space="0" w:color="auto"/>
            </w:tcBorders>
            <w:vAlign w:val="center"/>
            <w:hideMark/>
          </w:tcPr>
          <w:p w14:paraId="5FA1A3D1" w14:textId="77777777" w:rsidR="00737A77" w:rsidRPr="00737A77" w:rsidRDefault="00737A77" w:rsidP="00737A77">
            <w:pPr>
              <w:spacing w:line="276" w:lineRule="auto"/>
              <w:jc w:val="right"/>
              <w:rPr>
                <w:sz w:val="14"/>
                <w:szCs w:val="14"/>
              </w:rPr>
            </w:pPr>
            <w:r w:rsidRPr="00737A77">
              <w:rPr>
                <w:sz w:val="14"/>
                <w:szCs w:val="14"/>
              </w:rPr>
              <w:t>17 741 018</w:t>
            </w:r>
          </w:p>
        </w:tc>
        <w:tc>
          <w:tcPr>
            <w:tcW w:w="264" w:type="pct"/>
            <w:tcBorders>
              <w:top w:val="nil"/>
              <w:left w:val="nil"/>
              <w:bottom w:val="single" w:sz="4" w:space="0" w:color="auto"/>
              <w:right w:val="single" w:sz="4" w:space="0" w:color="auto"/>
            </w:tcBorders>
            <w:vAlign w:val="center"/>
            <w:hideMark/>
          </w:tcPr>
          <w:p w14:paraId="57166D8E" w14:textId="77777777" w:rsidR="00737A77" w:rsidRPr="00737A77" w:rsidRDefault="00737A77" w:rsidP="00737A77">
            <w:pPr>
              <w:spacing w:line="276" w:lineRule="auto"/>
              <w:jc w:val="right"/>
              <w:rPr>
                <w:sz w:val="14"/>
                <w:szCs w:val="14"/>
              </w:rPr>
            </w:pPr>
            <w:r w:rsidRPr="00737A77">
              <w:rPr>
                <w:sz w:val="14"/>
                <w:szCs w:val="14"/>
              </w:rPr>
              <w:t>9 856 121</w:t>
            </w:r>
          </w:p>
        </w:tc>
        <w:tc>
          <w:tcPr>
            <w:tcW w:w="264" w:type="pct"/>
            <w:tcBorders>
              <w:top w:val="nil"/>
              <w:left w:val="nil"/>
              <w:bottom w:val="single" w:sz="4" w:space="0" w:color="auto"/>
              <w:right w:val="single" w:sz="4" w:space="0" w:color="auto"/>
            </w:tcBorders>
            <w:vAlign w:val="center"/>
            <w:hideMark/>
          </w:tcPr>
          <w:p w14:paraId="1275B841" w14:textId="77777777" w:rsidR="00737A77" w:rsidRPr="00737A77" w:rsidRDefault="00737A77" w:rsidP="00737A77">
            <w:pPr>
              <w:spacing w:line="276" w:lineRule="auto"/>
              <w:jc w:val="right"/>
              <w:rPr>
                <w:sz w:val="14"/>
                <w:szCs w:val="14"/>
              </w:rPr>
            </w:pPr>
            <w:r w:rsidRPr="00737A77">
              <w:rPr>
                <w:sz w:val="14"/>
                <w:szCs w:val="14"/>
              </w:rPr>
              <w:t>1 971 224</w:t>
            </w:r>
          </w:p>
        </w:tc>
        <w:tc>
          <w:tcPr>
            <w:tcW w:w="263" w:type="pct"/>
            <w:tcBorders>
              <w:top w:val="nil"/>
              <w:left w:val="nil"/>
              <w:bottom w:val="single" w:sz="4" w:space="0" w:color="auto"/>
              <w:right w:val="single" w:sz="4" w:space="0" w:color="auto"/>
            </w:tcBorders>
            <w:vAlign w:val="center"/>
            <w:hideMark/>
          </w:tcPr>
          <w:p w14:paraId="492A5D05" w14:textId="77777777" w:rsidR="00737A77" w:rsidRPr="00737A77" w:rsidRDefault="00737A77" w:rsidP="00737A77">
            <w:pPr>
              <w:spacing w:line="276" w:lineRule="auto"/>
              <w:jc w:val="right"/>
              <w:rPr>
                <w:sz w:val="14"/>
                <w:szCs w:val="14"/>
              </w:rPr>
            </w:pPr>
            <w:r w:rsidRPr="00737A77">
              <w:rPr>
                <w:sz w:val="14"/>
                <w:szCs w:val="14"/>
              </w:rPr>
              <w:t>11 170 271</w:t>
            </w:r>
          </w:p>
        </w:tc>
        <w:tc>
          <w:tcPr>
            <w:tcW w:w="234" w:type="pct"/>
            <w:tcBorders>
              <w:top w:val="nil"/>
              <w:left w:val="nil"/>
              <w:bottom w:val="single" w:sz="4" w:space="0" w:color="auto"/>
              <w:right w:val="single" w:sz="4" w:space="0" w:color="auto"/>
            </w:tcBorders>
            <w:noWrap/>
            <w:vAlign w:val="bottom"/>
            <w:hideMark/>
          </w:tcPr>
          <w:p w14:paraId="793F66A0" w14:textId="77777777" w:rsidR="00737A77" w:rsidRPr="00737A77" w:rsidRDefault="00737A77" w:rsidP="00737A77">
            <w:pPr>
              <w:spacing w:line="276" w:lineRule="auto"/>
              <w:jc w:val="right"/>
              <w:rPr>
                <w:sz w:val="14"/>
                <w:szCs w:val="14"/>
              </w:rPr>
            </w:pPr>
            <w:r w:rsidRPr="00737A77">
              <w:rPr>
                <w:sz w:val="14"/>
                <w:szCs w:val="14"/>
              </w:rPr>
              <w:t>27 104 775</w:t>
            </w:r>
          </w:p>
        </w:tc>
        <w:tc>
          <w:tcPr>
            <w:tcW w:w="264" w:type="pct"/>
            <w:tcBorders>
              <w:top w:val="nil"/>
              <w:left w:val="nil"/>
              <w:bottom w:val="single" w:sz="4" w:space="0" w:color="auto"/>
              <w:right w:val="single" w:sz="4" w:space="0" w:color="auto"/>
            </w:tcBorders>
            <w:noWrap/>
            <w:vAlign w:val="bottom"/>
            <w:hideMark/>
          </w:tcPr>
          <w:p w14:paraId="1050F1DA" w14:textId="77777777" w:rsidR="00737A77" w:rsidRPr="00737A77" w:rsidRDefault="00737A77" w:rsidP="00737A77">
            <w:pPr>
              <w:spacing w:line="276" w:lineRule="auto"/>
              <w:jc w:val="right"/>
              <w:rPr>
                <w:sz w:val="14"/>
                <w:szCs w:val="14"/>
              </w:rPr>
            </w:pPr>
            <w:r w:rsidRPr="00737A77">
              <w:rPr>
                <w:sz w:val="14"/>
                <w:szCs w:val="14"/>
              </w:rPr>
              <w:t>20 511 722</w:t>
            </w:r>
          </w:p>
        </w:tc>
        <w:tc>
          <w:tcPr>
            <w:tcW w:w="264" w:type="pct"/>
            <w:tcBorders>
              <w:top w:val="nil"/>
              <w:left w:val="nil"/>
              <w:bottom w:val="single" w:sz="4" w:space="0" w:color="auto"/>
              <w:right w:val="single" w:sz="4" w:space="0" w:color="auto"/>
            </w:tcBorders>
            <w:noWrap/>
            <w:vAlign w:val="bottom"/>
            <w:hideMark/>
          </w:tcPr>
          <w:p w14:paraId="0C5AF710" w14:textId="77777777" w:rsidR="00737A77" w:rsidRPr="00737A77" w:rsidRDefault="00737A77" w:rsidP="00737A77">
            <w:pPr>
              <w:spacing w:line="276" w:lineRule="auto"/>
              <w:jc w:val="right"/>
              <w:rPr>
                <w:sz w:val="14"/>
                <w:szCs w:val="14"/>
              </w:rPr>
            </w:pPr>
            <w:r w:rsidRPr="00737A77">
              <w:rPr>
                <w:sz w:val="14"/>
                <w:szCs w:val="14"/>
              </w:rPr>
              <w:t>10 988 422</w:t>
            </w:r>
          </w:p>
        </w:tc>
        <w:tc>
          <w:tcPr>
            <w:tcW w:w="264" w:type="pct"/>
            <w:tcBorders>
              <w:top w:val="nil"/>
              <w:left w:val="nil"/>
              <w:bottom w:val="single" w:sz="4" w:space="0" w:color="auto"/>
              <w:right w:val="single" w:sz="4" w:space="0" w:color="auto"/>
            </w:tcBorders>
            <w:noWrap/>
            <w:vAlign w:val="bottom"/>
            <w:hideMark/>
          </w:tcPr>
          <w:p w14:paraId="18C4E380" w14:textId="77777777" w:rsidR="00737A77" w:rsidRPr="00737A77" w:rsidRDefault="00737A77" w:rsidP="00737A77">
            <w:pPr>
              <w:spacing w:line="276" w:lineRule="auto"/>
              <w:jc w:val="right"/>
              <w:rPr>
                <w:sz w:val="14"/>
                <w:szCs w:val="14"/>
              </w:rPr>
            </w:pPr>
            <w:r w:rsidRPr="00737A77">
              <w:rPr>
                <w:sz w:val="14"/>
                <w:szCs w:val="14"/>
              </w:rPr>
              <w:t>3 662 807</w:t>
            </w:r>
          </w:p>
        </w:tc>
        <w:tc>
          <w:tcPr>
            <w:tcW w:w="263" w:type="pct"/>
            <w:tcBorders>
              <w:top w:val="nil"/>
              <w:left w:val="nil"/>
              <w:bottom w:val="single" w:sz="4" w:space="0" w:color="auto"/>
              <w:right w:val="single" w:sz="4" w:space="0" w:color="auto"/>
            </w:tcBorders>
            <w:noWrap/>
            <w:vAlign w:val="bottom"/>
            <w:hideMark/>
          </w:tcPr>
          <w:p w14:paraId="5458724D" w14:textId="77777777" w:rsidR="00737A77" w:rsidRPr="00737A77" w:rsidRDefault="00737A77" w:rsidP="00737A77">
            <w:pPr>
              <w:spacing w:line="276" w:lineRule="auto"/>
              <w:jc w:val="right"/>
              <w:rPr>
                <w:sz w:val="14"/>
                <w:szCs w:val="14"/>
              </w:rPr>
            </w:pPr>
            <w:r w:rsidRPr="00737A77">
              <w:rPr>
                <w:sz w:val="14"/>
                <w:szCs w:val="14"/>
              </w:rPr>
              <w:t>10 988 423</w:t>
            </w:r>
          </w:p>
        </w:tc>
        <w:tc>
          <w:tcPr>
            <w:tcW w:w="234" w:type="pct"/>
            <w:tcBorders>
              <w:top w:val="nil"/>
              <w:left w:val="nil"/>
              <w:bottom w:val="single" w:sz="4" w:space="0" w:color="auto"/>
              <w:right w:val="single" w:sz="4" w:space="0" w:color="auto"/>
            </w:tcBorders>
            <w:vAlign w:val="center"/>
            <w:hideMark/>
          </w:tcPr>
          <w:p w14:paraId="6025D4C7" w14:textId="77777777" w:rsidR="00737A77" w:rsidRPr="00737A77" w:rsidRDefault="00737A77" w:rsidP="00737A77">
            <w:pPr>
              <w:spacing w:line="276" w:lineRule="auto"/>
              <w:jc w:val="right"/>
              <w:rPr>
                <w:sz w:val="14"/>
                <w:szCs w:val="14"/>
              </w:rPr>
            </w:pPr>
            <w:r w:rsidRPr="00737A77">
              <w:rPr>
                <w:sz w:val="14"/>
                <w:szCs w:val="14"/>
              </w:rPr>
              <w:t>27 910 593</w:t>
            </w:r>
          </w:p>
        </w:tc>
        <w:tc>
          <w:tcPr>
            <w:tcW w:w="264" w:type="pct"/>
            <w:tcBorders>
              <w:top w:val="nil"/>
              <w:left w:val="nil"/>
              <w:bottom w:val="single" w:sz="4" w:space="0" w:color="auto"/>
              <w:right w:val="single" w:sz="4" w:space="0" w:color="auto"/>
            </w:tcBorders>
            <w:vAlign w:val="center"/>
            <w:hideMark/>
          </w:tcPr>
          <w:p w14:paraId="2660CA35" w14:textId="77777777" w:rsidR="00737A77" w:rsidRPr="00737A77" w:rsidRDefault="00737A77" w:rsidP="00737A77">
            <w:pPr>
              <w:spacing w:line="276" w:lineRule="auto"/>
              <w:jc w:val="right"/>
              <w:rPr>
                <w:sz w:val="14"/>
                <w:szCs w:val="14"/>
              </w:rPr>
            </w:pPr>
            <w:r w:rsidRPr="00737A77">
              <w:rPr>
                <w:sz w:val="14"/>
                <w:szCs w:val="14"/>
              </w:rPr>
              <w:t>20 804 746</w:t>
            </w:r>
          </w:p>
        </w:tc>
        <w:tc>
          <w:tcPr>
            <w:tcW w:w="264" w:type="pct"/>
            <w:tcBorders>
              <w:top w:val="nil"/>
              <w:left w:val="nil"/>
              <w:bottom w:val="single" w:sz="4" w:space="0" w:color="auto"/>
              <w:right w:val="single" w:sz="4" w:space="0" w:color="auto"/>
            </w:tcBorders>
            <w:vAlign w:val="center"/>
            <w:hideMark/>
          </w:tcPr>
          <w:p w14:paraId="6A3A2D04" w14:textId="77777777" w:rsidR="00737A77" w:rsidRPr="00737A77" w:rsidRDefault="00737A77" w:rsidP="00737A77">
            <w:pPr>
              <w:spacing w:line="276" w:lineRule="auto"/>
              <w:jc w:val="right"/>
              <w:rPr>
                <w:sz w:val="14"/>
                <w:szCs w:val="14"/>
              </w:rPr>
            </w:pPr>
            <w:r w:rsidRPr="00737A77">
              <w:rPr>
                <w:sz w:val="14"/>
                <w:szCs w:val="14"/>
              </w:rPr>
              <w:t>9 816 324</w:t>
            </w:r>
          </w:p>
        </w:tc>
        <w:tc>
          <w:tcPr>
            <w:tcW w:w="264" w:type="pct"/>
            <w:tcBorders>
              <w:top w:val="nil"/>
              <w:left w:val="nil"/>
              <w:bottom w:val="single" w:sz="4" w:space="0" w:color="auto"/>
              <w:right w:val="single" w:sz="4" w:space="0" w:color="auto"/>
            </w:tcBorders>
            <w:vAlign w:val="center"/>
            <w:hideMark/>
          </w:tcPr>
          <w:p w14:paraId="54DDE385" w14:textId="77777777" w:rsidR="00737A77" w:rsidRPr="00737A77" w:rsidRDefault="00737A77" w:rsidP="00737A77">
            <w:pPr>
              <w:spacing w:line="276" w:lineRule="auto"/>
              <w:jc w:val="right"/>
              <w:rPr>
                <w:sz w:val="14"/>
                <w:szCs w:val="14"/>
              </w:rPr>
            </w:pPr>
            <w:r w:rsidRPr="00737A77">
              <w:rPr>
                <w:sz w:val="14"/>
                <w:szCs w:val="14"/>
              </w:rPr>
              <w:t>3 443 039</w:t>
            </w:r>
          </w:p>
        </w:tc>
        <w:tc>
          <w:tcPr>
            <w:tcW w:w="263" w:type="pct"/>
            <w:tcBorders>
              <w:top w:val="nil"/>
              <w:left w:val="nil"/>
              <w:bottom w:val="single" w:sz="4" w:space="0" w:color="auto"/>
              <w:right w:val="single" w:sz="4" w:space="0" w:color="auto"/>
            </w:tcBorders>
            <w:vAlign w:val="center"/>
            <w:hideMark/>
          </w:tcPr>
          <w:p w14:paraId="5F6E42D3" w14:textId="77777777" w:rsidR="00737A77" w:rsidRPr="00737A77" w:rsidRDefault="00737A77" w:rsidP="00737A77">
            <w:pPr>
              <w:spacing w:line="276" w:lineRule="auto"/>
              <w:jc w:val="right"/>
              <w:rPr>
                <w:sz w:val="14"/>
                <w:szCs w:val="14"/>
              </w:rPr>
            </w:pPr>
            <w:r w:rsidRPr="00737A77">
              <w:rPr>
                <w:sz w:val="14"/>
                <w:szCs w:val="14"/>
              </w:rPr>
              <w:t>11 281 447</w:t>
            </w:r>
          </w:p>
        </w:tc>
        <w:tc>
          <w:tcPr>
            <w:tcW w:w="251" w:type="pct"/>
            <w:tcBorders>
              <w:top w:val="nil"/>
              <w:left w:val="nil"/>
              <w:bottom w:val="single" w:sz="4" w:space="0" w:color="auto"/>
              <w:right w:val="single" w:sz="4" w:space="0" w:color="auto"/>
            </w:tcBorders>
            <w:noWrap/>
            <w:vAlign w:val="center"/>
            <w:hideMark/>
          </w:tcPr>
          <w:p w14:paraId="24068CDE" w14:textId="77777777" w:rsidR="00737A77" w:rsidRPr="00737A77" w:rsidRDefault="00737A77" w:rsidP="00737A77">
            <w:pPr>
              <w:spacing w:line="276" w:lineRule="auto"/>
              <w:jc w:val="right"/>
              <w:rPr>
                <w:sz w:val="14"/>
                <w:szCs w:val="14"/>
              </w:rPr>
            </w:pPr>
            <w:r w:rsidRPr="00737A77">
              <w:rPr>
                <w:sz w:val="14"/>
                <w:szCs w:val="14"/>
              </w:rPr>
              <w:t>73 256 149</w:t>
            </w:r>
          </w:p>
        </w:tc>
      </w:tr>
      <w:tr w:rsidR="00737A77" w:rsidRPr="00737A77" w14:paraId="78B3522B" w14:textId="77777777" w:rsidTr="00A50EF2">
        <w:trPr>
          <w:trHeight w:val="20"/>
        </w:trPr>
        <w:tc>
          <w:tcPr>
            <w:tcW w:w="887" w:type="pct"/>
            <w:tcBorders>
              <w:top w:val="nil"/>
              <w:left w:val="single" w:sz="4" w:space="0" w:color="auto"/>
              <w:bottom w:val="single" w:sz="4" w:space="0" w:color="auto"/>
              <w:right w:val="single" w:sz="4" w:space="0" w:color="auto"/>
            </w:tcBorders>
            <w:noWrap/>
            <w:vAlign w:val="center"/>
            <w:hideMark/>
          </w:tcPr>
          <w:p w14:paraId="643F1151" w14:textId="77777777" w:rsidR="00737A77" w:rsidRPr="00737A77" w:rsidRDefault="00737A77" w:rsidP="00737A77">
            <w:pPr>
              <w:spacing w:line="276" w:lineRule="auto"/>
              <w:jc w:val="right"/>
              <w:rPr>
                <w:sz w:val="14"/>
                <w:szCs w:val="14"/>
              </w:rPr>
            </w:pPr>
            <w:r w:rsidRPr="00737A77">
              <w:rPr>
                <w:sz w:val="14"/>
                <w:szCs w:val="14"/>
              </w:rPr>
              <w:t>налог на имущество, руб.</w:t>
            </w:r>
          </w:p>
        </w:tc>
        <w:tc>
          <w:tcPr>
            <w:tcW w:w="234" w:type="pct"/>
            <w:tcBorders>
              <w:top w:val="nil"/>
              <w:left w:val="nil"/>
              <w:bottom w:val="single" w:sz="4" w:space="0" w:color="auto"/>
              <w:right w:val="single" w:sz="4" w:space="0" w:color="auto"/>
            </w:tcBorders>
            <w:vAlign w:val="center"/>
            <w:hideMark/>
          </w:tcPr>
          <w:p w14:paraId="62882F6F" w14:textId="77777777" w:rsidR="00737A77" w:rsidRPr="00737A77" w:rsidRDefault="00737A77" w:rsidP="00737A77">
            <w:pPr>
              <w:spacing w:line="276" w:lineRule="auto"/>
              <w:jc w:val="right"/>
              <w:rPr>
                <w:sz w:val="14"/>
                <w:szCs w:val="14"/>
              </w:rPr>
            </w:pPr>
            <w:r w:rsidRPr="00737A77">
              <w:rPr>
                <w:sz w:val="14"/>
                <w:szCs w:val="14"/>
              </w:rPr>
              <w:t>1 885 115</w:t>
            </w:r>
          </w:p>
        </w:tc>
        <w:tc>
          <w:tcPr>
            <w:tcW w:w="264" w:type="pct"/>
            <w:tcBorders>
              <w:top w:val="nil"/>
              <w:left w:val="nil"/>
              <w:bottom w:val="single" w:sz="4" w:space="0" w:color="auto"/>
              <w:right w:val="single" w:sz="4" w:space="0" w:color="auto"/>
            </w:tcBorders>
            <w:vAlign w:val="center"/>
            <w:hideMark/>
          </w:tcPr>
          <w:p w14:paraId="1D909B74" w14:textId="77777777" w:rsidR="00737A77" w:rsidRPr="00737A77" w:rsidRDefault="00737A77" w:rsidP="00737A77">
            <w:pPr>
              <w:spacing w:line="276" w:lineRule="auto"/>
              <w:jc w:val="right"/>
              <w:rPr>
                <w:sz w:val="14"/>
                <w:szCs w:val="14"/>
              </w:rPr>
            </w:pPr>
            <w:r w:rsidRPr="00737A77">
              <w:rPr>
                <w:sz w:val="14"/>
                <w:szCs w:val="14"/>
              </w:rPr>
              <w:t>1 339 424</w:t>
            </w:r>
          </w:p>
        </w:tc>
        <w:tc>
          <w:tcPr>
            <w:tcW w:w="264" w:type="pct"/>
            <w:tcBorders>
              <w:top w:val="nil"/>
              <w:left w:val="nil"/>
              <w:bottom w:val="single" w:sz="4" w:space="0" w:color="auto"/>
              <w:right w:val="single" w:sz="4" w:space="0" w:color="auto"/>
            </w:tcBorders>
            <w:vAlign w:val="center"/>
            <w:hideMark/>
          </w:tcPr>
          <w:p w14:paraId="4FA87AB8" w14:textId="77777777" w:rsidR="00737A77" w:rsidRPr="00737A77" w:rsidRDefault="00737A77" w:rsidP="00737A77">
            <w:pPr>
              <w:spacing w:line="276" w:lineRule="auto"/>
              <w:jc w:val="right"/>
              <w:rPr>
                <w:sz w:val="14"/>
                <w:szCs w:val="14"/>
              </w:rPr>
            </w:pPr>
            <w:r w:rsidRPr="00737A77">
              <w:rPr>
                <w:sz w:val="14"/>
                <w:szCs w:val="14"/>
              </w:rPr>
              <w:t>744 124</w:t>
            </w:r>
          </w:p>
        </w:tc>
        <w:tc>
          <w:tcPr>
            <w:tcW w:w="264" w:type="pct"/>
            <w:tcBorders>
              <w:top w:val="nil"/>
              <w:left w:val="nil"/>
              <w:bottom w:val="single" w:sz="4" w:space="0" w:color="auto"/>
              <w:right w:val="single" w:sz="4" w:space="0" w:color="auto"/>
            </w:tcBorders>
            <w:vAlign w:val="center"/>
            <w:hideMark/>
          </w:tcPr>
          <w:p w14:paraId="0D78CCEC" w14:textId="77777777" w:rsidR="00737A77" w:rsidRPr="00737A77" w:rsidRDefault="00737A77" w:rsidP="00737A77">
            <w:pPr>
              <w:spacing w:line="276" w:lineRule="auto"/>
              <w:jc w:val="right"/>
              <w:rPr>
                <w:sz w:val="14"/>
                <w:szCs w:val="14"/>
              </w:rPr>
            </w:pPr>
            <w:r w:rsidRPr="00737A77">
              <w:rPr>
                <w:sz w:val="14"/>
                <w:szCs w:val="14"/>
              </w:rPr>
              <w:t>148 825</w:t>
            </w:r>
          </w:p>
        </w:tc>
        <w:tc>
          <w:tcPr>
            <w:tcW w:w="263" w:type="pct"/>
            <w:tcBorders>
              <w:top w:val="nil"/>
              <w:left w:val="nil"/>
              <w:bottom w:val="single" w:sz="4" w:space="0" w:color="auto"/>
              <w:right w:val="single" w:sz="4" w:space="0" w:color="auto"/>
            </w:tcBorders>
            <w:vAlign w:val="center"/>
            <w:hideMark/>
          </w:tcPr>
          <w:p w14:paraId="6E5A38AC" w14:textId="77777777" w:rsidR="00737A77" w:rsidRPr="00737A77" w:rsidRDefault="00737A77" w:rsidP="00737A77">
            <w:pPr>
              <w:spacing w:line="276" w:lineRule="auto"/>
              <w:jc w:val="right"/>
              <w:rPr>
                <w:sz w:val="14"/>
                <w:szCs w:val="14"/>
              </w:rPr>
            </w:pPr>
            <w:r w:rsidRPr="00737A77">
              <w:rPr>
                <w:sz w:val="14"/>
                <w:szCs w:val="14"/>
              </w:rPr>
              <w:t>843 341</w:t>
            </w:r>
          </w:p>
        </w:tc>
        <w:tc>
          <w:tcPr>
            <w:tcW w:w="234" w:type="pct"/>
            <w:tcBorders>
              <w:top w:val="nil"/>
              <w:left w:val="nil"/>
              <w:bottom w:val="single" w:sz="4" w:space="0" w:color="auto"/>
              <w:right w:val="single" w:sz="4" w:space="0" w:color="auto"/>
            </w:tcBorders>
            <w:noWrap/>
            <w:vAlign w:val="bottom"/>
            <w:hideMark/>
          </w:tcPr>
          <w:p w14:paraId="163D0E81" w14:textId="77777777" w:rsidR="00737A77" w:rsidRPr="00737A77" w:rsidRDefault="00737A77" w:rsidP="00737A77">
            <w:pPr>
              <w:spacing w:line="276" w:lineRule="auto"/>
              <w:jc w:val="right"/>
              <w:rPr>
                <w:sz w:val="14"/>
                <w:szCs w:val="14"/>
              </w:rPr>
            </w:pPr>
            <w:r w:rsidRPr="00737A77">
              <w:rPr>
                <w:sz w:val="14"/>
                <w:szCs w:val="14"/>
              </w:rPr>
              <w:t>2 186 330</w:t>
            </w:r>
          </w:p>
        </w:tc>
        <w:tc>
          <w:tcPr>
            <w:tcW w:w="264" w:type="pct"/>
            <w:tcBorders>
              <w:top w:val="nil"/>
              <w:left w:val="nil"/>
              <w:bottom w:val="single" w:sz="4" w:space="0" w:color="auto"/>
              <w:right w:val="single" w:sz="4" w:space="0" w:color="auto"/>
            </w:tcBorders>
            <w:noWrap/>
            <w:vAlign w:val="bottom"/>
            <w:hideMark/>
          </w:tcPr>
          <w:p w14:paraId="3F62339E" w14:textId="77777777" w:rsidR="00737A77" w:rsidRPr="00737A77" w:rsidRDefault="00737A77" w:rsidP="00737A77">
            <w:pPr>
              <w:spacing w:line="276" w:lineRule="auto"/>
              <w:jc w:val="right"/>
              <w:rPr>
                <w:sz w:val="14"/>
                <w:szCs w:val="14"/>
              </w:rPr>
            </w:pPr>
            <w:r w:rsidRPr="00737A77">
              <w:rPr>
                <w:sz w:val="14"/>
                <w:szCs w:val="14"/>
              </w:rPr>
              <w:t>1 654 520</w:t>
            </w:r>
          </w:p>
        </w:tc>
        <w:tc>
          <w:tcPr>
            <w:tcW w:w="264" w:type="pct"/>
            <w:tcBorders>
              <w:top w:val="nil"/>
              <w:left w:val="nil"/>
              <w:bottom w:val="single" w:sz="4" w:space="0" w:color="auto"/>
              <w:right w:val="single" w:sz="4" w:space="0" w:color="auto"/>
            </w:tcBorders>
            <w:noWrap/>
            <w:vAlign w:val="bottom"/>
            <w:hideMark/>
          </w:tcPr>
          <w:p w14:paraId="35631C8D" w14:textId="77777777" w:rsidR="00737A77" w:rsidRPr="00737A77" w:rsidRDefault="00737A77" w:rsidP="00737A77">
            <w:pPr>
              <w:spacing w:line="276" w:lineRule="auto"/>
              <w:jc w:val="right"/>
              <w:rPr>
                <w:sz w:val="14"/>
                <w:szCs w:val="14"/>
              </w:rPr>
            </w:pPr>
            <w:r w:rsidRPr="00737A77">
              <w:rPr>
                <w:sz w:val="14"/>
                <w:szCs w:val="14"/>
              </w:rPr>
              <w:t>886 350</w:t>
            </w:r>
          </w:p>
        </w:tc>
        <w:tc>
          <w:tcPr>
            <w:tcW w:w="264" w:type="pct"/>
            <w:tcBorders>
              <w:top w:val="nil"/>
              <w:left w:val="nil"/>
              <w:bottom w:val="single" w:sz="4" w:space="0" w:color="auto"/>
              <w:right w:val="single" w:sz="4" w:space="0" w:color="auto"/>
            </w:tcBorders>
            <w:noWrap/>
            <w:vAlign w:val="bottom"/>
            <w:hideMark/>
          </w:tcPr>
          <w:p w14:paraId="364B1322" w14:textId="77777777" w:rsidR="00737A77" w:rsidRPr="00737A77" w:rsidRDefault="00737A77" w:rsidP="00737A77">
            <w:pPr>
              <w:spacing w:line="276" w:lineRule="auto"/>
              <w:jc w:val="right"/>
              <w:rPr>
                <w:sz w:val="14"/>
                <w:szCs w:val="14"/>
              </w:rPr>
            </w:pPr>
            <w:r w:rsidRPr="00737A77">
              <w:rPr>
                <w:sz w:val="14"/>
                <w:szCs w:val="14"/>
              </w:rPr>
              <w:t>295 450</w:t>
            </w:r>
          </w:p>
        </w:tc>
        <w:tc>
          <w:tcPr>
            <w:tcW w:w="263" w:type="pct"/>
            <w:tcBorders>
              <w:top w:val="nil"/>
              <w:left w:val="nil"/>
              <w:bottom w:val="single" w:sz="4" w:space="0" w:color="auto"/>
              <w:right w:val="single" w:sz="4" w:space="0" w:color="auto"/>
            </w:tcBorders>
            <w:noWrap/>
            <w:vAlign w:val="bottom"/>
            <w:hideMark/>
          </w:tcPr>
          <w:p w14:paraId="7929C4E2" w14:textId="77777777" w:rsidR="00737A77" w:rsidRPr="00737A77" w:rsidRDefault="00737A77" w:rsidP="00737A77">
            <w:pPr>
              <w:spacing w:line="276" w:lineRule="auto"/>
              <w:jc w:val="right"/>
              <w:rPr>
                <w:sz w:val="14"/>
                <w:szCs w:val="14"/>
              </w:rPr>
            </w:pPr>
            <w:r w:rsidRPr="00737A77">
              <w:rPr>
                <w:sz w:val="14"/>
                <w:szCs w:val="14"/>
              </w:rPr>
              <w:t>886 350</w:t>
            </w:r>
          </w:p>
        </w:tc>
        <w:tc>
          <w:tcPr>
            <w:tcW w:w="234" w:type="pct"/>
            <w:tcBorders>
              <w:top w:val="nil"/>
              <w:left w:val="nil"/>
              <w:bottom w:val="single" w:sz="4" w:space="0" w:color="auto"/>
              <w:right w:val="single" w:sz="4" w:space="0" w:color="auto"/>
            </w:tcBorders>
            <w:vAlign w:val="center"/>
            <w:hideMark/>
          </w:tcPr>
          <w:p w14:paraId="52730185" w14:textId="77777777" w:rsidR="00737A77" w:rsidRPr="00737A77" w:rsidRDefault="00737A77" w:rsidP="00737A77">
            <w:pPr>
              <w:spacing w:line="276" w:lineRule="auto"/>
              <w:jc w:val="right"/>
              <w:rPr>
                <w:sz w:val="14"/>
                <w:szCs w:val="14"/>
              </w:rPr>
            </w:pPr>
            <w:r w:rsidRPr="00737A77">
              <w:rPr>
                <w:sz w:val="14"/>
                <w:szCs w:val="14"/>
              </w:rPr>
              <w:t>2 251 329</w:t>
            </w:r>
          </w:p>
        </w:tc>
        <w:tc>
          <w:tcPr>
            <w:tcW w:w="264" w:type="pct"/>
            <w:tcBorders>
              <w:top w:val="nil"/>
              <w:left w:val="nil"/>
              <w:bottom w:val="single" w:sz="4" w:space="0" w:color="auto"/>
              <w:right w:val="single" w:sz="4" w:space="0" w:color="auto"/>
            </w:tcBorders>
            <w:vAlign w:val="center"/>
            <w:hideMark/>
          </w:tcPr>
          <w:p w14:paraId="210E290E" w14:textId="77777777" w:rsidR="00737A77" w:rsidRPr="00737A77" w:rsidRDefault="00737A77" w:rsidP="00737A77">
            <w:pPr>
              <w:spacing w:line="276" w:lineRule="auto"/>
              <w:jc w:val="right"/>
              <w:rPr>
                <w:sz w:val="14"/>
                <w:szCs w:val="14"/>
              </w:rPr>
            </w:pPr>
            <w:r w:rsidRPr="00737A77">
              <w:rPr>
                <w:sz w:val="14"/>
                <w:szCs w:val="14"/>
              </w:rPr>
              <w:t>1 678 156</w:t>
            </w:r>
          </w:p>
        </w:tc>
        <w:tc>
          <w:tcPr>
            <w:tcW w:w="264" w:type="pct"/>
            <w:tcBorders>
              <w:top w:val="nil"/>
              <w:left w:val="nil"/>
              <w:bottom w:val="single" w:sz="4" w:space="0" w:color="auto"/>
              <w:right w:val="single" w:sz="4" w:space="0" w:color="auto"/>
            </w:tcBorders>
            <w:vAlign w:val="center"/>
            <w:hideMark/>
          </w:tcPr>
          <w:p w14:paraId="3749BA7B" w14:textId="77777777" w:rsidR="00737A77" w:rsidRPr="00737A77" w:rsidRDefault="00737A77" w:rsidP="00737A77">
            <w:pPr>
              <w:spacing w:line="276" w:lineRule="auto"/>
              <w:jc w:val="right"/>
              <w:rPr>
                <w:sz w:val="14"/>
                <w:szCs w:val="14"/>
              </w:rPr>
            </w:pPr>
            <w:r w:rsidRPr="00737A77">
              <w:rPr>
                <w:sz w:val="14"/>
                <w:szCs w:val="14"/>
              </w:rPr>
              <w:t>791 806</w:t>
            </w:r>
          </w:p>
        </w:tc>
        <w:tc>
          <w:tcPr>
            <w:tcW w:w="264" w:type="pct"/>
            <w:tcBorders>
              <w:top w:val="nil"/>
              <w:left w:val="nil"/>
              <w:bottom w:val="single" w:sz="4" w:space="0" w:color="auto"/>
              <w:right w:val="single" w:sz="4" w:space="0" w:color="auto"/>
            </w:tcBorders>
            <w:vAlign w:val="center"/>
            <w:hideMark/>
          </w:tcPr>
          <w:p w14:paraId="2283C399" w14:textId="77777777" w:rsidR="00737A77" w:rsidRPr="00737A77" w:rsidRDefault="00737A77" w:rsidP="00737A77">
            <w:pPr>
              <w:spacing w:line="276" w:lineRule="auto"/>
              <w:jc w:val="right"/>
              <w:rPr>
                <w:sz w:val="14"/>
                <w:szCs w:val="14"/>
              </w:rPr>
            </w:pPr>
            <w:r w:rsidRPr="00737A77">
              <w:rPr>
                <w:sz w:val="14"/>
                <w:szCs w:val="14"/>
              </w:rPr>
              <w:t>277 723</w:t>
            </w:r>
          </w:p>
        </w:tc>
        <w:tc>
          <w:tcPr>
            <w:tcW w:w="263" w:type="pct"/>
            <w:tcBorders>
              <w:top w:val="nil"/>
              <w:left w:val="nil"/>
              <w:bottom w:val="single" w:sz="4" w:space="0" w:color="auto"/>
              <w:right w:val="single" w:sz="4" w:space="0" w:color="auto"/>
            </w:tcBorders>
            <w:vAlign w:val="center"/>
            <w:hideMark/>
          </w:tcPr>
          <w:p w14:paraId="33F37FED" w14:textId="77777777" w:rsidR="00737A77" w:rsidRPr="00737A77" w:rsidRDefault="00737A77" w:rsidP="00737A77">
            <w:pPr>
              <w:spacing w:line="276" w:lineRule="auto"/>
              <w:jc w:val="right"/>
              <w:rPr>
                <w:sz w:val="14"/>
                <w:szCs w:val="14"/>
              </w:rPr>
            </w:pPr>
            <w:r w:rsidRPr="00737A77">
              <w:rPr>
                <w:sz w:val="14"/>
                <w:szCs w:val="14"/>
              </w:rPr>
              <w:t>909 986</w:t>
            </w:r>
          </w:p>
        </w:tc>
        <w:tc>
          <w:tcPr>
            <w:tcW w:w="251" w:type="pct"/>
            <w:tcBorders>
              <w:top w:val="nil"/>
              <w:left w:val="nil"/>
              <w:bottom w:val="single" w:sz="4" w:space="0" w:color="auto"/>
              <w:right w:val="single" w:sz="4" w:space="0" w:color="auto"/>
            </w:tcBorders>
            <w:noWrap/>
            <w:vAlign w:val="center"/>
            <w:hideMark/>
          </w:tcPr>
          <w:p w14:paraId="1F7F7B8B" w14:textId="77777777" w:rsidR="00737A77" w:rsidRPr="00737A77" w:rsidRDefault="00737A77" w:rsidP="00737A77">
            <w:pPr>
              <w:spacing w:line="276" w:lineRule="auto"/>
              <w:jc w:val="right"/>
              <w:rPr>
                <w:sz w:val="14"/>
                <w:szCs w:val="14"/>
              </w:rPr>
            </w:pPr>
            <w:r w:rsidRPr="00737A77">
              <w:rPr>
                <w:sz w:val="14"/>
                <w:szCs w:val="14"/>
              </w:rPr>
              <w:t>5 909 000</w:t>
            </w:r>
          </w:p>
        </w:tc>
      </w:tr>
      <w:tr w:rsidR="00737A77" w:rsidRPr="00737A77" w14:paraId="085C717A" w14:textId="77777777" w:rsidTr="00A50EF2">
        <w:trPr>
          <w:trHeight w:val="20"/>
        </w:trPr>
        <w:tc>
          <w:tcPr>
            <w:tcW w:w="887" w:type="pct"/>
            <w:tcBorders>
              <w:top w:val="nil"/>
              <w:left w:val="single" w:sz="4" w:space="0" w:color="auto"/>
              <w:bottom w:val="single" w:sz="4" w:space="0" w:color="auto"/>
              <w:right w:val="single" w:sz="4" w:space="0" w:color="auto"/>
            </w:tcBorders>
            <w:noWrap/>
            <w:vAlign w:val="center"/>
            <w:hideMark/>
          </w:tcPr>
          <w:p w14:paraId="12643130" w14:textId="77777777" w:rsidR="00737A77" w:rsidRPr="00737A77" w:rsidRDefault="00737A77" w:rsidP="00737A77">
            <w:pPr>
              <w:spacing w:line="276" w:lineRule="auto"/>
              <w:jc w:val="right"/>
              <w:rPr>
                <w:sz w:val="14"/>
                <w:szCs w:val="14"/>
              </w:rPr>
            </w:pPr>
            <w:r w:rsidRPr="00737A77">
              <w:rPr>
                <w:sz w:val="14"/>
                <w:szCs w:val="14"/>
              </w:rPr>
              <w:t>транспортный налог, руб.</w:t>
            </w:r>
          </w:p>
        </w:tc>
        <w:tc>
          <w:tcPr>
            <w:tcW w:w="234" w:type="pct"/>
            <w:tcBorders>
              <w:top w:val="nil"/>
              <w:left w:val="nil"/>
              <w:bottom w:val="single" w:sz="4" w:space="0" w:color="auto"/>
              <w:right w:val="single" w:sz="4" w:space="0" w:color="auto"/>
            </w:tcBorders>
            <w:vAlign w:val="center"/>
            <w:hideMark/>
          </w:tcPr>
          <w:p w14:paraId="28BFB1C4"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5D136FF0"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4DBA2BD2"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7A2FE4C3"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vAlign w:val="center"/>
            <w:hideMark/>
          </w:tcPr>
          <w:p w14:paraId="1A680600" w14:textId="77777777" w:rsidR="00737A77" w:rsidRPr="00737A77" w:rsidRDefault="00737A77" w:rsidP="00737A77">
            <w:pPr>
              <w:spacing w:line="276" w:lineRule="auto"/>
              <w:jc w:val="right"/>
              <w:rPr>
                <w:sz w:val="14"/>
                <w:szCs w:val="14"/>
              </w:rPr>
            </w:pPr>
            <w:r w:rsidRPr="00737A77">
              <w:rPr>
                <w:sz w:val="14"/>
                <w:szCs w:val="14"/>
              </w:rPr>
              <w:t>0</w:t>
            </w:r>
          </w:p>
        </w:tc>
        <w:tc>
          <w:tcPr>
            <w:tcW w:w="234" w:type="pct"/>
            <w:tcBorders>
              <w:top w:val="nil"/>
              <w:left w:val="nil"/>
              <w:bottom w:val="single" w:sz="4" w:space="0" w:color="auto"/>
              <w:right w:val="single" w:sz="4" w:space="0" w:color="auto"/>
            </w:tcBorders>
            <w:noWrap/>
            <w:vAlign w:val="bottom"/>
            <w:hideMark/>
          </w:tcPr>
          <w:p w14:paraId="23BAFCE7"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5784E7A8"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20B80BA6"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4FA39D32"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noWrap/>
            <w:vAlign w:val="bottom"/>
            <w:hideMark/>
          </w:tcPr>
          <w:p w14:paraId="52D2625A" w14:textId="77777777" w:rsidR="00737A77" w:rsidRPr="00737A77" w:rsidRDefault="00737A77" w:rsidP="00737A77">
            <w:pPr>
              <w:spacing w:line="276" w:lineRule="auto"/>
              <w:jc w:val="right"/>
              <w:rPr>
                <w:sz w:val="14"/>
                <w:szCs w:val="14"/>
              </w:rPr>
            </w:pPr>
            <w:r w:rsidRPr="00737A77">
              <w:rPr>
                <w:sz w:val="14"/>
                <w:szCs w:val="14"/>
              </w:rPr>
              <w:t>0</w:t>
            </w:r>
          </w:p>
        </w:tc>
        <w:tc>
          <w:tcPr>
            <w:tcW w:w="234" w:type="pct"/>
            <w:tcBorders>
              <w:top w:val="nil"/>
              <w:left w:val="nil"/>
              <w:bottom w:val="single" w:sz="4" w:space="0" w:color="auto"/>
              <w:right w:val="single" w:sz="4" w:space="0" w:color="auto"/>
            </w:tcBorders>
            <w:vAlign w:val="center"/>
            <w:hideMark/>
          </w:tcPr>
          <w:p w14:paraId="6C13F2B4"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5452E5B1"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0B428C59"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130EEC08"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vAlign w:val="center"/>
            <w:hideMark/>
          </w:tcPr>
          <w:p w14:paraId="3E819D23" w14:textId="77777777" w:rsidR="00737A77" w:rsidRPr="00737A77" w:rsidRDefault="00737A77" w:rsidP="00737A77">
            <w:pPr>
              <w:spacing w:line="276" w:lineRule="auto"/>
              <w:jc w:val="right"/>
              <w:rPr>
                <w:sz w:val="14"/>
                <w:szCs w:val="14"/>
              </w:rPr>
            </w:pPr>
            <w:r w:rsidRPr="00737A77">
              <w:rPr>
                <w:sz w:val="14"/>
                <w:szCs w:val="14"/>
              </w:rPr>
              <w:t>0</w:t>
            </w:r>
          </w:p>
        </w:tc>
        <w:tc>
          <w:tcPr>
            <w:tcW w:w="251" w:type="pct"/>
            <w:tcBorders>
              <w:top w:val="nil"/>
              <w:left w:val="nil"/>
              <w:bottom w:val="single" w:sz="4" w:space="0" w:color="auto"/>
              <w:right w:val="single" w:sz="4" w:space="0" w:color="auto"/>
            </w:tcBorders>
            <w:noWrap/>
            <w:vAlign w:val="center"/>
            <w:hideMark/>
          </w:tcPr>
          <w:p w14:paraId="0D762454" w14:textId="77777777" w:rsidR="00737A77" w:rsidRPr="00737A77" w:rsidRDefault="00737A77" w:rsidP="00737A77">
            <w:pPr>
              <w:spacing w:line="276" w:lineRule="auto"/>
              <w:jc w:val="right"/>
              <w:rPr>
                <w:sz w:val="14"/>
                <w:szCs w:val="14"/>
              </w:rPr>
            </w:pPr>
            <w:r w:rsidRPr="00737A77">
              <w:rPr>
                <w:sz w:val="14"/>
                <w:szCs w:val="14"/>
              </w:rPr>
              <w:t>0</w:t>
            </w:r>
          </w:p>
        </w:tc>
      </w:tr>
      <w:tr w:rsidR="00737A77" w:rsidRPr="00737A77" w14:paraId="2C99D2A4" w14:textId="77777777" w:rsidTr="00A50EF2">
        <w:trPr>
          <w:trHeight w:val="20"/>
        </w:trPr>
        <w:tc>
          <w:tcPr>
            <w:tcW w:w="887" w:type="pct"/>
            <w:tcBorders>
              <w:top w:val="nil"/>
              <w:left w:val="single" w:sz="4" w:space="0" w:color="auto"/>
              <w:bottom w:val="single" w:sz="4" w:space="0" w:color="auto"/>
              <w:right w:val="single" w:sz="4" w:space="0" w:color="auto"/>
            </w:tcBorders>
            <w:noWrap/>
            <w:vAlign w:val="center"/>
            <w:hideMark/>
          </w:tcPr>
          <w:p w14:paraId="5D7A0952" w14:textId="77777777" w:rsidR="00737A77" w:rsidRPr="00737A77" w:rsidRDefault="00737A77" w:rsidP="00737A77">
            <w:pPr>
              <w:spacing w:line="276" w:lineRule="auto"/>
              <w:jc w:val="right"/>
              <w:rPr>
                <w:sz w:val="14"/>
                <w:szCs w:val="14"/>
              </w:rPr>
            </w:pPr>
            <w:r w:rsidRPr="00737A77">
              <w:rPr>
                <w:sz w:val="14"/>
                <w:szCs w:val="14"/>
              </w:rPr>
              <w:t>земельный налог, руб.</w:t>
            </w:r>
          </w:p>
        </w:tc>
        <w:tc>
          <w:tcPr>
            <w:tcW w:w="234" w:type="pct"/>
            <w:tcBorders>
              <w:top w:val="nil"/>
              <w:left w:val="nil"/>
              <w:bottom w:val="single" w:sz="4" w:space="0" w:color="auto"/>
              <w:right w:val="single" w:sz="4" w:space="0" w:color="auto"/>
            </w:tcBorders>
            <w:vAlign w:val="center"/>
            <w:hideMark/>
          </w:tcPr>
          <w:p w14:paraId="2DC46AE1" w14:textId="77777777" w:rsidR="00737A77" w:rsidRPr="00737A77" w:rsidRDefault="00737A77" w:rsidP="00737A77">
            <w:pPr>
              <w:spacing w:line="276" w:lineRule="auto"/>
              <w:jc w:val="right"/>
              <w:rPr>
                <w:sz w:val="14"/>
                <w:szCs w:val="14"/>
              </w:rPr>
            </w:pPr>
            <w:r w:rsidRPr="00737A77">
              <w:rPr>
                <w:sz w:val="14"/>
                <w:szCs w:val="14"/>
              </w:rPr>
              <w:t>414 403</w:t>
            </w:r>
          </w:p>
        </w:tc>
        <w:tc>
          <w:tcPr>
            <w:tcW w:w="264" w:type="pct"/>
            <w:tcBorders>
              <w:top w:val="nil"/>
              <w:left w:val="nil"/>
              <w:bottom w:val="single" w:sz="4" w:space="0" w:color="auto"/>
              <w:right w:val="single" w:sz="4" w:space="0" w:color="auto"/>
            </w:tcBorders>
            <w:vAlign w:val="center"/>
            <w:hideMark/>
          </w:tcPr>
          <w:p w14:paraId="6344F647" w14:textId="77777777" w:rsidR="00737A77" w:rsidRPr="00737A77" w:rsidRDefault="00737A77" w:rsidP="00737A77">
            <w:pPr>
              <w:spacing w:line="276" w:lineRule="auto"/>
              <w:jc w:val="right"/>
              <w:rPr>
                <w:sz w:val="14"/>
                <w:szCs w:val="14"/>
              </w:rPr>
            </w:pPr>
            <w:r w:rsidRPr="00737A77">
              <w:rPr>
                <w:sz w:val="14"/>
                <w:szCs w:val="14"/>
              </w:rPr>
              <w:t>294 444</w:t>
            </w:r>
          </w:p>
        </w:tc>
        <w:tc>
          <w:tcPr>
            <w:tcW w:w="264" w:type="pct"/>
            <w:tcBorders>
              <w:top w:val="nil"/>
              <w:left w:val="nil"/>
              <w:bottom w:val="single" w:sz="4" w:space="0" w:color="auto"/>
              <w:right w:val="single" w:sz="4" w:space="0" w:color="auto"/>
            </w:tcBorders>
            <w:vAlign w:val="center"/>
            <w:hideMark/>
          </w:tcPr>
          <w:p w14:paraId="67A8F900" w14:textId="77777777" w:rsidR="00737A77" w:rsidRPr="00737A77" w:rsidRDefault="00737A77" w:rsidP="00737A77">
            <w:pPr>
              <w:spacing w:line="276" w:lineRule="auto"/>
              <w:jc w:val="right"/>
              <w:rPr>
                <w:sz w:val="14"/>
                <w:szCs w:val="14"/>
              </w:rPr>
            </w:pPr>
            <w:r w:rsidRPr="00737A77">
              <w:rPr>
                <w:sz w:val="14"/>
                <w:szCs w:val="14"/>
              </w:rPr>
              <w:t>163 580</w:t>
            </w:r>
          </w:p>
        </w:tc>
        <w:tc>
          <w:tcPr>
            <w:tcW w:w="264" w:type="pct"/>
            <w:tcBorders>
              <w:top w:val="nil"/>
              <w:left w:val="nil"/>
              <w:bottom w:val="single" w:sz="4" w:space="0" w:color="auto"/>
              <w:right w:val="single" w:sz="4" w:space="0" w:color="auto"/>
            </w:tcBorders>
            <w:vAlign w:val="center"/>
            <w:hideMark/>
          </w:tcPr>
          <w:p w14:paraId="586574D4" w14:textId="77777777" w:rsidR="00737A77" w:rsidRPr="00737A77" w:rsidRDefault="00737A77" w:rsidP="00737A77">
            <w:pPr>
              <w:spacing w:line="276" w:lineRule="auto"/>
              <w:jc w:val="right"/>
              <w:rPr>
                <w:sz w:val="14"/>
                <w:szCs w:val="14"/>
              </w:rPr>
            </w:pPr>
            <w:r w:rsidRPr="00737A77">
              <w:rPr>
                <w:sz w:val="14"/>
                <w:szCs w:val="14"/>
              </w:rPr>
              <w:t>32 716</w:t>
            </w:r>
          </w:p>
        </w:tc>
        <w:tc>
          <w:tcPr>
            <w:tcW w:w="263" w:type="pct"/>
            <w:tcBorders>
              <w:top w:val="nil"/>
              <w:left w:val="nil"/>
              <w:bottom w:val="single" w:sz="4" w:space="0" w:color="auto"/>
              <w:right w:val="single" w:sz="4" w:space="0" w:color="auto"/>
            </w:tcBorders>
            <w:vAlign w:val="center"/>
            <w:hideMark/>
          </w:tcPr>
          <w:p w14:paraId="473FBE35" w14:textId="77777777" w:rsidR="00737A77" w:rsidRPr="00737A77" w:rsidRDefault="00737A77" w:rsidP="00737A77">
            <w:pPr>
              <w:spacing w:line="276" w:lineRule="auto"/>
              <w:jc w:val="right"/>
              <w:rPr>
                <w:sz w:val="14"/>
                <w:szCs w:val="14"/>
              </w:rPr>
            </w:pPr>
            <w:r w:rsidRPr="00737A77">
              <w:rPr>
                <w:sz w:val="14"/>
                <w:szCs w:val="14"/>
              </w:rPr>
              <w:t>185 391</w:t>
            </w:r>
          </w:p>
        </w:tc>
        <w:tc>
          <w:tcPr>
            <w:tcW w:w="234" w:type="pct"/>
            <w:tcBorders>
              <w:top w:val="nil"/>
              <w:left w:val="nil"/>
              <w:bottom w:val="single" w:sz="4" w:space="0" w:color="auto"/>
              <w:right w:val="single" w:sz="4" w:space="0" w:color="auto"/>
            </w:tcBorders>
            <w:noWrap/>
            <w:vAlign w:val="bottom"/>
            <w:hideMark/>
          </w:tcPr>
          <w:p w14:paraId="7370E53F" w14:textId="77777777" w:rsidR="00737A77" w:rsidRPr="00737A77" w:rsidRDefault="00737A77" w:rsidP="00737A77">
            <w:pPr>
              <w:spacing w:line="276" w:lineRule="auto"/>
              <w:jc w:val="right"/>
              <w:rPr>
                <w:sz w:val="14"/>
                <w:szCs w:val="14"/>
              </w:rPr>
            </w:pPr>
            <w:r w:rsidRPr="00737A77">
              <w:rPr>
                <w:sz w:val="14"/>
                <w:szCs w:val="14"/>
              </w:rPr>
              <w:t>127 280</w:t>
            </w:r>
          </w:p>
        </w:tc>
        <w:tc>
          <w:tcPr>
            <w:tcW w:w="264" w:type="pct"/>
            <w:tcBorders>
              <w:top w:val="nil"/>
              <w:left w:val="nil"/>
              <w:bottom w:val="single" w:sz="4" w:space="0" w:color="auto"/>
              <w:right w:val="single" w:sz="4" w:space="0" w:color="auto"/>
            </w:tcBorders>
            <w:noWrap/>
            <w:vAlign w:val="bottom"/>
            <w:hideMark/>
          </w:tcPr>
          <w:p w14:paraId="4D17949A" w14:textId="77777777" w:rsidR="00737A77" w:rsidRPr="00737A77" w:rsidRDefault="00737A77" w:rsidP="00737A77">
            <w:pPr>
              <w:spacing w:line="276" w:lineRule="auto"/>
              <w:jc w:val="right"/>
              <w:rPr>
                <w:sz w:val="14"/>
                <w:szCs w:val="14"/>
              </w:rPr>
            </w:pPr>
            <w:r w:rsidRPr="00737A77">
              <w:rPr>
                <w:sz w:val="14"/>
                <w:szCs w:val="14"/>
              </w:rPr>
              <w:t>96 320</w:t>
            </w:r>
          </w:p>
        </w:tc>
        <w:tc>
          <w:tcPr>
            <w:tcW w:w="264" w:type="pct"/>
            <w:tcBorders>
              <w:top w:val="nil"/>
              <w:left w:val="nil"/>
              <w:bottom w:val="single" w:sz="4" w:space="0" w:color="auto"/>
              <w:right w:val="single" w:sz="4" w:space="0" w:color="auto"/>
            </w:tcBorders>
            <w:noWrap/>
            <w:vAlign w:val="bottom"/>
            <w:hideMark/>
          </w:tcPr>
          <w:p w14:paraId="1CACB562" w14:textId="77777777" w:rsidR="00737A77" w:rsidRPr="00737A77" w:rsidRDefault="00737A77" w:rsidP="00737A77">
            <w:pPr>
              <w:spacing w:line="276" w:lineRule="auto"/>
              <w:jc w:val="right"/>
              <w:rPr>
                <w:sz w:val="14"/>
                <w:szCs w:val="14"/>
              </w:rPr>
            </w:pPr>
            <w:r w:rsidRPr="00737A77">
              <w:rPr>
                <w:sz w:val="14"/>
                <w:szCs w:val="14"/>
              </w:rPr>
              <w:t>51 600</w:t>
            </w:r>
          </w:p>
        </w:tc>
        <w:tc>
          <w:tcPr>
            <w:tcW w:w="264" w:type="pct"/>
            <w:tcBorders>
              <w:top w:val="nil"/>
              <w:left w:val="nil"/>
              <w:bottom w:val="single" w:sz="4" w:space="0" w:color="auto"/>
              <w:right w:val="single" w:sz="4" w:space="0" w:color="auto"/>
            </w:tcBorders>
            <w:noWrap/>
            <w:vAlign w:val="bottom"/>
            <w:hideMark/>
          </w:tcPr>
          <w:p w14:paraId="28B7377C" w14:textId="77777777" w:rsidR="00737A77" w:rsidRPr="00737A77" w:rsidRDefault="00737A77" w:rsidP="00737A77">
            <w:pPr>
              <w:spacing w:line="276" w:lineRule="auto"/>
              <w:jc w:val="right"/>
              <w:rPr>
                <w:sz w:val="14"/>
                <w:szCs w:val="14"/>
              </w:rPr>
            </w:pPr>
            <w:r w:rsidRPr="00737A77">
              <w:rPr>
                <w:sz w:val="14"/>
                <w:szCs w:val="14"/>
              </w:rPr>
              <w:t>17 200</w:t>
            </w:r>
          </w:p>
        </w:tc>
        <w:tc>
          <w:tcPr>
            <w:tcW w:w="263" w:type="pct"/>
            <w:tcBorders>
              <w:top w:val="nil"/>
              <w:left w:val="nil"/>
              <w:bottom w:val="single" w:sz="4" w:space="0" w:color="auto"/>
              <w:right w:val="single" w:sz="4" w:space="0" w:color="auto"/>
            </w:tcBorders>
            <w:noWrap/>
            <w:vAlign w:val="bottom"/>
            <w:hideMark/>
          </w:tcPr>
          <w:p w14:paraId="17D86372" w14:textId="77777777" w:rsidR="00737A77" w:rsidRPr="00737A77" w:rsidRDefault="00737A77" w:rsidP="00737A77">
            <w:pPr>
              <w:spacing w:line="276" w:lineRule="auto"/>
              <w:jc w:val="right"/>
              <w:rPr>
                <w:sz w:val="14"/>
                <w:szCs w:val="14"/>
              </w:rPr>
            </w:pPr>
            <w:r w:rsidRPr="00737A77">
              <w:rPr>
                <w:sz w:val="14"/>
                <w:szCs w:val="14"/>
              </w:rPr>
              <w:t>51 600</w:t>
            </w:r>
          </w:p>
        </w:tc>
        <w:tc>
          <w:tcPr>
            <w:tcW w:w="234" w:type="pct"/>
            <w:tcBorders>
              <w:top w:val="nil"/>
              <w:left w:val="nil"/>
              <w:bottom w:val="single" w:sz="4" w:space="0" w:color="auto"/>
              <w:right w:val="single" w:sz="4" w:space="0" w:color="auto"/>
            </w:tcBorders>
            <w:vAlign w:val="center"/>
            <w:hideMark/>
          </w:tcPr>
          <w:p w14:paraId="636BC642" w14:textId="77777777" w:rsidR="00737A77" w:rsidRPr="00737A77" w:rsidRDefault="00737A77" w:rsidP="00737A77">
            <w:pPr>
              <w:spacing w:line="276" w:lineRule="auto"/>
              <w:jc w:val="right"/>
              <w:rPr>
                <w:sz w:val="14"/>
                <w:szCs w:val="14"/>
              </w:rPr>
            </w:pPr>
            <w:r w:rsidRPr="00737A77">
              <w:rPr>
                <w:sz w:val="14"/>
                <w:szCs w:val="14"/>
              </w:rPr>
              <w:t>131 064</w:t>
            </w:r>
          </w:p>
        </w:tc>
        <w:tc>
          <w:tcPr>
            <w:tcW w:w="264" w:type="pct"/>
            <w:tcBorders>
              <w:top w:val="nil"/>
              <w:left w:val="nil"/>
              <w:bottom w:val="single" w:sz="4" w:space="0" w:color="auto"/>
              <w:right w:val="single" w:sz="4" w:space="0" w:color="auto"/>
            </w:tcBorders>
            <w:vAlign w:val="center"/>
            <w:hideMark/>
          </w:tcPr>
          <w:p w14:paraId="38A1B482" w14:textId="77777777" w:rsidR="00737A77" w:rsidRPr="00737A77" w:rsidRDefault="00737A77" w:rsidP="00737A77">
            <w:pPr>
              <w:spacing w:line="276" w:lineRule="auto"/>
              <w:jc w:val="right"/>
              <w:rPr>
                <w:sz w:val="14"/>
                <w:szCs w:val="14"/>
              </w:rPr>
            </w:pPr>
            <w:r w:rsidRPr="00737A77">
              <w:rPr>
                <w:sz w:val="14"/>
                <w:szCs w:val="14"/>
              </w:rPr>
              <w:t>97 696</w:t>
            </w:r>
          </w:p>
        </w:tc>
        <w:tc>
          <w:tcPr>
            <w:tcW w:w="264" w:type="pct"/>
            <w:tcBorders>
              <w:top w:val="nil"/>
              <w:left w:val="nil"/>
              <w:bottom w:val="single" w:sz="4" w:space="0" w:color="auto"/>
              <w:right w:val="single" w:sz="4" w:space="0" w:color="auto"/>
            </w:tcBorders>
            <w:vAlign w:val="center"/>
            <w:hideMark/>
          </w:tcPr>
          <w:p w14:paraId="2E96B399" w14:textId="77777777" w:rsidR="00737A77" w:rsidRPr="00737A77" w:rsidRDefault="00737A77" w:rsidP="00737A77">
            <w:pPr>
              <w:spacing w:line="276" w:lineRule="auto"/>
              <w:jc w:val="right"/>
              <w:rPr>
                <w:sz w:val="14"/>
                <w:szCs w:val="14"/>
              </w:rPr>
            </w:pPr>
            <w:r w:rsidRPr="00737A77">
              <w:rPr>
                <w:sz w:val="14"/>
                <w:szCs w:val="14"/>
              </w:rPr>
              <w:t>46 096</w:t>
            </w:r>
          </w:p>
        </w:tc>
        <w:tc>
          <w:tcPr>
            <w:tcW w:w="264" w:type="pct"/>
            <w:tcBorders>
              <w:top w:val="nil"/>
              <w:left w:val="nil"/>
              <w:bottom w:val="single" w:sz="4" w:space="0" w:color="auto"/>
              <w:right w:val="single" w:sz="4" w:space="0" w:color="auto"/>
            </w:tcBorders>
            <w:vAlign w:val="center"/>
            <w:hideMark/>
          </w:tcPr>
          <w:p w14:paraId="6674BC49" w14:textId="77777777" w:rsidR="00737A77" w:rsidRPr="00737A77" w:rsidRDefault="00737A77" w:rsidP="00737A77">
            <w:pPr>
              <w:spacing w:line="276" w:lineRule="auto"/>
              <w:jc w:val="right"/>
              <w:rPr>
                <w:sz w:val="14"/>
                <w:szCs w:val="14"/>
              </w:rPr>
            </w:pPr>
            <w:r w:rsidRPr="00737A77">
              <w:rPr>
                <w:sz w:val="14"/>
                <w:szCs w:val="14"/>
              </w:rPr>
              <w:t>16 168</w:t>
            </w:r>
          </w:p>
        </w:tc>
        <w:tc>
          <w:tcPr>
            <w:tcW w:w="263" w:type="pct"/>
            <w:tcBorders>
              <w:top w:val="nil"/>
              <w:left w:val="nil"/>
              <w:bottom w:val="single" w:sz="4" w:space="0" w:color="auto"/>
              <w:right w:val="single" w:sz="4" w:space="0" w:color="auto"/>
            </w:tcBorders>
            <w:vAlign w:val="center"/>
            <w:hideMark/>
          </w:tcPr>
          <w:p w14:paraId="27683634" w14:textId="77777777" w:rsidR="00737A77" w:rsidRPr="00737A77" w:rsidRDefault="00737A77" w:rsidP="00737A77">
            <w:pPr>
              <w:spacing w:line="276" w:lineRule="auto"/>
              <w:jc w:val="right"/>
              <w:rPr>
                <w:sz w:val="14"/>
                <w:szCs w:val="14"/>
              </w:rPr>
            </w:pPr>
            <w:r w:rsidRPr="00737A77">
              <w:rPr>
                <w:sz w:val="14"/>
                <w:szCs w:val="14"/>
              </w:rPr>
              <w:t>52 976</w:t>
            </w:r>
          </w:p>
        </w:tc>
        <w:tc>
          <w:tcPr>
            <w:tcW w:w="251" w:type="pct"/>
            <w:tcBorders>
              <w:top w:val="nil"/>
              <w:left w:val="nil"/>
              <w:bottom w:val="single" w:sz="4" w:space="0" w:color="auto"/>
              <w:right w:val="single" w:sz="4" w:space="0" w:color="auto"/>
            </w:tcBorders>
            <w:noWrap/>
            <w:vAlign w:val="center"/>
            <w:hideMark/>
          </w:tcPr>
          <w:p w14:paraId="63F44221" w14:textId="77777777" w:rsidR="00737A77" w:rsidRPr="00737A77" w:rsidRDefault="00737A77" w:rsidP="00737A77">
            <w:pPr>
              <w:spacing w:line="276" w:lineRule="auto"/>
              <w:jc w:val="right"/>
              <w:rPr>
                <w:sz w:val="14"/>
                <w:szCs w:val="14"/>
              </w:rPr>
            </w:pPr>
            <w:r w:rsidRPr="00737A77">
              <w:rPr>
                <w:sz w:val="14"/>
                <w:szCs w:val="14"/>
              </w:rPr>
              <w:t>344 000</w:t>
            </w:r>
          </w:p>
        </w:tc>
      </w:tr>
      <w:tr w:rsidR="00737A77" w:rsidRPr="00737A77" w14:paraId="55CC64B3" w14:textId="77777777" w:rsidTr="00A50EF2">
        <w:trPr>
          <w:trHeight w:val="20"/>
        </w:trPr>
        <w:tc>
          <w:tcPr>
            <w:tcW w:w="887" w:type="pct"/>
            <w:tcBorders>
              <w:top w:val="nil"/>
              <w:left w:val="single" w:sz="4" w:space="0" w:color="auto"/>
              <w:bottom w:val="single" w:sz="4" w:space="0" w:color="auto"/>
              <w:right w:val="single" w:sz="4" w:space="0" w:color="auto"/>
            </w:tcBorders>
            <w:noWrap/>
            <w:vAlign w:val="center"/>
            <w:hideMark/>
          </w:tcPr>
          <w:p w14:paraId="2432B193" w14:textId="77777777" w:rsidR="00737A77" w:rsidRPr="00737A77" w:rsidRDefault="00737A77" w:rsidP="00737A77">
            <w:pPr>
              <w:spacing w:line="276" w:lineRule="auto"/>
              <w:rPr>
                <w:sz w:val="14"/>
                <w:szCs w:val="14"/>
              </w:rPr>
            </w:pPr>
            <w:r w:rsidRPr="00737A77">
              <w:rPr>
                <w:sz w:val="14"/>
                <w:szCs w:val="14"/>
              </w:rPr>
              <w:t>Капитальные вложения из прибыли, руб., в том числе:</w:t>
            </w:r>
          </w:p>
        </w:tc>
        <w:tc>
          <w:tcPr>
            <w:tcW w:w="234" w:type="pct"/>
            <w:tcBorders>
              <w:top w:val="nil"/>
              <w:left w:val="nil"/>
              <w:bottom w:val="single" w:sz="4" w:space="0" w:color="auto"/>
              <w:right w:val="single" w:sz="4" w:space="0" w:color="auto"/>
            </w:tcBorders>
            <w:vAlign w:val="center"/>
            <w:hideMark/>
          </w:tcPr>
          <w:p w14:paraId="47D31FA1" w14:textId="77777777" w:rsidR="00737A77" w:rsidRPr="00737A77" w:rsidRDefault="00737A77" w:rsidP="00737A77">
            <w:pPr>
              <w:spacing w:line="276" w:lineRule="auto"/>
              <w:jc w:val="right"/>
              <w:rPr>
                <w:sz w:val="14"/>
                <w:szCs w:val="14"/>
              </w:rPr>
            </w:pPr>
            <w:r w:rsidRPr="00737A77">
              <w:rPr>
                <w:sz w:val="14"/>
                <w:szCs w:val="14"/>
              </w:rPr>
              <w:t>119 898 020</w:t>
            </w:r>
          </w:p>
        </w:tc>
        <w:tc>
          <w:tcPr>
            <w:tcW w:w="264" w:type="pct"/>
            <w:tcBorders>
              <w:top w:val="nil"/>
              <w:left w:val="nil"/>
              <w:bottom w:val="single" w:sz="4" w:space="0" w:color="auto"/>
              <w:right w:val="single" w:sz="4" w:space="0" w:color="auto"/>
            </w:tcBorders>
            <w:vAlign w:val="center"/>
            <w:hideMark/>
          </w:tcPr>
          <w:p w14:paraId="09714B6B" w14:textId="77777777" w:rsidR="00737A77" w:rsidRPr="00737A77" w:rsidRDefault="00737A77" w:rsidP="00737A77">
            <w:pPr>
              <w:spacing w:line="276" w:lineRule="auto"/>
              <w:jc w:val="right"/>
              <w:rPr>
                <w:sz w:val="14"/>
                <w:szCs w:val="14"/>
              </w:rPr>
            </w:pPr>
            <w:r w:rsidRPr="00737A77">
              <w:rPr>
                <w:sz w:val="14"/>
                <w:szCs w:val="14"/>
              </w:rPr>
              <w:t>85 190 699</w:t>
            </w:r>
          </w:p>
        </w:tc>
        <w:tc>
          <w:tcPr>
            <w:tcW w:w="264" w:type="pct"/>
            <w:tcBorders>
              <w:top w:val="nil"/>
              <w:left w:val="nil"/>
              <w:bottom w:val="single" w:sz="4" w:space="0" w:color="auto"/>
              <w:right w:val="single" w:sz="4" w:space="0" w:color="auto"/>
            </w:tcBorders>
            <w:vAlign w:val="center"/>
            <w:hideMark/>
          </w:tcPr>
          <w:p w14:paraId="5A66F8DF" w14:textId="77777777" w:rsidR="00737A77" w:rsidRPr="00737A77" w:rsidRDefault="00737A77" w:rsidP="00737A77">
            <w:pPr>
              <w:spacing w:line="276" w:lineRule="auto"/>
              <w:jc w:val="right"/>
              <w:rPr>
                <w:sz w:val="14"/>
                <w:szCs w:val="14"/>
              </w:rPr>
            </w:pPr>
            <w:r w:rsidRPr="00737A77">
              <w:rPr>
                <w:sz w:val="14"/>
                <w:szCs w:val="14"/>
              </w:rPr>
              <w:t>47 328 166</w:t>
            </w:r>
          </w:p>
        </w:tc>
        <w:tc>
          <w:tcPr>
            <w:tcW w:w="264" w:type="pct"/>
            <w:tcBorders>
              <w:top w:val="nil"/>
              <w:left w:val="nil"/>
              <w:bottom w:val="single" w:sz="4" w:space="0" w:color="auto"/>
              <w:right w:val="single" w:sz="4" w:space="0" w:color="auto"/>
            </w:tcBorders>
            <w:vAlign w:val="center"/>
            <w:hideMark/>
          </w:tcPr>
          <w:p w14:paraId="3B667B46" w14:textId="77777777" w:rsidR="00737A77" w:rsidRPr="00737A77" w:rsidRDefault="00737A77" w:rsidP="00737A77">
            <w:pPr>
              <w:spacing w:line="276" w:lineRule="auto"/>
              <w:jc w:val="right"/>
              <w:rPr>
                <w:sz w:val="14"/>
                <w:szCs w:val="14"/>
              </w:rPr>
            </w:pPr>
            <w:r w:rsidRPr="00737A77">
              <w:rPr>
                <w:sz w:val="14"/>
                <w:szCs w:val="14"/>
              </w:rPr>
              <w:t>9 465 633</w:t>
            </w:r>
          </w:p>
        </w:tc>
        <w:tc>
          <w:tcPr>
            <w:tcW w:w="263" w:type="pct"/>
            <w:tcBorders>
              <w:top w:val="nil"/>
              <w:left w:val="nil"/>
              <w:bottom w:val="single" w:sz="4" w:space="0" w:color="auto"/>
              <w:right w:val="single" w:sz="4" w:space="0" w:color="auto"/>
            </w:tcBorders>
            <w:vAlign w:val="center"/>
            <w:hideMark/>
          </w:tcPr>
          <w:p w14:paraId="6593F45C" w14:textId="77777777" w:rsidR="00737A77" w:rsidRPr="00737A77" w:rsidRDefault="00737A77" w:rsidP="00737A77">
            <w:pPr>
              <w:spacing w:line="276" w:lineRule="auto"/>
              <w:jc w:val="right"/>
              <w:rPr>
                <w:sz w:val="14"/>
                <w:szCs w:val="14"/>
              </w:rPr>
            </w:pPr>
            <w:r w:rsidRPr="00737A77">
              <w:rPr>
                <w:sz w:val="14"/>
                <w:szCs w:val="14"/>
              </w:rPr>
              <w:t>53 638 589</w:t>
            </w:r>
          </w:p>
        </w:tc>
        <w:tc>
          <w:tcPr>
            <w:tcW w:w="234" w:type="pct"/>
            <w:tcBorders>
              <w:top w:val="nil"/>
              <w:left w:val="nil"/>
              <w:bottom w:val="single" w:sz="4" w:space="0" w:color="auto"/>
              <w:right w:val="single" w:sz="4" w:space="0" w:color="auto"/>
            </w:tcBorders>
            <w:noWrap/>
            <w:vAlign w:val="bottom"/>
            <w:hideMark/>
          </w:tcPr>
          <w:p w14:paraId="781255A5" w14:textId="77777777" w:rsidR="00737A77" w:rsidRPr="00737A77" w:rsidRDefault="00737A77" w:rsidP="00737A77">
            <w:pPr>
              <w:spacing w:line="276" w:lineRule="auto"/>
              <w:jc w:val="right"/>
              <w:rPr>
                <w:sz w:val="14"/>
                <w:szCs w:val="14"/>
              </w:rPr>
            </w:pPr>
            <w:r w:rsidRPr="00737A77">
              <w:rPr>
                <w:sz w:val="14"/>
                <w:szCs w:val="14"/>
              </w:rPr>
              <w:t>96 470 840</w:t>
            </w:r>
          </w:p>
        </w:tc>
        <w:tc>
          <w:tcPr>
            <w:tcW w:w="264" w:type="pct"/>
            <w:tcBorders>
              <w:top w:val="nil"/>
              <w:left w:val="nil"/>
              <w:bottom w:val="single" w:sz="4" w:space="0" w:color="auto"/>
              <w:right w:val="single" w:sz="4" w:space="0" w:color="auto"/>
            </w:tcBorders>
            <w:noWrap/>
            <w:vAlign w:val="bottom"/>
            <w:hideMark/>
          </w:tcPr>
          <w:p w14:paraId="726C8E2E" w14:textId="77777777" w:rsidR="00737A77" w:rsidRPr="00737A77" w:rsidRDefault="00737A77" w:rsidP="00737A77">
            <w:pPr>
              <w:spacing w:line="276" w:lineRule="auto"/>
              <w:jc w:val="right"/>
              <w:rPr>
                <w:sz w:val="14"/>
                <w:szCs w:val="14"/>
              </w:rPr>
            </w:pPr>
            <w:r w:rsidRPr="00737A77">
              <w:rPr>
                <w:sz w:val="14"/>
                <w:szCs w:val="14"/>
              </w:rPr>
              <w:t>73 004 960</w:t>
            </w:r>
          </w:p>
        </w:tc>
        <w:tc>
          <w:tcPr>
            <w:tcW w:w="264" w:type="pct"/>
            <w:tcBorders>
              <w:top w:val="nil"/>
              <w:left w:val="nil"/>
              <w:bottom w:val="single" w:sz="4" w:space="0" w:color="auto"/>
              <w:right w:val="single" w:sz="4" w:space="0" w:color="auto"/>
            </w:tcBorders>
            <w:noWrap/>
            <w:vAlign w:val="bottom"/>
            <w:hideMark/>
          </w:tcPr>
          <w:p w14:paraId="499762A3" w14:textId="77777777" w:rsidR="00737A77" w:rsidRPr="00737A77" w:rsidRDefault="00737A77" w:rsidP="00737A77">
            <w:pPr>
              <w:spacing w:line="276" w:lineRule="auto"/>
              <w:jc w:val="right"/>
              <w:rPr>
                <w:sz w:val="14"/>
                <w:szCs w:val="14"/>
              </w:rPr>
            </w:pPr>
            <w:r w:rsidRPr="00737A77">
              <w:rPr>
                <w:sz w:val="14"/>
                <w:szCs w:val="14"/>
              </w:rPr>
              <w:t>39 109 800</w:t>
            </w:r>
          </w:p>
        </w:tc>
        <w:tc>
          <w:tcPr>
            <w:tcW w:w="264" w:type="pct"/>
            <w:tcBorders>
              <w:top w:val="nil"/>
              <w:left w:val="nil"/>
              <w:bottom w:val="single" w:sz="4" w:space="0" w:color="auto"/>
              <w:right w:val="single" w:sz="4" w:space="0" w:color="auto"/>
            </w:tcBorders>
            <w:noWrap/>
            <w:vAlign w:val="bottom"/>
            <w:hideMark/>
          </w:tcPr>
          <w:p w14:paraId="4FAFDEA8" w14:textId="77777777" w:rsidR="00737A77" w:rsidRPr="00737A77" w:rsidRDefault="00737A77" w:rsidP="00737A77">
            <w:pPr>
              <w:spacing w:line="276" w:lineRule="auto"/>
              <w:jc w:val="right"/>
              <w:rPr>
                <w:sz w:val="14"/>
                <w:szCs w:val="14"/>
              </w:rPr>
            </w:pPr>
            <w:r w:rsidRPr="00737A77">
              <w:rPr>
                <w:sz w:val="14"/>
                <w:szCs w:val="14"/>
              </w:rPr>
              <w:t>13 036 600</w:t>
            </w:r>
          </w:p>
        </w:tc>
        <w:tc>
          <w:tcPr>
            <w:tcW w:w="263" w:type="pct"/>
            <w:tcBorders>
              <w:top w:val="nil"/>
              <w:left w:val="nil"/>
              <w:bottom w:val="single" w:sz="4" w:space="0" w:color="auto"/>
              <w:right w:val="single" w:sz="4" w:space="0" w:color="auto"/>
            </w:tcBorders>
            <w:noWrap/>
            <w:vAlign w:val="bottom"/>
            <w:hideMark/>
          </w:tcPr>
          <w:p w14:paraId="28FDABE6" w14:textId="77777777" w:rsidR="00737A77" w:rsidRPr="00737A77" w:rsidRDefault="00737A77" w:rsidP="00737A77">
            <w:pPr>
              <w:spacing w:line="276" w:lineRule="auto"/>
              <w:jc w:val="right"/>
              <w:rPr>
                <w:sz w:val="14"/>
                <w:szCs w:val="14"/>
              </w:rPr>
            </w:pPr>
            <w:r w:rsidRPr="00737A77">
              <w:rPr>
                <w:sz w:val="14"/>
                <w:szCs w:val="14"/>
              </w:rPr>
              <w:t>39 109 800</w:t>
            </w:r>
          </w:p>
        </w:tc>
        <w:tc>
          <w:tcPr>
            <w:tcW w:w="234" w:type="pct"/>
            <w:tcBorders>
              <w:top w:val="nil"/>
              <w:left w:val="nil"/>
              <w:bottom w:val="single" w:sz="4" w:space="0" w:color="auto"/>
              <w:right w:val="single" w:sz="4" w:space="0" w:color="auto"/>
            </w:tcBorders>
            <w:vAlign w:val="center"/>
            <w:hideMark/>
          </w:tcPr>
          <w:p w14:paraId="26B85A5E" w14:textId="77777777" w:rsidR="00737A77" w:rsidRPr="00737A77" w:rsidRDefault="00737A77" w:rsidP="00737A77">
            <w:pPr>
              <w:spacing w:line="276" w:lineRule="auto"/>
              <w:jc w:val="right"/>
              <w:rPr>
                <w:sz w:val="14"/>
                <w:szCs w:val="14"/>
              </w:rPr>
            </w:pPr>
            <w:r w:rsidRPr="00737A77">
              <w:rPr>
                <w:sz w:val="14"/>
                <w:szCs w:val="14"/>
              </w:rPr>
              <w:t>87 380 391</w:t>
            </w:r>
          </w:p>
        </w:tc>
        <w:tc>
          <w:tcPr>
            <w:tcW w:w="264" w:type="pct"/>
            <w:tcBorders>
              <w:top w:val="nil"/>
              <w:left w:val="nil"/>
              <w:bottom w:val="single" w:sz="4" w:space="0" w:color="auto"/>
              <w:right w:val="single" w:sz="4" w:space="0" w:color="auto"/>
            </w:tcBorders>
            <w:vAlign w:val="center"/>
            <w:hideMark/>
          </w:tcPr>
          <w:p w14:paraId="096F8A64" w14:textId="77777777" w:rsidR="00737A77" w:rsidRPr="00737A77" w:rsidRDefault="00737A77" w:rsidP="00737A77">
            <w:pPr>
              <w:spacing w:line="276" w:lineRule="auto"/>
              <w:jc w:val="right"/>
              <w:rPr>
                <w:sz w:val="14"/>
                <w:szCs w:val="14"/>
              </w:rPr>
            </w:pPr>
            <w:r w:rsidRPr="00737A77">
              <w:rPr>
                <w:sz w:val="14"/>
                <w:szCs w:val="14"/>
              </w:rPr>
              <w:t>64 895 872</w:t>
            </w:r>
          </w:p>
        </w:tc>
        <w:tc>
          <w:tcPr>
            <w:tcW w:w="264" w:type="pct"/>
            <w:tcBorders>
              <w:top w:val="nil"/>
              <w:left w:val="nil"/>
              <w:bottom w:val="single" w:sz="4" w:space="0" w:color="auto"/>
              <w:right w:val="single" w:sz="4" w:space="0" w:color="auto"/>
            </w:tcBorders>
            <w:vAlign w:val="center"/>
            <w:hideMark/>
          </w:tcPr>
          <w:p w14:paraId="171CC153" w14:textId="77777777" w:rsidR="00737A77" w:rsidRPr="00737A77" w:rsidRDefault="00737A77" w:rsidP="00737A77">
            <w:pPr>
              <w:spacing w:line="276" w:lineRule="auto"/>
              <w:jc w:val="right"/>
              <w:rPr>
                <w:sz w:val="14"/>
                <w:szCs w:val="14"/>
              </w:rPr>
            </w:pPr>
            <w:r w:rsidRPr="00737A77">
              <w:rPr>
                <w:sz w:val="14"/>
                <w:szCs w:val="14"/>
              </w:rPr>
              <w:t>30 684 239</w:t>
            </w:r>
          </w:p>
        </w:tc>
        <w:tc>
          <w:tcPr>
            <w:tcW w:w="264" w:type="pct"/>
            <w:tcBorders>
              <w:top w:val="nil"/>
              <w:left w:val="nil"/>
              <w:bottom w:val="single" w:sz="4" w:space="0" w:color="auto"/>
              <w:right w:val="single" w:sz="4" w:space="0" w:color="auto"/>
            </w:tcBorders>
            <w:vAlign w:val="center"/>
            <w:hideMark/>
          </w:tcPr>
          <w:p w14:paraId="453139F6" w14:textId="77777777" w:rsidR="00737A77" w:rsidRPr="00737A77" w:rsidRDefault="00737A77" w:rsidP="00737A77">
            <w:pPr>
              <w:spacing w:line="276" w:lineRule="auto"/>
              <w:jc w:val="right"/>
              <w:rPr>
                <w:sz w:val="14"/>
                <w:szCs w:val="14"/>
              </w:rPr>
            </w:pPr>
            <w:r w:rsidRPr="00737A77">
              <w:rPr>
                <w:sz w:val="14"/>
                <w:szCs w:val="14"/>
              </w:rPr>
              <w:t>10 762 382</w:t>
            </w:r>
          </w:p>
        </w:tc>
        <w:tc>
          <w:tcPr>
            <w:tcW w:w="263" w:type="pct"/>
            <w:tcBorders>
              <w:top w:val="nil"/>
              <w:left w:val="nil"/>
              <w:bottom w:val="single" w:sz="4" w:space="0" w:color="auto"/>
              <w:right w:val="single" w:sz="4" w:space="0" w:color="auto"/>
            </w:tcBorders>
            <w:vAlign w:val="center"/>
            <w:hideMark/>
          </w:tcPr>
          <w:p w14:paraId="0C895DAC" w14:textId="77777777" w:rsidR="00737A77" w:rsidRPr="00737A77" w:rsidRDefault="00737A77" w:rsidP="00737A77">
            <w:pPr>
              <w:spacing w:line="276" w:lineRule="auto"/>
              <w:jc w:val="right"/>
              <w:rPr>
                <w:sz w:val="14"/>
                <w:szCs w:val="14"/>
              </w:rPr>
            </w:pPr>
            <w:r w:rsidRPr="00737A77">
              <w:rPr>
                <w:sz w:val="14"/>
                <w:szCs w:val="14"/>
              </w:rPr>
              <w:t>35 263 976</w:t>
            </w:r>
          </w:p>
        </w:tc>
        <w:tc>
          <w:tcPr>
            <w:tcW w:w="251" w:type="pct"/>
            <w:tcBorders>
              <w:top w:val="nil"/>
              <w:left w:val="nil"/>
              <w:bottom w:val="single" w:sz="4" w:space="0" w:color="auto"/>
              <w:right w:val="single" w:sz="4" w:space="0" w:color="auto"/>
            </w:tcBorders>
            <w:vAlign w:val="center"/>
            <w:hideMark/>
          </w:tcPr>
          <w:p w14:paraId="0CDB5805" w14:textId="77777777" w:rsidR="00737A77" w:rsidRPr="00737A77" w:rsidRDefault="00737A77" w:rsidP="00737A77">
            <w:pPr>
              <w:spacing w:line="276" w:lineRule="auto"/>
              <w:jc w:val="right"/>
              <w:rPr>
                <w:sz w:val="14"/>
                <w:szCs w:val="14"/>
              </w:rPr>
            </w:pPr>
            <w:r w:rsidRPr="00737A77">
              <w:rPr>
                <w:sz w:val="14"/>
                <w:szCs w:val="14"/>
              </w:rPr>
              <w:t>228 986 860</w:t>
            </w:r>
          </w:p>
        </w:tc>
      </w:tr>
      <w:tr w:rsidR="00737A77" w:rsidRPr="00737A77" w14:paraId="60DC262D" w14:textId="77777777" w:rsidTr="00A50EF2">
        <w:trPr>
          <w:trHeight w:val="20"/>
        </w:trPr>
        <w:tc>
          <w:tcPr>
            <w:tcW w:w="887" w:type="pct"/>
            <w:tcBorders>
              <w:top w:val="nil"/>
              <w:left w:val="single" w:sz="4" w:space="0" w:color="auto"/>
              <w:bottom w:val="single" w:sz="4" w:space="0" w:color="auto"/>
              <w:right w:val="single" w:sz="4" w:space="0" w:color="auto"/>
            </w:tcBorders>
            <w:vAlign w:val="bottom"/>
            <w:hideMark/>
          </w:tcPr>
          <w:p w14:paraId="1D3FF94D" w14:textId="77777777" w:rsidR="00737A77" w:rsidRPr="00737A77" w:rsidRDefault="00737A77" w:rsidP="00737A77">
            <w:pPr>
              <w:spacing w:line="276" w:lineRule="auto"/>
              <w:jc w:val="right"/>
              <w:rPr>
                <w:sz w:val="14"/>
                <w:szCs w:val="14"/>
              </w:rPr>
            </w:pPr>
            <w:r w:rsidRPr="00737A77">
              <w:rPr>
                <w:sz w:val="14"/>
                <w:szCs w:val="14"/>
              </w:rPr>
              <w:t xml:space="preserve">расходы на приобретение и установку ИПУ и ИТТ </w:t>
            </w:r>
          </w:p>
        </w:tc>
        <w:tc>
          <w:tcPr>
            <w:tcW w:w="234" w:type="pct"/>
            <w:tcBorders>
              <w:top w:val="nil"/>
              <w:left w:val="nil"/>
              <w:bottom w:val="single" w:sz="4" w:space="0" w:color="auto"/>
              <w:right w:val="single" w:sz="4" w:space="0" w:color="auto"/>
            </w:tcBorders>
            <w:vAlign w:val="center"/>
            <w:hideMark/>
          </w:tcPr>
          <w:p w14:paraId="3A4BC362" w14:textId="77777777" w:rsidR="00737A77" w:rsidRPr="00737A77" w:rsidRDefault="00737A77" w:rsidP="00737A77">
            <w:pPr>
              <w:spacing w:line="276" w:lineRule="auto"/>
              <w:jc w:val="right"/>
              <w:rPr>
                <w:sz w:val="14"/>
                <w:szCs w:val="14"/>
              </w:rPr>
            </w:pPr>
            <w:r w:rsidRPr="00737A77">
              <w:rPr>
                <w:sz w:val="14"/>
                <w:szCs w:val="14"/>
              </w:rPr>
              <w:t>118 551 636</w:t>
            </w:r>
          </w:p>
        </w:tc>
        <w:tc>
          <w:tcPr>
            <w:tcW w:w="264" w:type="pct"/>
            <w:tcBorders>
              <w:top w:val="nil"/>
              <w:left w:val="nil"/>
              <w:bottom w:val="single" w:sz="4" w:space="0" w:color="auto"/>
              <w:right w:val="single" w:sz="4" w:space="0" w:color="auto"/>
            </w:tcBorders>
            <w:vAlign w:val="center"/>
            <w:hideMark/>
          </w:tcPr>
          <w:p w14:paraId="07935A3A" w14:textId="77777777" w:rsidR="00737A77" w:rsidRPr="00737A77" w:rsidRDefault="00737A77" w:rsidP="00737A77">
            <w:pPr>
              <w:spacing w:line="276" w:lineRule="auto"/>
              <w:jc w:val="right"/>
              <w:rPr>
                <w:sz w:val="14"/>
                <w:szCs w:val="14"/>
              </w:rPr>
            </w:pPr>
            <w:r w:rsidRPr="00737A77">
              <w:rPr>
                <w:sz w:val="14"/>
                <w:szCs w:val="14"/>
              </w:rPr>
              <w:t>84 234 058</w:t>
            </w:r>
          </w:p>
        </w:tc>
        <w:tc>
          <w:tcPr>
            <w:tcW w:w="264" w:type="pct"/>
            <w:tcBorders>
              <w:top w:val="nil"/>
              <w:left w:val="nil"/>
              <w:bottom w:val="single" w:sz="4" w:space="0" w:color="auto"/>
              <w:right w:val="single" w:sz="4" w:space="0" w:color="auto"/>
            </w:tcBorders>
            <w:vAlign w:val="center"/>
            <w:hideMark/>
          </w:tcPr>
          <w:p w14:paraId="3AF90B75" w14:textId="77777777" w:rsidR="00737A77" w:rsidRPr="00737A77" w:rsidRDefault="00737A77" w:rsidP="00737A77">
            <w:pPr>
              <w:spacing w:line="276" w:lineRule="auto"/>
              <w:jc w:val="right"/>
              <w:rPr>
                <w:sz w:val="14"/>
                <w:szCs w:val="14"/>
              </w:rPr>
            </w:pPr>
            <w:r w:rsidRPr="00737A77">
              <w:rPr>
                <w:sz w:val="14"/>
                <w:szCs w:val="14"/>
              </w:rPr>
              <w:t>46 796 699</w:t>
            </w:r>
          </w:p>
        </w:tc>
        <w:tc>
          <w:tcPr>
            <w:tcW w:w="264" w:type="pct"/>
            <w:tcBorders>
              <w:top w:val="nil"/>
              <w:left w:val="nil"/>
              <w:bottom w:val="single" w:sz="4" w:space="0" w:color="auto"/>
              <w:right w:val="single" w:sz="4" w:space="0" w:color="auto"/>
            </w:tcBorders>
            <w:vAlign w:val="center"/>
            <w:hideMark/>
          </w:tcPr>
          <w:p w14:paraId="7F395DAB" w14:textId="77777777" w:rsidR="00737A77" w:rsidRPr="00737A77" w:rsidRDefault="00737A77" w:rsidP="00737A77">
            <w:pPr>
              <w:spacing w:line="276" w:lineRule="auto"/>
              <w:jc w:val="right"/>
              <w:rPr>
                <w:sz w:val="14"/>
                <w:szCs w:val="14"/>
              </w:rPr>
            </w:pPr>
            <w:r w:rsidRPr="00737A77">
              <w:rPr>
                <w:sz w:val="14"/>
                <w:szCs w:val="14"/>
              </w:rPr>
              <w:t>9 359 340</w:t>
            </w:r>
          </w:p>
        </w:tc>
        <w:tc>
          <w:tcPr>
            <w:tcW w:w="263" w:type="pct"/>
            <w:tcBorders>
              <w:top w:val="nil"/>
              <w:left w:val="nil"/>
              <w:bottom w:val="single" w:sz="4" w:space="0" w:color="auto"/>
              <w:right w:val="single" w:sz="4" w:space="0" w:color="auto"/>
            </w:tcBorders>
            <w:vAlign w:val="center"/>
            <w:hideMark/>
          </w:tcPr>
          <w:p w14:paraId="56CB64FA" w14:textId="77777777" w:rsidR="00737A77" w:rsidRPr="00737A77" w:rsidRDefault="00737A77" w:rsidP="00737A77">
            <w:pPr>
              <w:spacing w:line="276" w:lineRule="auto"/>
              <w:jc w:val="right"/>
              <w:rPr>
                <w:sz w:val="14"/>
                <w:szCs w:val="14"/>
              </w:rPr>
            </w:pPr>
            <w:r w:rsidRPr="00737A77">
              <w:rPr>
                <w:sz w:val="14"/>
                <w:szCs w:val="14"/>
              </w:rPr>
              <w:t>53 036 259</w:t>
            </w:r>
          </w:p>
        </w:tc>
        <w:tc>
          <w:tcPr>
            <w:tcW w:w="234" w:type="pct"/>
            <w:tcBorders>
              <w:top w:val="nil"/>
              <w:left w:val="nil"/>
              <w:bottom w:val="single" w:sz="4" w:space="0" w:color="auto"/>
              <w:right w:val="single" w:sz="4" w:space="0" w:color="auto"/>
            </w:tcBorders>
            <w:noWrap/>
            <w:vAlign w:val="bottom"/>
            <w:hideMark/>
          </w:tcPr>
          <w:p w14:paraId="53EDAE66" w14:textId="77777777" w:rsidR="00737A77" w:rsidRPr="00737A77" w:rsidRDefault="00737A77" w:rsidP="00737A77">
            <w:pPr>
              <w:spacing w:line="276" w:lineRule="auto"/>
              <w:jc w:val="right"/>
              <w:rPr>
                <w:sz w:val="14"/>
                <w:szCs w:val="14"/>
              </w:rPr>
            </w:pPr>
            <w:r w:rsidRPr="00737A77">
              <w:rPr>
                <w:sz w:val="14"/>
                <w:szCs w:val="14"/>
              </w:rPr>
              <w:t>96 470 840</w:t>
            </w:r>
          </w:p>
        </w:tc>
        <w:tc>
          <w:tcPr>
            <w:tcW w:w="264" w:type="pct"/>
            <w:tcBorders>
              <w:top w:val="nil"/>
              <w:left w:val="nil"/>
              <w:bottom w:val="single" w:sz="4" w:space="0" w:color="auto"/>
              <w:right w:val="single" w:sz="4" w:space="0" w:color="auto"/>
            </w:tcBorders>
            <w:noWrap/>
            <w:vAlign w:val="bottom"/>
            <w:hideMark/>
          </w:tcPr>
          <w:p w14:paraId="60486841" w14:textId="77777777" w:rsidR="00737A77" w:rsidRPr="00737A77" w:rsidRDefault="00737A77" w:rsidP="00737A77">
            <w:pPr>
              <w:spacing w:line="276" w:lineRule="auto"/>
              <w:jc w:val="right"/>
              <w:rPr>
                <w:sz w:val="14"/>
                <w:szCs w:val="14"/>
              </w:rPr>
            </w:pPr>
            <w:r w:rsidRPr="00737A77">
              <w:rPr>
                <w:sz w:val="14"/>
                <w:szCs w:val="14"/>
              </w:rPr>
              <w:t>73 004 960</w:t>
            </w:r>
          </w:p>
        </w:tc>
        <w:tc>
          <w:tcPr>
            <w:tcW w:w="264" w:type="pct"/>
            <w:tcBorders>
              <w:top w:val="nil"/>
              <w:left w:val="nil"/>
              <w:bottom w:val="single" w:sz="4" w:space="0" w:color="auto"/>
              <w:right w:val="single" w:sz="4" w:space="0" w:color="auto"/>
            </w:tcBorders>
            <w:noWrap/>
            <w:vAlign w:val="bottom"/>
            <w:hideMark/>
          </w:tcPr>
          <w:p w14:paraId="54D4605A" w14:textId="77777777" w:rsidR="00737A77" w:rsidRPr="00737A77" w:rsidRDefault="00737A77" w:rsidP="00737A77">
            <w:pPr>
              <w:spacing w:line="276" w:lineRule="auto"/>
              <w:jc w:val="right"/>
              <w:rPr>
                <w:sz w:val="14"/>
                <w:szCs w:val="14"/>
              </w:rPr>
            </w:pPr>
            <w:r w:rsidRPr="00737A77">
              <w:rPr>
                <w:sz w:val="14"/>
                <w:szCs w:val="14"/>
              </w:rPr>
              <w:t>39 109 800</w:t>
            </w:r>
          </w:p>
        </w:tc>
        <w:tc>
          <w:tcPr>
            <w:tcW w:w="264" w:type="pct"/>
            <w:tcBorders>
              <w:top w:val="nil"/>
              <w:left w:val="nil"/>
              <w:bottom w:val="single" w:sz="4" w:space="0" w:color="auto"/>
              <w:right w:val="single" w:sz="4" w:space="0" w:color="auto"/>
            </w:tcBorders>
            <w:noWrap/>
            <w:vAlign w:val="bottom"/>
            <w:hideMark/>
          </w:tcPr>
          <w:p w14:paraId="72813542" w14:textId="77777777" w:rsidR="00737A77" w:rsidRPr="00737A77" w:rsidRDefault="00737A77" w:rsidP="00737A77">
            <w:pPr>
              <w:spacing w:line="276" w:lineRule="auto"/>
              <w:jc w:val="right"/>
              <w:rPr>
                <w:sz w:val="14"/>
                <w:szCs w:val="14"/>
              </w:rPr>
            </w:pPr>
            <w:r w:rsidRPr="00737A77">
              <w:rPr>
                <w:sz w:val="14"/>
                <w:szCs w:val="14"/>
              </w:rPr>
              <w:t>13 036 600</w:t>
            </w:r>
          </w:p>
        </w:tc>
        <w:tc>
          <w:tcPr>
            <w:tcW w:w="263" w:type="pct"/>
            <w:tcBorders>
              <w:top w:val="nil"/>
              <w:left w:val="nil"/>
              <w:bottom w:val="single" w:sz="4" w:space="0" w:color="auto"/>
              <w:right w:val="single" w:sz="4" w:space="0" w:color="auto"/>
            </w:tcBorders>
            <w:noWrap/>
            <w:vAlign w:val="bottom"/>
            <w:hideMark/>
          </w:tcPr>
          <w:p w14:paraId="61E519A3" w14:textId="77777777" w:rsidR="00737A77" w:rsidRPr="00737A77" w:rsidRDefault="00737A77" w:rsidP="00737A77">
            <w:pPr>
              <w:spacing w:line="276" w:lineRule="auto"/>
              <w:jc w:val="right"/>
              <w:rPr>
                <w:sz w:val="14"/>
                <w:szCs w:val="14"/>
              </w:rPr>
            </w:pPr>
            <w:r w:rsidRPr="00737A77">
              <w:rPr>
                <w:sz w:val="14"/>
                <w:szCs w:val="14"/>
              </w:rPr>
              <w:t>39 109 800</w:t>
            </w:r>
          </w:p>
        </w:tc>
        <w:tc>
          <w:tcPr>
            <w:tcW w:w="234" w:type="pct"/>
            <w:tcBorders>
              <w:top w:val="nil"/>
              <w:left w:val="nil"/>
              <w:bottom w:val="single" w:sz="4" w:space="0" w:color="auto"/>
              <w:right w:val="single" w:sz="4" w:space="0" w:color="auto"/>
            </w:tcBorders>
            <w:vAlign w:val="center"/>
            <w:hideMark/>
          </w:tcPr>
          <w:p w14:paraId="2D157B60" w14:textId="77777777" w:rsidR="00737A77" w:rsidRPr="00737A77" w:rsidRDefault="00737A77" w:rsidP="00737A77">
            <w:pPr>
              <w:spacing w:line="276" w:lineRule="auto"/>
              <w:jc w:val="right"/>
              <w:rPr>
                <w:sz w:val="14"/>
                <w:szCs w:val="14"/>
              </w:rPr>
            </w:pPr>
            <w:r w:rsidRPr="00737A77">
              <w:rPr>
                <w:sz w:val="14"/>
                <w:szCs w:val="14"/>
              </w:rPr>
              <w:t>87 380 391</w:t>
            </w:r>
          </w:p>
        </w:tc>
        <w:tc>
          <w:tcPr>
            <w:tcW w:w="264" w:type="pct"/>
            <w:tcBorders>
              <w:top w:val="nil"/>
              <w:left w:val="nil"/>
              <w:bottom w:val="single" w:sz="4" w:space="0" w:color="auto"/>
              <w:right w:val="single" w:sz="4" w:space="0" w:color="auto"/>
            </w:tcBorders>
            <w:vAlign w:val="center"/>
            <w:hideMark/>
          </w:tcPr>
          <w:p w14:paraId="2C2AE0B3" w14:textId="77777777" w:rsidR="00737A77" w:rsidRPr="00737A77" w:rsidRDefault="00737A77" w:rsidP="00737A77">
            <w:pPr>
              <w:spacing w:line="276" w:lineRule="auto"/>
              <w:jc w:val="right"/>
              <w:rPr>
                <w:sz w:val="14"/>
                <w:szCs w:val="14"/>
              </w:rPr>
            </w:pPr>
            <w:r w:rsidRPr="00737A77">
              <w:rPr>
                <w:sz w:val="14"/>
                <w:szCs w:val="14"/>
              </w:rPr>
              <w:t>64 895 872</w:t>
            </w:r>
          </w:p>
        </w:tc>
        <w:tc>
          <w:tcPr>
            <w:tcW w:w="264" w:type="pct"/>
            <w:tcBorders>
              <w:top w:val="nil"/>
              <w:left w:val="nil"/>
              <w:bottom w:val="single" w:sz="4" w:space="0" w:color="auto"/>
              <w:right w:val="single" w:sz="4" w:space="0" w:color="auto"/>
            </w:tcBorders>
            <w:vAlign w:val="center"/>
            <w:hideMark/>
          </w:tcPr>
          <w:p w14:paraId="03FB102B" w14:textId="77777777" w:rsidR="00737A77" w:rsidRPr="00737A77" w:rsidRDefault="00737A77" w:rsidP="00737A77">
            <w:pPr>
              <w:spacing w:line="276" w:lineRule="auto"/>
              <w:jc w:val="right"/>
              <w:rPr>
                <w:sz w:val="14"/>
                <w:szCs w:val="14"/>
              </w:rPr>
            </w:pPr>
            <w:r w:rsidRPr="00737A77">
              <w:rPr>
                <w:sz w:val="14"/>
                <w:szCs w:val="14"/>
              </w:rPr>
              <w:t>30 684 239</w:t>
            </w:r>
          </w:p>
        </w:tc>
        <w:tc>
          <w:tcPr>
            <w:tcW w:w="264" w:type="pct"/>
            <w:tcBorders>
              <w:top w:val="nil"/>
              <w:left w:val="nil"/>
              <w:bottom w:val="single" w:sz="4" w:space="0" w:color="auto"/>
              <w:right w:val="single" w:sz="4" w:space="0" w:color="auto"/>
            </w:tcBorders>
            <w:vAlign w:val="center"/>
            <w:hideMark/>
          </w:tcPr>
          <w:p w14:paraId="51A7ECA1" w14:textId="77777777" w:rsidR="00737A77" w:rsidRPr="00737A77" w:rsidRDefault="00737A77" w:rsidP="00737A77">
            <w:pPr>
              <w:spacing w:line="276" w:lineRule="auto"/>
              <w:jc w:val="right"/>
              <w:rPr>
                <w:sz w:val="14"/>
                <w:szCs w:val="14"/>
              </w:rPr>
            </w:pPr>
            <w:r w:rsidRPr="00737A77">
              <w:rPr>
                <w:sz w:val="14"/>
                <w:szCs w:val="14"/>
              </w:rPr>
              <w:t>10 762 382</w:t>
            </w:r>
          </w:p>
        </w:tc>
        <w:tc>
          <w:tcPr>
            <w:tcW w:w="263" w:type="pct"/>
            <w:tcBorders>
              <w:top w:val="nil"/>
              <w:left w:val="nil"/>
              <w:bottom w:val="single" w:sz="4" w:space="0" w:color="auto"/>
              <w:right w:val="single" w:sz="4" w:space="0" w:color="auto"/>
            </w:tcBorders>
            <w:vAlign w:val="center"/>
            <w:hideMark/>
          </w:tcPr>
          <w:p w14:paraId="322DC05E" w14:textId="77777777" w:rsidR="00737A77" w:rsidRPr="00737A77" w:rsidRDefault="00737A77" w:rsidP="00737A77">
            <w:pPr>
              <w:spacing w:line="276" w:lineRule="auto"/>
              <w:jc w:val="right"/>
              <w:rPr>
                <w:sz w:val="14"/>
                <w:szCs w:val="14"/>
              </w:rPr>
            </w:pPr>
            <w:r w:rsidRPr="00737A77">
              <w:rPr>
                <w:sz w:val="14"/>
                <w:szCs w:val="14"/>
              </w:rPr>
              <w:t>35 263 976</w:t>
            </w:r>
          </w:p>
        </w:tc>
        <w:tc>
          <w:tcPr>
            <w:tcW w:w="251" w:type="pct"/>
            <w:tcBorders>
              <w:top w:val="nil"/>
              <w:left w:val="nil"/>
              <w:bottom w:val="single" w:sz="4" w:space="0" w:color="auto"/>
              <w:right w:val="single" w:sz="4" w:space="0" w:color="auto"/>
            </w:tcBorders>
            <w:noWrap/>
            <w:vAlign w:val="center"/>
            <w:hideMark/>
          </w:tcPr>
          <w:p w14:paraId="2039B4DC" w14:textId="77777777" w:rsidR="00737A77" w:rsidRPr="00737A77" w:rsidRDefault="00737A77" w:rsidP="00737A77">
            <w:pPr>
              <w:spacing w:line="276" w:lineRule="auto"/>
              <w:jc w:val="right"/>
              <w:rPr>
                <w:sz w:val="14"/>
                <w:szCs w:val="14"/>
              </w:rPr>
            </w:pPr>
            <w:r w:rsidRPr="00737A77">
              <w:rPr>
                <w:sz w:val="14"/>
                <w:szCs w:val="14"/>
              </w:rPr>
              <w:t>228 986 860</w:t>
            </w:r>
          </w:p>
        </w:tc>
      </w:tr>
      <w:tr w:rsidR="00737A77" w:rsidRPr="00737A77" w14:paraId="315265FB" w14:textId="77777777" w:rsidTr="00A50EF2">
        <w:trPr>
          <w:trHeight w:val="20"/>
        </w:trPr>
        <w:tc>
          <w:tcPr>
            <w:tcW w:w="887" w:type="pct"/>
            <w:tcBorders>
              <w:top w:val="nil"/>
              <w:left w:val="single" w:sz="4" w:space="0" w:color="auto"/>
              <w:bottom w:val="single" w:sz="4" w:space="0" w:color="auto"/>
              <w:right w:val="single" w:sz="4" w:space="0" w:color="auto"/>
            </w:tcBorders>
            <w:vAlign w:val="center"/>
            <w:hideMark/>
          </w:tcPr>
          <w:p w14:paraId="78B16669" w14:textId="77777777" w:rsidR="00737A77" w:rsidRPr="00737A77" w:rsidRDefault="00737A77" w:rsidP="00737A77">
            <w:pPr>
              <w:spacing w:line="276" w:lineRule="auto"/>
              <w:jc w:val="right"/>
              <w:rPr>
                <w:sz w:val="14"/>
                <w:szCs w:val="14"/>
              </w:rPr>
            </w:pPr>
            <w:r w:rsidRPr="00737A77">
              <w:rPr>
                <w:sz w:val="14"/>
                <w:szCs w:val="14"/>
              </w:rPr>
              <w:t>прочие капитальные вложения, руб.</w:t>
            </w:r>
          </w:p>
        </w:tc>
        <w:tc>
          <w:tcPr>
            <w:tcW w:w="234" w:type="pct"/>
            <w:tcBorders>
              <w:top w:val="nil"/>
              <w:left w:val="nil"/>
              <w:bottom w:val="single" w:sz="4" w:space="0" w:color="auto"/>
              <w:right w:val="single" w:sz="4" w:space="0" w:color="auto"/>
            </w:tcBorders>
            <w:vAlign w:val="center"/>
            <w:hideMark/>
          </w:tcPr>
          <w:p w14:paraId="48B2B0B9" w14:textId="77777777" w:rsidR="00737A77" w:rsidRPr="00737A77" w:rsidRDefault="00737A77" w:rsidP="00737A77">
            <w:pPr>
              <w:spacing w:line="276" w:lineRule="auto"/>
              <w:jc w:val="right"/>
              <w:rPr>
                <w:sz w:val="14"/>
                <w:szCs w:val="14"/>
              </w:rPr>
            </w:pPr>
            <w:r w:rsidRPr="00737A77">
              <w:rPr>
                <w:sz w:val="14"/>
                <w:szCs w:val="14"/>
              </w:rPr>
              <w:t>1 346 384</w:t>
            </w:r>
          </w:p>
        </w:tc>
        <w:tc>
          <w:tcPr>
            <w:tcW w:w="264" w:type="pct"/>
            <w:tcBorders>
              <w:top w:val="nil"/>
              <w:left w:val="nil"/>
              <w:bottom w:val="single" w:sz="4" w:space="0" w:color="auto"/>
              <w:right w:val="single" w:sz="4" w:space="0" w:color="auto"/>
            </w:tcBorders>
            <w:vAlign w:val="center"/>
            <w:hideMark/>
          </w:tcPr>
          <w:p w14:paraId="0A327650" w14:textId="77777777" w:rsidR="00737A77" w:rsidRPr="00737A77" w:rsidRDefault="00737A77" w:rsidP="00737A77">
            <w:pPr>
              <w:spacing w:line="276" w:lineRule="auto"/>
              <w:jc w:val="right"/>
              <w:rPr>
                <w:sz w:val="14"/>
                <w:szCs w:val="14"/>
              </w:rPr>
            </w:pPr>
            <w:r w:rsidRPr="00737A77">
              <w:rPr>
                <w:sz w:val="14"/>
                <w:szCs w:val="14"/>
              </w:rPr>
              <w:t>956 641</w:t>
            </w:r>
          </w:p>
        </w:tc>
        <w:tc>
          <w:tcPr>
            <w:tcW w:w="264" w:type="pct"/>
            <w:tcBorders>
              <w:top w:val="nil"/>
              <w:left w:val="nil"/>
              <w:bottom w:val="single" w:sz="4" w:space="0" w:color="auto"/>
              <w:right w:val="single" w:sz="4" w:space="0" w:color="auto"/>
            </w:tcBorders>
            <w:vAlign w:val="center"/>
            <w:hideMark/>
          </w:tcPr>
          <w:p w14:paraId="4CF18B04" w14:textId="77777777" w:rsidR="00737A77" w:rsidRPr="00737A77" w:rsidRDefault="00737A77" w:rsidP="00737A77">
            <w:pPr>
              <w:spacing w:line="276" w:lineRule="auto"/>
              <w:jc w:val="right"/>
              <w:rPr>
                <w:sz w:val="14"/>
                <w:szCs w:val="14"/>
              </w:rPr>
            </w:pPr>
            <w:r w:rsidRPr="00737A77">
              <w:rPr>
                <w:sz w:val="14"/>
                <w:szCs w:val="14"/>
              </w:rPr>
              <w:t>531 467</w:t>
            </w:r>
          </w:p>
        </w:tc>
        <w:tc>
          <w:tcPr>
            <w:tcW w:w="264" w:type="pct"/>
            <w:tcBorders>
              <w:top w:val="nil"/>
              <w:left w:val="nil"/>
              <w:bottom w:val="single" w:sz="4" w:space="0" w:color="auto"/>
              <w:right w:val="single" w:sz="4" w:space="0" w:color="auto"/>
            </w:tcBorders>
            <w:vAlign w:val="center"/>
            <w:hideMark/>
          </w:tcPr>
          <w:p w14:paraId="696EFBE1" w14:textId="77777777" w:rsidR="00737A77" w:rsidRPr="00737A77" w:rsidRDefault="00737A77" w:rsidP="00737A77">
            <w:pPr>
              <w:spacing w:line="276" w:lineRule="auto"/>
              <w:jc w:val="right"/>
              <w:rPr>
                <w:sz w:val="14"/>
                <w:szCs w:val="14"/>
              </w:rPr>
            </w:pPr>
            <w:r w:rsidRPr="00737A77">
              <w:rPr>
                <w:sz w:val="14"/>
                <w:szCs w:val="14"/>
              </w:rPr>
              <w:t>106 293</w:t>
            </w:r>
          </w:p>
        </w:tc>
        <w:tc>
          <w:tcPr>
            <w:tcW w:w="263" w:type="pct"/>
            <w:tcBorders>
              <w:top w:val="nil"/>
              <w:left w:val="nil"/>
              <w:bottom w:val="single" w:sz="4" w:space="0" w:color="auto"/>
              <w:right w:val="single" w:sz="4" w:space="0" w:color="auto"/>
            </w:tcBorders>
            <w:vAlign w:val="center"/>
            <w:hideMark/>
          </w:tcPr>
          <w:p w14:paraId="61C1E85D" w14:textId="77777777" w:rsidR="00737A77" w:rsidRPr="00737A77" w:rsidRDefault="00737A77" w:rsidP="00737A77">
            <w:pPr>
              <w:spacing w:line="276" w:lineRule="auto"/>
              <w:jc w:val="right"/>
              <w:rPr>
                <w:sz w:val="14"/>
                <w:szCs w:val="14"/>
              </w:rPr>
            </w:pPr>
            <w:r w:rsidRPr="00737A77">
              <w:rPr>
                <w:sz w:val="14"/>
                <w:szCs w:val="14"/>
              </w:rPr>
              <w:t>602 330</w:t>
            </w:r>
          </w:p>
        </w:tc>
        <w:tc>
          <w:tcPr>
            <w:tcW w:w="234" w:type="pct"/>
            <w:tcBorders>
              <w:top w:val="nil"/>
              <w:left w:val="nil"/>
              <w:bottom w:val="single" w:sz="4" w:space="0" w:color="auto"/>
              <w:right w:val="single" w:sz="4" w:space="0" w:color="auto"/>
            </w:tcBorders>
            <w:noWrap/>
            <w:vAlign w:val="bottom"/>
            <w:hideMark/>
          </w:tcPr>
          <w:p w14:paraId="66FC1AC3"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709BA904"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1EAFFA29"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601CCC89"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noWrap/>
            <w:vAlign w:val="bottom"/>
            <w:hideMark/>
          </w:tcPr>
          <w:p w14:paraId="4BDF9536" w14:textId="77777777" w:rsidR="00737A77" w:rsidRPr="00737A77" w:rsidRDefault="00737A77" w:rsidP="00737A77">
            <w:pPr>
              <w:spacing w:line="276" w:lineRule="auto"/>
              <w:jc w:val="right"/>
              <w:rPr>
                <w:sz w:val="14"/>
                <w:szCs w:val="14"/>
              </w:rPr>
            </w:pPr>
            <w:r w:rsidRPr="00737A77">
              <w:rPr>
                <w:sz w:val="14"/>
                <w:szCs w:val="14"/>
              </w:rPr>
              <w:t>0</w:t>
            </w:r>
          </w:p>
        </w:tc>
        <w:tc>
          <w:tcPr>
            <w:tcW w:w="234" w:type="pct"/>
            <w:tcBorders>
              <w:top w:val="nil"/>
              <w:left w:val="nil"/>
              <w:bottom w:val="single" w:sz="4" w:space="0" w:color="auto"/>
              <w:right w:val="single" w:sz="4" w:space="0" w:color="auto"/>
            </w:tcBorders>
            <w:vAlign w:val="center"/>
            <w:hideMark/>
          </w:tcPr>
          <w:p w14:paraId="5B6C129B"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5C12A3EA"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52273F85"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46BCA04A"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vAlign w:val="center"/>
            <w:hideMark/>
          </w:tcPr>
          <w:p w14:paraId="4D5E21F4" w14:textId="77777777" w:rsidR="00737A77" w:rsidRPr="00737A77" w:rsidRDefault="00737A77" w:rsidP="00737A77">
            <w:pPr>
              <w:spacing w:line="276" w:lineRule="auto"/>
              <w:jc w:val="right"/>
              <w:rPr>
                <w:sz w:val="14"/>
                <w:szCs w:val="14"/>
              </w:rPr>
            </w:pPr>
            <w:r w:rsidRPr="00737A77">
              <w:rPr>
                <w:sz w:val="14"/>
                <w:szCs w:val="14"/>
              </w:rPr>
              <w:t>0</w:t>
            </w:r>
          </w:p>
        </w:tc>
        <w:tc>
          <w:tcPr>
            <w:tcW w:w="251" w:type="pct"/>
            <w:tcBorders>
              <w:top w:val="nil"/>
              <w:left w:val="nil"/>
              <w:bottom w:val="single" w:sz="4" w:space="0" w:color="auto"/>
              <w:right w:val="single" w:sz="4" w:space="0" w:color="auto"/>
            </w:tcBorders>
            <w:noWrap/>
            <w:vAlign w:val="center"/>
            <w:hideMark/>
          </w:tcPr>
          <w:p w14:paraId="2F497D23" w14:textId="77777777" w:rsidR="00737A77" w:rsidRPr="00737A77" w:rsidRDefault="00737A77" w:rsidP="00737A77">
            <w:pPr>
              <w:spacing w:line="276" w:lineRule="auto"/>
              <w:jc w:val="right"/>
              <w:rPr>
                <w:sz w:val="14"/>
                <w:szCs w:val="14"/>
              </w:rPr>
            </w:pPr>
            <w:r w:rsidRPr="00737A77">
              <w:rPr>
                <w:sz w:val="14"/>
                <w:szCs w:val="14"/>
              </w:rPr>
              <w:t>0</w:t>
            </w:r>
          </w:p>
        </w:tc>
      </w:tr>
      <w:tr w:rsidR="00737A77" w:rsidRPr="00737A77" w14:paraId="394FDFA1" w14:textId="77777777" w:rsidTr="00A50EF2">
        <w:trPr>
          <w:trHeight w:val="20"/>
        </w:trPr>
        <w:tc>
          <w:tcPr>
            <w:tcW w:w="887" w:type="pct"/>
            <w:tcBorders>
              <w:top w:val="nil"/>
              <w:left w:val="single" w:sz="4" w:space="0" w:color="auto"/>
              <w:bottom w:val="single" w:sz="4" w:space="0" w:color="auto"/>
              <w:right w:val="single" w:sz="4" w:space="0" w:color="auto"/>
            </w:tcBorders>
            <w:vAlign w:val="center"/>
            <w:hideMark/>
          </w:tcPr>
          <w:p w14:paraId="411F25DA" w14:textId="77777777" w:rsidR="00737A77" w:rsidRPr="00737A77" w:rsidRDefault="00737A77" w:rsidP="00737A77">
            <w:pPr>
              <w:spacing w:line="276" w:lineRule="auto"/>
              <w:rPr>
                <w:sz w:val="14"/>
                <w:szCs w:val="14"/>
              </w:rPr>
            </w:pPr>
            <w:r w:rsidRPr="00737A77">
              <w:rPr>
                <w:sz w:val="14"/>
                <w:szCs w:val="14"/>
              </w:rPr>
              <w:t>Приборы учета и ТТ (с 2020 г.)</w:t>
            </w:r>
          </w:p>
        </w:tc>
        <w:tc>
          <w:tcPr>
            <w:tcW w:w="234" w:type="pct"/>
            <w:tcBorders>
              <w:top w:val="nil"/>
              <w:left w:val="nil"/>
              <w:bottom w:val="single" w:sz="4" w:space="0" w:color="auto"/>
              <w:right w:val="single" w:sz="4" w:space="0" w:color="auto"/>
            </w:tcBorders>
            <w:vAlign w:val="center"/>
            <w:hideMark/>
          </w:tcPr>
          <w:p w14:paraId="62FBE39A"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745768C1"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585A9DD6"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2765FFF9"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vAlign w:val="center"/>
            <w:hideMark/>
          </w:tcPr>
          <w:p w14:paraId="0F19B626" w14:textId="77777777" w:rsidR="00737A77" w:rsidRPr="00737A77" w:rsidRDefault="00737A77" w:rsidP="00737A77">
            <w:pPr>
              <w:spacing w:line="276" w:lineRule="auto"/>
              <w:jc w:val="right"/>
              <w:rPr>
                <w:sz w:val="14"/>
                <w:szCs w:val="14"/>
              </w:rPr>
            </w:pPr>
            <w:r w:rsidRPr="00737A77">
              <w:rPr>
                <w:sz w:val="14"/>
                <w:szCs w:val="14"/>
              </w:rPr>
              <w:t>0</w:t>
            </w:r>
          </w:p>
        </w:tc>
        <w:tc>
          <w:tcPr>
            <w:tcW w:w="234" w:type="pct"/>
            <w:tcBorders>
              <w:top w:val="nil"/>
              <w:left w:val="nil"/>
              <w:bottom w:val="single" w:sz="4" w:space="0" w:color="auto"/>
              <w:right w:val="single" w:sz="4" w:space="0" w:color="auto"/>
            </w:tcBorders>
            <w:noWrap/>
            <w:vAlign w:val="bottom"/>
            <w:hideMark/>
          </w:tcPr>
          <w:p w14:paraId="686D763E"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4A5E0955"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1498CF6F"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455A88BA"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noWrap/>
            <w:vAlign w:val="bottom"/>
            <w:hideMark/>
          </w:tcPr>
          <w:p w14:paraId="3D3C1246" w14:textId="77777777" w:rsidR="00737A77" w:rsidRPr="00737A77" w:rsidRDefault="00737A77" w:rsidP="00737A77">
            <w:pPr>
              <w:spacing w:line="276" w:lineRule="auto"/>
              <w:jc w:val="right"/>
              <w:rPr>
                <w:sz w:val="14"/>
                <w:szCs w:val="14"/>
              </w:rPr>
            </w:pPr>
            <w:r w:rsidRPr="00737A77">
              <w:rPr>
                <w:sz w:val="14"/>
                <w:szCs w:val="14"/>
              </w:rPr>
              <w:t>0</w:t>
            </w:r>
          </w:p>
        </w:tc>
        <w:tc>
          <w:tcPr>
            <w:tcW w:w="234" w:type="pct"/>
            <w:tcBorders>
              <w:top w:val="nil"/>
              <w:left w:val="nil"/>
              <w:bottom w:val="single" w:sz="4" w:space="0" w:color="auto"/>
              <w:right w:val="single" w:sz="4" w:space="0" w:color="auto"/>
            </w:tcBorders>
            <w:vAlign w:val="center"/>
            <w:hideMark/>
          </w:tcPr>
          <w:p w14:paraId="4495E4F1"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457CBF67"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5DC7A1B1"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4E92E3E2"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vAlign w:val="center"/>
            <w:hideMark/>
          </w:tcPr>
          <w:p w14:paraId="743D341C" w14:textId="77777777" w:rsidR="00737A77" w:rsidRPr="00737A77" w:rsidRDefault="00737A77" w:rsidP="00737A77">
            <w:pPr>
              <w:spacing w:line="276" w:lineRule="auto"/>
              <w:jc w:val="right"/>
              <w:rPr>
                <w:sz w:val="14"/>
                <w:szCs w:val="14"/>
              </w:rPr>
            </w:pPr>
            <w:r w:rsidRPr="00737A77">
              <w:rPr>
                <w:sz w:val="14"/>
                <w:szCs w:val="14"/>
              </w:rPr>
              <w:t>0</w:t>
            </w:r>
          </w:p>
        </w:tc>
        <w:tc>
          <w:tcPr>
            <w:tcW w:w="251" w:type="pct"/>
            <w:tcBorders>
              <w:top w:val="nil"/>
              <w:left w:val="nil"/>
              <w:bottom w:val="single" w:sz="4" w:space="0" w:color="auto"/>
              <w:right w:val="single" w:sz="4" w:space="0" w:color="auto"/>
            </w:tcBorders>
            <w:noWrap/>
            <w:vAlign w:val="center"/>
            <w:hideMark/>
          </w:tcPr>
          <w:p w14:paraId="6B04FC4C" w14:textId="77777777" w:rsidR="00737A77" w:rsidRPr="00737A77" w:rsidRDefault="00737A77" w:rsidP="00737A77">
            <w:pPr>
              <w:spacing w:line="276" w:lineRule="auto"/>
              <w:jc w:val="right"/>
              <w:rPr>
                <w:sz w:val="14"/>
                <w:szCs w:val="14"/>
              </w:rPr>
            </w:pPr>
            <w:r w:rsidRPr="00737A77">
              <w:rPr>
                <w:sz w:val="14"/>
                <w:szCs w:val="14"/>
              </w:rPr>
              <w:t>0</w:t>
            </w:r>
          </w:p>
        </w:tc>
      </w:tr>
      <w:tr w:rsidR="00737A77" w:rsidRPr="00737A77" w14:paraId="34C3E115" w14:textId="77777777" w:rsidTr="00A50EF2">
        <w:trPr>
          <w:trHeight w:val="20"/>
        </w:trPr>
        <w:tc>
          <w:tcPr>
            <w:tcW w:w="887" w:type="pct"/>
            <w:tcBorders>
              <w:top w:val="nil"/>
              <w:left w:val="single" w:sz="4" w:space="0" w:color="auto"/>
              <w:bottom w:val="single" w:sz="4" w:space="0" w:color="auto"/>
              <w:right w:val="single" w:sz="4" w:space="0" w:color="auto"/>
            </w:tcBorders>
            <w:vAlign w:val="center"/>
            <w:hideMark/>
          </w:tcPr>
          <w:p w14:paraId="4842EC3E" w14:textId="77777777" w:rsidR="00737A77" w:rsidRPr="00737A77" w:rsidRDefault="00737A77" w:rsidP="00737A77">
            <w:pPr>
              <w:spacing w:line="276" w:lineRule="auto"/>
              <w:rPr>
                <w:sz w:val="14"/>
                <w:szCs w:val="14"/>
              </w:rPr>
            </w:pPr>
            <w:r w:rsidRPr="00737A77">
              <w:rPr>
                <w:sz w:val="14"/>
                <w:szCs w:val="14"/>
              </w:rPr>
              <w:t>Услуги по установке и ремонту приборов учета и ТТ (с 2020 г.)</w:t>
            </w:r>
          </w:p>
        </w:tc>
        <w:tc>
          <w:tcPr>
            <w:tcW w:w="234" w:type="pct"/>
            <w:tcBorders>
              <w:top w:val="nil"/>
              <w:left w:val="nil"/>
              <w:bottom w:val="single" w:sz="4" w:space="0" w:color="auto"/>
              <w:right w:val="single" w:sz="4" w:space="0" w:color="auto"/>
            </w:tcBorders>
            <w:vAlign w:val="center"/>
            <w:hideMark/>
          </w:tcPr>
          <w:p w14:paraId="4A6DEEAC"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766A28C1"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61AA6002"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60321C25"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vAlign w:val="center"/>
            <w:hideMark/>
          </w:tcPr>
          <w:p w14:paraId="7D6E9519" w14:textId="77777777" w:rsidR="00737A77" w:rsidRPr="00737A77" w:rsidRDefault="00737A77" w:rsidP="00737A77">
            <w:pPr>
              <w:spacing w:line="276" w:lineRule="auto"/>
              <w:jc w:val="right"/>
              <w:rPr>
                <w:sz w:val="14"/>
                <w:szCs w:val="14"/>
              </w:rPr>
            </w:pPr>
            <w:r w:rsidRPr="00737A77">
              <w:rPr>
                <w:sz w:val="14"/>
                <w:szCs w:val="14"/>
              </w:rPr>
              <w:t>0</w:t>
            </w:r>
          </w:p>
        </w:tc>
        <w:tc>
          <w:tcPr>
            <w:tcW w:w="234" w:type="pct"/>
            <w:tcBorders>
              <w:top w:val="nil"/>
              <w:left w:val="nil"/>
              <w:bottom w:val="single" w:sz="4" w:space="0" w:color="auto"/>
              <w:right w:val="single" w:sz="4" w:space="0" w:color="auto"/>
            </w:tcBorders>
            <w:noWrap/>
            <w:vAlign w:val="bottom"/>
            <w:hideMark/>
          </w:tcPr>
          <w:p w14:paraId="165AE23C"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37A5DEE8"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71652C37"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noWrap/>
            <w:vAlign w:val="bottom"/>
            <w:hideMark/>
          </w:tcPr>
          <w:p w14:paraId="515E3430"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noWrap/>
            <w:vAlign w:val="bottom"/>
            <w:hideMark/>
          </w:tcPr>
          <w:p w14:paraId="2604F92B" w14:textId="77777777" w:rsidR="00737A77" w:rsidRPr="00737A77" w:rsidRDefault="00737A77" w:rsidP="00737A77">
            <w:pPr>
              <w:spacing w:line="276" w:lineRule="auto"/>
              <w:jc w:val="right"/>
              <w:rPr>
                <w:sz w:val="14"/>
                <w:szCs w:val="14"/>
              </w:rPr>
            </w:pPr>
            <w:r w:rsidRPr="00737A77">
              <w:rPr>
                <w:sz w:val="14"/>
                <w:szCs w:val="14"/>
              </w:rPr>
              <w:t>0</w:t>
            </w:r>
          </w:p>
        </w:tc>
        <w:tc>
          <w:tcPr>
            <w:tcW w:w="234" w:type="pct"/>
            <w:tcBorders>
              <w:top w:val="nil"/>
              <w:left w:val="nil"/>
              <w:bottom w:val="single" w:sz="4" w:space="0" w:color="auto"/>
              <w:right w:val="single" w:sz="4" w:space="0" w:color="auto"/>
            </w:tcBorders>
            <w:vAlign w:val="center"/>
            <w:hideMark/>
          </w:tcPr>
          <w:p w14:paraId="27D7B765"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19A37031"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2E13BAC1"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45F0455F"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vAlign w:val="center"/>
            <w:hideMark/>
          </w:tcPr>
          <w:p w14:paraId="2DA21D63" w14:textId="77777777" w:rsidR="00737A77" w:rsidRPr="00737A77" w:rsidRDefault="00737A77" w:rsidP="00737A77">
            <w:pPr>
              <w:spacing w:line="276" w:lineRule="auto"/>
              <w:jc w:val="right"/>
              <w:rPr>
                <w:sz w:val="14"/>
                <w:szCs w:val="14"/>
              </w:rPr>
            </w:pPr>
            <w:r w:rsidRPr="00737A77">
              <w:rPr>
                <w:sz w:val="14"/>
                <w:szCs w:val="14"/>
              </w:rPr>
              <w:t>0</w:t>
            </w:r>
          </w:p>
        </w:tc>
        <w:tc>
          <w:tcPr>
            <w:tcW w:w="251" w:type="pct"/>
            <w:tcBorders>
              <w:top w:val="nil"/>
              <w:left w:val="nil"/>
              <w:bottom w:val="single" w:sz="4" w:space="0" w:color="auto"/>
              <w:right w:val="single" w:sz="4" w:space="0" w:color="auto"/>
            </w:tcBorders>
            <w:noWrap/>
            <w:vAlign w:val="center"/>
            <w:hideMark/>
          </w:tcPr>
          <w:p w14:paraId="3F4E2A91" w14:textId="77777777" w:rsidR="00737A77" w:rsidRPr="00737A77" w:rsidRDefault="00737A77" w:rsidP="00737A77">
            <w:pPr>
              <w:spacing w:line="276" w:lineRule="auto"/>
              <w:jc w:val="right"/>
              <w:rPr>
                <w:sz w:val="14"/>
                <w:szCs w:val="14"/>
              </w:rPr>
            </w:pPr>
            <w:r w:rsidRPr="00737A77">
              <w:rPr>
                <w:sz w:val="14"/>
                <w:szCs w:val="14"/>
              </w:rPr>
              <w:t>0</w:t>
            </w:r>
          </w:p>
        </w:tc>
      </w:tr>
      <w:tr w:rsidR="00737A77" w:rsidRPr="00737A77" w14:paraId="773D9267" w14:textId="77777777" w:rsidTr="00A50EF2">
        <w:trPr>
          <w:trHeight w:val="20"/>
        </w:trPr>
        <w:tc>
          <w:tcPr>
            <w:tcW w:w="887" w:type="pct"/>
            <w:tcBorders>
              <w:top w:val="nil"/>
              <w:left w:val="single" w:sz="4" w:space="0" w:color="auto"/>
              <w:bottom w:val="single" w:sz="4" w:space="0" w:color="auto"/>
              <w:right w:val="single" w:sz="4" w:space="0" w:color="auto"/>
            </w:tcBorders>
            <w:vAlign w:val="center"/>
            <w:hideMark/>
          </w:tcPr>
          <w:p w14:paraId="599EA564" w14:textId="77777777" w:rsidR="00737A77" w:rsidRPr="00737A77" w:rsidRDefault="00737A77" w:rsidP="00737A77">
            <w:pPr>
              <w:spacing w:line="276" w:lineRule="auto"/>
              <w:rPr>
                <w:sz w:val="14"/>
                <w:szCs w:val="14"/>
              </w:rPr>
            </w:pPr>
            <w:r w:rsidRPr="00737A77">
              <w:rPr>
                <w:sz w:val="14"/>
                <w:szCs w:val="14"/>
              </w:rPr>
              <w:t>Услуги по тех. обслуживанию и поверке приборов учета (с 2020 г.)</w:t>
            </w:r>
          </w:p>
        </w:tc>
        <w:tc>
          <w:tcPr>
            <w:tcW w:w="234" w:type="pct"/>
            <w:tcBorders>
              <w:top w:val="nil"/>
              <w:left w:val="nil"/>
              <w:bottom w:val="single" w:sz="4" w:space="0" w:color="auto"/>
              <w:right w:val="single" w:sz="4" w:space="0" w:color="auto"/>
            </w:tcBorders>
            <w:vAlign w:val="center"/>
            <w:hideMark/>
          </w:tcPr>
          <w:p w14:paraId="363BC119" w14:textId="77777777" w:rsidR="00737A77" w:rsidRPr="00737A77" w:rsidRDefault="00737A77" w:rsidP="00737A77">
            <w:pPr>
              <w:spacing w:line="276" w:lineRule="auto"/>
              <w:jc w:val="right"/>
              <w:rPr>
                <w:sz w:val="14"/>
                <w:szCs w:val="14"/>
              </w:rPr>
            </w:pPr>
            <w:r w:rsidRPr="00737A77">
              <w:rPr>
                <w:sz w:val="14"/>
                <w:szCs w:val="14"/>
              </w:rPr>
              <w:t>28 981 722</w:t>
            </w:r>
          </w:p>
        </w:tc>
        <w:tc>
          <w:tcPr>
            <w:tcW w:w="264" w:type="pct"/>
            <w:tcBorders>
              <w:top w:val="nil"/>
              <w:left w:val="nil"/>
              <w:bottom w:val="single" w:sz="4" w:space="0" w:color="auto"/>
              <w:right w:val="single" w:sz="4" w:space="0" w:color="auto"/>
            </w:tcBorders>
            <w:vAlign w:val="center"/>
            <w:hideMark/>
          </w:tcPr>
          <w:p w14:paraId="2D6BB8C5" w14:textId="77777777" w:rsidR="00737A77" w:rsidRPr="00737A77" w:rsidRDefault="00737A77" w:rsidP="00737A77">
            <w:pPr>
              <w:spacing w:line="276" w:lineRule="auto"/>
              <w:jc w:val="right"/>
              <w:rPr>
                <w:sz w:val="14"/>
                <w:szCs w:val="14"/>
              </w:rPr>
            </w:pPr>
            <w:r w:rsidRPr="00737A77">
              <w:rPr>
                <w:sz w:val="14"/>
                <w:szCs w:val="14"/>
              </w:rPr>
              <w:t>20 592 276</w:t>
            </w:r>
          </w:p>
        </w:tc>
        <w:tc>
          <w:tcPr>
            <w:tcW w:w="264" w:type="pct"/>
            <w:tcBorders>
              <w:top w:val="nil"/>
              <w:left w:val="nil"/>
              <w:bottom w:val="single" w:sz="4" w:space="0" w:color="auto"/>
              <w:right w:val="single" w:sz="4" w:space="0" w:color="auto"/>
            </w:tcBorders>
            <w:vAlign w:val="center"/>
            <w:hideMark/>
          </w:tcPr>
          <w:p w14:paraId="189C2B7F" w14:textId="77777777" w:rsidR="00737A77" w:rsidRPr="00737A77" w:rsidRDefault="00737A77" w:rsidP="00737A77">
            <w:pPr>
              <w:spacing w:line="276" w:lineRule="auto"/>
              <w:jc w:val="right"/>
              <w:rPr>
                <w:sz w:val="14"/>
                <w:szCs w:val="14"/>
              </w:rPr>
            </w:pPr>
            <w:r w:rsidRPr="00737A77">
              <w:rPr>
                <w:sz w:val="14"/>
                <w:szCs w:val="14"/>
              </w:rPr>
              <w:t>11 440 153</w:t>
            </w:r>
          </w:p>
        </w:tc>
        <w:tc>
          <w:tcPr>
            <w:tcW w:w="264" w:type="pct"/>
            <w:tcBorders>
              <w:top w:val="nil"/>
              <w:left w:val="nil"/>
              <w:bottom w:val="single" w:sz="4" w:space="0" w:color="auto"/>
              <w:right w:val="single" w:sz="4" w:space="0" w:color="auto"/>
            </w:tcBorders>
            <w:vAlign w:val="center"/>
            <w:hideMark/>
          </w:tcPr>
          <w:p w14:paraId="3A3D5704" w14:textId="77777777" w:rsidR="00737A77" w:rsidRPr="00737A77" w:rsidRDefault="00737A77" w:rsidP="00737A77">
            <w:pPr>
              <w:spacing w:line="276" w:lineRule="auto"/>
              <w:jc w:val="right"/>
              <w:rPr>
                <w:sz w:val="14"/>
                <w:szCs w:val="14"/>
              </w:rPr>
            </w:pPr>
            <w:r w:rsidRPr="00737A77">
              <w:rPr>
                <w:sz w:val="14"/>
                <w:szCs w:val="14"/>
              </w:rPr>
              <w:t>2 288 031</w:t>
            </w:r>
          </w:p>
        </w:tc>
        <w:tc>
          <w:tcPr>
            <w:tcW w:w="263" w:type="pct"/>
            <w:tcBorders>
              <w:top w:val="nil"/>
              <w:left w:val="nil"/>
              <w:bottom w:val="single" w:sz="4" w:space="0" w:color="auto"/>
              <w:right w:val="single" w:sz="4" w:space="0" w:color="auto"/>
            </w:tcBorders>
            <w:vAlign w:val="center"/>
            <w:hideMark/>
          </w:tcPr>
          <w:p w14:paraId="5E4010EA" w14:textId="77777777" w:rsidR="00737A77" w:rsidRPr="00737A77" w:rsidRDefault="00737A77" w:rsidP="00737A77">
            <w:pPr>
              <w:spacing w:line="276" w:lineRule="auto"/>
              <w:jc w:val="right"/>
              <w:rPr>
                <w:sz w:val="14"/>
                <w:szCs w:val="14"/>
              </w:rPr>
            </w:pPr>
            <w:r w:rsidRPr="00737A77">
              <w:rPr>
                <w:sz w:val="14"/>
                <w:szCs w:val="14"/>
              </w:rPr>
              <w:t>12 965 507</w:t>
            </w:r>
          </w:p>
        </w:tc>
        <w:tc>
          <w:tcPr>
            <w:tcW w:w="234" w:type="pct"/>
            <w:tcBorders>
              <w:top w:val="nil"/>
              <w:left w:val="nil"/>
              <w:bottom w:val="single" w:sz="4" w:space="0" w:color="auto"/>
              <w:right w:val="single" w:sz="4" w:space="0" w:color="auto"/>
            </w:tcBorders>
            <w:vAlign w:val="center"/>
            <w:hideMark/>
          </w:tcPr>
          <w:p w14:paraId="5AD5C064" w14:textId="77777777" w:rsidR="00737A77" w:rsidRPr="00737A77" w:rsidRDefault="00737A77" w:rsidP="00737A77">
            <w:pPr>
              <w:spacing w:line="276" w:lineRule="auto"/>
              <w:jc w:val="right"/>
              <w:rPr>
                <w:sz w:val="14"/>
                <w:szCs w:val="14"/>
              </w:rPr>
            </w:pPr>
            <w:r w:rsidRPr="00737A77">
              <w:rPr>
                <w:sz w:val="14"/>
                <w:szCs w:val="14"/>
              </w:rPr>
              <w:t>18 653 550</w:t>
            </w:r>
          </w:p>
        </w:tc>
        <w:tc>
          <w:tcPr>
            <w:tcW w:w="264" w:type="pct"/>
            <w:tcBorders>
              <w:top w:val="nil"/>
              <w:left w:val="nil"/>
              <w:bottom w:val="single" w:sz="4" w:space="0" w:color="auto"/>
              <w:right w:val="single" w:sz="4" w:space="0" w:color="auto"/>
            </w:tcBorders>
            <w:vAlign w:val="center"/>
            <w:hideMark/>
          </w:tcPr>
          <w:p w14:paraId="55429EEF" w14:textId="77777777" w:rsidR="00737A77" w:rsidRPr="00737A77" w:rsidRDefault="00737A77" w:rsidP="00737A77">
            <w:pPr>
              <w:spacing w:line="276" w:lineRule="auto"/>
              <w:jc w:val="right"/>
              <w:rPr>
                <w:sz w:val="14"/>
                <w:szCs w:val="14"/>
              </w:rPr>
            </w:pPr>
            <w:r w:rsidRPr="00737A77">
              <w:rPr>
                <w:sz w:val="14"/>
                <w:szCs w:val="14"/>
              </w:rPr>
              <w:t>14 116 200</w:t>
            </w:r>
          </w:p>
        </w:tc>
        <w:tc>
          <w:tcPr>
            <w:tcW w:w="264" w:type="pct"/>
            <w:tcBorders>
              <w:top w:val="nil"/>
              <w:left w:val="nil"/>
              <w:bottom w:val="single" w:sz="4" w:space="0" w:color="auto"/>
              <w:right w:val="single" w:sz="4" w:space="0" w:color="auto"/>
            </w:tcBorders>
            <w:vAlign w:val="center"/>
            <w:hideMark/>
          </w:tcPr>
          <w:p w14:paraId="77D81229" w14:textId="77777777" w:rsidR="00737A77" w:rsidRPr="00737A77" w:rsidRDefault="00737A77" w:rsidP="00737A77">
            <w:pPr>
              <w:spacing w:line="276" w:lineRule="auto"/>
              <w:jc w:val="right"/>
              <w:rPr>
                <w:sz w:val="14"/>
                <w:szCs w:val="14"/>
              </w:rPr>
            </w:pPr>
            <w:r w:rsidRPr="00737A77">
              <w:rPr>
                <w:sz w:val="14"/>
                <w:szCs w:val="14"/>
              </w:rPr>
              <w:t>7 562 250</w:t>
            </w:r>
          </w:p>
        </w:tc>
        <w:tc>
          <w:tcPr>
            <w:tcW w:w="264" w:type="pct"/>
            <w:tcBorders>
              <w:top w:val="nil"/>
              <w:left w:val="nil"/>
              <w:bottom w:val="single" w:sz="4" w:space="0" w:color="auto"/>
              <w:right w:val="single" w:sz="4" w:space="0" w:color="auto"/>
            </w:tcBorders>
            <w:vAlign w:val="center"/>
            <w:hideMark/>
          </w:tcPr>
          <w:p w14:paraId="373D98D8" w14:textId="77777777" w:rsidR="00737A77" w:rsidRPr="00737A77" w:rsidRDefault="00737A77" w:rsidP="00737A77">
            <w:pPr>
              <w:spacing w:line="276" w:lineRule="auto"/>
              <w:jc w:val="right"/>
              <w:rPr>
                <w:sz w:val="14"/>
                <w:szCs w:val="14"/>
              </w:rPr>
            </w:pPr>
            <w:r w:rsidRPr="00737A77">
              <w:rPr>
                <w:sz w:val="14"/>
                <w:szCs w:val="14"/>
              </w:rPr>
              <w:t>2 520 750</w:t>
            </w:r>
          </w:p>
        </w:tc>
        <w:tc>
          <w:tcPr>
            <w:tcW w:w="263" w:type="pct"/>
            <w:tcBorders>
              <w:top w:val="nil"/>
              <w:left w:val="nil"/>
              <w:bottom w:val="single" w:sz="4" w:space="0" w:color="auto"/>
              <w:right w:val="single" w:sz="4" w:space="0" w:color="auto"/>
            </w:tcBorders>
            <w:vAlign w:val="center"/>
            <w:hideMark/>
          </w:tcPr>
          <w:p w14:paraId="511D6A50" w14:textId="77777777" w:rsidR="00737A77" w:rsidRPr="00737A77" w:rsidRDefault="00737A77" w:rsidP="00737A77">
            <w:pPr>
              <w:spacing w:line="276" w:lineRule="auto"/>
              <w:jc w:val="right"/>
              <w:rPr>
                <w:sz w:val="14"/>
                <w:szCs w:val="14"/>
              </w:rPr>
            </w:pPr>
            <w:r w:rsidRPr="00737A77">
              <w:rPr>
                <w:sz w:val="14"/>
                <w:szCs w:val="14"/>
              </w:rPr>
              <w:t>7 562 250</w:t>
            </w:r>
          </w:p>
        </w:tc>
        <w:tc>
          <w:tcPr>
            <w:tcW w:w="234" w:type="pct"/>
            <w:tcBorders>
              <w:top w:val="nil"/>
              <w:left w:val="nil"/>
              <w:bottom w:val="single" w:sz="4" w:space="0" w:color="auto"/>
              <w:right w:val="single" w:sz="4" w:space="0" w:color="auto"/>
            </w:tcBorders>
            <w:vAlign w:val="center"/>
            <w:hideMark/>
          </w:tcPr>
          <w:p w14:paraId="708462B7"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21CBF6A6"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28C21500" w14:textId="77777777" w:rsidR="00737A77" w:rsidRPr="00737A77" w:rsidRDefault="00737A77" w:rsidP="00737A77">
            <w:pPr>
              <w:spacing w:line="276" w:lineRule="auto"/>
              <w:jc w:val="right"/>
              <w:rPr>
                <w:sz w:val="14"/>
                <w:szCs w:val="14"/>
              </w:rPr>
            </w:pPr>
            <w:r w:rsidRPr="00737A77">
              <w:rPr>
                <w:sz w:val="14"/>
                <w:szCs w:val="14"/>
              </w:rPr>
              <w:t>0</w:t>
            </w:r>
          </w:p>
        </w:tc>
        <w:tc>
          <w:tcPr>
            <w:tcW w:w="264" w:type="pct"/>
            <w:tcBorders>
              <w:top w:val="nil"/>
              <w:left w:val="nil"/>
              <w:bottom w:val="single" w:sz="4" w:space="0" w:color="auto"/>
              <w:right w:val="single" w:sz="4" w:space="0" w:color="auto"/>
            </w:tcBorders>
            <w:vAlign w:val="center"/>
            <w:hideMark/>
          </w:tcPr>
          <w:p w14:paraId="38AC5A8C" w14:textId="77777777" w:rsidR="00737A77" w:rsidRPr="00737A77" w:rsidRDefault="00737A77" w:rsidP="00737A77">
            <w:pPr>
              <w:spacing w:line="276" w:lineRule="auto"/>
              <w:jc w:val="right"/>
              <w:rPr>
                <w:sz w:val="14"/>
                <w:szCs w:val="14"/>
              </w:rPr>
            </w:pPr>
            <w:r w:rsidRPr="00737A77">
              <w:rPr>
                <w:sz w:val="14"/>
                <w:szCs w:val="14"/>
              </w:rPr>
              <w:t>0</w:t>
            </w:r>
          </w:p>
        </w:tc>
        <w:tc>
          <w:tcPr>
            <w:tcW w:w="263" w:type="pct"/>
            <w:tcBorders>
              <w:top w:val="nil"/>
              <w:left w:val="nil"/>
              <w:bottom w:val="single" w:sz="4" w:space="0" w:color="auto"/>
              <w:right w:val="single" w:sz="4" w:space="0" w:color="auto"/>
            </w:tcBorders>
            <w:vAlign w:val="center"/>
            <w:hideMark/>
          </w:tcPr>
          <w:p w14:paraId="471A7384" w14:textId="77777777" w:rsidR="00737A77" w:rsidRPr="00737A77" w:rsidRDefault="00737A77" w:rsidP="00737A77">
            <w:pPr>
              <w:spacing w:line="276" w:lineRule="auto"/>
              <w:jc w:val="right"/>
              <w:rPr>
                <w:sz w:val="14"/>
                <w:szCs w:val="14"/>
              </w:rPr>
            </w:pPr>
            <w:r w:rsidRPr="00737A77">
              <w:rPr>
                <w:sz w:val="14"/>
                <w:szCs w:val="14"/>
              </w:rPr>
              <w:t>0</w:t>
            </w:r>
          </w:p>
        </w:tc>
        <w:tc>
          <w:tcPr>
            <w:tcW w:w="251" w:type="pct"/>
            <w:tcBorders>
              <w:top w:val="nil"/>
              <w:left w:val="nil"/>
              <w:bottom w:val="single" w:sz="4" w:space="0" w:color="auto"/>
              <w:right w:val="single" w:sz="4" w:space="0" w:color="auto"/>
            </w:tcBorders>
            <w:noWrap/>
            <w:vAlign w:val="center"/>
            <w:hideMark/>
          </w:tcPr>
          <w:p w14:paraId="5CCE73CE" w14:textId="77777777" w:rsidR="00737A77" w:rsidRPr="00737A77" w:rsidRDefault="00737A77" w:rsidP="00737A77">
            <w:pPr>
              <w:spacing w:line="276" w:lineRule="auto"/>
              <w:jc w:val="right"/>
              <w:rPr>
                <w:sz w:val="14"/>
                <w:szCs w:val="14"/>
              </w:rPr>
            </w:pPr>
            <w:r w:rsidRPr="00737A77">
              <w:rPr>
                <w:sz w:val="14"/>
                <w:szCs w:val="14"/>
              </w:rPr>
              <w:t>0</w:t>
            </w:r>
          </w:p>
        </w:tc>
      </w:tr>
      <w:tr w:rsidR="00737A77" w:rsidRPr="00737A77" w14:paraId="5D28D19B" w14:textId="77777777" w:rsidTr="00A50EF2">
        <w:trPr>
          <w:trHeight w:val="20"/>
        </w:trPr>
        <w:tc>
          <w:tcPr>
            <w:tcW w:w="887" w:type="pct"/>
            <w:tcBorders>
              <w:top w:val="nil"/>
              <w:left w:val="single" w:sz="4" w:space="0" w:color="auto"/>
              <w:bottom w:val="single" w:sz="4" w:space="0" w:color="auto"/>
              <w:right w:val="single" w:sz="4" w:space="0" w:color="auto"/>
            </w:tcBorders>
            <w:noWrap/>
            <w:vAlign w:val="center"/>
            <w:hideMark/>
          </w:tcPr>
          <w:p w14:paraId="10268131" w14:textId="77777777" w:rsidR="00737A77" w:rsidRPr="00737A77" w:rsidRDefault="00737A77" w:rsidP="00737A77">
            <w:pPr>
              <w:spacing w:line="276" w:lineRule="auto"/>
              <w:rPr>
                <w:sz w:val="14"/>
                <w:szCs w:val="14"/>
              </w:rPr>
            </w:pPr>
            <w:r w:rsidRPr="00737A77">
              <w:rPr>
                <w:sz w:val="14"/>
                <w:szCs w:val="14"/>
              </w:rPr>
              <w:t>Итого, руб.</w:t>
            </w:r>
          </w:p>
        </w:tc>
        <w:tc>
          <w:tcPr>
            <w:tcW w:w="234" w:type="pct"/>
            <w:tcBorders>
              <w:top w:val="nil"/>
              <w:left w:val="nil"/>
              <w:bottom w:val="single" w:sz="4" w:space="0" w:color="auto"/>
              <w:right w:val="single" w:sz="4" w:space="0" w:color="auto"/>
            </w:tcBorders>
            <w:vAlign w:val="center"/>
            <w:hideMark/>
          </w:tcPr>
          <w:p w14:paraId="3036ED5F" w14:textId="77777777" w:rsidR="00737A77" w:rsidRPr="00737A77" w:rsidRDefault="00737A77" w:rsidP="00737A77">
            <w:pPr>
              <w:spacing w:line="276" w:lineRule="auto"/>
              <w:jc w:val="right"/>
              <w:rPr>
                <w:sz w:val="14"/>
                <w:szCs w:val="14"/>
              </w:rPr>
            </w:pPr>
            <w:r w:rsidRPr="00737A77">
              <w:rPr>
                <w:sz w:val="14"/>
                <w:szCs w:val="14"/>
              </w:rPr>
              <w:t>190 277 219</w:t>
            </w:r>
          </w:p>
        </w:tc>
        <w:tc>
          <w:tcPr>
            <w:tcW w:w="264" w:type="pct"/>
            <w:tcBorders>
              <w:top w:val="nil"/>
              <w:left w:val="nil"/>
              <w:bottom w:val="single" w:sz="4" w:space="0" w:color="auto"/>
              <w:right w:val="single" w:sz="4" w:space="0" w:color="auto"/>
            </w:tcBorders>
            <w:vAlign w:val="center"/>
            <w:hideMark/>
          </w:tcPr>
          <w:p w14:paraId="463D34AC" w14:textId="77777777" w:rsidR="00737A77" w:rsidRPr="00737A77" w:rsidRDefault="00737A77" w:rsidP="00737A77">
            <w:pPr>
              <w:spacing w:line="276" w:lineRule="auto"/>
              <w:jc w:val="right"/>
              <w:rPr>
                <w:sz w:val="14"/>
                <w:szCs w:val="14"/>
              </w:rPr>
            </w:pPr>
            <w:r w:rsidRPr="00737A77">
              <w:rPr>
                <w:sz w:val="14"/>
                <w:szCs w:val="14"/>
              </w:rPr>
              <w:t>135 196 972</w:t>
            </w:r>
          </w:p>
        </w:tc>
        <w:tc>
          <w:tcPr>
            <w:tcW w:w="264" w:type="pct"/>
            <w:tcBorders>
              <w:top w:val="nil"/>
              <w:left w:val="nil"/>
              <w:bottom w:val="single" w:sz="4" w:space="0" w:color="auto"/>
              <w:right w:val="single" w:sz="4" w:space="0" w:color="auto"/>
            </w:tcBorders>
            <w:vAlign w:val="center"/>
            <w:hideMark/>
          </w:tcPr>
          <w:p w14:paraId="351A7830" w14:textId="77777777" w:rsidR="00737A77" w:rsidRPr="00737A77" w:rsidRDefault="00737A77" w:rsidP="00737A77">
            <w:pPr>
              <w:spacing w:line="276" w:lineRule="auto"/>
              <w:jc w:val="right"/>
              <w:rPr>
                <w:sz w:val="14"/>
                <w:szCs w:val="14"/>
              </w:rPr>
            </w:pPr>
            <w:r w:rsidRPr="00737A77">
              <w:rPr>
                <w:sz w:val="14"/>
                <w:szCs w:val="14"/>
              </w:rPr>
              <w:t>75 109 429</w:t>
            </w:r>
          </w:p>
        </w:tc>
        <w:tc>
          <w:tcPr>
            <w:tcW w:w="264" w:type="pct"/>
            <w:tcBorders>
              <w:top w:val="nil"/>
              <w:left w:val="nil"/>
              <w:bottom w:val="single" w:sz="4" w:space="0" w:color="auto"/>
              <w:right w:val="single" w:sz="4" w:space="0" w:color="auto"/>
            </w:tcBorders>
            <w:vAlign w:val="center"/>
            <w:hideMark/>
          </w:tcPr>
          <w:p w14:paraId="53818AC6" w14:textId="77777777" w:rsidR="00737A77" w:rsidRPr="00737A77" w:rsidRDefault="00737A77" w:rsidP="00737A77">
            <w:pPr>
              <w:spacing w:line="276" w:lineRule="auto"/>
              <w:jc w:val="right"/>
              <w:rPr>
                <w:sz w:val="14"/>
                <w:szCs w:val="14"/>
              </w:rPr>
            </w:pPr>
            <w:r w:rsidRPr="00737A77">
              <w:rPr>
                <w:sz w:val="14"/>
                <w:szCs w:val="14"/>
              </w:rPr>
              <w:t>15 021 886</w:t>
            </w:r>
          </w:p>
        </w:tc>
        <w:tc>
          <w:tcPr>
            <w:tcW w:w="263" w:type="pct"/>
            <w:tcBorders>
              <w:top w:val="nil"/>
              <w:left w:val="nil"/>
              <w:bottom w:val="single" w:sz="4" w:space="0" w:color="auto"/>
              <w:right w:val="single" w:sz="4" w:space="0" w:color="auto"/>
            </w:tcBorders>
            <w:vAlign w:val="center"/>
            <w:hideMark/>
          </w:tcPr>
          <w:p w14:paraId="2BB5B6C2" w14:textId="77777777" w:rsidR="00737A77" w:rsidRPr="00737A77" w:rsidRDefault="00737A77" w:rsidP="00737A77">
            <w:pPr>
              <w:spacing w:line="276" w:lineRule="auto"/>
              <w:jc w:val="right"/>
              <w:rPr>
                <w:sz w:val="14"/>
                <w:szCs w:val="14"/>
              </w:rPr>
            </w:pPr>
            <w:r w:rsidRPr="00737A77">
              <w:rPr>
                <w:sz w:val="14"/>
                <w:szCs w:val="14"/>
              </w:rPr>
              <w:t>85 124 020</w:t>
            </w:r>
          </w:p>
        </w:tc>
        <w:tc>
          <w:tcPr>
            <w:tcW w:w="234" w:type="pct"/>
            <w:tcBorders>
              <w:top w:val="nil"/>
              <w:left w:val="nil"/>
              <w:bottom w:val="single" w:sz="4" w:space="0" w:color="auto"/>
              <w:right w:val="single" w:sz="4" w:space="0" w:color="auto"/>
            </w:tcBorders>
            <w:vAlign w:val="center"/>
            <w:hideMark/>
          </w:tcPr>
          <w:p w14:paraId="7530E85F" w14:textId="77777777" w:rsidR="00737A77" w:rsidRPr="00737A77" w:rsidRDefault="00737A77" w:rsidP="00737A77">
            <w:pPr>
              <w:spacing w:line="276" w:lineRule="auto"/>
              <w:jc w:val="right"/>
              <w:rPr>
                <w:sz w:val="14"/>
                <w:szCs w:val="14"/>
              </w:rPr>
            </w:pPr>
            <w:r w:rsidRPr="00737A77">
              <w:rPr>
                <w:sz w:val="14"/>
                <w:szCs w:val="14"/>
              </w:rPr>
              <w:t>163 642 915</w:t>
            </w:r>
          </w:p>
        </w:tc>
        <w:tc>
          <w:tcPr>
            <w:tcW w:w="264" w:type="pct"/>
            <w:tcBorders>
              <w:top w:val="nil"/>
              <w:left w:val="nil"/>
              <w:bottom w:val="single" w:sz="4" w:space="0" w:color="auto"/>
              <w:right w:val="single" w:sz="4" w:space="0" w:color="auto"/>
            </w:tcBorders>
            <w:vAlign w:val="center"/>
            <w:hideMark/>
          </w:tcPr>
          <w:p w14:paraId="704F71AE" w14:textId="77777777" w:rsidR="00737A77" w:rsidRPr="00737A77" w:rsidRDefault="00737A77" w:rsidP="00737A77">
            <w:pPr>
              <w:spacing w:line="276" w:lineRule="auto"/>
              <w:jc w:val="right"/>
              <w:rPr>
                <w:sz w:val="14"/>
                <w:szCs w:val="14"/>
              </w:rPr>
            </w:pPr>
            <w:r w:rsidRPr="00737A77">
              <w:rPr>
                <w:sz w:val="14"/>
                <w:szCs w:val="14"/>
              </w:rPr>
              <w:t>123 837 882</w:t>
            </w:r>
          </w:p>
        </w:tc>
        <w:tc>
          <w:tcPr>
            <w:tcW w:w="264" w:type="pct"/>
            <w:tcBorders>
              <w:top w:val="nil"/>
              <w:left w:val="nil"/>
              <w:bottom w:val="single" w:sz="4" w:space="0" w:color="auto"/>
              <w:right w:val="single" w:sz="4" w:space="0" w:color="auto"/>
            </w:tcBorders>
            <w:vAlign w:val="center"/>
            <w:hideMark/>
          </w:tcPr>
          <w:p w14:paraId="32C91314" w14:textId="77777777" w:rsidR="00737A77" w:rsidRPr="00737A77" w:rsidRDefault="00737A77" w:rsidP="00737A77">
            <w:pPr>
              <w:spacing w:line="276" w:lineRule="auto"/>
              <w:jc w:val="right"/>
              <w:rPr>
                <w:sz w:val="14"/>
                <w:szCs w:val="14"/>
              </w:rPr>
            </w:pPr>
            <w:r w:rsidRPr="00737A77">
              <w:rPr>
                <w:sz w:val="14"/>
                <w:szCs w:val="14"/>
              </w:rPr>
              <w:t>66 341 722</w:t>
            </w:r>
          </w:p>
        </w:tc>
        <w:tc>
          <w:tcPr>
            <w:tcW w:w="264" w:type="pct"/>
            <w:tcBorders>
              <w:top w:val="nil"/>
              <w:left w:val="nil"/>
              <w:bottom w:val="single" w:sz="4" w:space="0" w:color="auto"/>
              <w:right w:val="single" w:sz="4" w:space="0" w:color="auto"/>
            </w:tcBorders>
            <w:vAlign w:val="center"/>
            <w:hideMark/>
          </w:tcPr>
          <w:p w14:paraId="66EDAB46" w14:textId="77777777" w:rsidR="00737A77" w:rsidRPr="00737A77" w:rsidRDefault="00737A77" w:rsidP="00737A77">
            <w:pPr>
              <w:spacing w:line="276" w:lineRule="auto"/>
              <w:jc w:val="right"/>
              <w:rPr>
                <w:sz w:val="14"/>
                <w:szCs w:val="14"/>
              </w:rPr>
            </w:pPr>
            <w:r w:rsidRPr="00737A77">
              <w:rPr>
                <w:sz w:val="14"/>
                <w:szCs w:val="14"/>
              </w:rPr>
              <w:t>22 113 907</w:t>
            </w:r>
          </w:p>
        </w:tc>
        <w:tc>
          <w:tcPr>
            <w:tcW w:w="263" w:type="pct"/>
            <w:tcBorders>
              <w:top w:val="nil"/>
              <w:left w:val="nil"/>
              <w:bottom w:val="single" w:sz="4" w:space="0" w:color="auto"/>
              <w:right w:val="single" w:sz="4" w:space="0" w:color="auto"/>
            </w:tcBorders>
            <w:vAlign w:val="center"/>
            <w:hideMark/>
          </w:tcPr>
          <w:p w14:paraId="46D0816F" w14:textId="77777777" w:rsidR="00737A77" w:rsidRPr="00737A77" w:rsidRDefault="00737A77" w:rsidP="00737A77">
            <w:pPr>
              <w:spacing w:line="276" w:lineRule="auto"/>
              <w:jc w:val="right"/>
              <w:rPr>
                <w:sz w:val="14"/>
                <w:szCs w:val="14"/>
              </w:rPr>
            </w:pPr>
            <w:r w:rsidRPr="00737A77">
              <w:rPr>
                <w:sz w:val="14"/>
                <w:szCs w:val="14"/>
              </w:rPr>
              <w:t>66 341 723</w:t>
            </w:r>
          </w:p>
        </w:tc>
        <w:tc>
          <w:tcPr>
            <w:tcW w:w="234" w:type="pct"/>
            <w:tcBorders>
              <w:top w:val="nil"/>
              <w:left w:val="nil"/>
              <w:bottom w:val="single" w:sz="4" w:space="0" w:color="auto"/>
              <w:right w:val="single" w:sz="4" w:space="0" w:color="auto"/>
            </w:tcBorders>
            <w:vAlign w:val="center"/>
            <w:hideMark/>
          </w:tcPr>
          <w:p w14:paraId="48025378" w14:textId="77777777" w:rsidR="00737A77" w:rsidRPr="00737A77" w:rsidRDefault="00737A77" w:rsidP="00737A77">
            <w:pPr>
              <w:spacing w:line="276" w:lineRule="auto"/>
              <w:jc w:val="right"/>
              <w:rPr>
                <w:sz w:val="14"/>
                <w:szCs w:val="14"/>
              </w:rPr>
            </w:pPr>
            <w:r w:rsidRPr="00737A77">
              <w:rPr>
                <w:sz w:val="14"/>
                <w:szCs w:val="14"/>
              </w:rPr>
              <w:t>150 157 492</w:t>
            </w:r>
          </w:p>
        </w:tc>
        <w:tc>
          <w:tcPr>
            <w:tcW w:w="264" w:type="pct"/>
            <w:tcBorders>
              <w:top w:val="nil"/>
              <w:left w:val="nil"/>
              <w:bottom w:val="single" w:sz="4" w:space="0" w:color="auto"/>
              <w:right w:val="single" w:sz="4" w:space="0" w:color="auto"/>
            </w:tcBorders>
            <w:vAlign w:val="center"/>
            <w:hideMark/>
          </w:tcPr>
          <w:p w14:paraId="1C48FBC3" w14:textId="77777777" w:rsidR="00737A77" w:rsidRPr="00737A77" w:rsidRDefault="00737A77" w:rsidP="00737A77">
            <w:pPr>
              <w:spacing w:line="276" w:lineRule="auto"/>
              <w:jc w:val="right"/>
              <w:rPr>
                <w:sz w:val="14"/>
                <w:szCs w:val="14"/>
              </w:rPr>
            </w:pPr>
            <w:r w:rsidRPr="00737A77">
              <w:rPr>
                <w:sz w:val="14"/>
                <w:szCs w:val="14"/>
              </w:rPr>
              <w:t>111 690 350</w:t>
            </w:r>
          </w:p>
        </w:tc>
        <w:tc>
          <w:tcPr>
            <w:tcW w:w="264" w:type="pct"/>
            <w:tcBorders>
              <w:top w:val="nil"/>
              <w:left w:val="nil"/>
              <w:bottom w:val="single" w:sz="4" w:space="0" w:color="auto"/>
              <w:right w:val="single" w:sz="4" w:space="0" w:color="auto"/>
            </w:tcBorders>
            <w:vAlign w:val="center"/>
            <w:hideMark/>
          </w:tcPr>
          <w:p w14:paraId="36EF2129" w14:textId="77777777" w:rsidR="00737A77" w:rsidRPr="00737A77" w:rsidRDefault="00737A77" w:rsidP="00737A77">
            <w:pPr>
              <w:spacing w:line="276" w:lineRule="auto"/>
              <w:jc w:val="right"/>
              <w:rPr>
                <w:sz w:val="14"/>
                <w:szCs w:val="14"/>
              </w:rPr>
            </w:pPr>
            <w:r w:rsidRPr="00737A77">
              <w:rPr>
                <w:sz w:val="14"/>
                <w:szCs w:val="14"/>
              </w:rPr>
              <w:t>52 763 324</w:t>
            </w:r>
          </w:p>
        </w:tc>
        <w:tc>
          <w:tcPr>
            <w:tcW w:w="264" w:type="pct"/>
            <w:tcBorders>
              <w:top w:val="nil"/>
              <w:left w:val="nil"/>
              <w:bottom w:val="single" w:sz="4" w:space="0" w:color="auto"/>
              <w:right w:val="single" w:sz="4" w:space="0" w:color="auto"/>
            </w:tcBorders>
            <w:vAlign w:val="center"/>
            <w:hideMark/>
          </w:tcPr>
          <w:p w14:paraId="0ED7FA03" w14:textId="77777777" w:rsidR="00737A77" w:rsidRPr="00737A77" w:rsidRDefault="00737A77" w:rsidP="00737A77">
            <w:pPr>
              <w:spacing w:line="276" w:lineRule="auto"/>
              <w:jc w:val="right"/>
              <w:rPr>
                <w:sz w:val="14"/>
                <w:szCs w:val="14"/>
              </w:rPr>
            </w:pPr>
            <w:r w:rsidRPr="00737A77">
              <w:rPr>
                <w:sz w:val="14"/>
                <w:szCs w:val="14"/>
              </w:rPr>
              <w:t>18 506 539</w:t>
            </w:r>
          </w:p>
        </w:tc>
        <w:tc>
          <w:tcPr>
            <w:tcW w:w="263" w:type="pct"/>
            <w:tcBorders>
              <w:top w:val="nil"/>
              <w:left w:val="nil"/>
              <w:bottom w:val="single" w:sz="4" w:space="0" w:color="auto"/>
              <w:right w:val="single" w:sz="4" w:space="0" w:color="auto"/>
            </w:tcBorders>
            <w:vAlign w:val="center"/>
            <w:hideMark/>
          </w:tcPr>
          <w:p w14:paraId="0E9F0FF2" w14:textId="77777777" w:rsidR="00737A77" w:rsidRPr="00737A77" w:rsidRDefault="00737A77" w:rsidP="00737A77">
            <w:pPr>
              <w:spacing w:line="276" w:lineRule="auto"/>
              <w:jc w:val="right"/>
              <w:rPr>
                <w:sz w:val="14"/>
                <w:szCs w:val="14"/>
              </w:rPr>
            </w:pPr>
            <w:r w:rsidRPr="00737A77">
              <w:rPr>
                <w:sz w:val="14"/>
                <w:szCs w:val="14"/>
              </w:rPr>
              <w:t>60 638 447</w:t>
            </w:r>
          </w:p>
        </w:tc>
        <w:tc>
          <w:tcPr>
            <w:tcW w:w="251" w:type="pct"/>
            <w:tcBorders>
              <w:top w:val="nil"/>
              <w:left w:val="nil"/>
              <w:bottom w:val="single" w:sz="4" w:space="0" w:color="auto"/>
              <w:right w:val="single" w:sz="4" w:space="0" w:color="auto"/>
            </w:tcBorders>
            <w:vAlign w:val="center"/>
            <w:hideMark/>
          </w:tcPr>
          <w:p w14:paraId="07337C00" w14:textId="77777777" w:rsidR="00737A77" w:rsidRPr="00737A77" w:rsidRDefault="00737A77" w:rsidP="00737A77">
            <w:pPr>
              <w:spacing w:line="276" w:lineRule="auto"/>
              <w:jc w:val="right"/>
              <w:rPr>
                <w:sz w:val="14"/>
                <w:szCs w:val="14"/>
              </w:rPr>
            </w:pPr>
            <w:r w:rsidRPr="00737A77">
              <w:rPr>
                <w:sz w:val="14"/>
                <w:szCs w:val="14"/>
              </w:rPr>
              <w:t>393 756 152</w:t>
            </w:r>
          </w:p>
        </w:tc>
      </w:tr>
    </w:tbl>
    <w:p w14:paraId="01FE1DB3" w14:textId="77777777" w:rsidR="00737A77" w:rsidRPr="00737A77" w:rsidRDefault="00737A77" w:rsidP="00737A77">
      <w:pPr>
        <w:spacing w:line="276" w:lineRule="auto"/>
        <w:ind w:firstLine="709"/>
        <w:jc w:val="center"/>
        <w:rPr>
          <w:rFonts w:eastAsiaTheme="minorHAnsi" w:cstheme="minorBidi"/>
          <w:b/>
          <w:bCs/>
          <w:color w:val="000000"/>
          <w:sz w:val="14"/>
          <w:szCs w:val="14"/>
          <w:lang w:eastAsia="en-US"/>
        </w:rPr>
      </w:pPr>
    </w:p>
    <w:p w14:paraId="0CC60F35" w14:textId="77777777" w:rsidR="00737A77" w:rsidRPr="00737A77" w:rsidRDefault="00737A77" w:rsidP="00737A77">
      <w:pPr>
        <w:spacing w:line="276" w:lineRule="auto"/>
        <w:ind w:firstLine="709"/>
        <w:jc w:val="both"/>
        <w:rPr>
          <w:rFonts w:eastAsia="Calibri"/>
          <w:sz w:val="28"/>
          <w:szCs w:val="28"/>
          <w:lang w:eastAsia="en-US"/>
        </w:rPr>
      </w:pPr>
      <w:r w:rsidRPr="00737A77">
        <w:rPr>
          <w:rFonts w:eastAsia="Calibri"/>
          <w:sz w:val="28"/>
          <w:szCs w:val="28"/>
          <w:lang w:eastAsia="en-US"/>
        </w:rPr>
        <w:t>В таблице 3 отражена величина недополученных/излишне полученных доходов, учтенных в необходимой валовой выручке ПАО «</w:t>
      </w:r>
      <w:proofErr w:type="spellStart"/>
      <w:r w:rsidRPr="00737A77">
        <w:rPr>
          <w:rFonts w:eastAsia="Calibri"/>
          <w:sz w:val="28"/>
          <w:szCs w:val="28"/>
          <w:lang w:eastAsia="en-US"/>
        </w:rPr>
        <w:t>Кузбассэнергосбыт</w:t>
      </w:r>
      <w:proofErr w:type="spellEnd"/>
      <w:r w:rsidRPr="00737A77">
        <w:rPr>
          <w:rFonts w:eastAsia="Calibri"/>
          <w:sz w:val="28"/>
          <w:szCs w:val="28"/>
          <w:lang w:eastAsia="en-US"/>
        </w:rPr>
        <w:t xml:space="preserve">», определенная в соответствии с </w:t>
      </w:r>
      <w:proofErr w:type="spellStart"/>
      <w:r w:rsidRPr="00737A77">
        <w:rPr>
          <w:rFonts w:eastAsia="Calibri"/>
          <w:sz w:val="28"/>
          <w:szCs w:val="28"/>
          <w:lang w:eastAsia="en-US"/>
        </w:rPr>
        <w:t>пп</w:t>
      </w:r>
      <w:proofErr w:type="spellEnd"/>
      <w:r w:rsidRPr="00737A77">
        <w:rPr>
          <w:rFonts w:eastAsia="Calibri"/>
          <w:sz w:val="28"/>
          <w:szCs w:val="28"/>
          <w:lang w:eastAsia="en-US"/>
        </w:rPr>
        <w:t>. 28, 46, 55 Методических указаний  (</w:t>
      </w:r>
      <w:proofErr w:type="spellStart"/>
      <w:r w:rsidRPr="00737A77">
        <w:rPr>
          <w:rFonts w:eastAsia="Calibri"/>
          <w:sz w:val="28"/>
          <w:szCs w:val="28"/>
          <w:lang w:eastAsia="en-US"/>
        </w:rPr>
        <w:t>пп</w:t>
      </w:r>
      <w:proofErr w:type="spellEnd"/>
      <w:r w:rsidRPr="00737A77">
        <w:rPr>
          <w:rFonts w:eastAsia="Calibri"/>
          <w:sz w:val="28"/>
          <w:szCs w:val="28"/>
          <w:lang w:eastAsia="en-US"/>
        </w:rPr>
        <w:t>. 28, 46, 55 МУ), которая также не подлежит пересмотру, но необходима при расчете сбытовой надбавки для тарифной группы «сетевые организации, покупающие электрическую энергии для компенсации потерь».</w:t>
      </w:r>
    </w:p>
    <w:p w14:paraId="25421A0F" w14:textId="77777777" w:rsidR="00737A77" w:rsidRPr="00737A77" w:rsidRDefault="00737A77" w:rsidP="00737A77">
      <w:pPr>
        <w:spacing w:line="276" w:lineRule="auto"/>
        <w:ind w:firstLine="709"/>
        <w:jc w:val="both"/>
        <w:rPr>
          <w:rFonts w:eastAsia="Calibri"/>
          <w:sz w:val="28"/>
          <w:szCs w:val="28"/>
          <w:lang w:eastAsia="en-US"/>
        </w:rPr>
      </w:pPr>
    </w:p>
    <w:p w14:paraId="73EE6596" w14:textId="77777777" w:rsidR="00737A77" w:rsidRPr="00737A77" w:rsidRDefault="00737A77" w:rsidP="00737A77">
      <w:pPr>
        <w:spacing w:line="276" w:lineRule="auto"/>
        <w:ind w:firstLine="709"/>
        <w:jc w:val="both"/>
        <w:rPr>
          <w:rFonts w:eastAsia="Calibri"/>
          <w:sz w:val="28"/>
          <w:szCs w:val="28"/>
          <w:lang w:eastAsia="en-US"/>
        </w:rPr>
      </w:pPr>
    </w:p>
    <w:p w14:paraId="1BBC2CA2" w14:textId="086E849F" w:rsidR="00737A77" w:rsidRPr="00737A77" w:rsidRDefault="00737A77" w:rsidP="00737A77">
      <w:pPr>
        <w:keepNext/>
        <w:spacing w:after="200" w:line="276" w:lineRule="auto"/>
        <w:ind w:firstLine="709"/>
        <w:jc w:val="right"/>
        <w:rPr>
          <w:rFonts w:eastAsiaTheme="minorHAnsi" w:cstheme="minorBidi"/>
          <w:color w:val="44546A" w:themeColor="text2"/>
          <w:sz w:val="28"/>
          <w:szCs w:val="28"/>
          <w:lang w:eastAsia="en-US"/>
        </w:rPr>
      </w:pPr>
      <w:r w:rsidRPr="00737A77">
        <w:rPr>
          <w:rFonts w:eastAsiaTheme="minorHAnsi" w:cstheme="minorBidi"/>
          <w:color w:val="44546A" w:themeColor="text2"/>
          <w:sz w:val="28"/>
          <w:szCs w:val="28"/>
          <w:lang w:eastAsia="en-US"/>
        </w:rPr>
        <w:t xml:space="preserve">Таблица </w:t>
      </w:r>
      <w:r w:rsidRPr="00737A77">
        <w:rPr>
          <w:rFonts w:eastAsiaTheme="minorHAnsi" w:cstheme="minorBidi"/>
          <w:color w:val="44546A" w:themeColor="text2"/>
          <w:sz w:val="28"/>
          <w:szCs w:val="28"/>
          <w:lang w:eastAsia="en-US"/>
        </w:rPr>
        <w:fldChar w:fldCharType="begin"/>
      </w:r>
      <w:r w:rsidRPr="00737A77">
        <w:rPr>
          <w:rFonts w:eastAsiaTheme="minorHAnsi" w:cstheme="minorBidi"/>
          <w:color w:val="44546A" w:themeColor="text2"/>
          <w:sz w:val="28"/>
          <w:szCs w:val="28"/>
          <w:lang w:eastAsia="en-US"/>
        </w:rPr>
        <w:instrText xml:space="preserve"> SEQ Таблица \* ARABIC </w:instrText>
      </w:r>
      <w:r w:rsidRPr="00737A77">
        <w:rPr>
          <w:rFonts w:eastAsiaTheme="minorHAnsi" w:cstheme="minorBidi"/>
          <w:color w:val="44546A" w:themeColor="text2"/>
          <w:sz w:val="28"/>
          <w:szCs w:val="28"/>
          <w:lang w:eastAsia="en-US"/>
        </w:rPr>
        <w:fldChar w:fldCharType="separate"/>
      </w:r>
      <w:r w:rsidR="0096328B">
        <w:rPr>
          <w:rFonts w:eastAsiaTheme="minorHAnsi" w:cstheme="minorBidi"/>
          <w:noProof/>
          <w:color w:val="44546A" w:themeColor="text2"/>
          <w:sz w:val="28"/>
          <w:szCs w:val="28"/>
          <w:lang w:eastAsia="en-US"/>
        </w:rPr>
        <w:t>3</w:t>
      </w:r>
      <w:r w:rsidRPr="00737A77">
        <w:rPr>
          <w:rFonts w:eastAsiaTheme="minorHAnsi" w:cstheme="minorBidi"/>
          <w:noProof/>
          <w:color w:val="44546A" w:themeColor="text2"/>
          <w:sz w:val="28"/>
          <w:szCs w:val="28"/>
          <w:lang w:eastAsia="en-US"/>
        </w:rPr>
        <w:fldChar w:fldCharType="end"/>
      </w:r>
    </w:p>
    <w:p w14:paraId="1D090BC2" w14:textId="77777777" w:rsidR="00737A77" w:rsidRPr="00737A77" w:rsidRDefault="00737A77" w:rsidP="00737A77">
      <w:pPr>
        <w:spacing w:line="276" w:lineRule="auto"/>
        <w:jc w:val="center"/>
        <w:rPr>
          <w:b/>
          <w:bCs/>
          <w:color w:val="000000"/>
          <w:sz w:val="28"/>
          <w:szCs w:val="28"/>
        </w:rPr>
      </w:pPr>
      <w:r w:rsidRPr="00737A77">
        <w:rPr>
          <w:b/>
          <w:bCs/>
          <w:color w:val="000000"/>
          <w:sz w:val="28"/>
          <w:szCs w:val="28"/>
        </w:rPr>
        <w:t>Недополученные («+») или излишне полученные («-») доходы от осуществления деятельности ГП (ПАО «</w:t>
      </w:r>
      <w:proofErr w:type="spellStart"/>
      <w:r w:rsidRPr="00737A77">
        <w:rPr>
          <w:b/>
          <w:bCs/>
          <w:color w:val="000000"/>
          <w:sz w:val="28"/>
          <w:szCs w:val="28"/>
        </w:rPr>
        <w:t>Кузбассэнергосбыт</w:t>
      </w:r>
      <w:proofErr w:type="spellEnd"/>
      <w:r w:rsidRPr="00737A77">
        <w:rPr>
          <w:b/>
          <w:bCs/>
          <w:color w:val="000000"/>
          <w:sz w:val="28"/>
          <w:szCs w:val="28"/>
        </w:rPr>
        <w:t>») за 2023 год</w:t>
      </w:r>
    </w:p>
    <w:p w14:paraId="7F14E132" w14:textId="77777777" w:rsidR="00737A77" w:rsidRPr="00737A77" w:rsidRDefault="00737A77" w:rsidP="00737A77">
      <w:pPr>
        <w:spacing w:line="276" w:lineRule="auto"/>
        <w:jc w:val="center"/>
        <w:rPr>
          <w:b/>
          <w:bCs/>
          <w:color w:val="000000"/>
          <w:sz w:val="28"/>
          <w:szCs w:val="28"/>
        </w:rPr>
      </w:pPr>
    </w:p>
    <w:tbl>
      <w:tblPr>
        <w:tblW w:w="5000" w:type="pct"/>
        <w:tblLook w:val="04A0" w:firstRow="1" w:lastRow="0" w:firstColumn="1" w:lastColumn="0" w:noHBand="0" w:noVBand="1"/>
      </w:tblPr>
      <w:tblGrid>
        <w:gridCol w:w="5095"/>
        <w:gridCol w:w="1448"/>
        <w:gridCol w:w="1448"/>
        <w:gridCol w:w="1666"/>
        <w:gridCol w:w="1612"/>
        <w:gridCol w:w="1448"/>
        <w:gridCol w:w="1448"/>
      </w:tblGrid>
      <w:tr w:rsidR="00737A77" w:rsidRPr="00737A77" w14:paraId="40FFABF7" w14:textId="77777777" w:rsidTr="00A50EF2">
        <w:trPr>
          <w:trHeight w:val="20"/>
        </w:trPr>
        <w:tc>
          <w:tcPr>
            <w:tcW w:w="1797" w:type="pct"/>
            <w:tcBorders>
              <w:top w:val="single" w:sz="4" w:space="0" w:color="auto"/>
              <w:left w:val="single" w:sz="4" w:space="0" w:color="auto"/>
              <w:bottom w:val="single" w:sz="4" w:space="0" w:color="auto"/>
              <w:right w:val="single" w:sz="4" w:space="0" w:color="auto"/>
            </w:tcBorders>
            <w:vAlign w:val="center"/>
            <w:hideMark/>
          </w:tcPr>
          <w:p w14:paraId="5F10458E" w14:textId="77777777" w:rsidR="00737A77" w:rsidRPr="00737A77" w:rsidRDefault="00737A77" w:rsidP="00737A77">
            <w:pPr>
              <w:spacing w:line="276" w:lineRule="auto"/>
              <w:jc w:val="center"/>
              <w:rPr>
                <w:color w:val="000000"/>
                <w:sz w:val="14"/>
                <w:szCs w:val="14"/>
              </w:rPr>
            </w:pPr>
            <w:r w:rsidRPr="00737A77">
              <w:rPr>
                <w:color w:val="000000"/>
                <w:sz w:val="14"/>
                <w:szCs w:val="14"/>
              </w:rPr>
              <w:t>Показатель</w:t>
            </w:r>
          </w:p>
        </w:tc>
        <w:tc>
          <w:tcPr>
            <w:tcW w:w="511" w:type="pct"/>
            <w:tcBorders>
              <w:top w:val="single" w:sz="4" w:space="0" w:color="auto"/>
              <w:left w:val="nil"/>
              <w:bottom w:val="single" w:sz="4" w:space="0" w:color="auto"/>
              <w:right w:val="single" w:sz="4" w:space="0" w:color="auto"/>
            </w:tcBorders>
            <w:vAlign w:val="center"/>
            <w:hideMark/>
          </w:tcPr>
          <w:p w14:paraId="0E49454F" w14:textId="77777777" w:rsidR="00737A77" w:rsidRPr="00737A77" w:rsidRDefault="00737A77" w:rsidP="00737A77">
            <w:pPr>
              <w:spacing w:line="276" w:lineRule="auto"/>
              <w:jc w:val="center"/>
              <w:rPr>
                <w:color w:val="000000"/>
                <w:sz w:val="14"/>
                <w:szCs w:val="14"/>
              </w:rPr>
            </w:pPr>
            <w:r w:rsidRPr="00737A77">
              <w:rPr>
                <w:color w:val="000000"/>
                <w:sz w:val="14"/>
                <w:szCs w:val="14"/>
              </w:rPr>
              <w:t>Население</w:t>
            </w:r>
          </w:p>
        </w:tc>
        <w:tc>
          <w:tcPr>
            <w:tcW w:w="511" w:type="pct"/>
            <w:tcBorders>
              <w:top w:val="single" w:sz="4" w:space="0" w:color="auto"/>
              <w:left w:val="nil"/>
              <w:bottom w:val="single" w:sz="4" w:space="0" w:color="auto"/>
              <w:right w:val="single" w:sz="4" w:space="0" w:color="auto"/>
            </w:tcBorders>
            <w:vAlign w:val="center"/>
            <w:hideMark/>
          </w:tcPr>
          <w:p w14:paraId="2BF4B0AE" w14:textId="77777777" w:rsidR="00737A77" w:rsidRPr="00737A77" w:rsidRDefault="00737A77" w:rsidP="00737A77">
            <w:pPr>
              <w:spacing w:line="276" w:lineRule="auto"/>
              <w:jc w:val="center"/>
              <w:rPr>
                <w:color w:val="000000"/>
                <w:sz w:val="14"/>
                <w:szCs w:val="14"/>
              </w:rPr>
            </w:pPr>
            <w:r w:rsidRPr="00737A77">
              <w:rPr>
                <w:color w:val="000000"/>
                <w:sz w:val="14"/>
                <w:szCs w:val="14"/>
              </w:rPr>
              <w:t>Прочие потребители менее 670 кВт</w:t>
            </w:r>
          </w:p>
        </w:tc>
        <w:tc>
          <w:tcPr>
            <w:tcW w:w="588" w:type="pct"/>
            <w:tcBorders>
              <w:top w:val="single" w:sz="4" w:space="0" w:color="auto"/>
              <w:left w:val="nil"/>
              <w:bottom w:val="single" w:sz="4" w:space="0" w:color="auto"/>
              <w:right w:val="single" w:sz="4" w:space="0" w:color="auto"/>
            </w:tcBorders>
            <w:vAlign w:val="center"/>
            <w:hideMark/>
          </w:tcPr>
          <w:p w14:paraId="652AD9E7" w14:textId="77777777" w:rsidR="00737A77" w:rsidRPr="00737A77" w:rsidRDefault="00737A77" w:rsidP="00737A77">
            <w:pPr>
              <w:spacing w:line="276" w:lineRule="auto"/>
              <w:jc w:val="center"/>
              <w:rPr>
                <w:color w:val="000000"/>
                <w:sz w:val="14"/>
                <w:szCs w:val="14"/>
              </w:rPr>
            </w:pPr>
            <w:r w:rsidRPr="00737A77">
              <w:rPr>
                <w:color w:val="000000"/>
                <w:sz w:val="14"/>
                <w:szCs w:val="14"/>
              </w:rPr>
              <w:t>Прочие потребители от 670 кВт до 10 МВт</w:t>
            </w:r>
          </w:p>
        </w:tc>
        <w:tc>
          <w:tcPr>
            <w:tcW w:w="569" w:type="pct"/>
            <w:tcBorders>
              <w:top w:val="single" w:sz="4" w:space="0" w:color="auto"/>
              <w:left w:val="nil"/>
              <w:bottom w:val="single" w:sz="4" w:space="0" w:color="auto"/>
              <w:right w:val="single" w:sz="4" w:space="0" w:color="auto"/>
            </w:tcBorders>
            <w:vAlign w:val="center"/>
            <w:hideMark/>
          </w:tcPr>
          <w:p w14:paraId="37F652D4" w14:textId="77777777" w:rsidR="00737A77" w:rsidRPr="00737A77" w:rsidRDefault="00737A77" w:rsidP="00737A77">
            <w:pPr>
              <w:spacing w:line="276" w:lineRule="auto"/>
              <w:jc w:val="center"/>
              <w:rPr>
                <w:color w:val="000000"/>
                <w:sz w:val="14"/>
                <w:szCs w:val="14"/>
              </w:rPr>
            </w:pPr>
            <w:r w:rsidRPr="00737A77">
              <w:rPr>
                <w:color w:val="000000"/>
                <w:sz w:val="14"/>
                <w:szCs w:val="14"/>
              </w:rPr>
              <w:t>Прочие потребители не менее 10 МВт</w:t>
            </w:r>
          </w:p>
        </w:tc>
        <w:tc>
          <w:tcPr>
            <w:tcW w:w="511" w:type="pct"/>
            <w:tcBorders>
              <w:top w:val="single" w:sz="4" w:space="0" w:color="auto"/>
              <w:left w:val="nil"/>
              <w:bottom w:val="single" w:sz="4" w:space="0" w:color="auto"/>
              <w:right w:val="single" w:sz="4" w:space="0" w:color="auto"/>
            </w:tcBorders>
            <w:vAlign w:val="center"/>
            <w:hideMark/>
          </w:tcPr>
          <w:p w14:paraId="7FD455AB" w14:textId="77777777" w:rsidR="00737A77" w:rsidRPr="00737A77" w:rsidRDefault="00737A77" w:rsidP="00737A77">
            <w:pPr>
              <w:spacing w:line="276" w:lineRule="auto"/>
              <w:jc w:val="center"/>
              <w:rPr>
                <w:color w:val="000000"/>
                <w:sz w:val="14"/>
                <w:szCs w:val="14"/>
              </w:rPr>
            </w:pPr>
            <w:r w:rsidRPr="00737A77">
              <w:rPr>
                <w:color w:val="000000"/>
                <w:sz w:val="14"/>
                <w:szCs w:val="14"/>
              </w:rPr>
              <w:t>Сетевые организации</w:t>
            </w:r>
          </w:p>
        </w:tc>
        <w:tc>
          <w:tcPr>
            <w:tcW w:w="511" w:type="pct"/>
            <w:tcBorders>
              <w:top w:val="single" w:sz="4" w:space="0" w:color="auto"/>
              <w:left w:val="nil"/>
              <w:bottom w:val="single" w:sz="4" w:space="0" w:color="auto"/>
              <w:right w:val="single" w:sz="4" w:space="0" w:color="auto"/>
            </w:tcBorders>
            <w:vAlign w:val="center"/>
            <w:hideMark/>
          </w:tcPr>
          <w:p w14:paraId="0FE78C57" w14:textId="77777777" w:rsidR="00737A77" w:rsidRPr="00737A77" w:rsidRDefault="00737A77" w:rsidP="00737A77">
            <w:pPr>
              <w:spacing w:line="276" w:lineRule="auto"/>
              <w:jc w:val="center"/>
              <w:rPr>
                <w:color w:val="000000"/>
                <w:sz w:val="14"/>
                <w:szCs w:val="14"/>
              </w:rPr>
            </w:pPr>
            <w:r w:rsidRPr="00737A77">
              <w:rPr>
                <w:color w:val="000000"/>
                <w:sz w:val="14"/>
                <w:szCs w:val="14"/>
              </w:rPr>
              <w:t>ИТОГО</w:t>
            </w:r>
          </w:p>
        </w:tc>
      </w:tr>
      <w:tr w:rsidR="00737A77" w:rsidRPr="00737A77" w14:paraId="36B2F7AF" w14:textId="77777777" w:rsidTr="00A50EF2">
        <w:trPr>
          <w:trHeight w:val="20"/>
        </w:trPr>
        <w:tc>
          <w:tcPr>
            <w:tcW w:w="1797" w:type="pct"/>
            <w:tcBorders>
              <w:top w:val="nil"/>
              <w:left w:val="single" w:sz="4" w:space="0" w:color="auto"/>
              <w:bottom w:val="single" w:sz="4" w:space="0" w:color="auto"/>
              <w:right w:val="single" w:sz="4" w:space="0" w:color="auto"/>
            </w:tcBorders>
            <w:vAlign w:val="bottom"/>
            <w:hideMark/>
          </w:tcPr>
          <w:p w14:paraId="2B74EBB6" w14:textId="77777777" w:rsidR="00737A77" w:rsidRPr="00737A77" w:rsidRDefault="00737A77" w:rsidP="00737A77">
            <w:pPr>
              <w:spacing w:line="276" w:lineRule="auto"/>
              <w:rPr>
                <w:color w:val="000000"/>
                <w:sz w:val="14"/>
                <w:szCs w:val="14"/>
              </w:rPr>
            </w:pPr>
            <w:r w:rsidRPr="00737A77">
              <w:rPr>
                <w:color w:val="000000"/>
                <w:sz w:val="14"/>
                <w:szCs w:val="14"/>
              </w:rPr>
              <w:t>Выпадающие, недополученные (излишне полученные) доходы от осуществления деятельности в качестве ГП за период, предшествующий базовому, обусловленные:</w:t>
            </w:r>
          </w:p>
        </w:tc>
        <w:tc>
          <w:tcPr>
            <w:tcW w:w="511" w:type="pct"/>
            <w:tcBorders>
              <w:top w:val="nil"/>
              <w:left w:val="nil"/>
              <w:bottom w:val="single" w:sz="4" w:space="0" w:color="auto"/>
              <w:right w:val="single" w:sz="4" w:space="0" w:color="auto"/>
            </w:tcBorders>
            <w:noWrap/>
            <w:vAlign w:val="bottom"/>
            <w:hideMark/>
          </w:tcPr>
          <w:p w14:paraId="3F837BCF" w14:textId="77777777" w:rsidR="00737A77" w:rsidRPr="00737A77" w:rsidRDefault="00737A77" w:rsidP="00737A77">
            <w:pPr>
              <w:spacing w:line="276" w:lineRule="auto"/>
              <w:jc w:val="right"/>
              <w:rPr>
                <w:sz w:val="14"/>
                <w:szCs w:val="14"/>
              </w:rPr>
            </w:pPr>
            <w:r w:rsidRPr="00737A77">
              <w:rPr>
                <w:sz w:val="14"/>
                <w:szCs w:val="14"/>
              </w:rPr>
              <w:t>223 316 755,86</w:t>
            </w:r>
          </w:p>
        </w:tc>
        <w:tc>
          <w:tcPr>
            <w:tcW w:w="511" w:type="pct"/>
            <w:tcBorders>
              <w:top w:val="nil"/>
              <w:left w:val="nil"/>
              <w:bottom w:val="single" w:sz="4" w:space="0" w:color="auto"/>
              <w:right w:val="single" w:sz="4" w:space="0" w:color="auto"/>
            </w:tcBorders>
            <w:noWrap/>
            <w:vAlign w:val="bottom"/>
            <w:hideMark/>
          </w:tcPr>
          <w:p w14:paraId="3231941C" w14:textId="77777777" w:rsidR="00737A77" w:rsidRPr="00737A77" w:rsidRDefault="00737A77" w:rsidP="00737A77">
            <w:pPr>
              <w:spacing w:line="276" w:lineRule="auto"/>
              <w:jc w:val="right"/>
              <w:rPr>
                <w:sz w:val="14"/>
                <w:szCs w:val="14"/>
              </w:rPr>
            </w:pPr>
            <w:r w:rsidRPr="00737A77">
              <w:rPr>
                <w:sz w:val="14"/>
                <w:szCs w:val="14"/>
              </w:rPr>
              <w:t>14 862 219,70</w:t>
            </w:r>
          </w:p>
        </w:tc>
        <w:tc>
          <w:tcPr>
            <w:tcW w:w="588" w:type="pct"/>
            <w:tcBorders>
              <w:top w:val="nil"/>
              <w:left w:val="nil"/>
              <w:bottom w:val="single" w:sz="4" w:space="0" w:color="auto"/>
              <w:right w:val="single" w:sz="4" w:space="0" w:color="auto"/>
            </w:tcBorders>
            <w:noWrap/>
            <w:vAlign w:val="bottom"/>
            <w:hideMark/>
          </w:tcPr>
          <w:p w14:paraId="330BBCD5" w14:textId="77777777" w:rsidR="00737A77" w:rsidRPr="00737A77" w:rsidRDefault="00737A77" w:rsidP="00737A77">
            <w:pPr>
              <w:spacing w:line="276" w:lineRule="auto"/>
              <w:jc w:val="right"/>
              <w:rPr>
                <w:sz w:val="14"/>
                <w:szCs w:val="14"/>
              </w:rPr>
            </w:pPr>
            <w:r w:rsidRPr="00737A77">
              <w:rPr>
                <w:sz w:val="14"/>
                <w:szCs w:val="14"/>
              </w:rPr>
              <w:t>495 488,45</w:t>
            </w:r>
          </w:p>
        </w:tc>
        <w:tc>
          <w:tcPr>
            <w:tcW w:w="569" w:type="pct"/>
            <w:tcBorders>
              <w:top w:val="nil"/>
              <w:left w:val="nil"/>
              <w:bottom w:val="single" w:sz="4" w:space="0" w:color="auto"/>
              <w:right w:val="single" w:sz="4" w:space="0" w:color="auto"/>
            </w:tcBorders>
            <w:noWrap/>
            <w:vAlign w:val="bottom"/>
            <w:hideMark/>
          </w:tcPr>
          <w:p w14:paraId="6457F5DE" w14:textId="77777777" w:rsidR="00737A77" w:rsidRPr="00737A77" w:rsidRDefault="00737A77" w:rsidP="00737A77">
            <w:pPr>
              <w:spacing w:line="276" w:lineRule="auto"/>
              <w:jc w:val="right"/>
              <w:rPr>
                <w:sz w:val="14"/>
                <w:szCs w:val="14"/>
              </w:rPr>
            </w:pPr>
            <w:r w:rsidRPr="00737A77">
              <w:rPr>
                <w:sz w:val="14"/>
                <w:szCs w:val="14"/>
              </w:rPr>
              <w:t>67 986,19</w:t>
            </w:r>
          </w:p>
        </w:tc>
        <w:tc>
          <w:tcPr>
            <w:tcW w:w="511" w:type="pct"/>
            <w:tcBorders>
              <w:top w:val="nil"/>
              <w:left w:val="nil"/>
              <w:bottom w:val="single" w:sz="4" w:space="0" w:color="auto"/>
              <w:right w:val="single" w:sz="4" w:space="0" w:color="auto"/>
            </w:tcBorders>
            <w:noWrap/>
            <w:vAlign w:val="bottom"/>
            <w:hideMark/>
          </w:tcPr>
          <w:p w14:paraId="1D803239" w14:textId="77777777" w:rsidR="00737A77" w:rsidRPr="00737A77" w:rsidRDefault="00737A77" w:rsidP="00737A77">
            <w:pPr>
              <w:spacing w:line="276" w:lineRule="auto"/>
              <w:jc w:val="right"/>
              <w:rPr>
                <w:sz w:val="14"/>
                <w:szCs w:val="14"/>
              </w:rPr>
            </w:pPr>
            <w:r w:rsidRPr="00737A77">
              <w:rPr>
                <w:sz w:val="14"/>
                <w:szCs w:val="14"/>
              </w:rPr>
              <w:t>2 244 692,71</w:t>
            </w:r>
          </w:p>
        </w:tc>
        <w:tc>
          <w:tcPr>
            <w:tcW w:w="511" w:type="pct"/>
            <w:tcBorders>
              <w:top w:val="nil"/>
              <w:left w:val="nil"/>
              <w:bottom w:val="single" w:sz="4" w:space="0" w:color="auto"/>
              <w:right w:val="single" w:sz="4" w:space="0" w:color="auto"/>
            </w:tcBorders>
            <w:noWrap/>
            <w:vAlign w:val="bottom"/>
            <w:hideMark/>
          </w:tcPr>
          <w:p w14:paraId="5A136FC0" w14:textId="77777777" w:rsidR="00737A77" w:rsidRPr="00737A77" w:rsidRDefault="00737A77" w:rsidP="00737A77">
            <w:pPr>
              <w:spacing w:line="276" w:lineRule="auto"/>
              <w:jc w:val="right"/>
              <w:rPr>
                <w:sz w:val="14"/>
                <w:szCs w:val="14"/>
              </w:rPr>
            </w:pPr>
            <w:r w:rsidRPr="00737A77">
              <w:rPr>
                <w:sz w:val="14"/>
                <w:szCs w:val="14"/>
              </w:rPr>
              <w:t>240 987 142,92</w:t>
            </w:r>
          </w:p>
        </w:tc>
      </w:tr>
      <w:tr w:rsidR="00737A77" w:rsidRPr="00737A77" w14:paraId="6970C7A4" w14:textId="77777777" w:rsidTr="00A50EF2">
        <w:trPr>
          <w:trHeight w:val="20"/>
        </w:trPr>
        <w:tc>
          <w:tcPr>
            <w:tcW w:w="1797" w:type="pct"/>
            <w:tcBorders>
              <w:top w:val="nil"/>
              <w:left w:val="single" w:sz="4" w:space="0" w:color="auto"/>
              <w:bottom w:val="single" w:sz="4" w:space="0" w:color="auto"/>
              <w:right w:val="single" w:sz="4" w:space="0" w:color="auto"/>
            </w:tcBorders>
            <w:vAlign w:val="bottom"/>
            <w:hideMark/>
          </w:tcPr>
          <w:p w14:paraId="0AD4D3BD" w14:textId="77777777" w:rsidR="00737A77" w:rsidRPr="00737A77" w:rsidRDefault="00737A77" w:rsidP="00737A77">
            <w:pPr>
              <w:spacing w:line="276" w:lineRule="auto"/>
              <w:jc w:val="right"/>
              <w:rPr>
                <w:color w:val="000000"/>
                <w:sz w:val="14"/>
                <w:szCs w:val="14"/>
              </w:rPr>
            </w:pPr>
            <w:r w:rsidRPr="00737A77">
              <w:rPr>
                <w:color w:val="000000"/>
                <w:sz w:val="14"/>
                <w:szCs w:val="14"/>
              </w:rPr>
              <w:t xml:space="preserve">разницей между сбытовой надбавкой, установленной для организации, которой был присвоен статус ГП и сбытовой надбавкой организации, ранее осуществлявшей функции ГП, в течение периода с момента присвоения статуса ГП до </w:t>
            </w:r>
            <w:proofErr w:type="spellStart"/>
            <w:r w:rsidRPr="00737A77">
              <w:rPr>
                <w:color w:val="000000"/>
                <w:sz w:val="14"/>
                <w:szCs w:val="14"/>
              </w:rPr>
              <w:t>момнета</w:t>
            </w:r>
            <w:proofErr w:type="spellEnd"/>
            <w:r w:rsidRPr="00737A77">
              <w:rPr>
                <w:color w:val="000000"/>
                <w:sz w:val="14"/>
                <w:szCs w:val="14"/>
              </w:rPr>
              <w:t xml:space="preserve"> установления сбытовой надбавки для организации, которой был присвоен статус ГП, руб.</w:t>
            </w:r>
          </w:p>
        </w:tc>
        <w:tc>
          <w:tcPr>
            <w:tcW w:w="511" w:type="pct"/>
            <w:tcBorders>
              <w:top w:val="nil"/>
              <w:left w:val="nil"/>
              <w:bottom w:val="single" w:sz="4" w:space="0" w:color="auto"/>
              <w:right w:val="single" w:sz="4" w:space="0" w:color="auto"/>
            </w:tcBorders>
            <w:noWrap/>
            <w:vAlign w:val="bottom"/>
            <w:hideMark/>
          </w:tcPr>
          <w:p w14:paraId="21CBA100" w14:textId="77777777" w:rsidR="00737A77" w:rsidRPr="00737A77" w:rsidRDefault="00737A77" w:rsidP="00737A77">
            <w:pPr>
              <w:spacing w:line="276" w:lineRule="auto"/>
              <w:jc w:val="right"/>
              <w:rPr>
                <w:sz w:val="14"/>
                <w:szCs w:val="14"/>
              </w:rPr>
            </w:pPr>
            <w:r w:rsidRPr="00737A77">
              <w:rPr>
                <w:sz w:val="14"/>
                <w:szCs w:val="14"/>
              </w:rPr>
              <w:t>0,00</w:t>
            </w:r>
          </w:p>
        </w:tc>
        <w:tc>
          <w:tcPr>
            <w:tcW w:w="511" w:type="pct"/>
            <w:tcBorders>
              <w:top w:val="nil"/>
              <w:left w:val="nil"/>
              <w:bottom w:val="single" w:sz="4" w:space="0" w:color="auto"/>
              <w:right w:val="single" w:sz="4" w:space="0" w:color="auto"/>
            </w:tcBorders>
            <w:noWrap/>
            <w:vAlign w:val="bottom"/>
            <w:hideMark/>
          </w:tcPr>
          <w:p w14:paraId="1BEC3E57" w14:textId="77777777" w:rsidR="00737A77" w:rsidRPr="00737A77" w:rsidRDefault="00737A77" w:rsidP="00737A77">
            <w:pPr>
              <w:spacing w:line="276" w:lineRule="auto"/>
              <w:jc w:val="right"/>
              <w:rPr>
                <w:sz w:val="14"/>
                <w:szCs w:val="14"/>
              </w:rPr>
            </w:pPr>
            <w:r w:rsidRPr="00737A77">
              <w:rPr>
                <w:sz w:val="14"/>
                <w:szCs w:val="14"/>
              </w:rPr>
              <w:t>0,00</w:t>
            </w:r>
          </w:p>
        </w:tc>
        <w:tc>
          <w:tcPr>
            <w:tcW w:w="588" w:type="pct"/>
            <w:tcBorders>
              <w:top w:val="nil"/>
              <w:left w:val="nil"/>
              <w:bottom w:val="single" w:sz="4" w:space="0" w:color="auto"/>
              <w:right w:val="single" w:sz="4" w:space="0" w:color="auto"/>
            </w:tcBorders>
            <w:noWrap/>
            <w:vAlign w:val="bottom"/>
            <w:hideMark/>
          </w:tcPr>
          <w:p w14:paraId="51205211" w14:textId="77777777" w:rsidR="00737A77" w:rsidRPr="00737A77" w:rsidRDefault="00737A77" w:rsidP="00737A77">
            <w:pPr>
              <w:spacing w:line="276" w:lineRule="auto"/>
              <w:jc w:val="right"/>
              <w:rPr>
                <w:sz w:val="14"/>
                <w:szCs w:val="14"/>
              </w:rPr>
            </w:pPr>
            <w:r w:rsidRPr="00737A77">
              <w:rPr>
                <w:sz w:val="14"/>
                <w:szCs w:val="14"/>
              </w:rPr>
              <w:t>0,00</w:t>
            </w:r>
          </w:p>
        </w:tc>
        <w:tc>
          <w:tcPr>
            <w:tcW w:w="569" w:type="pct"/>
            <w:tcBorders>
              <w:top w:val="nil"/>
              <w:left w:val="nil"/>
              <w:bottom w:val="single" w:sz="4" w:space="0" w:color="auto"/>
              <w:right w:val="single" w:sz="4" w:space="0" w:color="auto"/>
            </w:tcBorders>
            <w:noWrap/>
            <w:vAlign w:val="bottom"/>
            <w:hideMark/>
          </w:tcPr>
          <w:p w14:paraId="5FF9346F" w14:textId="77777777" w:rsidR="00737A77" w:rsidRPr="00737A77" w:rsidRDefault="00737A77" w:rsidP="00737A77">
            <w:pPr>
              <w:spacing w:line="276" w:lineRule="auto"/>
              <w:jc w:val="right"/>
              <w:rPr>
                <w:sz w:val="14"/>
                <w:szCs w:val="14"/>
              </w:rPr>
            </w:pPr>
            <w:r w:rsidRPr="00737A77">
              <w:rPr>
                <w:sz w:val="14"/>
                <w:szCs w:val="14"/>
              </w:rPr>
              <w:t>0,00</w:t>
            </w:r>
          </w:p>
        </w:tc>
        <w:tc>
          <w:tcPr>
            <w:tcW w:w="511" w:type="pct"/>
            <w:tcBorders>
              <w:top w:val="nil"/>
              <w:left w:val="nil"/>
              <w:bottom w:val="single" w:sz="4" w:space="0" w:color="auto"/>
              <w:right w:val="single" w:sz="4" w:space="0" w:color="auto"/>
            </w:tcBorders>
            <w:noWrap/>
            <w:vAlign w:val="bottom"/>
            <w:hideMark/>
          </w:tcPr>
          <w:p w14:paraId="765D737E" w14:textId="77777777" w:rsidR="00737A77" w:rsidRPr="00737A77" w:rsidRDefault="00737A77" w:rsidP="00737A77">
            <w:pPr>
              <w:spacing w:line="276" w:lineRule="auto"/>
              <w:jc w:val="right"/>
              <w:rPr>
                <w:sz w:val="14"/>
                <w:szCs w:val="14"/>
              </w:rPr>
            </w:pPr>
            <w:r w:rsidRPr="00737A77">
              <w:rPr>
                <w:sz w:val="14"/>
                <w:szCs w:val="14"/>
              </w:rPr>
              <w:t>0,00</w:t>
            </w:r>
          </w:p>
        </w:tc>
        <w:tc>
          <w:tcPr>
            <w:tcW w:w="511" w:type="pct"/>
            <w:tcBorders>
              <w:top w:val="nil"/>
              <w:left w:val="nil"/>
              <w:bottom w:val="single" w:sz="4" w:space="0" w:color="auto"/>
              <w:right w:val="single" w:sz="4" w:space="0" w:color="auto"/>
            </w:tcBorders>
            <w:noWrap/>
            <w:vAlign w:val="bottom"/>
            <w:hideMark/>
          </w:tcPr>
          <w:p w14:paraId="7A249B8F" w14:textId="77777777" w:rsidR="00737A77" w:rsidRPr="00737A77" w:rsidRDefault="00737A77" w:rsidP="00737A77">
            <w:pPr>
              <w:spacing w:line="276" w:lineRule="auto"/>
              <w:jc w:val="right"/>
              <w:rPr>
                <w:sz w:val="14"/>
                <w:szCs w:val="14"/>
              </w:rPr>
            </w:pPr>
            <w:r w:rsidRPr="00737A77">
              <w:rPr>
                <w:sz w:val="14"/>
                <w:szCs w:val="14"/>
              </w:rPr>
              <w:t>0,00</w:t>
            </w:r>
          </w:p>
        </w:tc>
      </w:tr>
      <w:tr w:rsidR="00737A77" w:rsidRPr="00737A77" w14:paraId="76F6FA92" w14:textId="77777777" w:rsidTr="00A50EF2">
        <w:trPr>
          <w:trHeight w:val="20"/>
        </w:trPr>
        <w:tc>
          <w:tcPr>
            <w:tcW w:w="1797" w:type="pct"/>
            <w:tcBorders>
              <w:top w:val="nil"/>
              <w:left w:val="single" w:sz="4" w:space="0" w:color="auto"/>
              <w:bottom w:val="single" w:sz="4" w:space="0" w:color="auto"/>
              <w:right w:val="single" w:sz="4" w:space="0" w:color="auto"/>
            </w:tcBorders>
            <w:vAlign w:val="bottom"/>
            <w:hideMark/>
          </w:tcPr>
          <w:p w14:paraId="26A7C0D0" w14:textId="77777777" w:rsidR="00737A77" w:rsidRPr="00737A77" w:rsidRDefault="00737A77" w:rsidP="00737A77">
            <w:pPr>
              <w:spacing w:line="276" w:lineRule="auto"/>
              <w:jc w:val="right"/>
              <w:rPr>
                <w:color w:val="000000"/>
                <w:sz w:val="14"/>
                <w:szCs w:val="14"/>
              </w:rPr>
            </w:pPr>
            <w:r w:rsidRPr="00737A77">
              <w:rPr>
                <w:color w:val="000000"/>
                <w:sz w:val="14"/>
                <w:szCs w:val="14"/>
              </w:rPr>
              <w:t xml:space="preserve">процедурой принятия ГП на обслуживание покупателей (потребителей) электрической энергии </w:t>
            </w:r>
            <w:proofErr w:type="gramStart"/>
            <w:r w:rsidRPr="00737A77">
              <w:rPr>
                <w:color w:val="000000"/>
                <w:sz w:val="14"/>
                <w:szCs w:val="14"/>
              </w:rPr>
              <w:t>в случаях</w:t>
            </w:r>
            <w:proofErr w:type="gramEnd"/>
            <w:r w:rsidRPr="00737A77">
              <w:rPr>
                <w:color w:val="000000"/>
                <w:sz w:val="14"/>
                <w:szCs w:val="14"/>
              </w:rPr>
              <w:t xml:space="preserve"> установленных пунктом 15 Основных положений, руб.</w:t>
            </w:r>
          </w:p>
        </w:tc>
        <w:tc>
          <w:tcPr>
            <w:tcW w:w="511" w:type="pct"/>
            <w:tcBorders>
              <w:top w:val="nil"/>
              <w:left w:val="nil"/>
              <w:bottom w:val="single" w:sz="4" w:space="0" w:color="auto"/>
              <w:right w:val="single" w:sz="4" w:space="0" w:color="auto"/>
            </w:tcBorders>
            <w:shd w:val="clear" w:color="000000" w:fill="D9D9D9"/>
            <w:noWrap/>
            <w:vAlign w:val="bottom"/>
            <w:hideMark/>
          </w:tcPr>
          <w:p w14:paraId="0C9CA410" w14:textId="77777777" w:rsidR="00737A77" w:rsidRPr="00737A77" w:rsidRDefault="00737A77" w:rsidP="00737A77">
            <w:pPr>
              <w:spacing w:line="276" w:lineRule="auto"/>
              <w:jc w:val="right"/>
              <w:rPr>
                <w:color w:val="000000"/>
                <w:sz w:val="14"/>
                <w:szCs w:val="14"/>
              </w:rPr>
            </w:pPr>
            <w:r w:rsidRPr="00737A77">
              <w:rPr>
                <w:color w:val="000000"/>
                <w:sz w:val="14"/>
                <w:szCs w:val="14"/>
              </w:rPr>
              <w:t>0,00</w:t>
            </w:r>
          </w:p>
        </w:tc>
        <w:tc>
          <w:tcPr>
            <w:tcW w:w="511" w:type="pct"/>
            <w:tcBorders>
              <w:top w:val="nil"/>
              <w:left w:val="nil"/>
              <w:bottom w:val="single" w:sz="4" w:space="0" w:color="auto"/>
              <w:right w:val="single" w:sz="4" w:space="0" w:color="auto"/>
            </w:tcBorders>
            <w:shd w:val="clear" w:color="000000" w:fill="D9D9D9"/>
            <w:noWrap/>
            <w:vAlign w:val="bottom"/>
            <w:hideMark/>
          </w:tcPr>
          <w:p w14:paraId="704EABA3" w14:textId="77777777" w:rsidR="00737A77" w:rsidRPr="00737A77" w:rsidRDefault="00737A77" w:rsidP="00737A77">
            <w:pPr>
              <w:spacing w:line="276" w:lineRule="auto"/>
              <w:jc w:val="right"/>
              <w:rPr>
                <w:color w:val="000000"/>
                <w:sz w:val="14"/>
                <w:szCs w:val="14"/>
              </w:rPr>
            </w:pPr>
            <w:r w:rsidRPr="00737A77">
              <w:rPr>
                <w:color w:val="000000"/>
                <w:sz w:val="14"/>
                <w:szCs w:val="14"/>
              </w:rPr>
              <w:t>0,00</w:t>
            </w:r>
          </w:p>
        </w:tc>
        <w:tc>
          <w:tcPr>
            <w:tcW w:w="588" w:type="pct"/>
            <w:tcBorders>
              <w:top w:val="nil"/>
              <w:left w:val="nil"/>
              <w:bottom w:val="single" w:sz="4" w:space="0" w:color="auto"/>
              <w:right w:val="single" w:sz="4" w:space="0" w:color="auto"/>
            </w:tcBorders>
            <w:shd w:val="clear" w:color="000000" w:fill="D9D9D9"/>
            <w:noWrap/>
            <w:vAlign w:val="bottom"/>
            <w:hideMark/>
          </w:tcPr>
          <w:p w14:paraId="151B8467" w14:textId="77777777" w:rsidR="00737A77" w:rsidRPr="00737A77" w:rsidRDefault="00737A77" w:rsidP="00737A77">
            <w:pPr>
              <w:spacing w:line="276" w:lineRule="auto"/>
              <w:jc w:val="right"/>
              <w:rPr>
                <w:color w:val="000000"/>
                <w:sz w:val="14"/>
                <w:szCs w:val="14"/>
              </w:rPr>
            </w:pPr>
            <w:r w:rsidRPr="00737A77">
              <w:rPr>
                <w:color w:val="000000"/>
                <w:sz w:val="14"/>
                <w:szCs w:val="14"/>
              </w:rPr>
              <w:t>0,00</w:t>
            </w:r>
          </w:p>
        </w:tc>
        <w:tc>
          <w:tcPr>
            <w:tcW w:w="569" w:type="pct"/>
            <w:tcBorders>
              <w:top w:val="nil"/>
              <w:left w:val="nil"/>
              <w:bottom w:val="single" w:sz="4" w:space="0" w:color="auto"/>
              <w:right w:val="single" w:sz="4" w:space="0" w:color="auto"/>
            </w:tcBorders>
            <w:shd w:val="clear" w:color="000000" w:fill="D9D9D9"/>
            <w:noWrap/>
            <w:vAlign w:val="bottom"/>
            <w:hideMark/>
          </w:tcPr>
          <w:p w14:paraId="5BB32461" w14:textId="77777777" w:rsidR="00737A77" w:rsidRPr="00737A77" w:rsidRDefault="00737A77" w:rsidP="00737A77">
            <w:pPr>
              <w:spacing w:line="276" w:lineRule="auto"/>
              <w:jc w:val="right"/>
              <w:rPr>
                <w:color w:val="000000"/>
                <w:sz w:val="14"/>
                <w:szCs w:val="14"/>
              </w:rPr>
            </w:pPr>
            <w:r w:rsidRPr="00737A77">
              <w:rPr>
                <w:color w:val="000000"/>
                <w:sz w:val="14"/>
                <w:szCs w:val="14"/>
              </w:rPr>
              <w:t>0,00</w:t>
            </w:r>
          </w:p>
        </w:tc>
        <w:tc>
          <w:tcPr>
            <w:tcW w:w="511" w:type="pct"/>
            <w:tcBorders>
              <w:top w:val="nil"/>
              <w:left w:val="nil"/>
              <w:bottom w:val="single" w:sz="4" w:space="0" w:color="auto"/>
              <w:right w:val="single" w:sz="4" w:space="0" w:color="auto"/>
            </w:tcBorders>
            <w:shd w:val="clear" w:color="000000" w:fill="D9D9D9"/>
            <w:noWrap/>
            <w:vAlign w:val="bottom"/>
            <w:hideMark/>
          </w:tcPr>
          <w:p w14:paraId="02878997" w14:textId="77777777" w:rsidR="00737A77" w:rsidRPr="00737A77" w:rsidRDefault="00737A77" w:rsidP="00737A77">
            <w:pPr>
              <w:spacing w:line="276" w:lineRule="auto"/>
              <w:jc w:val="right"/>
              <w:rPr>
                <w:color w:val="000000"/>
                <w:sz w:val="14"/>
                <w:szCs w:val="14"/>
              </w:rPr>
            </w:pPr>
            <w:r w:rsidRPr="00737A77">
              <w:rPr>
                <w:color w:val="000000"/>
                <w:sz w:val="14"/>
                <w:szCs w:val="14"/>
              </w:rPr>
              <w:t>0,00</w:t>
            </w:r>
          </w:p>
        </w:tc>
        <w:tc>
          <w:tcPr>
            <w:tcW w:w="511" w:type="pct"/>
            <w:tcBorders>
              <w:top w:val="nil"/>
              <w:left w:val="nil"/>
              <w:bottom w:val="single" w:sz="4" w:space="0" w:color="auto"/>
              <w:right w:val="single" w:sz="4" w:space="0" w:color="auto"/>
            </w:tcBorders>
            <w:shd w:val="clear" w:color="000000" w:fill="D9D9D9"/>
            <w:noWrap/>
            <w:vAlign w:val="bottom"/>
            <w:hideMark/>
          </w:tcPr>
          <w:p w14:paraId="24B60BFF" w14:textId="77777777" w:rsidR="00737A77" w:rsidRPr="00737A77" w:rsidRDefault="00737A77" w:rsidP="00737A77">
            <w:pPr>
              <w:spacing w:line="276" w:lineRule="auto"/>
              <w:jc w:val="right"/>
              <w:rPr>
                <w:color w:val="000000"/>
                <w:sz w:val="14"/>
                <w:szCs w:val="14"/>
              </w:rPr>
            </w:pPr>
            <w:r w:rsidRPr="00737A77">
              <w:rPr>
                <w:color w:val="000000"/>
                <w:sz w:val="14"/>
                <w:szCs w:val="14"/>
              </w:rPr>
              <w:t>0,00</w:t>
            </w:r>
          </w:p>
        </w:tc>
      </w:tr>
      <w:tr w:rsidR="00737A77" w:rsidRPr="00737A77" w14:paraId="1102212B" w14:textId="77777777" w:rsidTr="00A50EF2">
        <w:trPr>
          <w:trHeight w:val="20"/>
        </w:trPr>
        <w:tc>
          <w:tcPr>
            <w:tcW w:w="1797" w:type="pct"/>
            <w:tcBorders>
              <w:top w:val="nil"/>
              <w:left w:val="single" w:sz="4" w:space="0" w:color="auto"/>
              <w:bottom w:val="single" w:sz="4" w:space="0" w:color="auto"/>
              <w:right w:val="single" w:sz="4" w:space="0" w:color="auto"/>
            </w:tcBorders>
            <w:vAlign w:val="bottom"/>
            <w:hideMark/>
          </w:tcPr>
          <w:p w14:paraId="7BF7A813" w14:textId="77777777" w:rsidR="00737A77" w:rsidRPr="00737A77" w:rsidRDefault="00737A77" w:rsidP="00737A77">
            <w:pPr>
              <w:spacing w:line="276" w:lineRule="auto"/>
              <w:jc w:val="right"/>
              <w:rPr>
                <w:color w:val="000000"/>
                <w:sz w:val="14"/>
                <w:szCs w:val="14"/>
              </w:rPr>
            </w:pPr>
            <w:r w:rsidRPr="00737A77">
              <w:rPr>
                <w:color w:val="000000"/>
                <w:sz w:val="14"/>
                <w:szCs w:val="14"/>
              </w:rPr>
              <w:t>установлением цен (тарифов) на электрическую энергию (мощность), руб.*</w:t>
            </w:r>
          </w:p>
        </w:tc>
        <w:tc>
          <w:tcPr>
            <w:tcW w:w="511" w:type="pct"/>
            <w:tcBorders>
              <w:top w:val="nil"/>
              <w:left w:val="nil"/>
              <w:bottom w:val="single" w:sz="4" w:space="0" w:color="auto"/>
              <w:right w:val="single" w:sz="4" w:space="0" w:color="auto"/>
            </w:tcBorders>
            <w:noWrap/>
            <w:vAlign w:val="bottom"/>
            <w:hideMark/>
          </w:tcPr>
          <w:p w14:paraId="66F7D69D" w14:textId="77777777" w:rsidR="00737A77" w:rsidRPr="00737A77" w:rsidRDefault="00737A77" w:rsidP="00737A77">
            <w:pPr>
              <w:spacing w:line="276" w:lineRule="auto"/>
              <w:jc w:val="right"/>
              <w:rPr>
                <w:sz w:val="14"/>
                <w:szCs w:val="14"/>
              </w:rPr>
            </w:pPr>
            <w:r w:rsidRPr="00737A77">
              <w:rPr>
                <w:sz w:val="14"/>
                <w:szCs w:val="14"/>
              </w:rPr>
              <w:t>223 316 755,86</w:t>
            </w:r>
          </w:p>
        </w:tc>
        <w:tc>
          <w:tcPr>
            <w:tcW w:w="511" w:type="pct"/>
            <w:tcBorders>
              <w:top w:val="nil"/>
              <w:left w:val="nil"/>
              <w:bottom w:val="single" w:sz="4" w:space="0" w:color="auto"/>
              <w:right w:val="single" w:sz="4" w:space="0" w:color="auto"/>
            </w:tcBorders>
            <w:noWrap/>
            <w:vAlign w:val="bottom"/>
            <w:hideMark/>
          </w:tcPr>
          <w:p w14:paraId="4CF12CA9" w14:textId="77777777" w:rsidR="00737A77" w:rsidRPr="00737A77" w:rsidRDefault="00737A77" w:rsidP="00737A77">
            <w:pPr>
              <w:spacing w:line="276" w:lineRule="auto"/>
              <w:jc w:val="right"/>
              <w:rPr>
                <w:sz w:val="14"/>
                <w:szCs w:val="14"/>
              </w:rPr>
            </w:pPr>
            <w:r w:rsidRPr="00737A77">
              <w:rPr>
                <w:sz w:val="14"/>
                <w:szCs w:val="14"/>
              </w:rPr>
              <w:t>14 862 219,70</w:t>
            </w:r>
          </w:p>
        </w:tc>
        <w:tc>
          <w:tcPr>
            <w:tcW w:w="588" w:type="pct"/>
            <w:tcBorders>
              <w:top w:val="nil"/>
              <w:left w:val="nil"/>
              <w:bottom w:val="single" w:sz="4" w:space="0" w:color="auto"/>
              <w:right w:val="single" w:sz="4" w:space="0" w:color="auto"/>
            </w:tcBorders>
            <w:noWrap/>
            <w:vAlign w:val="bottom"/>
            <w:hideMark/>
          </w:tcPr>
          <w:p w14:paraId="5B4B3140" w14:textId="77777777" w:rsidR="00737A77" w:rsidRPr="00737A77" w:rsidRDefault="00737A77" w:rsidP="00737A77">
            <w:pPr>
              <w:spacing w:line="276" w:lineRule="auto"/>
              <w:jc w:val="right"/>
              <w:rPr>
                <w:sz w:val="14"/>
                <w:szCs w:val="14"/>
              </w:rPr>
            </w:pPr>
            <w:r w:rsidRPr="00737A77">
              <w:rPr>
                <w:sz w:val="14"/>
                <w:szCs w:val="14"/>
              </w:rPr>
              <w:t>495 488,45</w:t>
            </w:r>
          </w:p>
        </w:tc>
        <w:tc>
          <w:tcPr>
            <w:tcW w:w="569" w:type="pct"/>
            <w:tcBorders>
              <w:top w:val="nil"/>
              <w:left w:val="nil"/>
              <w:bottom w:val="single" w:sz="4" w:space="0" w:color="auto"/>
              <w:right w:val="single" w:sz="4" w:space="0" w:color="auto"/>
            </w:tcBorders>
            <w:noWrap/>
            <w:vAlign w:val="bottom"/>
            <w:hideMark/>
          </w:tcPr>
          <w:p w14:paraId="6EAD46A1" w14:textId="77777777" w:rsidR="00737A77" w:rsidRPr="00737A77" w:rsidRDefault="00737A77" w:rsidP="00737A77">
            <w:pPr>
              <w:spacing w:line="276" w:lineRule="auto"/>
              <w:jc w:val="right"/>
              <w:rPr>
                <w:sz w:val="14"/>
                <w:szCs w:val="14"/>
              </w:rPr>
            </w:pPr>
            <w:r w:rsidRPr="00737A77">
              <w:rPr>
                <w:sz w:val="14"/>
                <w:szCs w:val="14"/>
              </w:rPr>
              <w:t>67 986,19</w:t>
            </w:r>
          </w:p>
        </w:tc>
        <w:tc>
          <w:tcPr>
            <w:tcW w:w="511" w:type="pct"/>
            <w:tcBorders>
              <w:top w:val="nil"/>
              <w:left w:val="nil"/>
              <w:bottom w:val="single" w:sz="4" w:space="0" w:color="auto"/>
              <w:right w:val="single" w:sz="4" w:space="0" w:color="auto"/>
            </w:tcBorders>
            <w:noWrap/>
            <w:vAlign w:val="bottom"/>
            <w:hideMark/>
          </w:tcPr>
          <w:p w14:paraId="087B7B4A" w14:textId="77777777" w:rsidR="00737A77" w:rsidRPr="00737A77" w:rsidRDefault="00737A77" w:rsidP="00737A77">
            <w:pPr>
              <w:spacing w:line="276" w:lineRule="auto"/>
              <w:jc w:val="right"/>
              <w:rPr>
                <w:sz w:val="14"/>
                <w:szCs w:val="14"/>
              </w:rPr>
            </w:pPr>
            <w:r w:rsidRPr="00737A77">
              <w:rPr>
                <w:sz w:val="14"/>
                <w:szCs w:val="14"/>
              </w:rPr>
              <w:t>2 244 692,71</w:t>
            </w:r>
          </w:p>
        </w:tc>
        <w:tc>
          <w:tcPr>
            <w:tcW w:w="511" w:type="pct"/>
            <w:tcBorders>
              <w:top w:val="nil"/>
              <w:left w:val="nil"/>
              <w:bottom w:val="single" w:sz="4" w:space="0" w:color="auto"/>
              <w:right w:val="single" w:sz="4" w:space="0" w:color="auto"/>
            </w:tcBorders>
            <w:noWrap/>
            <w:vAlign w:val="bottom"/>
            <w:hideMark/>
          </w:tcPr>
          <w:p w14:paraId="04356F79" w14:textId="77777777" w:rsidR="00737A77" w:rsidRPr="00737A77" w:rsidRDefault="00737A77" w:rsidP="00737A77">
            <w:pPr>
              <w:spacing w:line="276" w:lineRule="auto"/>
              <w:jc w:val="right"/>
              <w:rPr>
                <w:sz w:val="14"/>
                <w:szCs w:val="14"/>
              </w:rPr>
            </w:pPr>
            <w:r w:rsidRPr="00737A77">
              <w:rPr>
                <w:sz w:val="14"/>
                <w:szCs w:val="14"/>
              </w:rPr>
              <w:t>240 987 142,92</w:t>
            </w:r>
          </w:p>
        </w:tc>
      </w:tr>
      <w:tr w:rsidR="00737A77" w:rsidRPr="00737A77" w14:paraId="36E7C7D8" w14:textId="77777777" w:rsidTr="00A50EF2">
        <w:trPr>
          <w:trHeight w:val="20"/>
        </w:trPr>
        <w:tc>
          <w:tcPr>
            <w:tcW w:w="1797" w:type="pct"/>
            <w:tcBorders>
              <w:top w:val="nil"/>
              <w:left w:val="single" w:sz="4" w:space="0" w:color="auto"/>
              <w:bottom w:val="single" w:sz="4" w:space="0" w:color="auto"/>
              <w:right w:val="single" w:sz="4" w:space="0" w:color="auto"/>
            </w:tcBorders>
            <w:vAlign w:val="bottom"/>
            <w:hideMark/>
          </w:tcPr>
          <w:p w14:paraId="19BF288B" w14:textId="77777777" w:rsidR="00737A77" w:rsidRPr="00737A77" w:rsidRDefault="00737A77" w:rsidP="00737A77">
            <w:pPr>
              <w:spacing w:line="276" w:lineRule="auto"/>
              <w:rPr>
                <w:color w:val="000000"/>
                <w:sz w:val="14"/>
                <w:szCs w:val="14"/>
              </w:rPr>
            </w:pPr>
            <w:r w:rsidRPr="00737A77">
              <w:rPr>
                <w:color w:val="000000"/>
                <w:sz w:val="14"/>
                <w:szCs w:val="14"/>
              </w:rPr>
              <w:t>Недополученные (излишне полученные) доходы, обусловленные отклонением величины фактического полезного отпуска от величины, учтённой при установлении сбытовых надбавок ГП, за исключением дохода, полученного от увеличения полезного отпуска, связанного с принятием на обслуживание покупателей (потребителей) электрической энергии в течение периода, предшествующего базовому периоду регулирования, руб.</w:t>
            </w:r>
          </w:p>
        </w:tc>
        <w:tc>
          <w:tcPr>
            <w:tcW w:w="511" w:type="pct"/>
            <w:tcBorders>
              <w:top w:val="nil"/>
              <w:left w:val="nil"/>
              <w:bottom w:val="single" w:sz="4" w:space="0" w:color="auto"/>
              <w:right w:val="single" w:sz="4" w:space="0" w:color="auto"/>
            </w:tcBorders>
            <w:shd w:val="clear" w:color="000000" w:fill="FFFFFF"/>
            <w:noWrap/>
            <w:vAlign w:val="bottom"/>
            <w:hideMark/>
          </w:tcPr>
          <w:p w14:paraId="55831FA1" w14:textId="77777777" w:rsidR="00737A77" w:rsidRPr="00737A77" w:rsidRDefault="00737A77" w:rsidP="00737A77">
            <w:pPr>
              <w:spacing w:line="276" w:lineRule="auto"/>
              <w:jc w:val="right"/>
              <w:rPr>
                <w:sz w:val="14"/>
                <w:szCs w:val="14"/>
              </w:rPr>
            </w:pPr>
            <w:r w:rsidRPr="00737A77">
              <w:rPr>
                <w:sz w:val="14"/>
                <w:szCs w:val="14"/>
              </w:rPr>
              <w:t>-4 244 193,21</w:t>
            </w:r>
          </w:p>
        </w:tc>
        <w:tc>
          <w:tcPr>
            <w:tcW w:w="511" w:type="pct"/>
            <w:tcBorders>
              <w:top w:val="nil"/>
              <w:left w:val="nil"/>
              <w:bottom w:val="single" w:sz="4" w:space="0" w:color="auto"/>
              <w:right w:val="single" w:sz="4" w:space="0" w:color="auto"/>
            </w:tcBorders>
            <w:shd w:val="clear" w:color="000000" w:fill="FFFFFF"/>
            <w:noWrap/>
            <w:vAlign w:val="bottom"/>
            <w:hideMark/>
          </w:tcPr>
          <w:p w14:paraId="22615A1A" w14:textId="77777777" w:rsidR="00737A77" w:rsidRPr="00737A77" w:rsidRDefault="00737A77" w:rsidP="00737A77">
            <w:pPr>
              <w:spacing w:line="276" w:lineRule="auto"/>
              <w:jc w:val="right"/>
              <w:rPr>
                <w:sz w:val="14"/>
                <w:szCs w:val="14"/>
              </w:rPr>
            </w:pPr>
            <w:r w:rsidRPr="00737A77">
              <w:rPr>
                <w:sz w:val="14"/>
                <w:szCs w:val="14"/>
              </w:rPr>
              <w:t>-105 134 466,10</w:t>
            </w:r>
          </w:p>
        </w:tc>
        <w:tc>
          <w:tcPr>
            <w:tcW w:w="588" w:type="pct"/>
            <w:tcBorders>
              <w:top w:val="nil"/>
              <w:left w:val="nil"/>
              <w:bottom w:val="single" w:sz="4" w:space="0" w:color="auto"/>
              <w:right w:val="single" w:sz="4" w:space="0" w:color="auto"/>
            </w:tcBorders>
            <w:shd w:val="clear" w:color="000000" w:fill="FFFFFF"/>
            <w:noWrap/>
            <w:vAlign w:val="bottom"/>
            <w:hideMark/>
          </w:tcPr>
          <w:p w14:paraId="0BCA5F88" w14:textId="77777777" w:rsidR="00737A77" w:rsidRPr="00737A77" w:rsidRDefault="00737A77" w:rsidP="00737A77">
            <w:pPr>
              <w:spacing w:line="276" w:lineRule="auto"/>
              <w:jc w:val="right"/>
              <w:rPr>
                <w:sz w:val="14"/>
                <w:szCs w:val="14"/>
              </w:rPr>
            </w:pPr>
            <w:r w:rsidRPr="00737A77">
              <w:rPr>
                <w:sz w:val="14"/>
                <w:szCs w:val="14"/>
              </w:rPr>
              <w:t>-3 523 750,36</w:t>
            </w:r>
          </w:p>
        </w:tc>
        <w:tc>
          <w:tcPr>
            <w:tcW w:w="569" w:type="pct"/>
            <w:tcBorders>
              <w:top w:val="nil"/>
              <w:left w:val="nil"/>
              <w:bottom w:val="single" w:sz="4" w:space="0" w:color="auto"/>
              <w:right w:val="single" w:sz="4" w:space="0" w:color="auto"/>
            </w:tcBorders>
            <w:shd w:val="clear" w:color="000000" w:fill="FFFFFF"/>
            <w:noWrap/>
            <w:vAlign w:val="bottom"/>
            <w:hideMark/>
          </w:tcPr>
          <w:p w14:paraId="6DBF8DD7" w14:textId="77777777" w:rsidR="00737A77" w:rsidRPr="00737A77" w:rsidRDefault="00737A77" w:rsidP="00737A77">
            <w:pPr>
              <w:spacing w:line="276" w:lineRule="auto"/>
              <w:jc w:val="right"/>
              <w:rPr>
                <w:sz w:val="14"/>
                <w:szCs w:val="14"/>
              </w:rPr>
            </w:pPr>
            <w:r w:rsidRPr="00737A77">
              <w:rPr>
                <w:sz w:val="14"/>
                <w:szCs w:val="14"/>
              </w:rPr>
              <w:t>-28 780 391,45</w:t>
            </w:r>
          </w:p>
        </w:tc>
        <w:tc>
          <w:tcPr>
            <w:tcW w:w="511" w:type="pct"/>
            <w:tcBorders>
              <w:top w:val="nil"/>
              <w:left w:val="nil"/>
              <w:bottom w:val="single" w:sz="4" w:space="0" w:color="auto"/>
              <w:right w:val="single" w:sz="4" w:space="0" w:color="auto"/>
            </w:tcBorders>
            <w:noWrap/>
            <w:vAlign w:val="bottom"/>
            <w:hideMark/>
          </w:tcPr>
          <w:p w14:paraId="68B15C1A" w14:textId="77777777" w:rsidR="00737A77" w:rsidRPr="00737A77" w:rsidRDefault="00737A77" w:rsidP="00737A77">
            <w:pPr>
              <w:spacing w:line="276" w:lineRule="auto"/>
              <w:jc w:val="right"/>
              <w:rPr>
                <w:sz w:val="14"/>
                <w:szCs w:val="14"/>
              </w:rPr>
            </w:pPr>
            <w:r w:rsidRPr="00737A77">
              <w:rPr>
                <w:sz w:val="14"/>
                <w:szCs w:val="14"/>
              </w:rPr>
              <w:t>35 166 090,86</w:t>
            </w:r>
          </w:p>
        </w:tc>
        <w:tc>
          <w:tcPr>
            <w:tcW w:w="511" w:type="pct"/>
            <w:tcBorders>
              <w:top w:val="nil"/>
              <w:left w:val="nil"/>
              <w:bottom w:val="single" w:sz="4" w:space="0" w:color="auto"/>
              <w:right w:val="single" w:sz="4" w:space="0" w:color="auto"/>
            </w:tcBorders>
            <w:noWrap/>
            <w:vAlign w:val="bottom"/>
            <w:hideMark/>
          </w:tcPr>
          <w:p w14:paraId="772739F8" w14:textId="77777777" w:rsidR="00737A77" w:rsidRPr="00737A77" w:rsidRDefault="00737A77" w:rsidP="00737A77">
            <w:pPr>
              <w:spacing w:line="276" w:lineRule="auto"/>
              <w:jc w:val="right"/>
              <w:rPr>
                <w:sz w:val="14"/>
                <w:szCs w:val="14"/>
              </w:rPr>
            </w:pPr>
            <w:r w:rsidRPr="00737A77">
              <w:rPr>
                <w:sz w:val="14"/>
                <w:szCs w:val="14"/>
              </w:rPr>
              <w:t>-106 516 710,26</w:t>
            </w:r>
          </w:p>
        </w:tc>
      </w:tr>
      <w:tr w:rsidR="00737A77" w:rsidRPr="00737A77" w14:paraId="53A79C4E" w14:textId="77777777" w:rsidTr="00A50EF2">
        <w:trPr>
          <w:trHeight w:val="20"/>
        </w:trPr>
        <w:tc>
          <w:tcPr>
            <w:tcW w:w="1797" w:type="pct"/>
            <w:tcBorders>
              <w:top w:val="nil"/>
              <w:left w:val="single" w:sz="4" w:space="0" w:color="auto"/>
              <w:bottom w:val="single" w:sz="4" w:space="0" w:color="auto"/>
              <w:right w:val="single" w:sz="4" w:space="0" w:color="auto"/>
            </w:tcBorders>
            <w:vAlign w:val="bottom"/>
            <w:hideMark/>
          </w:tcPr>
          <w:p w14:paraId="74EA80E8" w14:textId="77777777" w:rsidR="00737A77" w:rsidRPr="00737A77" w:rsidRDefault="00737A77" w:rsidP="00737A77">
            <w:pPr>
              <w:spacing w:line="276" w:lineRule="auto"/>
              <w:rPr>
                <w:sz w:val="14"/>
                <w:szCs w:val="14"/>
              </w:rPr>
            </w:pPr>
            <w:r w:rsidRPr="00737A77">
              <w:rPr>
                <w:sz w:val="14"/>
                <w:szCs w:val="14"/>
              </w:rPr>
              <w:t>Отклонение неподконтрольных расходов, руб.</w:t>
            </w:r>
          </w:p>
        </w:tc>
        <w:tc>
          <w:tcPr>
            <w:tcW w:w="511" w:type="pct"/>
            <w:tcBorders>
              <w:top w:val="nil"/>
              <w:left w:val="nil"/>
              <w:bottom w:val="single" w:sz="4" w:space="0" w:color="auto"/>
              <w:right w:val="single" w:sz="4" w:space="0" w:color="auto"/>
            </w:tcBorders>
            <w:noWrap/>
            <w:vAlign w:val="bottom"/>
            <w:hideMark/>
          </w:tcPr>
          <w:p w14:paraId="63604382" w14:textId="77777777" w:rsidR="00737A77" w:rsidRPr="00737A77" w:rsidRDefault="00737A77" w:rsidP="00737A77">
            <w:pPr>
              <w:spacing w:line="276" w:lineRule="auto"/>
              <w:jc w:val="right"/>
              <w:rPr>
                <w:sz w:val="14"/>
                <w:szCs w:val="14"/>
              </w:rPr>
            </w:pPr>
            <w:r w:rsidRPr="00737A77">
              <w:rPr>
                <w:sz w:val="14"/>
                <w:szCs w:val="14"/>
              </w:rPr>
              <w:t>-26 634 303,79</w:t>
            </w:r>
          </w:p>
        </w:tc>
        <w:tc>
          <w:tcPr>
            <w:tcW w:w="511" w:type="pct"/>
            <w:tcBorders>
              <w:top w:val="nil"/>
              <w:left w:val="nil"/>
              <w:bottom w:val="single" w:sz="4" w:space="0" w:color="auto"/>
              <w:right w:val="single" w:sz="4" w:space="0" w:color="auto"/>
            </w:tcBorders>
            <w:noWrap/>
            <w:vAlign w:val="bottom"/>
            <w:hideMark/>
          </w:tcPr>
          <w:p w14:paraId="7F0ABC8C" w14:textId="77777777" w:rsidR="00737A77" w:rsidRPr="00737A77" w:rsidRDefault="00737A77" w:rsidP="00737A77">
            <w:pPr>
              <w:spacing w:line="276" w:lineRule="auto"/>
              <w:jc w:val="right"/>
              <w:rPr>
                <w:sz w:val="14"/>
                <w:szCs w:val="14"/>
              </w:rPr>
            </w:pPr>
            <w:r w:rsidRPr="00737A77">
              <w:rPr>
                <w:sz w:val="14"/>
                <w:szCs w:val="14"/>
              </w:rPr>
              <w:t>-11 359 089,96</w:t>
            </w:r>
          </w:p>
        </w:tc>
        <w:tc>
          <w:tcPr>
            <w:tcW w:w="588" w:type="pct"/>
            <w:tcBorders>
              <w:top w:val="nil"/>
              <w:left w:val="nil"/>
              <w:bottom w:val="single" w:sz="4" w:space="0" w:color="auto"/>
              <w:right w:val="single" w:sz="4" w:space="0" w:color="auto"/>
            </w:tcBorders>
            <w:noWrap/>
            <w:vAlign w:val="bottom"/>
            <w:hideMark/>
          </w:tcPr>
          <w:p w14:paraId="59F03D65" w14:textId="77777777" w:rsidR="00737A77" w:rsidRPr="00737A77" w:rsidRDefault="00737A77" w:rsidP="00737A77">
            <w:pPr>
              <w:spacing w:line="276" w:lineRule="auto"/>
              <w:jc w:val="right"/>
              <w:rPr>
                <w:sz w:val="14"/>
                <w:szCs w:val="14"/>
              </w:rPr>
            </w:pPr>
            <w:r w:rsidRPr="00737A77">
              <w:rPr>
                <w:sz w:val="14"/>
                <w:szCs w:val="14"/>
              </w:rPr>
              <w:t>-8 767 706,87</w:t>
            </w:r>
          </w:p>
        </w:tc>
        <w:tc>
          <w:tcPr>
            <w:tcW w:w="569" w:type="pct"/>
            <w:tcBorders>
              <w:top w:val="nil"/>
              <w:left w:val="nil"/>
              <w:bottom w:val="single" w:sz="4" w:space="0" w:color="auto"/>
              <w:right w:val="single" w:sz="4" w:space="0" w:color="auto"/>
            </w:tcBorders>
            <w:noWrap/>
            <w:vAlign w:val="bottom"/>
            <w:hideMark/>
          </w:tcPr>
          <w:p w14:paraId="70703351" w14:textId="77777777" w:rsidR="00737A77" w:rsidRPr="00737A77" w:rsidRDefault="00737A77" w:rsidP="00737A77">
            <w:pPr>
              <w:spacing w:line="276" w:lineRule="auto"/>
              <w:jc w:val="right"/>
              <w:rPr>
                <w:sz w:val="14"/>
                <w:szCs w:val="14"/>
              </w:rPr>
            </w:pPr>
            <w:r w:rsidRPr="00737A77">
              <w:rPr>
                <w:sz w:val="14"/>
                <w:szCs w:val="14"/>
              </w:rPr>
              <w:t>7 092 021,23</w:t>
            </w:r>
          </w:p>
        </w:tc>
        <w:tc>
          <w:tcPr>
            <w:tcW w:w="511" w:type="pct"/>
            <w:tcBorders>
              <w:top w:val="nil"/>
              <w:left w:val="nil"/>
              <w:bottom w:val="single" w:sz="4" w:space="0" w:color="auto"/>
              <w:right w:val="single" w:sz="4" w:space="0" w:color="auto"/>
            </w:tcBorders>
            <w:noWrap/>
            <w:vAlign w:val="bottom"/>
            <w:hideMark/>
          </w:tcPr>
          <w:p w14:paraId="1B6D8C49" w14:textId="77777777" w:rsidR="00737A77" w:rsidRPr="00737A77" w:rsidRDefault="00737A77" w:rsidP="00737A77">
            <w:pPr>
              <w:spacing w:line="276" w:lineRule="auto"/>
              <w:jc w:val="right"/>
              <w:rPr>
                <w:sz w:val="14"/>
                <w:szCs w:val="14"/>
              </w:rPr>
            </w:pPr>
            <w:r w:rsidRPr="00737A77">
              <w:rPr>
                <w:sz w:val="14"/>
                <w:szCs w:val="14"/>
              </w:rPr>
              <w:t>-18 782 297,38</w:t>
            </w:r>
          </w:p>
        </w:tc>
        <w:tc>
          <w:tcPr>
            <w:tcW w:w="511" w:type="pct"/>
            <w:tcBorders>
              <w:top w:val="nil"/>
              <w:left w:val="nil"/>
              <w:bottom w:val="single" w:sz="4" w:space="0" w:color="auto"/>
              <w:right w:val="single" w:sz="4" w:space="0" w:color="auto"/>
            </w:tcBorders>
            <w:noWrap/>
            <w:vAlign w:val="bottom"/>
            <w:hideMark/>
          </w:tcPr>
          <w:p w14:paraId="54AB88B0" w14:textId="77777777" w:rsidR="00737A77" w:rsidRPr="00737A77" w:rsidRDefault="00737A77" w:rsidP="00737A77">
            <w:pPr>
              <w:spacing w:line="276" w:lineRule="auto"/>
              <w:jc w:val="right"/>
              <w:rPr>
                <w:sz w:val="14"/>
                <w:szCs w:val="14"/>
              </w:rPr>
            </w:pPr>
            <w:r w:rsidRPr="00737A77">
              <w:rPr>
                <w:sz w:val="14"/>
                <w:szCs w:val="14"/>
              </w:rPr>
              <w:t>-58 451 376,77</w:t>
            </w:r>
          </w:p>
        </w:tc>
      </w:tr>
      <w:tr w:rsidR="00737A77" w:rsidRPr="00737A77" w14:paraId="6649BAB4" w14:textId="77777777" w:rsidTr="00A50EF2">
        <w:trPr>
          <w:trHeight w:val="20"/>
        </w:trPr>
        <w:tc>
          <w:tcPr>
            <w:tcW w:w="1797" w:type="pct"/>
            <w:tcBorders>
              <w:top w:val="nil"/>
              <w:left w:val="single" w:sz="4" w:space="0" w:color="auto"/>
              <w:bottom w:val="single" w:sz="4" w:space="0" w:color="auto"/>
              <w:right w:val="single" w:sz="4" w:space="0" w:color="auto"/>
            </w:tcBorders>
            <w:vAlign w:val="bottom"/>
            <w:hideMark/>
          </w:tcPr>
          <w:p w14:paraId="60244A67" w14:textId="77777777" w:rsidR="00737A77" w:rsidRPr="00737A77" w:rsidRDefault="00737A77" w:rsidP="00737A77">
            <w:pPr>
              <w:spacing w:line="276" w:lineRule="auto"/>
              <w:rPr>
                <w:color w:val="000000"/>
                <w:sz w:val="14"/>
                <w:szCs w:val="14"/>
              </w:rPr>
            </w:pPr>
            <w:r w:rsidRPr="00737A77">
              <w:rPr>
                <w:color w:val="000000"/>
                <w:sz w:val="14"/>
                <w:szCs w:val="14"/>
              </w:rPr>
              <w:t>Итого, руб.</w:t>
            </w:r>
          </w:p>
        </w:tc>
        <w:tc>
          <w:tcPr>
            <w:tcW w:w="511" w:type="pct"/>
            <w:tcBorders>
              <w:top w:val="nil"/>
              <w:left w:val="nil"/>
              <w:bottom w:val="single" w:sz="4" w:space="0" w:color="auto"/>
              <w:right w:val="single" w:sz="4" w:space="0" w:color="auto"/>
            </w:tcBorders>
            <w:noWrap/>
            <w:vAlign w:val="bottom"/>
            <w:hideMark/>
          </w:tcPr>
          <w:p w14:paraId="6B474B19" w14:textId="77777777" w:rsidR="00737A77" w:rsidRPr="00737A77" w:rsidRDefault="00737A77" w:rsidP="00737A77">
            <w:pPr>
              <w:spacing w:line="276" w:lineRule="auto"/>
              <w:jc w:val="right"/>
              <w:rPr>
                <w:sz w:val="14"/>
                <w:szCs w:val="14"/>
              </w:rPr>
            </w:pPr>
            <w:r w:rsidRPr="00737A77">
              <w:rPr>
                <w:sz w:val="14"/>
                <w:szCs w:val="14"/>
              </w:rPr>
              <w:t>192 438 258,86</w:t>
            </w:r>
          </w:p>
        </w:tc>
        <w:tc>
          <w:tcPr>
            <w:tcW w:w="511" w:type="pct"/>
            <w:tcBorders>
              <w:top w:val="nil"/>
              <w:left w:val="nil"/>
              <w:bottom w:val="single" w:sz="4" w:space="0" w:color="auto"/>
              <w:right w:val="single" w:sz="4" w:space="0" w:color="auto"/>
            </w:tcBorders>
            <w:noWrap/>
            <w:vAlign w:val="bottom"/>
            <w:hideMark/>
          </w:tcPr>
          <w:p w14:paraId="2918FDB0" w14:textId="77777777" w:rsidR="00737A77" w:rsidRPr="00737A77" w:rsidRDefault="00737A77" w:rsidP="00737A77">
            <w:pPr>
              <w:spacing w:line="276" w:lineRule="auto"/>
              <w:jc w:val="right"/>
              <w:rPr>
                <w:sz w:val="14"/>
                <w:szCs w:val="14"/>
              </w:rPr>
            </w:pPr>
            <w:r w:rsidRPr="00737A77">
              <w:rPr>
                <w:sz w:val="14"/>
                <w:szCs w:val="14"/>
              </w:rPr>
              <w:t>-101 631 336,36</w:t>
            </w:r>
          </w:p>
        </w:tc>
        <w:tc>
          <w:tcPr>
            <w:tcW w:w="588" w:type="pct"/>
            <w:tcBorders>
              <w:top w:val="nil"/>
              <w:left w:val="nil"/>
              <w:bottom w:val="single" w:sz="4" w:space="0" w:color="auto"/>
              <w:right w:val="single" w:sz="4" w:space="0" w:color="auto"/>
            </w:tcBorders>
            <w:noWrap/>
            <w:vAlign w:val="bottom"/>
            <w:hideMark/>
          </w:tcPr>
          <w:p w14:paraId="3EC9094D" w14:textId="77777777" w:rsidR="00737A77" w:rsidRPr="00737A77" w:rsidRDefault="00737A77" w:rsidP="00737A77">
            <w:pPr>
              <w:spacing w:line="276" w:lineRule="auto"/>
              <w:jc w:val="right"/>
              <w:rPr>
                <w:sz w:val="14"/>
                <w:szCs w:val="14"/>
              </w:rPr>
            </w:pPr>
            <w:r w:rsidRPr="00737A77">
              <w:rPr>
                <w:sz w:val="14"/>
                <w:szCs w:val="14"/>
              </w:rPr>
              <w:t>-11 795 968,78</w:t>
            </w:r>
          </w:p>
        </w:tc>
        <w:tc>
          <w:tcPr>
            <w:tcW w:w="569" w:type="pct"/>
            <w:tcBorders>
              <w:top w:val="nil"/>
              <w:left w:val="nil"/>
              <w:bottom w:val="single" w:sz="4" w:space="0" w:color="auto"/>
              <w:right w:val="single" w:sz="4" w:space="0" w:color="auto"/>
            </w:tcBorders>
            <w:noWrap/>
            <w:vAlign w:val="bottom"/>
            <w:hideMark/>
          </w:tcPr>
          <w:p w14:paraId="4176A9F0" w14:textId="77777777" w:rsidR="00737A77" w:rsidRPr="00737A77" w:rsidRDefault="00737A77" w:rsidP="00737A77">
            <w:pPr>
              <w:spacing w:line="276" w:lineRule="auto"/>
              <w:jc w:val="right"/>
              <w:rPr>
                <w:sz w:val="14"/>
                <w:szCs w:val="14"/>
              </w:rPr>
            </w:pPr>
            <w:r w:rsidRPr="00737A77">
              <w:rPr>
                <w:sz w:val="14"/>
                <w:szCs w:val="14"/>
              </w:rPr>
              <w:t>-21 620 384,03</w:t>
            </w:r>
          </w:p>
        </w:tc>
        <w:tc>
          <w:tcPr>
            <w:tcW w:w="511" w:type="pct"/>
            <w:tcBorders>
              <w:top w:val="nil"/>
              <w:left w:val="nil"/>
              <w:bottom w:val="single" w:sz="4" w:space="0" w:color="auto"/>
              <w:right w:val="single" w:sz="4" w:space="0" w:color="auto"/>
            </w:tcBorders>
            <w:noWrap/>
            <w:vAlign w:val="bottom"/>
            <w:hideMark/>
          </w:tcPr>
          <w:p w14:paraId="0062234C" w14:textId="77777777" w:rsidR="00737A77" w:rsidRPr="00737A77" w:rsidRDefault="00737A77" w:rsidP="00737A77">
            <w:pPr>
              <w:spacing w:line="276" w:lineRule="auto"/>
              <w:jc w:val="right"/>
              <w:rPr>
                <w:sz w:val="14"/>
                <w:szCs w:val="14"/>
              </w:rPr>
            </w:pPr>
            <w:r w:rsidRPr="00737A77">
              <w:rPr>
                <w:sz w:val="14"/>
                <w:szCs w:val="14"/>
              </w:rPr>
              <w:t>18 628 486,19</w:t>
            </w:r>
          </w:p>
        </w:tc>
        <w:tc>
          <w:tcPr>
            <w:tcW w:w="511" w:type="pct"/>
            <w:tcBorders>
              <w:top w:val="nil"/>
              <w:left w:val="nil"/>
              <w:bottom w:val="single" w:sz="4" w:space="0" w:color="auto"/>
              <w:right w:val="single" w:sz="4" w:space="0" w:color="auto"/>
            </w:tcBorders>
            <w:noWrap/>
            <w:vAlign w:val="bottom"/>
            <w:hideMark/>
          </w:tcPr>
          <w:p w14:paraId="4FF0DC8C" w14:textId="77777777" w:rsidR="00737A77" w:rsidRPr="00737A77" w:rsidRDefault="00737A77" w:rsidP="00737A77">
            <w:pPr>
              <w:spacing w:line="276" w:lineRule="auto"/>
              <w:jc w:val="right"/>
              <w:rPr>
                <w:sz w:val="14"/>
                <w:szCs w:val="14"/>
              </w:rPr>
            </w:pPr>
            <w:r w:rsidRPr="00737A77">
              <w:rPr>
                <w:sz w:val="14"/>
                <w:szCs w:val="14"/>
              </w:rPr>
              <w:t>76 019 055,89</w:t>
            </w:r>
          </w:p>
        </w:tc>
      </w:tr>
    </w:tbl>
    <w:p w14:paraId="358C7D6F" w14:textId="77777777" w:rsidR="00737A77" w:rsidRPr="00737A77" w:rsidRDefault="00737A77" w:rsidP="00737A77">
      <w:pPr>
        <w:spacing w:line="276" w:lineRule="auto"/>
        <w:jc w:val="center"/>
        <w:rPr>
          <w:b/>
          <w:bCs/>
          <w:color w:val="000000"/>
          <w:sz w:val="28"/>
          <w:szCs w:val="28"/>
        </w:rPr>
      </w:pPr>
    </w:p>
    <w:p w14:paraId="69B4D055" w14:textId="77777777" w:rsidR="00737A77" w:rsidRPr="00737A77" w:rsidRDefault="00737A77" w:rsidP="00737A77">
      <w:pPr>
        <w:spacing w:line="276" w:lineRule="auto"/>
        <w:jc w:val="center"/>
        <w:rPr>
          <w:rFonts w:eastAsia="Calibri"/>
          <w:sz w:val="28"/>
          <w:szCs w:val="28"/>
          <w:lang w:eastAsia="en-US"/>
        </w:rPr>
      </w:pPr>
    </w:p>
    <w:p w14:paraId="58A931E2" w14:textId="77777777" w:rsidR="00737A77" w:rsidRPr="00737A77" w:rsidRDefault="00737A77" w:rsidP="00737A77">
      <w:pPr>
        <w:spacing w:line="276" w:lineRule="auto"/>
        <w:jc w:val="center"/>
        <w:rPr>
          <w:rFonts w:eastAsia="Calibri"/>
          <w:sz w:val="28"/>
          <w:szCs w:val="28"/>
          <w:lang w:eastAsia="en-US"/>
        </w:rPr>
      </w:pPr>
    </w:p>
    <w:p w14:paraId="6DEB7F3E" w14:textId="77777777" w:rsidR="00737A77" w:rsidRPr="00737A77" w:rsidRDefault="00737A77" w:rsidP="00737A77">
      <w:pPr>
        <w:spacing w:line="276" w:lineRule="auto"/>
        <w:jc w:val="center"/>
        <w:rPr>
          <w:rFonts w:eastAsia="Calibri"/>
          <w:sz w:val="28"/>
          <w:szCs w:val="28"/>
          <w:lang w:eastAsia="en-US"/>
        </w:rPr>
      </w:pPr>
    </w:p>
    <w:p w14:paraId="7E7D6D0C" w14:textId="77777777" w:rsidR="00737A77" w:rsidRPr="00737A77" w:rsidRDefault="00737A77" w:rsidP="00737A77">
      <w:pPr>
        <w:spacing w:line="276" w:lineRule="auto"/>
        <w:jc w:val="center"/>
        <w:rPr>
          <w:rFonts w:eastAsia="Calibri"/>
          <w:sz w:val="28"/>
          <w:szCs w:val="28"/>
          <w:lang w:eastAsia="en-US"/>
        </w:rPr>
      </w:pPr>
    </w:p>
    <w:p w14:paraId="2CCD6B8F" w14:textId="77777777" w:rsidR="00737A77" w:rsidRPr="00737A77" w:rsidRDefault="00737A77" w:rsidP="00737A77">
      <w:pPr>
        <w:spacing w:line="276" w:lineRule="auto"/>
        <w:jc w:val="center"/>
        <w:rPr>
          <w:rFonts w:eastAsia="Calibri"/>
          <w:sz w:val="28"/>
          <w:szCs w:val="28"/>
          <w:lang w:eastAsia="en-US"/>
        </w:rPr>
        <w:sectPr w:rsidR="00737A77" w:rsidRPr="00737A77" w:rsidSect="00737A77">
          <w:pgSz w:w="15840" w:h="12240" w:orient="landscape"/>
          <w:pgMar w:top="1701" w:right="531" w:bottom="851" w:left="1134" w:header="709" w:footer="709" w:gutter="0"/>
          <w:cols w:space="708"/>
          <w:titlePg/>
          <w:docGrid w:linePitch="381"/>
        </w:sectPr>
      </w:pPr>
    </w:p>
    <w:p w14:paraId="5FA40CB6" w14:textId="77777777" w:rsidR="00737A77" w:rsidRPr="00737A77" w:rsidRDefault="00737A77" w:rsidP="00737A77">
      <w:pPr>
        <w:spacing w:line="276" w:lineRule="auto"/>
        <w:ind w:firstLine="709"/>
        <w:jc w:val="both"/>
        <w:rPr>
          <w:color w:val="000000"/>
          <w:sz w:val="28"/>
        </w:rPr>
      </w:pPr>
      <w:r w:rsidRPr="00737A77">
        <w:rPr>
          <w:color w:val="000000"/>
          <w:sz w:val="28"/>
        </w:rPr>
        <w:lastRenderedPageBreak/>
        <w:t>В соответствии с п. 50 Методических указаний в состав необходимой валовой выручки для тарифной группы «сетевые организации, покупающие электрическую энергии для компенсации потерь» на период регулирования включаются выпадающие доходы ГП, связанные с установлением регулируемых тарифов на электрическую энергию для населения (</w:t>
      </w:r>
      <w:proofErr w:type="spellStart"/>
      <w:r w:rsidRPr="00737A77">
        <w:t>Вып</w:t>
      </w:r>
      <w:r w:rsidRPr="00737A77">
        <w:rPr>
          <w:vertAlign w:val="subscript"/>
        </w:rPr>
        <w:t>i</w:t>
      </w:r>
      <w:proofErr w:type="spellEnd"/>
      <w:r w:rsidRPr="00737A77">
        <w:rPr>
          <w:color w:val="000000"/>
          <w:sz w:val="28"/>
        </w:rPr>
        <w:t>). Указанные выпадающие доходы определяются в соответствии с п. 56 по формуле 80 и учитывают разницу между конечными тарифами для населения и его утвержденными составляющими, а также отклонение величины выпадающих доходов, учтенных при установлении сбытовых надбавок ГП для сетевых организаций на период, предшествующий базовому периоду регулирования (п. 57, ф. 82).</w:t>
      </w:r>
    </w:p>
    <w:p w14:paraId="33889210" w14:textId="77777777" w:rsidR="00737A77" w:rsidRPr="00737A77" w:rsidRDefault="00737A77" w:rsidP="00737A77">
      <w:pPr>
        <w:spacing w:line="276" w:lineRule="auto"/>
        <w:ind w:firstLine="709"/>
        <w:jc w:val="both"/>
        <w:rPr>
          <w:color w:val="000000"/>
          <w:sz w:val="28"/>
        </w:rPr>
      </w:pPr>
    </w:p>
    <w:p w14:paraId="19583187" w14:textId="77777777" w:rsidR="00737A77" w:rsidRPr="00737A77" w:rsidRDefault="00737A77" w:rsidP="00737A77">
      <w:pPr>
        <w:spacing w:line="276" w:lineRule="auto"/>
        <w:ind w:firstLine="709"/>
        <w:jc w:val="both"/>
        <w:rPr>
          <w:color w:val="000000"/>
          <w:sz w:val="28"/>
        </w:rPr>
      </w:pPr>
      <w:r w:rsidRPr="00737A77">
        <w:rPr>
          <w:color w:val="000000"/>
          <w:sz w:val="28"/>
        </w:rPr>
        <w:t>Для расчета выпадающих доходов ГП в соответствии с п. 56 используются следующие параметры (ф. 80 Методических указаний):</w:t>
      </w:r>
    </w:p>
    <w:p w14:paraId="6770C6FB" w14:textId="77777777" w:rsidR="00737A77" w:rsidRPr="00737A77" w:rsidRDefault="00737A77" w:rsidP="00737A77">
      <w:pPr>
        <w:spacing w:line="276" w:lineRule="auto"/>
        <w:ind w:firstLine="851"/>
        <w:jc w:val="both"/>
        <w:rPr>
          <w:color w:val="000000"/>
          <w:sz w:val="28"/>
        </w:rPr>
      </w:pPr>
      <w:r w:rsidRPr="00737A77">
        <w:rPr>
          <w:color w:val="000000"/>
          <w:sz w:val="28"/>
        </w:rPr>
        <w:t xml:space="preserve">- помесячная средневзвешенная стоимость покупки единицы электрической энергии (мощности) для энергоснабжения населения расчетного периода регулирования (2025), которая определена по формуле 81 исходя из утвержденных на 2025 год индикативных цен на электрическую энергию и мощность (приказ ФАС России от 27.10.2024 № 908/24), а также помесячных прогнозных объемов электрической энергии в соответствии со сводным прогнозным балансом, поставляемой ГП населению в 2025 году (в соответствии </w:t>
      </w:r>
      <w:bookmarkStart w:id="4" w:name="_Hlk202960854"/>
      <w:r w:rsidRPr="00737A77">
        <w:rPr>
          <w:color w:val="000000"/>
          <w:sz w:val="28"/>
        </w:rPr>
        <w:t>со Сводным прогнозным балансом на 2025 год, утвержденным приказом ФАС России от 11.10.2024 № 720/24-ДСП</w:t>
      </w:r>
      <w:bookmarkEnd w:id="4"/>
      <w:r w:rsidRPr="00737A77">
        <w:rPr>
          <w:color w:val="000000"/>
          <w:sz w:val="28"/>
        </w:rPr>
        <w:t>);</w:t>
      </w:r>
    </w:p>
    <w:p w14:paraId="6C8E7B33" w14:textId="77777777" w:rsidR="00737A77" w:rsidRPr="00737A77" w:rsidRDefault="00737A77" w:rsidP="00737A77">
      <w:pPr>
        <w:spacing w:line="276" w:lineRule="auto"/>
        <w:ind w:firstLine="851"/>
        <w:jc w:val="both"/>
        <w:rPr>
          <w:color w:val="000000"/>
          <w:sz w:val="28"/>
        </w:rPr>
      </w:pPr>
      <w:r w:rsidRPr="00737A77">
        <w:rPr>
          <w:color w:val="000000"/>
          <w:sz w:val="28"/>
        </w:rPr>
        <w:t>- определенные в соответствии с Методическими указаниями и подлежащие утверждению на период регулирования сбытовые надбавки гарантирующего поставщика ПАО «</w:t>
      </w:r>
      <w:proofErr w:type="spellStart"/>
      <w:r w:rsidRPr="00737A77">
        <w:rPr>
          <w:color w:val="000000"/>
          <w:sz w:val="28"/>
        </w:rPr>
        <w:t>Кузбассэнергосбыт</w:t>
      </w:r>
      <w:proofErr w:type="spellEnd"/>
      <w:r w:rsidRPr="00737A77">
        <w:rPr>
          <w:color w:val="000000"/>
          <w:sz w:val="28"/>
        </w:rPr>
        <w:t>» для населения;</w:t>
      </w:r>
    </w:p>
    <w:p w14:paraId="31194293" w14:textId="77777777" w:rsidR="00737A77" w:rsidRPr="00737A77" w:rsidRDefault="00737A77" w:rsidP="00737A77">
      <w:pPr>
        <w:spacing w:line="276" w:lineRule="auto"/>
        <w:ind w:firstLine="851"/>
        <w:jc w:val="both"/>
        <w:rPr>
          <w:color w:val="000000"/>
          <w:sz w:val="28"/>
        </w:rPr>
      </w:pPr>
      <w:r w:rsidRPr="00737A77">
        <w:rPr>
          <w:color w:val="000000"/>
          <w:sz w:val="28"/>
        </w:rPr>
        <w:t>- утвержденные на расчетный период регулирования тарифы на услуги по передаче электрической энергии, поставляемой населению, в соответствии с постановлением РЭК Кузбасса от 30.11.2024 № 476;</w:t>
      </w:r>
    </w:p>
    <w:p w14:paraId="311BBC5F" w14:textId="77777777" w:rsidR="00737A77" w:rsidRPr="00737A77" w:rsidRDefault="00737A77" w:rsidP="00737A77">
      <w:pPr>
        <w:spacing w:line="276" w:lineRule="auto"/>
        <w:ind w:firstLine="851"/>
        <w:jc w:val="both"/>
        <w:rPr>
          <w:color w:val="000000"/>
          <w:sz w:val="28"/>
        </w:rPr>
      </w:pPr>
      <w:r w:rsidRPr="00737A77">
        <w:rPr>
          <w:color w:val="000000"/>
          <w:sz w:val="28"/>
        </w:rPr>
        <w:t>- стоимость прочих услуг, являющихся неотъемлемой частью процесса энергоснабжения (для АО «АТС» и АО «ЦФР» в соответствии с п. 4 Правил государственного регулирования тарифов 1178 использованы прогнозные значения, определенные исходя из параметров утвержденного Министерством экономического развития Прогноза социально-экономического развития РФ на 2025 год и на плановый период 2026 и 2027 годов от 30.09.2024; тарифы АО «СО ЕЭС» приняты в соответствии с приказом ФАС России от 22.12.2023 № 1039/22);</w:t>
      </w:r>
    </w:p>
    <w:p w14:paraId="1016607B" w14:textId="77777777" w:rsidR="00737A77" w:rsidRPr="00737A77" w:rsidRDefault="00737A77" w:rsidP="00737A77">
      <w:pPr>
        <w:spacing w:line="276" w:lineRule="auto"/>
        <w:ind w:firstLine="851"/>
        <w:jc w:val="both"/>
        <w:rPr>
          <w:color w:val="000000"/>
          <w:sz w:val="28"/>
        </w:rPr>
      </w:pPr>
      <w:r w:rsidRPr="00737A77">
        <w:rPr>
          <w:color w:val="000000"/>
          <w:sz w:val="28"/>
        </w:rPr>
        <w:lastRenderedPageBreak/>
        <w:t>- установленные на 2025 год тарифы для населения и потребителей, приравненных к населению, в соответствии с постановлением РЭК Кузбасса от 30.11.2024 № 461;</w:t>
      </w:r>
    </w:p>
    <w:p w14:paraId="45800B9A" w14:textId="77777777" w:rsidR="00737A77" w:rsidRPr="00737A77" w:rsidRDefault="00737A77" w:rsidP="00737A77">
      <w:pPr>
        <w:spacing w:line="276" w:lineRule="auto"/>
        <w:ind w:firstLine="851"/>
        <w:jc w:val="both"/>
        <w:rPr>
          <w:color w:val="000000"/>
          <w:sz w:val="28"/>
        </w:rPr>
      </w:pPr>
      <w:r w:rsidRPr="00737A77">
        <w:rPr>
          <w:color w:val="000000"/>
          <w:sz w:val="28"/>
        </w:rPr>
        <w:t>- прогнозный объем поставки электрической энергии населением в 2025 году в соответствии с утвержденным Сводным прогнозным балансом (утв. приказом ФАС России от 11.10.2024 № 720/24-ДСП).</w:t>
      </w:r>
    </w:p>
    <w:p w14:paraId="5C49E045" w14:textId="77777777" w:rsidR="00737A77" w:rsidRPr="00737A77" w:rsidRDefault="00737A77" w:rsidP="00737A77">
      <w:pPr>
        <w:spacing w:line="276" w:lineRule="auto"/>
        <w:ind w:firstLine="851"/>
        <w:jc w:val="both"/>
        <w:rPr>
          <w:color w:val="000000"/>
          <w:sz w:val="28"/>
        </w:rPr>
      </w:pPr>
    </w:p>
    <w:p w14:paraId="192DA24B" w14:textId="77777777" w:rsidR="00737A77" w:rsidRPr="00737A77" w:rsidRDefault="00737A77" w:rsidP="00737A77">
      <w:pPr>
        <w:spacing w:line="276" w:lineRule="auto"/>
        <w:ind w:firstLine="709"/>
        <w:jc w:val="both"/>
        <w:rPr>
          <w:color w:val="000000"/>
          <w:sz w:val="28"/>
        </w:rPr>
      </w:pPr>
      <w:r w:rsidRPr="00737A77">
        <w:rPr>
          <w:color w:val="000000"/>
          <w:sz w:val="28"/>
        </w:rPr>
        <w:t>Для расчета отклонения величины выпадающих доходов на 2025 год, учтенных при установлении сбытовых надбавок ГП для сетевых организаций при регулировании на 2023 год от фактически сложившихся за 2023 год в соответствии с п. 57 использованы следующие параметры (ф. 82 Методических указаний):</w:t>
      </w:r>
    </w:p>
    <w:p w14:paraId="06B7C7F4" w14:textId="77777777" w:rsidR="00737A77" w:rsidRPr="00737A77" w:rsidRDefault="00737A77" w:rsidP="00737A77">
      <w:pPr>
        <w:spacing w:line="276" w:lineRule="auto"/>
        <w:ind w:firstLine="709"/>
        <w:jc w:val="both"/>
        <w:rPr>
          <w:color w:val="000000"/>
          <w:sz w:val="28"/>
        </w:rPr>
      </w:pPr>
      <w:r w:rsidRPr="00737A77">
        <w:rPr>
          <w:color w:val="000000"/>
          <w:sz w:val="28"/>
        </w:rPr>
        <w:t>- помесячная средневзвешенная стоимость покупки единицы электрической энергии (мощности) для энергоснабжения населения периода, предшествующего базовому периоду регулирования (2023), которая определена по формуле 81 исходя из утвержденных на 2023 год индикативных цен на электрическую энергию и мощность (приказ ФАС России от 30.11.2022 № 912/22), а также помесячных прогнозных объемов электрической энергии в соответствии со сводным прогнозным балансом, поставляемой ГП населению в 2023 году (в соответствии со Сводным прогнозным балансом на 2023 год, утвержденным приказом ФАС России от  27.10.2022 № 767/22-ДСП);</w:t>
      </w:r>
    </w:p>
    <w:p w14:paraId="537E91AA" w14:textId="77777777" w:rsidR="00737A77" w:rsidRPr="00737A77" w:rsidRDefault="00737A77" w:rsidP="00737A77">
      <w:pPr>
        <w:spacing w:line="276" w:lineRule="auto"/>
        <w:ind w:firstLine="709"/>
        <w:jc w:val="both"/>
        <w:rPr>
          <w:color w:val="000000"/>
          <w:sz w:val="28"/>
        </w:rPr>
      </w:pPr>
      <w:r w:rsidRPr="00737A77">
        <w:rPr>
          <w:color w:val="000000"/>
          <w:sz w:val="28"/>
        </w:rPr>
        <w:t>- определенные в соответствии с Методическими указаниями и утвержденные на 2023 сбытовые надбавки гарантирующего поставщика ПАО «</w:t>
      </w:r>
      <w:proofErr w:type="spellStart"/>
      <w:r w:rsidRPr="00737A77">
        <w:rPr>
          <w:color w:val="000000"/>
          <w:sz w:val="28"/>
        </w:rPr>
        <w:t>Кузбассэнергосбыт</w:t>
      </w:r>
      <w:proofErr w:type="spellEnd"/>
      <w:r w:rsidRPr="00737A77">
        <w:rPr>
          <w:color w:val="000000"/>
          <w:sz w:val="28"/>
        </w:rPr>
        <w:t>» для населения в соответствии с постановлением РЭК Кузбасса от 29.11.2022 № 946;</w:t>
      </w:r>
    </w:p>
    <w:p w14:paraId="39A6FF2D" w14:textId="77777777" w:rsidR="00737A77" w:rsidRPr="00737A77" w:rsidRDefault="00737A77" w:rsidP="00737A77">
      <w:pPr>
        <w:spacing w:line="276" w:lineRule="auto"/>
        <w:ind w:firstLine="709"/>
        <w:jc w:val="both"/>
        <w:rPr>
          <w:color w:val="000000"/>
          <w:sz w:val="28"/>
        </w:rPr>
      </w:pPr>
      <w:r w:rsidRPr="00737A77">
        <w:rPr>
          <w:color w:val="000000"/>
          <w:sz w:val="28"/>
        </w:rPr>
        <w:t>- утвержденные на 2023 год тарифы на услуги по передаче электрической энергии, поставляемой населению, в соответствии с постановлением РЭК Кузбасса от 30.11.2022 № 959;</w:t>
      </w:r>
    </w:p>
    <w:p w14:paraId="569821B6" w14:textId="77777777" w:rsidR="00737A77" w:rsidRPr="00737A77" w:rsidRDefault="00737A77" w:rsidP="00737A77">
      <w:pPr>
        <w:spacing w:line="276" w:lineRule="auto"/>
        <w:ind w:firstLine="709"/>
        <w:jc w:val="both"/>
        <w:rPr>
          <w:color w:val="000000"/>
          <w:sz w:val="28"/>
        </w:rPr>
      </w:pPr>
      <w:r w:rsidRPr="00737A77">
        <w:rPr>
          <w:color w:val="000000"/>
          <w:sz w:val="28"/>
        </w:rPr>
        <w:t xml:space="preserve">- стоимость прочих услуг, являющихся неотъемлемой частью процесса энергоснабжения (для АО «АТС» в соответствии с приказом ФАС России от 12.12.2022 № 971/22; для АО «СО ЕЭС» в соответствии с приказом ФАС России от 12.12.2022 № 972/22; для АО «ЦФР» на 1 </w:t>
      </w:r>
      <w:proofErr w:type="spellStart"/>
      <w:r w:rsidRPr="00737A77">
        <w:rPr>
          <w:color w:val="000000"/>
          <w:sz w:val="28"/>
        </w:rPr>
        <w:t>пг</w:t>
      </w:r>
      <w:proofErr w:type="spellEnd"/>
      <w:r w:rsidRPr="00737A77">
        <w:rPr>
          <w:color w:val="000000"/>
          <w:sz w:val="28"/>
        </w:rPr>
        <w:t xml:space="preserve"> 2023 года на уровне 2 </w:t>
      </w:r>
      <w:proofErr w:type="spellStart"/>
      <w:r w:rsidRPr="00737A77">
        <w:rPr>
          <w:color w:val="000000"/>
          <w:sz w:val="28"/>
        </w:rPr>
        <w:t>пг</w:t>
      </w:r>
      <w:proofErr w:type="spellEnd"/>
      <w:r w:rsidRPr="00737A77">
        <w:rPr>
          <w:color w:val="000000"/>
          <w:sz w:val="28"/>
        </w:rPr>
        <w:t xml:space="preserve"> 2022 года, на 2 </w:t>
      </w:r>
      <w:proofErr w:type="spellStart"/>
      <w:r w:rsidRPr="00737A77">
        <w:rPr>
          <w:color w:val="000000"/>
          <w:sz w:val="28"/>
        </w:rPr>
        <w:t>пг</w:t>
      </w:r>
      <w:proofErr w:type="spellEnd"/>
      <w:r w:rsidRPr="00737A77">
        <w:rPr>
          <w:color w:val="000000"/>
          <w:sz w:val="28"/>
        </w:rPr>
        <w:t xml:space="preserve"> 2023 года – исходя из величины на 1 </w:t>
      </w:r>
      <w:proofErr w:type="spellStart"/>
      <w:r w:rsidRPr="00737A77">
        <w:rPr>
          <w:color w:val="000000"/>
          <w:sz w:val="28"/>
        </w:rPr>
        <w:t>пг</w:t>
      </w:r>
      <w:proofErr w:type="spellEnd"/>
      <w:r w:rsidRPr="00737A77">
        <w:rPr>
          <w:color w:val="000000"/>
          <w:sz w:val="28"/>
        </w:rPr>
        <w:t xml:space="preserve"> 2023 года и ИПЦ в соответствии с Прогнозом Министерства экономического развития РФ);</w:t>
      </w:r>
    </w:p>
    <w:p w14:paraId="25521E15" w14:textId="77777777" w:rsidR="00737A77" w:rsidRPr="00737A77" w:rsidRDefault="00737A77" w:rsidP="00737A77">
      <w:pPr>
        <w:spacing w:line="276" w:lineRule="auto"/>
        <w:ind w:firstLine="709"/>
        <w:jc w:val="both"/>
        <w:rPr>
          <w:color w:val="000000"/>
          <w:sz w:val="28"/>
        </w:rPr>
      </w:pPr>
      <w:r w:rsidRPr="00737A77">
        <w:rPr>
          <w:color w:val="000000"/>
          <w:sz w:val="28"/>
        </w:rPr>
        <w:t>- установленные на 2023 год тарифы для населения и потребителей, приравненных к населению, в соответствии с постановлением РЭК Кузбасса от 29.11.2022 № 1019;</w:t>
      </w:r>
    </w:p>
    <w:p w14:paraId="5A58D2BC" w14:textId="77777777" w:rsidR="00737A77" w:rsidRPr="00737A77" w:rsidRDefault="00737A77" w:rsidP="00737A77">
      <w:pPr>
        <w:spacing w:line="276" w:lineRule="auto"/>
        <w:ind w:firstLine="709"/>
        <w:jc w:val="both"/>
        <w:rPr>
          <w:color w:val="000000"/>
          <w:sz w:val="28"/>
        </w:rPr>
      </w:pPr>
      <w:r w:rsidRPr="00737A77">
        <w:rPr>
          <w:color w:val="000000"/>
          <w:sz w:val="28"/>
        </w:rPr>
        <w:lastRenderedPageBreak/>
        <w:t>- прогнозный объем поставки электрической энергии населением в 2023 году в соответствии с утвержденным Сводным прогнозным балансом (утв. приказом ФАС России от 27.10.2022 № 767/22-ДСП);</w:t>
      </w:r>
    </w:p>
    <w:p w14:paraId="1C995E99" w14:textId="77777777" w:rsidR="00737A77" w:rsidRPr="00737A77" w:rsidRDefault="00737A77" w:rsidP="00737A77">
      <w:pPr>
        <w:spacing w:line="276" w:lineRule="auto"/>
        <w:ind w:firstLine="851"/>
        <w:jc w:val="both"/>
        <w:rPr>
          <w:color w:val="000000"/>
          <w:sz w:val="28"/>
        </w:rPr>
      </w:pPr>
      <w:r w:rsidRPr="00737A77">
        <w:rPr>
          <w:color w:val="000000"/>
          <w:sz w:val="28"/>
        </w:rPr>
        <w:t xml:space="preserve">- данные о фактическом объеме поставки электрической энергии населению и приравненным к нему потребителям за 2023 год в соответствии с </w:t>
      </w:r>
      <w:bookmarkStart w:id="5" w:name="_Hlk202967641"/>
      <w:r w:rsidRPr="00737A77">
        <w:rPr>
          <w:color w:val="000000"/>
          <w:sz w:val="28"/>
        </w:rPr>
        <w:t>отчетной формой 46-ээ «Сведения о полезном отпуске (продаже) электрической энергии и мощности отдельным категориям потребителей»</w:t>
      </w:r>
      <w:bookmarkEnd w:id="5"/>
      <w:r w:rsidRPr="00737A77">
        <w:rPr>
          <w:color w:val="000000"/>
          <w:sz w:val="28"/>
        </w:rPr>
        <w:t xml:space="preserve"> (шаблон ЕИАС 46EE.STX.EIAS, раздел 1.В);</w:t>
      </w:r>
    </w:p>
    <w:p w14:paraId="42CEE76D" w14:textId="77777777" w:rsidR="00737A77" w:rsidRPr="00737A77" w:rsidRDefault="00737A77" w:rsidP="00737A77">
      <w:pPr>
        <w:spacing w:line="276" w:lineRule="auto"/>
        <w:ind w:firstLine="709"/>
        <w:jc w:val="both"/>
        <w:rPr>
          <w:color w:val="000000"/>
          <w:sz w:val="28"/>
        </w:rPr>
      </w:pPr>
      <w:r w:rsidRPr="00737A77">
        <w:rPr>
          <w:color w:val="000000"/>
          <w:sz w:val="28"/>
        </w:rPr>
        <w:t xml:space="preserve">- данные об отклонении стоимости электрической энергии (мощности), приобретаемой ГП для целей поставки населению и приравненным к нему категориям потребителей, за 2023 год. Поскольку в 2023 году фактический объем потребления населением (3 028 956 242 </w:t>
      </w:r>
      <w:proofErr w:type="spellStart"/>
      <w:r w:rsidRPr="00737A77">
        <w:rPr>
          <w:color w:val="000000"/>
          <w:sz w:val="28"/>
        </w:rPr>
        <w:t>кВт.ч</w:t>
      </w:r>
      <w:proofErr w:type="spellEnd"/>
      <w:r w:rsidRPr="00737A77">
        <w:rPr>
          <w:color w:val="000000"/>
          <w:sz w:val="28"/>
        </w:rPr>
        <w:t xml:space="preserve">) превысил объем, утвержденный для данной категории потребителей в Сводном прогнозном балансе (3 023 685 000 </w:t>
      </w:r>
      <w:proofErr w:type="spellStart"/>
      <w:r w:rsidRPr="00737A77">
        <w:rPr>
          <w:color w:val="000000"/>
          <w:sz w:val="28"/>
        </w:rPr>
        <w:t>кВт.ч</w:t>
      </w:r>
      <w:proofErr w:type="spellEnd"/>
      <w:r w:rsidRPr="00737A77">
        <w:rPr>
          <w:color w:val="000000"/>
          <w:sz w:val="28"/>
        </w:rPr>
        <w:t>), в данном периоде гарантирующим поставщиком была получена прибыль в размере 2 967 865,36 руб. Указанная величина подлежит исключению в НВВ ПАО «</w:t>
      </w:r>
      <w:proofErr w:type="spellStart"/>
      <w:r w:rsidRPr="00737A77">
        <w:rPr>
          <w:color w:val="000000"/>
          <w:sz w:val="28"/>
        </w:rPr>
        <w:t>Кузбассэнергосбыт</w:t>
      </w:r>
      <w:proofErr w:type="spellEnd"/>
      <w:r w:rsidRPr="00737A77">
        <w:rPr>
          <w:color w:val="000000"/>
          <w:sz w:val="28"/>
        </w:rPr>
        <w:t>» на 2025 год (расчет показателя предоставлен гарантирующим поставщиком).</w:t>
      </w:r>
    </w:p>
    <w:p w14:paraId="16912441" w14:textId="77777777" w:rsidR="00737A77" w:rsidRPr="00737A77" w:rsidRDefault="00737A77" w:rsidP="00737A77">
      <w:pPr>
        <w:spacing w:line="276" w:lineRule="auto"/>
        <w:ind w:firstLine="709"/>
        <w:jc w:val="both"/>
        <w:rPr>
          <w:color w:val="000000"/>
          <w:sz w:val="28"/>
        </w:rPr>
      </w:pPr>
    </w:p>
    <w:p w14:paraId="59289B6B" w14:textId="77777777" w:rsidR="00737A77" w:rsidRPr="00737A77" w:rsidRDefault="00737A77" w:rsidP="00737A77">
      <w:pPr>
        <w:spacing w:line="276" w:lineRule="auto"/>
        <w:ind w:firstLine="709"/>
        <w:jc w:val="both"/>
        <w:rPr>
          <w:rFonts w:eastAsia="Calibri"/>
          <w:sz w:val="28"/>
          <w:szCs w:val="28"/>
          <w:lang w:eastAsia="en-US"/>
        </w:rPr>
      </w:pPr>
      <w:r w:rsidRPr="00737A77">
        <w:rPr>
          <w:color w:val="000000"/>
          <w:sz w:val="28"/>
        </w:rPr>
        <w:t xml:space="preserve">Расчёт выпадающих доходов гарантирующего поставщика, подлежащих учету в необходимой валовой выручке гарантирующего поставщика, приходящейся на сетевые организации, в 2025 году во исполнение </w:t>
      </w:r>
      <w:proofErr w:type="spellStart"/>
      <w:r w:rsidRPr="00737A77">
        <w:rPr>
          <w:color w:val="000000"/>
          <w:sz w:val="28"/>
        </w:rPr>
        <w:t>пп</w:t>
      </w:r>
      <w:proofErr w:type="spellEnd"/>
      <w:r w:rsidRPr="00737A77">
        <w:rPr>
          <w:color w:val="000000"/>
          <w:sz w:val="28"/>
        </w:rPr>
        <w:t>. 50, 56, 57 Методических указаний №1554/17 приведён в таблице 4.</w:t>
      </w:r>
    </w:p>
    <w:p w14:paraId="05DF2E7E" w14:textId="7744EA89" w:rsidR="00737A77" w:rsidRPr="00737A77" w:rsidRDefault="00737A77" w:rsidP="00737A77">
      <w:pPr>
        <w:keepNext/>
        <w:spacing w:after="200" w:line="276" w:lineRule="auto"/>
        <w:ind w:firstLine="709"/>
        <w:jc w:val="right"/>
        <w:rPr>
          <w:rFonts w:eastAsiaTheme="minorHAnsi" w:cstheme="minorBidi"/>
          <w:color w:val="44546A" w:themeColor="text2"/>
          <w:sz w:val="28"/>
          <w:szCs w:val="28"/>
          <w:lang w:eastAsia="en-US"/>
        </w:rPr>
      </w:pPr>
      <w:r w:rsidRPr="00737A77">
        <w:rPr>
          <w:rFonts w:eastAsiaTheme="minorHAnsi" w:cstheme="minorBidi"/>
          <w:color w:val="44546A" w:themeColor="text2"/>
          <w:sz w:val="28"/>
          <w:szCs w:val="28"/>
          <w:lang w:eastAsia="en-US"/>
        </w:rPr>
        <w:t xml:space="preserve">Таблица </w:t>
      </w:r>
      <w:r w:rsidRPr="00737A77">
        <w:rPr>
          <w:rFonts w:eastAsiaTheme="minorHAnsi" w:cstheme="minorBidi"/>
          <w:color w:val="44546A" w:themeColor="text2"/>
          <w:sz w:val="28"/>
          <w:szCs w:val="28"/>
          <w:lang w:eastAsia="en-US"/>
        </w:rPr>
        <w:fldChar w:fldCharType="begin"/>
      </w:r>
      <w:r w:rsidRPr="00737A77">
        <w:rPr>
          <w:rFonts w:eastAsiaTheme="minorHAnsi" w:cstheme="minorBidi"/>
          <w:color w:val="44546A" w:themeColor="text2"/>
          <w:sz w:val="28"/>
          <w:szCs w:val="28"/>
          <w:lang w:eastAsia="en-US"/>
        </w:rPr>
        <w:instrText xml:space="preserve"> SEQ Таблица \* ARABIC </w:instrText>
      </w:r>
      <w:r w:rsidRPr="00737A77">
        <w:rPr>
          <w:rFonts w:eastAsiaTheme="minorHAnsi" w:cstheme="minorBidi"/>
          <w:color w:val="44546A" w:themeColor="text2"/>
          <w:sz w:val="28"/>
          <w:szCs w:val="28"/>
          <w:lang w:eastAsia="en-US"/>
        </w:rPr>
        <w:fldChar w:fldCharType="separate"/>
      </w:r>
      <w:r w:rsidR="0096328B">
        <w:rPr>
          <w:rFonts w:eastAsiaTheme="minorHAnsi" w:cstheme="minorBidi"/>
          <w:noProof/>
          <w:color w:val="44546A" w:themeColor="text2"/>
          <w:sz w:val="28"/>
          <w:szCs w:val="28"/>
          <w:lang w:eastAsia="en-US"/>
        </w:rPr>
        <w:t>4</w:t>
      </w:r>
      <w:r w:rsidRPr="00737A77">
        <w:rPr>
          <w:rFonts w:eastAsiaTheme="minorHAnsi" w:cstheme="minorBidi"/>
          <w:noProof/>
          <w:color w:val="44546A" w:themeColor="text2"/>
          <w:sz w:val="28"/>
          <w:szCs w:val="28"/>
          <w:lang w:eastAsia="en-US"/>
        </w:rPr>
        <w:fldChar w:fldCharType="end"/>
      </w:r>
    </w:p>
    <w:p w14:paraId="5E074A59" w14:textId="77777777" w:rsidR="00737A77" w:rsidRPr="00737A77" w:rsidRDefault="00737A77" w:rsidP="00737A77">
      <w:pPr>
        <w:spacing w:line="276" w:lineRule="auto"/>
        <w:ind w:firstLine="709"/>
        <w:jc w:val="center"/>
        <w:rPr>
          <w:b/>
          <w:color w:val="000000"/>
          <w:sz w:val="28"/>
          <w:szCs w:val="22"/>
        </w:rPr>
      </w:pPr>
      <w:r w:rsidRPr="00737A77">
        <w:rPr>
          <w:b/>
          <w:color w:val="000000"/>
          <w:sz w:val="28"/>
          <w:szCs w:val="22"/>
        </w:rPr>
        <w:t>Выпадающие доходы ГП (ПАО «</w:t>
      </w:r>
      <w:proofErr w:type="spellStart"/>
      <w:r w:rsidRPr="00737A77">
        <w:rPr>
          <w:b/>
          <w:color w:val="000000"/>
          <w:sz w:val="28"/>
          <w:szCs w:val="22"/>
        </w:rPr>
        <w:t>Кузбассэнергосбыт</w:t>
      </w:r>
      <w:proofErr w:type="spellEnd"/>
      <w:r w:rsidRPr="00737A77">
        <w:rPr>
          <w:b/>
          <w:color w:val="000000"/>
          <w:sz w:val="28"/>
          <w:szCs w:val="22"/>
        </w:rPr>
        <w:t xml:space="preserve">»), </w:t>
      </w:r>
    </w:p>
    <w:p w14:paraId="58BC2979" w14:textId="77777777" w:rsidR="00737A77" w:rsidRPr="00737A77" w:rsidRDefault="00737A77" w:rsidP="00737A77">
      <w:pPr>
        <w:spacing w:line="276" w:lineRule="auto"/>
        <w:ind w:firstLine="709"/>
        <w:jc w:val="center"/>
        <w:rPr>
          <w:b/>
          <w:color w:val="000000"/>
          <w:sz w:val="28"/>
          <w:szCs w:val="22"/>
        </w:rPr>
      </w:pPr>
      <w:r w:rsidRPr="00737A77">
        <w:rPr>
          <w:b/>
          <w:color w:val="000000"/>
          <w:sz w:val="28"/>
          <w:szCs w:val="22"/>
        </w:rPr>
        <w:t xml:space="preserve">связанные с установлением регулируемых тарифов </w:t>
      </w:r>
    </w:p>
    <w:p w14:paraId="458FEB70" w14:textId="77777777" w:rsidR="00737A77" w:rsidRPr="00737A77" w:rsidRDefault="00737A77" w:rsidP="00737A77">
      <w:pPr>
        <w:spacing w:line="276" w:lineRule="auto"/>
        <w:ind w:firstLine="709"/>
        <w:jc w:val="center"/>
        <w:rPr>
          <w:b/>
          <w:color w:val="000000"/>
          <w:sz w:val="28"/>
          <w:szCs w:val="22"/>
        </w:rPr>
      </w:pPr>
      <w:r w:rsidRPr="00737A77">
        <w:rPr>
          <w:b/>
          <w:color w:val="000000"/>
          <w:sz w:val="28"/>
          <w:szCs w:val="22"/>
        </w:rPr>
        <w:t>на электрическую энергию для населения</w:t>
      </w:r>
    </w:p>
    <w:p w14:paraId="3D47F16B" w14:textId="77777777" w:rsidR="00737A77" w:rsidRPr="00737A77" w:rsidRDefault="00737A77" w:rsidP="00737A77">
      <w:pPr>
        <w:spacing w:line="276" w:lineRule="auto"/>
        <w:ind w:firstLine="709"/>
        <w:jc w:val="center"/>
        <w:rPr>
          <w:b/>
          <w:color w:val="000000"/>
          <w:sz w:val="28"/>
          <w:szCs w:val="22"/>
        </w:rPr>
      </w:pPr>
    </w:p>
    <w:tbl>
      <w:tblPr>
        <w:tblW w:w="5000" w:type="pct"/>
        <w:tblLook w:val="04A0" w:firstRow="1" w:lastRow="0" w:firstColumn="1" w:lastColumn="0" w:noHBand="0" w:noVBand="1"/>
      </w:tblPr>
      <w:tblGrid>
        <w:gridCol w:w="3007"/>
        <w:gridCol w:w="1590"/>
        <w:gridCol w:w="1593"/>
        <w:gridCol w:w="1578"/>
        <w:gridCol w:w="1578"/>
      </w:tblGrid>
      <w:tr w:rsidR="00737A77" w:rsidRPr="00737A77" w14:paraId="2C05FE95" w14:textId="77777777" w:rsidTr="00A50EF2">
        <w:trPr>
          <w:trHeight w:val="20"/>
          <w:tblHeader/>
        </w:trPr>
        <w:tc>
          <w:tcPr>
            <w:tcW w:w="1609" w:type="pct"/>
            <w:vMerge w:val="restart"/>
            <w:tcBorders>
              <w:top w:val="single" w:sz="4" w:space="0" w:color="auto"/>
              <w:left w:val="single" w:sz="4" w:space="0" w:color="auto"/>
              <w:bottom w:val="single" w:sz="4" w:space="0" w:color="auto"/>
              <w:right w:val="single" w:sz="4" w:space="0" w:color="auto"/>
            </w:tcBorders>
            <w:noWrap/>
            <w:vAlign w:val="center"/>
            <w:hideMark/>
          </w:tcPr>
          <w:p w14:paraId="0C056586" w14:textId="77777777" w:rsidR="00737A77" w:rsidRPr="00737A77" w:rsidRDefault="00737A77" w:rsidP="00737A77">
            <w:pPr>
              <w:spacing w:line="276" w:lineRule="auto"/>
              <w:jc w:val="center"/>
              <w:rPr>
                <w:color w:val="000000"/>
                <w:sz w:val="18"/>
                <w:szCs w:val="18"/>
              </w:rPr>
            </w:pPr>
            <w:r w:rsidRPr="00737A77">
              <w:rPr>
                <w:color w:val="000000"/>
                <w:sz w:val="18"/>
                <w:szCs w:val="18"/>
              </w:rPr>
              <w:t>Показатель</w:t>
            </w:r>
          </w:p>
        </w:tc>
        <w:tc>
          <w:tcPr>
            <w:tcW w:w="1703" w:type="pct"/>
            <w:gridSpan w:val="2"/>
            <w:tcBorders>
              <w:top w:val="single" w:sz="4" w:space="0" w:color="auto"/>
              <w:left w:val="nil"/>
              <w:bottom w:val="single" w:sz="4" w:space="0" w:color="auto"/>
              <w:right w:val="single" w:sz="4" w:space="0" w:color="000000"/>
            </w:tcBorders>
            <w:noWrap/>
            <w:vAlign w:val="bottom"/>
            <w:hideMark/>
          </w:tcPr>
          <w:p w14:paraId="46147C61" w14:textId="77777777" w:rsidR="00737A77" w:rsidRPr="00737A77" w:rsidRDefault="00737A77" w:rsidP="00737A77">
            <w:pPr>
              <w:spacing w:line="276" w:lineRule="auto"/>
              <w:jc w:val="center"/>
              <w:rPr>
                <w:color w:val="000000"/>
                <w:sz w:val="18"/>
                <w:szCs w:val="18"/>
              </w:rPr>
            </w:pPr>
            <w:r w:rsidRPr="00737A77">
              <w:rPr>
                <w:color w:val="000000"/>
                <w:sz w:val="18"/>
                <w:szCs w:val="18"/>
              </w:rPr>
              <w:t>2023</w:t>
            </w:r>
          </w:p>
        </w:tc>
        <w:tc>
          <w:tcPr>
            <w:tcW w:w="1688" w:type="pct"/>
            <w:gridSpan w:val="2"/>
            <w:tcBorders>
              <w:top w:val="single" w:sz="4" w:space="0" w:color="auto"/>
              <w:left w:val="nil"/>
              <w:bottom w:val="single" w:sz="4" w:space="0" w:color="auto"/>
              <w:right w:val="single" w:sz="4" w:space="0" w:color="000000"/>
            </w:tcBorders>
            <w:vAlign w:val="center"/>
            <w:hideMark/>
          </w:tcPr>
          <w:p w14:paraId="1AF45FA5" w14:textId="77777777" w:rsidR="00737A77" w:rsidRPr="00737A77" w:rsidRDefault="00737A77" w:rsidP="00737A77">
            <w:pPr>
              <w:spacing w:line="276" w:lineRule="auto"/>
              <w:jc w:val="center"/>
              <w:rPr>
                <w:color w:val="000000"/>
                <w:sz w:val="18"/>
                <w:szCs w:val="18"/>
              </w:rPr>
            </w:pPr>
            <w:r w:rsidRPr="00737A77">
              <w:rPr>
                <w:color w:val="000000"/>
                <w:sz w:val="18"/>
                <w:szCs w:val="18"/>
              </w:rPr>
              <w:t>2025</w:t>
            </w:r>
          </w:p>
        </w:tc>
      </w:tr>
      <w:tr w:rsidR="00737A77" w:rsidRPr="00737A77" w14:paraId="5C45B008" w14:textId="77777777" w:rsidTr="00A50EF2">
        <w:trPr>
          <w:trHeight w:val="20"/>
          <w:tblHeader/>
        </w:trPr>
        <w:tc>
          <w:tcPr>
            <w:tcW w:w="1609" w:type="pct"/>
            <w:vMerge/>
            <w:tcBorders>
              <w:top w:val="single" w:sz="4" w:space="0" w:color="auto"/>
              <w:left w:val="single" w:sz="4" w:space="0" w:color="auto"/>
              <w:bottom w:val="single" w:sz="4" w:space="0" w:color="auto"/>
              <w:right w:val="single" w:sz="4" w:space="0" w:color="auto"/>
            </w:tcBorders>
            <w:vAlign w:val="center"/>
            <w:hideMark/>
          </w:tcPr>
          <w:p w14:paraId="7D045219" w14:textId="77777777" w:rsidR="00737A77" w:rsidRPr="00737A77" w:rsidRDefault="00737A77" w:rsidP="00737A77">
            <w:pPr>
              <w:spacing w:line="276" w:lineRule="auto"/>
              <w:rPr>
                <w:color w:val="000000"/>
                <w:sz w:val="18"/>
                <w:szCs w:val="18"/>
              </w:rPr>
            </w:pPr>
          </w:p>
        </w:tc>
        <w:tc>
          <w:tcPr>
            <w:tcW w:w="851" w:type="pct"/>
            <w:tcBorders>
              <w:top w:val="nil"/>
              <w:left w:val="nil"/>
              <w:bottom w:val="single" w:sz="4" w:space="0" w:color="auto"/>
              <w:right w:val="single" w:sz="4" w:space="0" w:color="auto"/>
            </w:tcBorders>
            <w:noWrap/>
            <w:vAlign w:val="bottom"/>
            <w:hideMark/>
          </w:tcPr>
          <w:p w14:paraId="29CE7D39" w14:textId="77777777" w:rsidR="00737A77" w:rsidRPr="00737A77" w:rsidRDefault="00737A77" w:rsidP="00737A77">
            <w:pPr>
              <w:spacing w:line="276" w:lineRule="auto"/>
              <w:jc w:val="center"/>
              <w:rPr>
                <w:color w:val="000000"/>
                <w:sz w:val="18"/>
                <w:szCs w:val="18"/>
              </w:rPr>
            </w:pPr>
            <w:r w:rsidRPr="00737A77">
              <w:rPr>
                <w:color w:val="000000"/>
                <w:sz w:val="18"/>
                <w:szCs w:val="18"/>
              </w:rPr>
              <w:t>1 полугодие</w:t>
            </w:r>
          </w:p>
        </w:tc>
        <w:tc>
          <w:tcPr>
            <w:tcW w:w="851" w:type="pct"/>
            <w:tcBorders>
              <w:top w:val="nil"/>
              <w:left w:val="nil"/>
              <w:bottom w:val="single" w:sz="4" w:space="0" w:color="auto"/>
              <w:right w:val="single" w:sz="4" w:space="0" w:color="auto"/>
            </w:tcBorders>
            <w:noWrap/>
            <w:vAlign w:val="bottom"/>
            <w:hideMark/>
          </w:tcPr>
          <w:p w14:paraId="71A6BC29" w14:textId="77777777" w:rsidR="00737A77" w:rsidRPr="00737A77" w:rsidRDefault="00737A77" w:rsidP="00737A77">
            <w:pPr>
              <w:spacing w:line="276" w:lineRule="auto"/>
              <w:jc w:val="center"/>
              <w:rPr>
                <w:color w:val="000000"/>
                <w:sz w:val="18"/>
                <w:szCs w:val="18"/>
              </w:rPr>
            </w:pPr>
            <w:r w:rsidRPr="00737A77">
              <w:rPr>
                <w:color w:val="000000"/>
                <w:sz w:val="18"/>
                <w:szCs w:val="18"/>
              </w:rPr>
              <w:t>2 полугодие</w:t>
            </w:r>
          </w:p>
        </w:tc>
        <w:tc>
          <w:tcPr>
            <w:tcW w:w="844" w:type="pct"/>
            <w:tcBorders>
              <w:top w:val="nil"/>
              <w:left w:val="nil"/>
              <w:bottom w:val="single" w:sz="4" w:space="0" w:color="auto"/>
              <w:right w:val="single" w:sz="4" w:space="0" w:color="auto"/>
            </w:tcBorders>
            <w:noWrap/>
            <w:vAlign w:val="bottom"/>
            <w:hideMark/>
          </w:tcPr>
          <w:p w14:paraId="248D6389" w14:textId="77777777" w:rsidR="00737A77" w:rsidRPr="00737A77" w:rsidRDefault="00737A77" w:rsidP="00737A77">
            <w:pPr>
              <w:spacing w:line="276" w:lineRule="auto"/>
              <w:jc w:val="center"/>
              <w:rPr>
                <w:color w:val="000000"/>
                <w:sz w:val="18"/>
                <w:szCs w:val="18"/>
              </w:rPr>
            </w:pPr>
            <w:r w:rsidRPr="00737A77">
              <w:rPr>
                <w:color w:val="000000"/>
                <w:sz w:val="18"/>
                <w:szCs w:val="18"/>
              </w:rPr>
              <w:t>1 полугодие</w:t>
            </w:r>
          </w:p>
        </w:tc>
        <w:tc>
          <w:tcPr>
            <w:tcW w:w="844" w:type="pct"/>
            <w:tcBorders>
              <w:top w:val="nil"/>
              <w:left w:val="nil"/>
              <w:bottom w:val="single" w:sz="4" w:space="0" w:color="auto"/>
              <w:right w:val="single" w:sz="4" w:space="0" w:color="auto"/>
            </w:tcBorders>
            <w:noWrap/>
            <w:vAlign w:val="bottom"/>
            <w:hideMark/>
          </w:tcPr>
          <w:p w14:paraId="5F30554F" w14:textId="77777777" w:rsidR="00737A77" w:rsidRPr="00737A77" w:rsidRDefault="00737A77" w:rsidP="00737A77">
            <w:pPr>
              <w:spacing w:line="276" w:lineRule="auto"/>
              <w:jc w:val="center"/>
              <w:rPr>
                <w:color w:val="000000"/>
                <w:sz w:val="18"/>
                <w:szCs w:val="18"/>
              </w:rPr>
            </w:pPr>
            <w:r w:rsidRPr="00737A77">
              <w:rPr>
                <w:color w:val="000000"/>
                <w:sz w:val="18"/>
                <w:szCs w:val="18"/>
              </w:rPr>
              <w:t>2 полугодие</w:t>
            </w:r>
          </w:p>
        </w:tc>
      </w:tr>
      <w:tr w:rsidR="00737A77" w:rsidRPr="00737A77" w14:paraId="778DDD95" w14:textId="77777777" w:rsidTr="00A50EF2">
        <w:trPr>
          <w:trHeight w:val="20"/>
        </w:trPr>
        <w:tc>
          <w:tcPr>
            <w:tcW w:w="1609" w:type="pct"/>
            <w:tcBorders>
              <w:top w:val="nil"/>
              <w:left w:val="single" w:sz="4" w:space="0" w:color="auto"/>
              <w:bottom w:val="single" w:sz="4" w:space="0" w:color="auto"/>
              <w:right w:val="single" w:sz="4" w:space="0" w:color="auto"/>
            </w:tcBorders>
            <w:noWrap/>
            <w:vAlign w:val="bottom"/>
            <w:hideMark/>
          </w:tcPr>
          <w:p w14:paraId="787F182A" w14:textId="77777777" w:rsidR="00737A77" w:rsidRPr="00737A77" w:rsidRDefault="00737A77" w:rsidP="00737A77">
            <w:pPr>
              <w:spacing w:line="276" w:lineRule="auto"/>
              <w:rPr>
                <w:color w:val="000000"/>
                <w:sz w:val="18"/>
                <w:szCs w:val="18"/>
              </w:rPr>
            </w:pPr>
            <w:r w:rsidRPr="00737A77">
              <w:rPr>
                <w:color w:val="000000"/>
                <w:sz w:val="18"/>
                <w:szCs w:val="18"/>
              </w:rPr>
              <w:t>Затраты на покупку, руб.</w:t>
            </w:r>
          </w:p>
        </w:tc>
        <w:tc>
          <w:tcPr>
            <w:tcW w:w="851" w:type="pct"/>
            <w:tcBorders>
              <w:top w:val="nil"/>
              <w:left w:val="nil"/>
              <w:bottom w:val="single" w:sz="4" w:space="0" w:color="auto"/>
              <w:right w:val="single" w:sz="4" w:space="0" w:color="auto"/>
            </w:tcBorders>
            <w:noWrap/>
            <w:vAlign w:val="bottom"/>
            <w:hideMark/>
          </w:tcPr>
          <w:p w14:paraId="3ECF0DBA" w14:textId="77777777" w:rsidR="00737A77" w:rsidRPr="00737A77" w:rsidRDefault="00737A77" w:rsidP="00737A77">
            <w:pPr>
              <w:spacing w:line="276" w:lineRule="auto"/>
              <w:jc w:val="right"/>
              <w:rPr>
                <w:sz w:val="18"/>
                <w:szCs w:val="18"/>
              </w:rPr>
            </w:pPr>
            <w:r w:rsidRPr="00737A77">
              <w:rPr>
                <w:sz w:val="18"/>
                <w:szCs w:val="18"/>
              </w:rPr>
              <w:t>-15 271 587,68</w:t>
            </w:r>
          </w:p>
        </w:tc>
        <w:tc>
          <w:tcPr>
            <w:tcW w:w="851" w:type="pct"/>
            <w:tcBorders>
              <w:top w:val="nil"/>
              <w:left w:val="nil"/>
              <w:bottom w:val="single" w:sz="4" w:space="0" w:color="auto"/>
              <w:right w:val="single" w:sz="4" w:space="0" w:color="auto"/>
            </w:tcBorders>
            <w:noWrap/>
            <w:vAlign w:val="bottom"/>
            <w:hideMark/>
          </w:tcPr>
          <w:p w14:paraId="284E65D3" w14:textId="77777777" w:rsidR="00737A77" w:rsidRPr="00737A77" w:rsidRDefault="00737A77" w:rsidP="00737A77">
            <w:pPr>
              <w:spacing w:line="276" w:lineRule="auto"/>
              <w:jc w:val="right"/>
              <w:rPr>
                <w:sz w:val="18"/>
                <w:szCs w:val="18"/>
              </w:rPr>
            </w:pPr>
            <w:r w:rsidRPr="00737A77">
              <w:rPr>
                <w:sz w:val="18"/>
                <w:szCs w:val="18"/>
              </w:rPr>
              <w:t>6 728 378,13</w:t>
            </w:r>
          </w:p>
        </w:tc>
        <w:tc>
          <w:tcPr>
            <w:tcW w:w="844" w:type="pct"/>
            <w:tcBorders>
              <w:top w:val="nil"/>
              <w:left w:val="nil"/>
              <w:bottom w:val="single" w:sz="4" w:space="0" w:color="auto"/>
              <w:right w:val="single" w:sz="4" w:space="0" w:color="auto"/>
            </w:tcBorders>
            <w:noWrap/>
            <w:vAlign w:val="bottom"/>
            <w:hideMark/>
          </w:tcPr>
          <w:p w14:paraId="62A50D8B" w14:textId="77777777" w:rsidR="00737A77" w:rsidRPr="00737A77" w:rsidRDefault="00737A77" w:rsidP="00737A77">
            <w:pPr>
              <w:spacing w:line="276" w:lineRule="auto"/>
              <w:jc w:val="right"/>
              <w:rPr>
                <w:sz w:val="18"/>
                <w:szCs w:val="18"/>
              </w:rPr>
            </w:pPr>
            <w:r w:rsidRPr="00737A77">
              <w:rPr>
                <w:sz w:val="18"/>
                <w:szCs w:val="18"/>
              </w:rPr>
              <w:t>1 832 178 054,28</w:t>
            </w:r>
          </w:p>
        </w:tc>
        <w:tc>
          <w:tcPr>
            <w:tcW w:w="844" w:type="pct"/>
            <w:tcBorders>
              <w:top w:val="nil"/>
              <w:left w:val="nil"/>
              <w:bottom w:val="single" w:sz="4" w:space="0" w:color="auto"/>
              <w:right w:val="single" w:sz="4" w:space="0" w:color="auto"/>
            </w:tcBorders>
            <w:noWrap/>
            <w:vAlign w:val="bottom"/>
            <w:hideMark/>
          </w:tcPr>
          <w:p w14:paraId="710568AE" w14:textId="77777777" w:rsidR="00737A77" w:rsidRPr="00737A77" w:rsidRDefault="00737A77" w:rsidP="00737A77">
            <w:pPr>
              <w:spacing w:line="276" w:lineRule="auto"/>
              <w:jc w:val="right"/>
              <w:rPr>
                <w:sz w:val="18"/>
                <w:szCs w:val="18"/>
              </w:rPr>
            </w:pPr>
            <w:r w:rsidRPr="00737A77">
              <w:rPr>
                <w:sz w:val="18"/>
                <w:szCs w:val="18"/>
              </w:rPr>
              <w:t>1 978 546 515,86</w:t>
            </w:r>
          </w:p>
        </w:tc>
      </w:tr>
      <w:tr w:rsidR="00737A77" w:rsidRPr="00737A77" w14:paraId="09003173" w14:textId="77777777" w:rsidTr="00A50EF2">
        <w:trPr>
          <w:trHeight w:val="20"/>
        </w:trPr>
        <w:tc>
          <w:tcPr>
            <w:tcW w:w="1609" w:type="pct"/>
            <w:tcBorders>
              <w:top w:val="nil"/>
              <w:left w:val="single" w:sz="4" w:space="0" w:color="auto"/>
              <w:bottom w:val="single" w:sz="4" w:space="0" w:color="auto"/>
              <w:right w:val="single" w:sz="4" w:space="0" w:color="auto"/>
            </w:tcBorders>
            <w:noWrap/>
            <w:vAlign w:val="bottom"/>
            <w:hideMark/>
          </w:tcPr>
          <w:p w14:paraId="187A9F6F" w14:textId="77777777" w:rsidR="00737A77" w:rsidRPr="00737A77" w:rsidRDefault="00737A77" w:rsidP="00737A77">
            <w:pPr>
              <w:spacing w:line="276" w:lineRule="auto"/>
              <w:rPr>
                <w:color w:val="000000"/>
                <w:sz w:val="18"/>
                <w:szCs w:val="18"/>
              </w:rPr>
            </w:pPr>
            <w:r w:rsidRPr="00737A77">
              <w:rPr>
                <w:color w:val="000000"/>
                <w:sz w:val="18"/>
                <w:szCs w:val="18"/>
              </w:rPr>
              <w:t>Затраты на сбыт, руб.</w:t>
            </w:r>
          </w:p>
        </w:tc>
        <w:tc>
          <w:tcPr>
            <w:tcW w:w="851" w:type="pct"/>
            <w:tcBorders>
              <w:top w:val="nil"/>
              <w:left w:val="nil"/>
              <w:bottom w:val="single" w:sz="4" w:space="0" w:color="auto"/>
              <w:right w:val="single" w:sz="4" w:space="0" w:color="auto"/>
            </w:tcBorders>
            <w:noWrap/>
            <w:vAlign w:val="bottom"/>
            <w:hideMark/>
          </w:tcPr>
          <w:p w14:paraId="33431401" w14:textId="77777777" w:rsidR="00737A77" w:rsidRPr="00737A77" w:rsidRDefault="00737A77" w:rsidP="00737A77">
            <w:pPr>
              <w:spacing w:line="276" w:lineRule="auto"/>
              <w:jc w:val="right"/>
              <w:rPr>
                <w:sz w:val="18"/>
                <w:szCs w:val="18"/>
              </w:rPr>
            </w:pPr>
            <w:r w:rsidRPr="00737A77">
              <w:rPr>
                <w:sz w:val="18"/>
                <w:szCs w:val="18"/>
              </w:rPr>
              <w:t>-11 590 600,26</w:t>
            </w:r>
          </w:p>
        </w:tc>
        <w:tc>
          <w:tcPr>
            <w:tcW w:w="851" w:type="pct"/>
            <w:tcBorders>
              <w:top w:val="nil"/>
              <w:left w:val="nil"/>
              <w:bottom w:val="single" w:sz="4" w:space="0" w:color="auto"/>
              <w:right w:val="single" w:sz="4" w:space="0" w:color="auto"/>
            </w:tcBorders>
            <w:noWrap/>
            <w:vAlign w:val="bottom"/>
            <w:hideMark/>
          </w:tcPr>
          <w:p w14:paraId="2F634A6C" w14:textId="77777777" w:rsidR="00737A77" w:rsidRPr="00737A77" w:rsidRDefault="00737A77" w:rsidP="00737A77">
            <w:pPr>
              <w:spacing w:line="276" w:lineRule="auto"/>
              <w:jc w:val="right"/>
              <w:rPr>
                <w:sz w:val="18"/>
                <w:szCs w:val="18"/>
              </w:rPr>
            </w:pPr>
            <w:r w:rsidRPr="00737A77">
              <w:rPr>
                <w:sz w:val="18"/>
                <w:szCs w:val="18"/>
              </w:rPr>
              <w:t>15 834 793,47</w:t>
            </w:r>
          </w:p>
        </w:tc>
        <w:tc>
          <w:tcPr>
            <w:tcW w:w="844" w:type="pct"/>
            <w:tcBorders>
              <w:top w:val="nil"/>
              <w:left w:val="nil"/>
              <w:bottom w:val="single" w:sz="4" w:space="0" w:color="auto"/>
              <w:right w:val="single" w:sz="4" w:space="0" w:color="auto"/>
            </w:tcBorders>
            <w:noWrap/>
            <w:vAlign w:val="bottom"/>
            <w:hideMark/>
          </w:tcPr>
          <w:p w14:paraId="0F2AE5D5" w14:textId="77777777" w:rsidR="00737A77" w:rsidRPr="00737A77" w:rsidRDefault="00737A77" w:rsidP="00737A77">
            <w:pPr>
              <w:spacing w:line="276" w:lineRule="auto"/>
              <w:jc w:val="right"/>
              <w:rPr>
                <w:sz w:val="18"/>
                <w:szCs w:val="18"/>
              </w:rPr>
            </w:pPr>
            <w:r w:rsidRPr="00737A77">
              <w:rPr>
                <w:sz w:val="18"/>
                <w:szCs w:val="18"/>
              </w:rPr>
              <w:t>1 453 130 130,54</w:t>
            </w:r>
          </w:p>
        </w:tc>
        <w:tc>
          <w:tcPr>
            <w:tcW w:w="844" w:type="pct"/>
            <w:tcBorders>
              <w:top w:val="nil"/>
              <w:left w:val="nil"/>
              <w:bottom w:val="single" w:sz="4" w:space="0" w:color="auto"/>
              <w:right w:val="single" w:sz="4" w:space="0" w:color="auto"/>
            </w:tcBorders>
            <w:noWrap/>
            <w:vAlign w:val="bottom"/>
            <w:hideMark/>
          </w:tcPr>
          <w:p w14:paraId="7BBFD2A0" w14:textId="77777777" w:rsidR="00737A77" w:rsidRPr="00737A77" w:rsidRDefault="00737A77" w:rsidP="00737A77">
            <w:pPr>
              <w:spacing w:line="276" w:lineRule="auto"/>
              <w:jc w:val="right"/>
              <w:rPr>
                <w:sz w:val="18"/>
                <w:szCs w:val="18"/>
              </w:rPr>
            </w:pPr>
            <w:r w:rsidRPr="00737A77">
              <w:rPr>
                <w:sz w:val="18"/>
                <w:szCs w:val="18"/>
              </w:rPr>
              <w:t>1 406 090 296,55</w:t>
            </w:r>
          </w:p>
        </w:tc>
      </w:tr>
      <w:tr w:rsidR="00737A77" w:rsidRPr="00737A77" w14:paraId="53FB106E" w14:textId="77777777" w:rsidTr="00A50EF2">
        <w:trPr>
          <w:trHeight w:val="20"/>
        </w:trPr>
        <w:tc>
          <w:tcPr>
            <w:tcW w:w="1609" w:type="pct"/>
            <w:tcBorders>
              <w:top w:val="nil"/>
              <w:left w:val="single" w:sz="4" w:space="0" w:color="auto"/>
              <w:bottom w:val="single" w:sz="4" w:space="0" w:color="auto"/>
              <w:right w:val="single" w:sz="4" w:space="0" w:color="auto"/>
            </w:tcBorders>
            <w:noWrap/>
            <w:vAlign w:val="bottom"/>
            <w:hideMark/>
          </w:tcPr>
          <w:p w14:paraId="6775BCDA" w14:textId="77777777" w:rsidR="00737A77" w:rsidRPr="00737A77" w:rsidRDefault="00737A77" w:rsidP="00737A77">
            <w:pPr>
              <w:spacing w:line="276" w:lineRule="auto"/>
              <w:rPr>
                <w:color w:val="000000"/>
                <w:sz w:val="18"/>
                <w:szCs w:val="18"/>
              </w:rPr>
            </w:pPr>
            <w:r w:rsidRPr="00737A77">
              <w:rPr>
                <w:color w:val="000000"/>
                <w:sz w:val="18"/>
                <w:szCs w:val="18"/>
              </w:rPr>
              <w:t>Затраты на передачу, руб.</w:t>
            </w:r>
          </w:p>
        </w:tc>
        <w:tc>
          <w:tcPr>
            <w:tcW w:w="851" w:type="pct"/>
            <w:tcBorders>
              <w:top w:val="nil"/>
              <w:left w:val="nil"/>
              <w:bottom w:val="single" w:sz="4" w:space="0" w:color="auto"/>
              <w:right w:val="single" w:sz="4" w:space="0" w:color="auto"/>
            </w:tcBorders>
            <w:noWrap/>
            <w:vAlign w:val="bottom"/>
            <w:hideMark/>
          </w:tcPr>
          <w:p w14:paraId="2ADADA41" w14:textId="77777777" w:rsidR="00737A77" w:rsidRPr="00737A77" w:rsidRDefault="00737A77" w:rsidP="00737A77">
            <w:pPr>
              <w:spacing w:line="276" w:lineRule="auto"/>
              <w:jc w:val="right"/>
              <w:rPr>
                <w:sz w:val="18"/>
                <w:szCs w:val="18"/>
              </w:rPr>
            </w:pPr>
            <w:r w:rsidRPr="00737A77">
              <w:rPr>
                <w:sz w:val="18"/>
                <w:szCs w:val="18"/>
              </w:rPr>
              <w:t>-658 943 875,19</w:t>
            </w:r>
          </w:p>
        </w:tc>
        <w:tc>
          <w:tcPr>
            <w:tcW w:w="851" w:type="pct"/>
            <w:tcBorders>
              <w:top w:val="nil"/>
              <w:left w:val="nil"/>
              <w:bottom w:val="single" w:sz="4" w:space="0" w:color="auto"/>
              <w:right w:val="single" w:sz="4" w:space="0" w:color="auto"/>
            </w:tcBorders>
            <w:noWrap/>
            <w:vAlign w:val="bottom"/>
            <w:hideMark/>
          </w:tcPr>
          <w:p w14:paraId="28F3A809" w14:textId="77777777" w:rsidR="00737A77" w:rsidRPr="00737A77" w:rsidRDefault="00737A77" w:rsidP="00737A77">
            <w:pPr>
              <w:spacing w:line="276" w:lineRule="auto"/>
              <w:jc w:val="right"/>
              <w:rPr>
                <w:sz w:val="18"/>
                <w:szCs w:val="18"/>
              </w:rPr>
            </w:pPr>
            <w:r w:rsidRPr="00737A77">
              <w:rPr>
                <w:sz w:val="18"/>
                <w:szCs w:val="18"/>
              </w:rPr>
              <w:t>-464 189 253,75</w:t>
            </w:r>
          </w:p>
        </w:tc>
        <w:tc>
          <w:tcPr>
            <w:tcW w:w="844" w:type="pct"/>
            <w:tcBorders>
              <w:top w:val="nil"/>
              <w:left w:val="nil"/>
              <w:bottom w:val="single" w:sz="4" w:space="0" w:color="auto"/>
              <w:right w:val="single" w:sz="4" w:space="0" w:color="auto"/>
            </w:tcBorders>
            <w:noWrap/>
            <w:vAlign w:val="bottom"/>
            <w:hideMark/>
          </w:tcPr>
          <w:p w14:paraId="2682327E" w14:textId="77777777" w:rsidR="00737A77" w:rsidRPr="00737A77" w:rsidRDefault="00737A77" w:rsidP="00737A77">
            <w:pPr>
              <w:spacing w:line="276" w:lineRule="auto"/>
              <w:jc w:val="right"/>
              <w:rPr>
                <w:sz w:val="18"/>
                <w:szCs w:val="18"/>
              </w:rPr>
            </w:pPr>
            <w:r w:rsidRPr="00737A77">
              <w:rPr>
                <w:sz w:val="18"/>
                <w:szCs w:val="18"/>
              </w:rPr>
              <w:t>2 261 405 702,10</w:t>
            </w:r>
          </w:p>
        </w:tc>
        <w:tc>
          <w:tcPr>
            <w:tcW w:w="844" w:type="pct"/>
            <w:tcBorders>
              <w:top w:val="nil"/>
              <w:left w:val="nil"/>
              <w:bottom w:val="single" w:sz="4" w:space="0" w:color="auto"/>
              <w:right w:val="single" w:sz="4" w:space="0" w:color="auto"/>
            </w:tcBorders>
            <w:noWrap/>
            <w:vAlign w:val="bottom"/>
            <w:hideMark/>
          </w:tcPr>
          <w:p w14:paraId="6BD7E1B7" w14:textId="77777777" w:rsidR="00737A77" w:rsidRPr="00737A77" w:rsidRDefault="00737A77" w:rsidP="00737A77">
            <w:pPr>
              <w:spacing w:line="276" w:lineRule="auto"/>
              <w:jc w:val="right"/>
              <w:rPr>
                <w:sz w:val="18"/>
                <w:szCs w:val="18"/>
              </w:rPr>
            </w:pPr>
            <w:r w:rsidRPr="00737A77">
              <w:rPr>
                <w:sz w:val="18"/>
                <w:szCs w:val="18"/>
              </w:rPr>
              <w:t>2 443 992 058,94</w:t>
            </w:r>
          </w:p>
        </w:tc>
      </w:tr>
      <w:tr w:rsidR="00737A77" w:rsidRPr="00737A77" w14:paraId="179EDC1A" w14:textId="77777777" w:rsidTr="00A50EF2">
        <w:trPr>
          <w:trHeight w:val="20"/>
        </w:trPr>
        <w:tc>
          <w:tcPr>
            <w:tcW w:w="1609" w:type="pct"/>
            <w:tcBorders>
              <w:top w:val="nil"/>
              <w:left w:val="single" w:sz="4" w:space="0" w:color="auto"/>
              <w:bottom w:val="single" w:sz="4" w:space="0" w:color="auto"/>
              <w:right w:val="single" w:sz="4" w:space="0" w:color="auto"/>
            </w:tcBorders>
            <w:noWrap/>
            <w:vAlign w:val="bottom"/>
            <w:hideMark/>
          </w:tcPr>
          <w:p w14:paraId="61B23BFA" w14:textId="77777777" w:rsidR="00737A77" w:rsidRPr="00737A77" w:rsidRDefault="00737A77" w:rsidP="00737A77">
            <w:pPr>
              <w:spacing w:line="276" w:lineRule="auto"/>
              <w:rPr>
                <w:color w:val="000000"/>
                <w:sz w:val="18"/>
                <w:szCs w:val="18"/>
              </w:rPr>
            </w:pPr>
            <w:r w:rsidRPr="00737A77">
              <w:rPr>
                <w:color w:val="000000"/>
                <w:sz w:val="18"/>
                <w:szCs w:val="18"/>
              </w:rPr>
              <w:t>Затраты на инфраструктуру, руб.</w:t>
            </w:r>
          </w:p>
        </w:tc>
        <w:tc>
          <w:tcPr>
            <w:tcW w:w="851" w:type="pct"/>
            <w:tcBorders>
              <w:top w:val="nil"/>
              <w:left w:val="nil"/>
              <w:bottom w:val="single" w:sz="4" w:space="0" w:color="auto"/>
              <w:right w:val="single" w:sz="4" w:space="0" w:color="auto"/>
            </w:tcBorders>
            <w:noWrap/>
            <w:vAlign w:val="bottom"/>
            <w:hideMark/>
          </w:tcPr>
          <w:p w14:paraId="0DB3D4DE" w14:textId="77777777" w:rsidR="00737A77" w:rsidRPr="00737A77" w:rsidRDefault="00737A77" w:rsidP="00737A77">
            <w:pPr>
              <w:spacing w:line="276" w:lineRule="auto"/>
              <w:jc w:val="right"/>
              <w:rPr>
                <w:sz w:val="18"/>
                <w:szCs w:val="18"/>
              </w:rPr>
            </w:pPr>
            <w:r w:rsidRPr="00737A77">
              <w:rPr>
                <w:sz w:val="18"/>
                <w:szCs w:val="18"/>
              </w:rPr>
              <w:t>-116 761,09</w:t>
            </w:r>
          </w:p>
        </w:tc>
        <w:tc>
          <w:tcPr>
            <w:tcW w:w="851" w:type="pct"/>
            <w:tcBorders>
              <w:top w:val="nil"/>
              <w:left w:val="nil"/>
              <w:bottom w:val="single" w:sz="4" w:space="0" w:color="auto"/>
              <w:right w:val="single" w:sz="4" w:space="0" w:color="auto"/>
            </w:tcBorders>
            <w:noWrap/>
            <w:vAlign w:val="bottom"/>
            <w:hideMark/>
          </w:tcPr>
          <w:p w14:paraId="46FA0378" w14:textId="77777777" w:rsidR="00737A77" w:rsidRPr="00737A77" w:rsidRDefault="00737A77" w:rsidP="00737A77">
            <w:pPr>
              <w:spacing w:line="276" w:lineRule="auto"/>
              <w:jc w:val="right"/>
              <w:rPr>
                <w:sz w:val="18"/>
                <w:szCs w:val="18"/>
              </w:rPr>
            </w:pPr>
            <w:r w:rsidRPr="00737A77">
              <w:rPr>
                <w:sz w:val="18"/>
                <w:szCs w:val="18"/>
              </w:rPr>
              <w:t>159 516,13</w:t>
            </w:r>
          </w:p>
        </w:tc>
        <w:tc>
          <w:tcPr>
            <w:tcW w:w="844" w:type="pct"/>
            <w:tcBorders>
              <w:top w:val="nil"/>
              <w:left w:val="nil"/>
              <w:bottom w:val="single" w:sz="4" w:space="0" w:color="auto"/>
              <w:right w:val="single" w:sz="4" w:space="0" w:color="auto"/>
            </w:tcBorders>
            <w:noWrap/>
            <w:vAlign w:val="bottom"/>
            <w:hideMark/>
          </w:tcPr>
          <w:p w14:paraId="0063DCA1" w14:textId="77777777" w:rsidR="00737A77" w:rsidRPr="00737A77" w:rsidRDefault="00737A77" w:rsidP="00737A77">
            <w:pPr>
              <w:spacing w:line="276" w:lineRule="auto"/>
              <w:jc w:val="right"/>
              <w:rPr>
                <w:sz w:val="18"/>
                <w:szCs w:val="18"/>
              </w:rPr>
            </w:pPr>
            <w:r w:rsidRPr="00737A77">
              <w:rPr>
                <w:sz w:val="18"/>
                <w:szCs w:val="18"/>
              </w:rPr>
              <w:t>7 629 857,27</w:t>
            </w:r>
          </w:p>
        </w:tc>
        <w:tc>
          <w:tcPr>
            <w:tcW w:w="844" w:type="pct"/>
            <w:tcBorders>
              <w:top w:val="nil"/>
              <w:left w:val="nil"/>
              <w:bottom w:val="single" w:sz="4" w:space="0" w:color="auto"/>
              <w:right w:val="single" w:sz="4" w:space="0" w:color="auto"/>
            </w:tcBorders>
            <w:noWrap/>
            <w:vAlign w:val="bottom"/>
            <w:hideMark/>
          </w:tcPr>
          <w:p w14:paraId="1213AB49" w14:textId="77777777" w:rsidR="00737A77" w:rsidRPr="00737A77" w:rsidRDefault="00737A77" w:rsidP="00737A77">
            <w:pPr>
              <w:spacing w:line="276" w:lineRule="auto"/>
              <w:jc w:val="right"/>
              <w:rPr>
                <w:sz w:val="18"/>
                <w:szCs w:val="18"/>
              </w:rPr>
            </w:pPr>
            <w:r w:rsidRPr="00737A77">
              <w:rPr>
                <w:sz w:val="18"/>
                <w:szCs w:val="18"/>
              </w:rPr>
              <w:t>7 846 311,63</w:t>
            </w:r>
          </w:p>
        </w:tc>
      </w:tr>
      <w:tr w:rsidR="00737A77" w:rsidRPr="00737A77" w14:paraId="26D16841" w14:textId="77777777" w:rsidTr="00A50EF2">
        <w:trPr>
          <w:trHeight w:val="20"/>
        </w:trPr>
        <w:tc>
          <w:tcPr>
            <w:tcW w:w="1609" w:type="pct"/>
            <w:tcBorders>
              <w:top w:val="nil"/>
              <w:left w:val="single" w:sz="4" w:space="0" w:color="auto"/>
              <w:bottom w:val="single" w:sz="4" w:space="0" w:color="auto"/>
              <w:right w:val="single" w:sz="4" w:space="0" w:color="auto"/>
            </w:tcBorders>
            <w:noWrap/>
            <w:vAlign w:val="bottom"/>
            <w:hideMark/>
          </w:tcPr>
          <w:p w14:paraId="446E855A" w14:textId="77777777" w:rsidR="00737A77" w:rsidRPr="00737A77" w:rsidRDefault="00737A77" w:rsidP="00737A77">
            <w:pPr>
              <w:spacing w:line="276" w:lineRule="auto"/>
              <w:rPr>
                <w:color w:val="000000"/>
                <w:sz w:val="18"/>
                <w:szCs w:val="18"/>
              </w:rPr>
            </w:pPr>
            <w:r w:rsidRPr="00737A77">
              <w:rPr>
                <w:color w:val="000000"/>
                <w:sz w:val="18"/>
                <w:szCs w:val="18"/>
              </w:rPr>
              <w:t>Выручка, руб.</w:t>
            </w:r>
          </w:p>
        </w:tc>
        <w:tc>
          <w:tcPr>
            <w:tcW w:w="851" w:type="pct"/>
            <w:tcBorders>
              <w:top w:val="nil"/>
              <w:left w:val="nil"/>
              <w:bottom w:val="single" w:sz="4" w:space="0" w:color="auto"/>
              <w:right w:val="single" w:sz="4" w:space="0" w:color="auto"/>
            </w:tcBorders>
            <w:noWrap/>
            <w:vAlign w:val="bottom"/>
            <w:hideMark/>
          </w:tcPr>
          <w:p w14:paraId="5EFEAAA9" w14:textId="77777777" w:rsidR="00737A77" w:rsidRPr="00737A77" w:rsidRDefault="00737A77" w:rsidP="00737A77">
            <w:pPr>
              <w:spacing w:line="276" w:lineRule="auto"/>
              <w:jc w:val="right"/>
              <w:rPr>
                <w:sz w:val="18"/>
                <w:szCs w:val="18"/>
              </w:rPr>
            </w:pPr>
            <w:r w:rsidRPr="00737A77">
              <w:rPr>
                <w:sz w:val="18"/>
                <w:szCs w:val="18"/>
              </w:rPr>
              <w:t>-685 589 425,53</w:t>
            </w:r>
          </w:p>
        </w:tc>
        <w:tc>
          <w:tcPr>
            <w:tcW w:w="851" w:type="pct"/>
            <w:tcBorders>
              <w:top w:val="nil"/>
              <w:left w:val="nil"/>
              <w:bottom w:val="single" w:sz="4" w:space="0" w:color="auto"/>
              <w:right w:val="single" w:sz="4" w:space="0" w:color="auto"/>
            </w:tcBorders>
            <w:noWrap/>
            <w:vAlign w:val="bottom"/>
            <w:hideMark/>
          </w:tcPr>
          <w:p w14:paraId="6AE6070F" w14:textId="77777777" w:rsidR="00737A77" w:rsidRPr="00737A77" w:rsidRDefault="00737A77" w:rsidP="00737A77">
            <w:pPr>
              <w:spacing w:line="276" w:lineRule="auto"/>
              <w:jc w:val="right"/>
              <w:rPr>
                <w:sz w:val="18"/>
                <w:szCs w:val="18"/>
              </w:rPr>
            </w:pPr>
            <w:r w:rsidRPr="00737A77">
              <w:rPr>
                <w:sz w:val="18"/>
                <w:szCs w:val="18"/>
              </w:rPr>
              <w:t>-426 436 105,46</w:t>
            </w:r>
          </w:p>
        </w:tc>
        <w:tc>
          <w:tcPr>
            <w:tcW w:w="844" w:type="pct"/>
            <w:tcBorders>
              <w:top w:val="nil"/>
              <w:left w:val="nil"/>
              <w:bottom w:val="single" w:sz="4" w:space="0" w:color="auto"/>
              <w:right w:val="single" w:sz="4" w:space="0" w:color="auto"/>
            </w:tcBorders>
            <w:noWrap/>
            <w:vAlign w:val="bottom"/>
            <w:hideMark/>
          </w:tcPr>
          <w:p w14:paraId="15A9B959" w14:textId="77777777" w:rsidR="00737A77" w:rsidRPr="00737A77" w:rsidRDefault="00737A77" w:rsidP="00737A77">
            <w:pPr>
              <w:spacing w:line="276" w:lineRule="auto"/>
              <w:jc w:val="right"/>
              <w:rPr>
                <w:sz w:val="18"/>
                <w:szCs w:val="18"/>
              </w:rPr>
            </w:pPr>
            <w:r w:rsidRPr="00737A77">
              <w:rPr>
                <w:sz w:val="18"/>
                <w:szCs w:val="18"/>
              </w:rPr>
              <w:t>4 567 254 991,73</w:t>
            </w:r>
          </w:p>
        </w:tc>
        <w:tc>
          <w:tcPr>
            <w:tcW w:w="844" w:type="pct"/>
            <w:tcBorders>
              <w:top w:val="nil"/>
              <w:left w:val="nil"/>
              <w:bottom w:val="single" w:sz="4" w:space="0" w:color="auto"/>
              <w:right w:val="single" w:sz="4" w:space="0" w:color="auto"/>
            </w:tcBorders>
            <w:noWrap/>
            <w:vAlign w:val="bottom"/>
            <w:hideMark/>
          </w:tcPr>
          <w:p w14:paraId="2B383837" w14:textId="77777777" w:rsidR="00737A77" w:rsidRPr="00737A77" w:rsidRDefault="00737A77" w:rsidP="00737A77">
            <w:pPr>
              <w:spacing w:line="276" w:lineRule="auto"/>
              <w:jc w:val="right"/>
              <w:rPr>
                <w:sz w:val="18"/>
                <w:szCs w:val="18"/>
              </w:rPr>
            </w:pPr>
            <w:r w:rsidRPr="00737A77">
              <w:rPr>
                <w:sz w:val="18"/>
                <w:szCs w:val="18"/>
              </w:rPr>
              <w:t>4 989 795 992,88</w:t>
            </w:r>
          </w:p>
        </w:tc>
      </w:tr>
      <w:tr w:rsidR="00737A77" w:rsidRPr="00737A77" w14:paraId="70550DE9" w14:textId="77777777" w:rsidTr="00A50EF2">
        <w:trPr>
          <w:trHeight w:val="20"/>
        </w:trPr>
        <w:tc>
          <w:tcPr>
            <w:tcW w:w="1609" w:type="pct"/>
            <w:tcBorders>
              <w:top w:val="nil"/>
              <w:left w:val="single" w:sz="4" w:space="0" w:color="auto"/>
              <w:bottom w:val="single" w:sz="4" w:space="0" w:color="auto"/>
              <w:right w:val="single" w:sz="4" w:space="0" w:color="auto"/>
            </w:tcBorders>
            <w:vAlign w:val="bottom"/>
            <w:hideMark/>
          </w:tcPr>
          <w:p w14:paraId="4A994A06" w14:textId="77777777" w:rsidR="00737A77" w:rsidRPr="00737A77" w:rsidRDefault="00737A77" w:rsidP="00737A77">
            <w:pPr>
              <w:spacing w:line="276" w:lineRule="auto"/>
              <w:rPr>
                <w:color w:val="000000"/>
                <w:sz w:val="18"/>
                <w:szCs w:val="18"/>
              </w:rPr>
            </w:pPr>
            <w:r w:rsidRPr="00737A77">
              <w:rPr>
                <w:color w:val="000000"/>
                <w:sz w:val="18"/>
                <w:szCs w:val="18"/>
              </w:rPr>
              <w:t>Отклонение стоимости электрической энергии (мощности), приобретаемой ГП для целей поставки населению и приравненным к нему потребителям за период, предшествующий базовому, руб.</w:t>
            </w:r>
          </w:p>
        </w:tc>
        <w:tc>
          <w:tcPr>
            <w:tcW w:w="851" w:type="pct"/>
            <w:tcBorders>
              <w:top w:val="nil"/>
              <w:left w:val="nil"/>
              <w:bottom w:val="single" w:sz="4" w:space="0" w:color="auto"/>
              <w:right w:val="single" w:sz="4" w:space="0" w:color="auto"/>
            </w:tcBorders>
            <w:noWrap/>
            <w:vAlign w:val="bottom"/>
            <w:hideMark/>
          </w:tcPr>
          <w:p w14:paraId="75B99BCC" w14:textId="77777777" w:rsidR="00737A77" w:rsidRPr="00737A77" w:rsidRDefault="00737A77" w:rsidP="00737A77">
            <w:pPr>
              <w:spacing w:line="276" w:lineRule="auto"/>
              <w:jc w:val="right"/>
              <w:rPr>
                <w:sz w:val="18"/>
                <w:szCs w:val="18"/>
              </w:rPr>
            </w:pPr>
            <w:r w:rsidRPr="00737A77">
              <w:rPr>
                <w:sz w:val="18"/>
                <w:szCs w:val="18"/>
              </w:rPr>
              <w:t>-28 975 438,69</w:t>
            </w:r>
          </w:p>
        </w:tc>
        <w:tc>
          <w:tcPr>
            <w:tcW w:w="851" w:type="pct"/>
            <w:tcBorders>
              <w:top w:val="nil"/>
              <w:left w:val="nil"/>
              <w:bottom w:val="single" w:sz="4" w:space="0" w:color="auto"/>
              <w:right w:val="single" w:sz="4" w:space="0" w:color="auto"/>
            </w:tcBorders>
            <w:noWrap/>
            <w:vAlign w:val="bottom"/>
            <w:hideMark/>
          </w:tcPr>
          <w:p w14:paraId="6C9AD638" w14:textId="77777777" w:rsidR="00737A77" w:rsidRPr="00737A77" w:rsidRDefault="00737A77" w:rsidP="00737A77">
            <w:pPr>
              <w:spacing w:line="276" w:lineRule="auto"/>
              <w:jc w:val="right"/>
              <w:rPr>
                <w:sz w:val="18"/>
                <w:szCs w:val="18"/>
              </w:rPr>
            </w:pPr>
            <w:r w:rsidRPr="00737A77">
              <w:rPr>
                <w:sz w:val="18"/>
                <w:szCs w:val="18"/>
              </w:rPr>
              <w:t>26 007 573,33</w:t>
            </w:r>
          </w:p>
        </w:tc>
        <w:tc>
          <w:tcPr>
            <w:tcW w:w="844" w:type="pct"/>
            <w:tcBorders>
              <w:top w:val="nil"/>
              <w:left w:val="nil"/>
              <w:bottom w:val="single" w:sz="4" w:space="0" w:color="auto"/>
              <w:right w:val="single" w:sz="4" w:space="0" w:color="auto"/>
            </w:tcBorders>
            <w:noWrap/>
            <w:vAlign w:val="center"/>
            <w:hideMark/>
          </w:tcPr>
          <w:p w14:paraId="0B191EF4" w14:textId="77777777" w:rsidR="00737A77" w:rsidRPr="00737A77" w:rsidRDefault="00737A77" w:rsidP="00737A77">
            <w:pPr>
              <w:spacing w:line="276" w:lineRule="auto"/>
              <w:jc w:val="center"/>
              <w:rPr>
                <w:sz w:val="18"/>
                <w:szCs w:val="18"/>
              </w:rPr>
            </w:pPr>
            <w:r w:rsidRPr="00737A77">
              <w:rPr>
                <w:sz w:val="18"/>
                <w:szCs w:val="18"/>
              </w:rPr>
              <w:t>Х</w:t>
            </w:r>
          </w:p>
        </w:tc>
        <w:tc>
          <w:tcPr>
            <w:tcW w:w="844" w:type="pct"/>
            <w:tcBorders>
              <w:top w:val="nil"/>
              <w:left w:val="nil"/>
              <w:bottom w:val="single" w:sz="4" w:space="0" w:color="auto"/>
              <w:right w:val="single" w:sz="4" w:space="0" w:color="auto"/>
            </w:tcBorders>
            <w:noWrap/>
            <w:vAlign w:val="center"/>
            <w:hideMark/>
          </w:tcPr>
          <w:p w14:paraId="5DC52CD0" w14:textId="77777777" w:rsidR="00737A77" w:rsidRPr="00737A77" w:rsidRDefault="00737A77" w:rsidP="00737A77">
            <w:pPr>
              <w:spacing w:line="276" w:lineRule="auto"/>
              <w:jc w:val="center"/>
              <w:rPr>
                <w:sz w:val="18"/>
                <w:szCs w:val="18"/>
              </w:rPr>
            </w:pPr>
            <w:r w:rsidRPr="00737A77">
              <w:rPr>
                <w:sz w:val="18"/>
                <w:szCs w:val="18"/>
              </w:rPr>
              <w:t>Х</w:t>
            </w:r>
          </w:p>
        </w:tc>
      </w:tr>
      <w:tr w:rsidR="00737A77" w:rsidRPr="00737A77" w14:paraId="54F10C77" w14:textId="77777777" w:rsidTr="00A50EF2">
        <w:trPr>
          <w:trHeight w:val="20"/>
        </w:trPr>
        <w:tc>
          <w:tcPr>
            <w:tcW w:w="1609" w:type="pct"/>
            <w:tcBorders>
              <w:top w:val="nil"/>
              <w:left w:val="single" w:sz="4" w:space="0" w:color="auto"/>
              <w:bottom w:val="single" w:sz="4" w:space="0" w:color="auto"/>
              <w:right w:val="single" w:sz="4" w:space="0" w:color="auto"/>
            </w:tcBorders>
            <w:noWrap/>
            <w:vAlign w:val="bottom"/>
            <w:hideMark/>
          </w:tcPr>
          <w:p w14:paraId="0A03A87F" w14:textId="77777777" w:rsidR="00737A77" w:rsidRPr="00737A77" w:rsidRDefault="00737A77" w:rsidP="00737A77">
            <w:pPr>
              <w:spacing w:line="276" w:lineRule="auto"/>
              <w:rPr>
                <w:color w:val="000000"/>
                <w:sz w:val="18"/>
                <w:szCs w:val="18"/>
              </w:rPr>
            </w:pPr>
            <w:proofErr w:type="spellStart"/>
            <w:r w:rsidRPr="00737A77">
              <w:rPr>
                <w:color w:val="000000"/>
                <w:sz w:val="18"/>
                <w:szCs w:val="18"/>
              </w:rPr>
              <w:t>Выпадаюшие</w:t>
            </w:r>
            <w:proofErr w:type="spellEnd"/>
            <w:r w:rsidRPr="00737A77">
              <w:rPr>
                <w:color w:val="000000"/>
                <w:sz w:val="18"/>
                <w:szCs w:val="18"/>
              </w:rPr>
              <w:t>, руб.</w:t>
            </w:r>
          </w:p>
        </w:tc>
        <w:tc>
          <w:tcPr>
            <w:tcW w:w="851" w:type="pct"/>
            <w:tcBorders>
              <w:top w:val="nil"/>
              <w:left w:val="nil"/>
              <w:bottom w:val="single" w:sz="4" w:space="0" w:color="auto"/>
              <w:right w:val="single" w:sz="4" w:space="0" w:color="auto"/>
            </w:tcBorders>
            <w:noWrap/>
            <w:vAlign w:val="bottom"/>
            <w:hideMark/>
          </w:tcPr>
          <w:p w14:paraId="4963C58F" w14:textId="77777777" w:rsidR="00737A77" w:rsidRPr="00737A77" w:rsidRDefault="00737A77" w:rsidP="00737A77">
            <w:pPr>
              <w:spacing w:line="276" w:lineRule="auto"/>
              <w:jc w:val="right"/>
              <w:rPr>
                <w:sz w:val="18"/>
                <w:szCs w:val="18"/>
              </w:rPr>
            </w:pPr>
            <w:r w:rsidRPr="00737A77">
              <w:rPr>
                <w:sz w:val="18"/>
                <w:szCs w:val="18"/>
              </w:rPr>
              <w:t>-29 308 837,38</w:t>
            </w:r>
          </w:p>
        </w:tc>
        <w:tc>
          <w:tcPr>
            <w:tcW w:w="851" w:type="pct"/>
            <w:tcBorders>
              <w:top w:val="nil"/>
              <w:left w:val="nil"/>
              <w:bottom w:val="single" w:sz="4" w:space="0" w:color="auto"/>
              <w:right w:val="single" w:sz="4" w:space="0" w:color="auto"/>
            </w:tcBorders>
            <w:noWrap/>
            <w:vAlign w:val="bottom"/>
            <w:hideMark/>
          </w:tcPr>
          <w:p w14:paraId="139EEC59" w14:textId="77777777" w:rsidR="00737A77" w:rsidRPr="00737A77" w:rsidRDefault="00737A77" w:rsidP="00737A77">
            <w:pPr>
              <w:spacing w:line="276" w:lineRule="auto"/>
              <w:jc w:val="right"/>
              <w:rPr>
                <w:sz w:val="18"/>
                <w:szCs w:val="18"/>
              </w:rPr>
            </w:pPr>
            <w:r w:rsidRPr="00737A77">
              <w:rPr>
                <w:sz w:val="18"/>
                <w:szCs w:val="18"/>
              </w:rPr>
              <w:t>10 977 112,78</w:t>
            </w:r>
          </w:p>
        </w:tc>
        <w:tc>
          <w:tcPr>
            <w:tcW w:w="844" w:type="pct"/>
            <w:tcBorders>
              <w:top w:val="nil"/>
              <w:left w:val="nil"/>
              <w:bottom w:val="single" w:sz="4" w:space="0" w:color="auto"/>
              <w:right w:val="single" w:sz="4" w:space="0" w:color="auto"/>
            </w:tcBorders>
            <w:noWrap/>
            <w:vAlign w:val="bottom"/>
            <w:hideMark/>
          </w:tcPr>
          <w:p w14:paraId="52DDCD4D" w14:textId="77777777" w:rsidR="00737A77" w:rsidRPr="00737A77" w:rsidRDefault="00737A77" w:rsidP="00737A77">
            <w:pPr>
              <w:spacing w:line="276" w:lineRule="auto"/>
              <w:jc w:val="right"/>
              <w:rPr>
                <w:sz w:val="18"/>
                <w:szCs w:val="18"/>
              </w:rPr>
            </w:pPr>
            <w:r w:rsidRPr="00737A77">
              <w:rPr>
                <w:sz w:val="18"/>
                <w:szCs w:val="18"/>
              </w:rPr>
              <w:t>987 088 752,46</w:t>
            </w:r>
          </w:p>
        </w:tc>
        <w:tc>
          <w:tcPr>
            <w:tcW w:w="844" w:type="pct"/>
            <w:tcBorders>
              <w:top w:val="nil"/>
              <w:left w:val="nil"/>
              <w:bottom w:val="single" w:sz="4" w:space="0" w:color="auto"/>
              <w:right w:val="single" w:sz="4" w:space="0" w:color="auto"/>
            </w:tcBorders>
            <w:noWrap/>
            <w:vAlign w:val="bottom"/>
            <w:hideMark/>
          </w:tcPr>
          <w:p w14:paraId="2219DAF1" w14:textId="77777777" w:rsidR="00737A77" w:rsidRPr="00737A77" w:rsidRDefault="00737A77" w:rsidP="00737A77">
            <w:pPr>
              <w:spacing w:line="276" w:lineRule="auto"/>
              <w:jc w:val="right"/>
              <w:rPr>
                <w:sz w:val="18"/>
                <w:szCs w:val="18"/>
              </w:rPr>
            </w:pPr>
            <w:r w:rsidRPr="00737A77">
              <w:rPr>
                <w:sz w:val="18"/>
                <w:szCs w:val="18"/>
              </w:rPr>
              <w:t>846 679 190,10</w:t>
            </w:r>
          </w:p>
        </w:tc>
      </w:tr>
    </w:tbl>
    <w:p w14:paraId="3E7824EC" w14:textId="77777777" w:rsidR="00737A77" w:rsidRPr="00737A77" w:rsidRDefault="00737A77" w:rsidP="00737A77">
      <w:pPr>
        <w:spacing w:line="276" w:lineRule="auto"/>
        <w:jc w:val="center"/>
        <w:rPr>
          <w:rFonts w:eastAsia="Calibri"/>
          <w:sz w:val="28"/>
          <w:szCs w:val="28"/>
          <w:lang w:eastAsia="en-US"/>
        </w:rPr>
      </w:pPr>
    </w:p>
    <w:p w14:paraId="222D3698" w14:textId="77777777" w:rsidR="00737A77" w:rsidRPr="00737A77" w:rsidRDefault="00737A77" w:rsidP="00737A77">
      <w:pPr>
        <w:spacing w:line="276" w:lineRule="auto"/>
        <w:ind w:firstLine="709"/>
        <w:jc w:val="both"/>
        <w:rPr>
          <w:color w:val="000000"/>
          <w:sz w:val="28"/>
        </w:rPr>
      </w:pPr>
      <w:r w:rsidRPr="00737A77">
        <w:rPr>
          <w:color w:val="000000"/>
          <w:sz w:val="28"/>
        </w:rPr>
        <w:t>Таким образом, сумма выпадающих доходов, подлежащая включению в необходимую валовую выручку ПАО «</w:t>
      </w:r>
      <w:proofErr w:type="spellStart"/>
      <w:r w:rsidRPr="00737A77">
        <w:rPr>
          <w:color w:val="000000"/>
          <w:sz w:val="28"/>
        </w:rPr>
        <w:t>Кузбассэнергосбыт</w:t>
      </w:r>
      <w:proofErr w:type="spellEnd"/>
      <w:r w:rsidRPr="00737A77">
        <w:rPr>
          <w:color w:val="000000"/>
          <w:sz w:val="28"/>
        </w:rPr>
        <w:t xml:space="preserve">» для тарифной группы «сетевые организации, покупающие электрическую энергии для компенсации потерь» на 2025 год, составляет 1 815 436 217,96                                          </w:t>
      </w:r>
      <w:proofErr w:type="gramStart"/>
      <w:r w:rsidRPr="00737A77">
        <w:rPr>
          <w:color w:val="000000"/>
          <w:sz w:val="28"/>
        </w:rPr>
        <w:t xml:space="preserve">   (</w:t>
      </w:r>
      <w:proofErr w:type="gramEnd"/>
      <w:r w:rsidRPr="00737A77">
        <w:rPr>
          <w:color w:val="000000"/>
          <w:sz w:val="28"/>
        </w:rPr>
        <w:t>-29 308 837,38 руб. + 10 977 112,78 + 987 088 752,46 + 946 679 190,10) руб.</w:t>
      </w:r>
    </w:p>
    <w:p w14:paraId="3B943C49" w14:textId="77777777" w:rsidR="00737A77" w:rsidRPr="00737A77" w:rsidRDefault="00737A77" w:rsidP="00737A77">
      <w:pPr>
        <w:spacing w:line="276" w:lineRule="auto"/>
        <w:ind w:firstLine="709"/>
        <w:jc w:val="both"/>
        <w:rPr>
          <w:color w:val="000000"/>
          <w:sz w:val="28"/>
        </w:rPr>
      </w:pPr>
    </w:p>
    <w:p w14:paraId="40D998E8" w14:textId="77777777" w:rsidR="00737A77" w:rsidRPr="00737A77" w:rsidRDefault="00737A77" w:rsidP="00737A77">
      <w:pPr>
        <w:spacing w:line="276" w:lineRule="auto"/>
        <w:ind w:firstLine="709"/>
        <w:jc w:val="both"/>
        <w:rPr>
          <w:color w:val="000000"/>
          <w:sz w:val="28"/>
        </w:rPr>
      </w:pPr>
      <w:r w:rsidRPr="00737A77">
        <w:rPr>
          <w:color w:val="000000"/>
          <w:sz w:val="28"/>
        </w:rPr>
        <w:t>Расчёт необходимой валовой выручки ГП на 2025 год приведён в таблице 5 (в разрезе тарифных групп):</w:t>
      </w:r>
    </w:p>
    <w:p w14:paraId="76CBD4B2" w14:textId="0647BEEA" w:rsidR="00737A77" w:rsidRPr="00737A77" w:rsidRDefault="00737A77" w:rsidP="00737A77">
      <w:pPr>
        <w:keepNext/>
        <w:spacing w:after="200" w:line="276" w:lineRule="auto"/>
        <w:ind w:firstLine="709"/>
        <w:jc w:val="right"/>
        <w:rPr>
          <w:rFonts w:eastAsiaTheme="minorHAnsi" w:cstheme="minorBidi"/>
          <w:color w:val="44546A" w:themeColor="text2"/>
          <w:sz w:val="28"/>
          <w:szCs w:val="28"/>
          <w:lang w:eastAsia="en-US"/>
        </w:rPr>
      </w:pPr>
      <w:r w:rsidRPr="00737A77">
        <w:rPr>
          <w:rFonts w:eastAsiaTheme="minorHAnsi" w:cstheme="minorBidi"/>
          <w:color w:val="44546A" w:themeColor="text2"/>
          <w:sz w:val="28"/>
          <w:szCs w:val="28"/>
          <w:lang w:eastAsia="en-US"/>
        </w:rPr>
        <w:t xml:space="preserve">Таблица </w:t>
      </w:r>
      <w:r w:rsidRPr="00737A77">
        <w:rPr>
          <w:rFonts w:eastAsiaTheme="minorHAnsi" w:cstheme="minorBidi"/>
          <w:color w:val="44546A" w:themeColor="text2"/>
          <w:sz w:val="28"/>
          <w:szCs w:val="28"/>
          <w:lang w:eastAsia="en-US"/>
        </w:rPr>
        <w:fldChar w:fldCharType="begin"/>
      </w:r>
      <w:r w:rsidRPr="00737A77">
        <w:rPr>
          <w:rFonts w:eastAsiaTheme="minorHAnsi" w:cstheme="minorBidi"/>
          <w:color w:val="44546A" w:themeColor="text2"/>
          <w:sz w:val="28"/>
          <w:szCs w:val="28"/>
          <w:lang w:eastAsia="en-US"/>
        </w:rPr>
        <w:instrText xml:space="preserve"> SEQ Таблица \* ARABIC </w:instrText>
      </w:r>
      <w:r w:rsidRPr="00737A77">
        <w:rPr>
          <w:rFonts w:eastAsiaTheme="minorHAnsi" w:cstheme="minorBidi"/>
          <w:color w:val="44546A" w:themeColor="text2"/>
          <w:sz w:val="28"/>
          <w:szCs w:val="28"/>
          <w:lang w:eastAsia="en-US"/>
        </w:rPr>
        <w:fldChar w:fldCharType="separate"/>
      </w:r>
      <w:r w:rsidR="0096328B">
        <w:rPr>
          <w:rFonts w:eastAsiaTheme="minorHAnsi" w:cstheme="minorBidi"/>
          <w:noProof/>
          <w:color w:val="44546A" w:themeColor="text2"/>
          <w:sz w:val="28"/>
          <w:szCs w:val="28"/>
          <w:lang w:eastAsia="en-US"/>
        </w:rPr>
        <w:t>5</w:t>
      </w:r>
      <w:r w:rsidRPr="00737A77">
        <w:rPr>
          <w:rFonts w:eastAsiaTheme="minorHAnsi" w:cstheme="minorBidi"/>
          <w:noProof/>
          <w:color w:val="44546A" w:themeColor="text2"/>
          <w:sz w:val="28"/>
          <w:szCs w:val="28"/>
          <w:lang w:eastAsia="en-US"/>
        </w:rPr>
        <w:fldChar w:fldCharType="end"/>
      </w:r>
    </w:p>
    <w:p w14:paraId="04AB9765" w14:textId="77777777" w:rsidR="00737A77" w:rsidRPr="00737A77" w:rsidRDefault="00737A77" w:rsidP="00737A77">
      <w:pPr>
        <w:spacing w:line="276" w:lineRule="auto"/>
        <w:jc w:val="center"/>
        <w:rPr>
          <w:b/>
          <w:bCs/>
          <w:color w:val="000000"/>
          <w:sz w:val="28"/>
          <w:szCs w:val="28"/>
        </w:rPr>
      </w:pPr>
      <w:r w:rsidRPr="00737A77">
        <w:rPr>
          <w:b/>
          <w:bCs/>
          <w:color w:val="000000"/>
          <w:sz w:val="28"/>
          <w:szCs w:val="28"/>
        </w:rPr>
        <w:t>Необходимая валовая выручка ГП (ПАО «</w:t>
      </w:r>
      <w:proofErr w:type="spellStart"/>
      <w:r w:rsidRPr="00737A77">
        <w:rPr>
          <w:b/>
          <w:bCs/>
          <w:color w:val="000000"/>
          <w:sz w:val="28"/>
          <w:szCs w:val="28"/>
        </w:rPr>
        <w:t>Кузбассэнергосбыт</w:t>
      </w:r>
      <w:proofErr w:type="spellEnd"/>
      <w:r w:rsidRPr="00737A77">
        <w:rPr>
          <w:b/>
          <w:bCs/>
          <w:color w:val="000000"/>
          <w:sz w:val="28"/>
          <w:szCs w:val="28"/>
        </w:rPr>
        <w:t>») на 2025 год</w:t>
      </w:r>
    </w:p>
    <w:p w14:paraId="45DBB25E" w14:textId="77777777" w:rsidR="00737A77" w:rsidRPr="00737A77" w:rsidRDefault="00737A77" w:rsidP="00737A77">
      <w:pPr>
        <w:spacing w:line="276" w:lineRule="auto"/>
        <w:jc w:val="center"/>
        <w:rPr>
          <w:b/>
          <w:bCs/>
          <w:color w:val="000000"/>
          <w:sz w:val="28"/>
          <w:szCs w:val="28"/>
        </w:rPr>
      </w:pPr>
    </w:p>
    <w:tbl>
      <w:tblPr>
        <w:tblW w:w="5000" w:type="pct"/>
        <w:tblLook w:val="04A0" w:firstRow="1" w:lastRow="0" w:firstColumn="1" w:lastColumn="0" w:noHBand="0" w:noVBand="1"/>
      </w:tblPr>
      <w:tblGrid>
        <w:gridCol w:w="399"/>
        <w:gridCol w:w="2167"/>
        <w:gridCol w:w="1167"/>
        <w:gridCol w:w="1168"/>
        <w:gridCol w:w="1066"/>
        <w:gridCol w:w="1043"/>
        <w:gridCol w:w="1168"/>
        <w:gridCol w:w="1168"/>
      </w:tblGrid>
      <w:tr w:rsidR="00737A77" w:rsidRPr="00737A77" w14:paraId="096B2648" w14:textId="77777777" w:rsidTr="00A50EF2">
        <w:trPr>
          <w:trHeight w:val="20"/>
        </w:trPr>
        <w:tc>
          <w:tcPr>
            <w:tcW w:w="209" w:type="pct"/>
            <w:tcBorders>
              <w:top w:val="single" w:sz="4" w:space="0" w:color="auto"/>
              <w:left w:val="single" w:sz="4" w:space="0" w:color="auto"/>
              <w:bottom w:val="single" w:sz="4" w:space="0" w:color="auto"/>
              <w:right w:val="single" w:sz="4" w:space="0" w:color="auto"/>
            </w:tcBorders>
            <w:vAlign w:val="center"/>
            <w:hideMark/>
          </w:tcPr>
          <w:p w14:paraId="18568E3A" w14:textId="77777777" w:rsidR="00737A77" w:rsidRPr="00737A77" w:rsidRDefault="00737A77" w:rsidP="00737A77">
            <w:pPr>
              <w:spacing w:line="276" w:lineRule="auto"/>
              <w:jc w:val="center"/>
              <w:rPr>
                <w:sz w:val="14"/>
                <w:szCs w:val="14"/>
              </w:rPr>
            </w:pPr>
            <w:bookmarkStart w:id="6" w:name="_Hlk205292356"/>
            <w:r w:rsidRPr="00737A77">
              <w:rPr>
                <w:sz w:val="14"/>
                <w:szCs w:val="14"/>
              </w:rPr>
              <w:t>№ п/п</w:t>
            </w:r>
          </w:p>
        </w:tc>
        <w:tc>
          <w:tcPr>
            <w:tcW w:w="1204" w:type="pct"/>
            <w:tcBorders>
              <w:top w:val="single" w:sz="4" w:space="0" w:color="auto"/>
              <w:left w:val="nil"/>
              <w:bottom w:val="single" w:sz="4" w:space="0" w:color="auto"/>
              <w:right w:val="single" w:sz="4" w:space="0" w:color="auto"/>
            </w:tcBorders>
            <w:vAlign w:val="center"/>
            <w:hideMark/>
          </w:tcPr>
          <w:p w14:paraId="4B9B04E3" w14:textId="77777777" w:rsidR="00737A77" w:rsidRPr="00737A77" w:rsidRDefault="00737A77" w:rsidP="00737A77">
            <w:pPr>
              <w:spacing w:line="276" w:lineRule="auto"/>
              <w:jc w:val="center"/>
              <w:rPr>
                <w:sz w:val="14"/>
                <w:szCs w:val="14"/>
              </w:rPr>
            </w:pPr>
            <w:r w:rsidRPr="00737A77">
              <w:rPr>
                <w:sz w:val="14"/>
                <w:szCs w:val="14"/>
              </w:rPr>
              <w:t>Показатель</w:t>
            </w:r>
          </w:p>
        </w:tc>
        <w:tc>
          <w:tcPr>
            <w:tcW w:w="618" w:type="pct"/>
            <w:tcBorders>
              <w:top w:val="single" w:sz="4" w:space="0" w:color="auto"/>
              <w:left w:val="nil"/>
              <w:bottom w:val="single" w:sz="4" w:space="0" w:color="auto"/>
              <w:right w:val="single" w:sz="4" w:space="0" w:color="auto"/>
            </w:tcBorders>
            <w:vAlign w:val="center"/>
            <w:hideMark/>
          </w:tcPr>
          <w:p w14:paraId="15174CB0" w14:textId="77777777" w:rsidR="00737A77" w:rsidRPr="00737A77" w:rsidRDefault="00737A77" w:rsidP="00737A77">
            <w:pPr>
              <w:spacing w:line="276" w:lineRule="auto"/>
              <w:jc w:val="center"/>
              <w:rPr>
                <w:sz w:val="14"/>
                <w:szCs w:val="14"/>
              </w:rPr>
            </w:pPr>
            <w:r w:rsidRPr="00737A77">
              <w:rPr>
                <w:sz w:val="14"/>
                <w:szCs w:val="14"/>
              </w:rPr>
              <w:t>Население</w:t>
            </w:r>
          </w:p>
        </w:tc>
        <w:tc>
          <w:tcPr>
            <w:tcW w:w="618" w:type="pct"/>
            <w:tcBorders>
              <w:top w:val="single" w:sz="4" w:space="0" w:color="auto"/>
              <w:left w:val="nil"/>
              <w:bottom w:val="single" w:sz="4" w:space="0" w:color="auto"/>
              <w:right w:val="single" w:sz="4" w:space="0" w:color="auto"/>
            </w:tcBorders>
            <w:vAlign w:val="center"/>
            <w:hideMark/>
          </w:tcPr>
          <w:p w14:paraId="39E5B5B5" w14:textId="77777777" w:rsidR="00737A77" w:rsidRPr="00737A77" w:rsidRDefault="00737A77" w:rsidP="00737A77">
            <w:pPr>
              <w:spacing w:line="276" w:lineRule="auto"/>
              <w:jc w:val="center"/>
              <w:rPr>
                <w:sz w:val="14"/>
                <w:szCs w:val="14"/>
              </w:rPr>
            </w:pPr>
            <w:r w:rsidRPr="00737A77">
              <w:rPr>
                <w:sz w:val="14"/>
                <w:szCs w:val="14"/>
              </w:rPr>
              <w:t>Прочие потребители менее 670 кВт</w:t>
            </w:r>
          </w:p>
        </w:tc>
        <w:tc>
          <w:tcPr>
            <w:tcW w:w="564" w:type="pct"/>
            <w:tcBorders>
              <w:top w:val="single" w:sz="4" w:space="0" w:color="auto"/>
              <w:left w:val="nil"/>
              <w:bottom w:val="single" w:sz="4" w:space="0" w:color="auto"/>
              <w:right w:val="single" w:sz="4" w:space="0" w:color="auto"/>
            </w:tcBorders>
            <w:vAlign w:val="center"/>
            <w:hideMark/>
          </w:tcPr>
          <w:p w14:paraId="3C78BC51" w14:textId="77777777" w:rsidR="00737A77" w:rsidRPr="00737A77" w:rsidRDefault="00737A77" w:rsidP="00737A77">
            <w:pPr>
              <w:spacing w:line="276" w:lineRule="auto"/>
              <w:jc w:val="center"/>
              <w:rPr>
                <w:sz w:val="14"/>
                <w:szCs w:val="14"/>
              </w:rPr>
            </w:pPr>
            <w:r w:rsidRPr="00737A77">
              <w:rPr>
                <w:sz w:val="14"/>
                <w:szCs w:val="14"/>
              </w:rPr>
              <w:t>Прочие потребители от 670 кВт до 10 МВт</w:t>
            </w:r>
          </w:p>
        </w:tc>
        <w:tc>
          <w:tcPr>
            <w:tcW w:w="552" w:type="pct"/>
            <w:tcBorders>
              <w:top w:val="single" w:sz="4" w:space="0" w:color="auto"/>
              <w:left w:val="nil"/>
              <w:bottom w:val="single" w:sz="4" w:space="0" w:color="auto"/>
              <w:right w:val="single" w:sz="4" w:space="0" w:color="auto"/>
            </w:tcBorders>
            <w:vAlign w:val="center"/>
            <w:hideMark/>
          </w:tcPr>
          <w:p w14:paraId="7EDD47EA" w14:textId="77777777" w:rsidR="00737A77" w:rsidRPr="00737A77" w:rsidRDefault="00737A77" w:rsidP="00737A77">
            <w:pPr>
              <w:spacing w:line="276" w:lineRule="auto"/>
              <w:jc w:val="center"/>
              <w:rPr>
                <w:sz w:val="14"/>
                <w:szCs w:val="14"/>
              </w:rPr>
            </w:pPr>
            <w:r w:rsidRPr="00737A77">
              <w:rPr>
                <w:sz w:val="14"/>
                <w:szCs w:val="14"/>
              </w:rPr>
              <w:t>Прочие потребители не менее 10 МВт</w:t>
            </w:r>
          </w:p>
        </w:tc>
        <w:tc>
          <w:tcPr>
            <w:tcW w:w="618" w:type="pct"/>
            <w:tcBorders>
              <w:top w:val="single" w:sz="4" w:space="0" w:color="auto"/>
              <w:left w:val="nil"/>
              <w:bottom w:val="single" w:sz="4" w:space="0" w:color="auto"/>
              <w:right w:val="single" w:sz="4" w:space="0" w:color="auto"/>
            </w:tcBorders>
            <w:vAlign w:val="center"/>
            <w:hideMark/>
          </w:tcPr>
          <w:p w14:paraId="0A1CC9B5" w14:textId="77777777" w:rsidR="00737A77" w:rsidRPr="00737A77" w:rsidRDefault="00737A77" w:rsidP="00737A77">
            <w:pPr>
              <w:spacing w:line="276" w:lineRule="auto"/>
              <w:jc w:val="center"/>
              <w:rPr>
                <w:sz w:val="14"/>
                <w:szCs w:val="14"/>
              </w:rPr>
            </w:pPr>
            <w:r w:rsidRPr="00737A77">
              <w:rPr>
                <w:sz w:val="14"/>
                <w:szCs w:val="14"/>
              </w:rPr>
              <w:t>Сетевые организации</w:t>
            </w:r>
          </w:p>
        </w:tc>
        <w:tc>
          <w:tcPr>
            <w:tcW w:w="618" w:type="pct"/>
            <w:tcBorders>
              <w:top w:val="single" w:sz="4" w:space="0" w:color="auto"/>
              <w:left w:val="nil"/>
              <w:bottom w:val="single" w:sz="4" w:space="0" w:color="auto"/>
              <w:right w:val="single" w:sz="4" w:space="0" w:color="auto"/>
            </w:tcBorders>
            <w:vAlign w:val="center"/>
            <w:hideMark/>
          </w:tcPr>
          <w:p w14:paraId="0D72D53C" w14:textId="77777777" w:rsidR="00737A77" w:rsidRPr="00737A77" w:rsidRDefault="00737A77" w:rsidP="00737A77">
            <w:pPr>
              <w:spacing w:line="276" w:lineRule="auto"/>
              <w:jc w:val="center"/>
              <w:rPr>
                <w:sz w:val="14"/>
                <w:szCs w:val="14"/>
              </w:rPr>
            </w:pPr>
            <w:r w:rsidRPr="00737A77">
              <w:rPr>
                <w:sz w:val="14"/>
                <w:szCs w:val="14"/>
              </w:rPr>
              <w:t>ИТОГО</w:t>
            </w:r>
          </w:p>
        </w:tc>
      </w:tr>
      <w:tr w:rsidR="00737A77" w:rsidRPr="00737A77" w14:paraId="3DCE964F" w14:textId="77777777" w:rsidTr="00A50EF2">
        <w:trPr>
          <w:trHeight w:val="20"/>
        </w:trPr>
        <w:tc>
          <w:tcPr>
            <w:tcW w:w="209" w:type="pct"/>
            <w:tcBorders>
              <w:top w:val="nil"/>
              <w:left w:val="single" w:sz="4" w:space="0" w:color="auto"/>
              <w:bottom w:val="single" w:sz="4" w:space="0" w:color="auto"/>
              <w:right w:val="single" w:sz="4" w:space="0" w:color="auto"/>
            </w:tcBorders>
            <w:noWrap/>
            <w:vAlign w:val="bottom"/>
            <w:hideMark/>
          </w:tcPr>
          <w:p w14:paraId="6EA85692" w14:textId="77777777" w:rsidR="00737A77" w:rsidRPr="00737A77" w:rsidRDefault="00737A77" w:rsidP="00737A77">
            <w:pPr>
              <w:spacing w:line="276" w:lineRule="auto"/>
              <w:jc w:val="right"/>
              <w:rPr>
                <w:sz w:val="14"/>
                <w:szCs w:val="14"/>
              </w:rPr>
            </w:pPr>
            <w:r w:rsidRPr="00737A77">
              <w:rPr>
                <w:sz w:val="14"/>
                <w:szCs w:val="14"/>
              </w:rPr>
              <w:t>1</w:t>
            </w:r>
          </w:p>
        </w:tc>
        <w:tc>
          <w:tcPr>
            <w:tcW w:w="1204" w:type="pct"/>
            <w:tcBorders>
              <w:top w:val="nil"/>
              <w:left w:val="nil"/>
              <w:bottom w:val="single" w:sz="4" w:space="0" w:color="auto"/>
              <w:right w:val="single" w:sz="4" w:space="0" w:color="auto"/>
            </w:tcBorders>
            <w:noWrap/>
            <w:vAlign w:val="bottom"/>
            <w:hideMark/>
          </w:tcPr>
          <w:p w14:paraId="4B0E04A4" w14:textId="77777777" w:rsidR="00737A77" w:rsidRPr="00737A77" w:rsidRDefault="00737A77" w:rsidP="00737A77">
            <w:pPr>
              <w:spacing w:line="276" w:lineRule="auto"/>
              <w:rPr>
                <w:sz w:val="14"/>
                <w:szCs w:val="14"/>
              </w:rPr>
            </w:pPr>
            <w:r w:rsidRPr="00737A77">
              <w:rPr>
                <w:sz w:val="14"/>
                <w:szCs w:val="14"/>
              </w:rPr>
              <w:t>Эталонная выручка, руб.</w:t>
            </w:r>
          </w:p>
        </w:tc>
        <w:tc>
          <w:tcPr>
            <w:tcW w:w="618" w:type="pct"/>
            <w:tcBorders>
              <w:top w:val="nil"/>
              <w:left w:val="nil"/>
              <w:bottom w:val="single" w:sz="4" w:space="0" w:color="auto"/>
              <w:right w:val="single" w:sz="4" w:space="0" w:color="auto"/>
            </w:tcBorders>
            <w:noWrap/>
            <w:vAlign w:val="bottom"/>
            <w:hideMark/>
          </w:tcPr>
          <w:p w14:paraId="73D4ED1A" w14:textId="77777777" w:rsidR="00737A77" w:rsidRPr="00737A77" w:rsidRDefault="00737A77" w:rsidP="00737A77">
            <w:pPr>
              <w:spacing w:line="276" w:lineRule="auto"/>
              <w:jc w:val="right"/>
              <w:rPr>
                <w:sz w:val="14"/>
                <w:szCs w:val="14"/>
              </w:rPr>
            </w:pPr>
            <w:r w:rsidRPr="00737A77">
              <w:rPr>
                <w:sz w:val="14"/>
                <w:szCs w:val="14"/>
              </w:rPr>
              <w:t>2 516 624 676,23</w:t>
            </w:r>
          </w:p>
        </w:tc>
        <w:tc>
          <w:tcPr>
            <w:tcW w:w="618" w:type="pct"/>
            <w:tcBorders>
              <w:top w:val="nil"/>
              <w:left w:val="nil"/>
              <w:bottom w:val="single" w:sz="4" w:space="0" w:color="auto"/>
              <w:right w:val="single" w:sz="4" w:space="0" w:color="auto"/>
            </w:tcBorders>
            <w:noWrap/>
            <w:vAlign w:val="bottom"/>
            <w:hideMark/>
          </w:tcPr>
          <w:p w14:paraId="4A99035E" w14:textId="77777777" w:rsidR="00737A77" w:rsidRPr="00737A77" w:rsidRDefault="00737A77" w:rsidP="00737A77">
            <w:pPr>
              <w:spacing w:line="276" w:lineRule="auto"/>
              <w:jc w:val="right"/>
              <w:rPr>
                <w:sz w:val="14"/>
                <w:szCs w:val="14"/>
              </w:rPr>
            </w:pPr>
            <w:r w:rsidRPr="00737A77">
              <w:rPr>
                <w:sz w:val="14"/>
                <w:szCs w:val="14"/>
              </w:rPr>
              <w:t>1 630 516 541,04</w:t>
            </w:r>
          </w:p>
        </w:tc>
        <w:tc>
          <w:tcPr>
            <w:tcW w:w="564" w:type="pct"/>
            <w:tcBorders>
              <w:top w:val="nil"/>
              <w:left w:val="nil"/>
              <w:bottom w:val="single" w:sz="4" w:space="0" w:color="auto"/>
              <w:right w:val="single" w:sz="4" w:space="0" w:color="auto"/>
            </w:tcBorders>
            <w:noWrap/>
            <w:vAlign w:val="bottom"/>
            <w:hideMark/>
          </w:tcPr>
          <w:p w14:paraId="6B230FFA" w14:textId="77777777" w:rsidR="00737A77" w:rsidRPr="00737A77" w:rsidRDefault="00737A77" w:rsidP="00737A77">
            <w:pPr>
              <w:spacing w:line="276" w:lineRule="auto"/>
              <w:jc w:val="right"/>
              <w:rPr>
                <w:sz w:val="14"/>
                <w:szCs w:val="14"/>
              </w:rPr>
            </w:pPr>
            <w:r w:rsidRPr="00737A77">
              <w:rPr>
                <w:sz w:val="14"/>
                <w:szCs w:val="14"/>
              </w:rPr>
              <w:t>275 402 419,64</w:t>
            </w:r>
          </w:p>
        </w:tc>
        <w:tc>
          <w:tcPr>
            <w:tcW w:w="552" w:type="pct"/>
            <w:tcBorders>
              <w:top w:val="nil"/>
              <w:left w:val="nil"/>
              <w:bottom w:val="single" w:sz="4" w:space="0" w:color="auto"/>
              <w:right w:val="single" w:sz="4" w:space="0" w:color="auto"/>
            </w:tcBorders>
            <w:noWrap/>
            <w:vAlign w:val="bottom"/>
            <w:hideMark/>
          </w:tcPr>
          <w:p w14:paraId="3B28DA10" w14:textId="77777777" w:rsidR="00737A77" w:rsidRPr="00737A77" w:rsidRDefault="00737A77" w:rsidP="00737A77">
            <w:pPr>
              <w:spacing w:line="276" w:lineRule="auto"/>
              <w:jc w:val="right"/>
              <w:rPr>
                <w:sz w:val="14"/>
                <w:szCs w:val="14"/>
              </w:rPr>
            </w:pPr>
            <w:r w:rsidRPr="00737A77">
              <w:rPr>
                <w:sz w:val="14"/>
                <w:szCs w:val="14"/>
              </w:rPr>
              <w:t>64 599 149,73</w:t>
            </w:r>
          </w:p>
        </w:tc>
        <w:tc>
          <w:tcPr>
            <w:tcW w:w="618" w:type="pct"/>
            <w:tcBorders>
              <w:top w:val="nil"/>
              <w:left w:val="nil"/>
              <w:bottom w:val="single" w:sz="4" w:space="0" w:color="auto"/>
              <w:right w:val="single" w:sz="4" w:space="0" w:color="auto"/>
            </w:tcBorders>
            <w:noWrap/>
            <w:vAlign w:val="bottom"/>
            <w:hideMark/>
          </w:tcPr>
          <w:p w14:paraId="2942758D" w14:textId="77777777" w:rsidR="00737A77" w:rsidRPr="00737A77" w:rsidRDefault="00737A77" w:rsidP="00737A77">
            <w:pPr>
              <w:spacing w:line="276" w:lineRule="auto"/>
              <w:jc w:val="right"/>
              <w:rPr>
                <w:sz w:val="14"/>
                <w:szCs w:val="14"/>
              </w:rPr>
            </w:pPr>
            <w:r w:rsidRPr="00737A77">
              <w:rPr>
                <w:sz w:val="14"/>
                <w:szCs w:val="14"/>
              </w:rPr>
              <w:t>300 142 413,09</w:t>
            </w:r>
          </w:p>
        </w:tc>
        <w:tc>
          <w:tcPr>
            <w:tcW w:w="618" w:type="pct"/>
            <w:tcBorders>
              <w:top w:val="nil"/>
              <w:left w:val="nil"/>
              <w:bottom w:val="single" w:sz="4" w:space="0" w:color="auto"/>
              <w:right w:val="single" w:sz="4" w:space="0" w:color="auto"/>
            </w:tcBorders>
            <w:noWrap/>
            <w:vAlign w:val="bottom"/>
            <w:hideMark/>
          </w:tcPr>
          <w:p w14:paraId="75A45E9D" w14:textId="77777777" w:rsidR="00737A77" w:rsidRPr="00737A77" w:rsidRDefault="00737A77" w:rsidP="00737A77">
            <w:pPr>
              <w:spacing w:line="276" w:lineRule="auto"/>
              <w:jc w:val="right"/>
              <w:rPr>
                <w:sz w:val="14"/>
                <w:szCs w:val="14"/>
              </w:rPr>
            </w:pPr>
            <w:r w:rsidRPr="00737A77">
              <w:rPr>
                <w:sz w:val="14"/>
                <w:szCs w:val="14"/>
              </w:rPr>
              <w:t>4 787 285 199,73</w:t>
            </w:r>
          </w:p>
        </w:tc>
      </w:tr>
      <w:tr w:rsidR="00737A77" w:rsidRPr="00737A77" w14:paraId="42E69FC9" w14:textId="77777777" w:rsidTr="00A50EF2">
        <w:trPr>
          <w:trHeight w:val="20"/>
        </w:trPr>
        <w:tc>
          <w:tcPr>
            <w:tcW w:w="209" w:type="pct"/>
            <w:tcBorders>
              <w:top w:val="nil"/>
              <w:left w:val="single" w:sz="4" w:space="0" w:color="auto"/>
              <w:bottom w:val="single" w:sz="4" w:space="0" w:color="auto"/>
              <w:right w:val="single" w:sz="4" w:space="0" w:color="auto"/>
            </w:tcBorders>
            <w:noWrap/>
            <w:vAlign w:val="bottom"/>
            <w:hideMark/>
          </w:tcPr>
          <w:p w14:paraId="3969367B" w14:textId="77777777" w:rsidR="00737A77" w:rsidRPr="00737A77" w:rsidRDefault="00737A77" w:rsidP="00737A77">
            <w:pPr>
              <w:spacing w:line="276" w:lineRule="auto"/>
              <w:jc w:val="right"/>
              <w:rPr>
                <w:sz w:val="14"/>
                <w:szCs w:val="14"/>
              </w:rPr>
            </w:pPr>
            <w:r w:rsidRPr="00737A77">
              <w:rPr>
                <w:sz w:val="14"/>
                <w:szCs w:val="14"/>
              </w:rPr>
              <w:t>2</w:t>
            </w:r>
          </w:p>
        </w:tc>
        <w:tc>
          <w:tcPr>
            <w:tcW w:w="1204" w:type="pct"/>
            <w:tcBorders>
              <w:top w:val="nil"/>
              <w:left w:val="nil"/>
              <w:bottom w:val="single" w:sz="4" w:space="0" w:color="auto"/>
              <w:right w:val="single" w:sz="4" w:space="0" w:color="auto"/>
            </w:tcBorders>
            <w:noWrap/>
            <w:vAlign w:val="bottom"/>
            <w:hideMark/>
          </w:tcPr>
          <w:p w14:paraId="145BE819" w14:textId="77777777" w:rsidR="00737A77" w:rsidRPr="00737A77" w:rsidRDefault="00737A77" w:rsidP="00737A77">
            <w:pPr>
              <w:spacing w:line="276" w:lineRule="auto"/>
              <w:rPr>
                <w:sz w:val="14"/>
                <w:szCs w:val="14"/>
              </w:rPr>
            </w:pPr>
            <w:r w:rsidRPr="00737A77">
              <w:rPr>
                <w:sz w:val="14"/>
                <w:szCs w:val="14"/>
              </w:rPr>
              <w:t>Неподконтрольные расходы, руб.</w:t>
            </w:r>
          </w:p>
        </w:tc>
        <w:tc>
          <w:tcPr>
            <w:tcW w:w="618" w:type="pct"/>
            <w:tcBorders>
              <w:top w:val="nil"/>
              <w:left w:val="nil"/>
              <w:bottom w:val="single" w:sz="4" w:space="0" w:color="auto"/>
              <w:right w:val="single" w:sz="4" w:space="0" w:color="auto"/>
            </w:tcBorders>
            <w:noWrap/>
            <w:vAlign w:val="bottom"/>
            <w:hideMark/>
          </w:tcPr>
          <w:p w14:paraId="24E3D1A3" w14:textId="77777777" w:rsidR="00737A77" w:rsidRPr="00737A77" w:rsidRDefault="00737A77" w:rsidP="00737A77">
            <w:pPr>
              <w:spacing w:line="276" w:lineRule="auto"/>
              <w:jc w:val="right"/>
              <w:rPr>
                <w:sz w:val="14"/>
                <w:szCs w:val="14"/>
              </w:rPr>
            </w:pPr>
            <w:r w:rsidRPr="00737A77">
              <w:rPr>
                <w:sz w:val="14"/>
                <w:szCs w:val="14"/>
              </w:rPr>
              <w:t>150 157 492,00</w:t>
            </w:r>
          </w:p>
        </w:tc>
        <w:tc>
          <w:tcPr>
            <w:tcW w:w="618" w:type="pct"/>
            <w:tcBorders>
              <w:top w:val="nil"/>
              <w:left w:val="nil"/>
              <w:bottom w:val="single" w:sz="4" w:space="0" w:color="auto"/>
              <w:right w:val="single" w:sz="4" w:space="0" w:color="auto"/>
            </w:tcBorders>
            <w:noWrap/>
            <w:vAlign w:val="bottom"/>
            <w:hideMark/>
          </w:tcPr>
          <w:p w14:paraId="52EE29CA" w14:textId="77777777" w:rsidR="00737A77" w:rsidRPr="00737A77" w:rsidRDefault="00737A77" w:rsidP="00737A77">
            <w:pPr>
              <w:spacing w:line="276" w:lineRule="auto"/>
              <w:jc w:val="right"/>
              <w:rPr>
                <w:sz w:val="14"/>
                <w:szCs w:val="14"/>
              </w:rPr>
            </w:pPr>
            <w:r w:rsidRPr="00737A77">
              <w:rPr>
                <w:sz w:val="14"/>
                <w:szCs w:val="14"/>
              </w:rPr>
              <w:t>111 690 350,00</w:t>
            </w:r>
          </w:p>
        </w:tc>
        <w:tc>
          <w:tcPr>
            <w:tcW w:w="564" w:type="pct"/>
            <w:tcBorders>
              <w:top w:val="nil"/>
              <w:left w:val="nil"/>
              <w:bottom w:val="single" w:sz="4" w:space="0" w:color="auto"/>
              <w:right w:val="single" w:sz="4" w:space="0" w:color="auto"/>
            </w:tcBorders>
            <w:noWrap/>
            <w:vAlign w:val="bottom"/>
            <w:hideMark/>
          </w:tcPr>
          <w:p w14:paraId="15C6007A" w14:textId="77777777" w:rsidR="00737A77" w:rsidRPr="00737A77" w:rsidRDefault="00737A77" w:rsidP="00737A77">
            <w:pPr>
              <w:spacing w:line="276" w:lineRule="auto"/>
              <w:jc w:val="right"/>
              <w:rPr>
                <w:sz w:val="14"/>
                <w:szCs w:val="14"/>
              </w:rPr>
            </w:pPr>
            <w:r w:rsidRPr="00737A77">
              <w:rPr>
                <w:sz w:val="14"/>
                <w:szCs w:val="14"/>
              </w:rPr>
              <w:t>52 763 324,00</w:t>
            </w:r>
          </w:p>
        </w:tc>
        <w:tc>
          <w:tcPr>
            <w:tcW w:w="552" w:type="pct"/>
            <w:tcBorders>
              <w:top w:val="nil"/>
              <w:left w:val="nil"/>
              <w:bottom w:val="single" w:sz="4" w:space="0" w:color="auto"/>
              <w:right w:val="single" w:sz="4" w:space="0" w:color="auto"/>
            </w:tcBorders>
            <w:noWrap/>
            <w:vAlign w:val="bottom"/>
            <w:hideMark/>
          </w:tcPr>
          <w:p w14:paraId="680D16D8" w14:textId="77777777" w:rsidR="00737A77" w:rsidRPr="00737A77" w:rsidRDefault="00737A77" w:rsidP="00737A77">
            <w:pPr>
              <w:spacing w:line="276" w:lineRule="auto"/>
              <w:jc w:val="right"/>
              <w:rPr>
                <w:sz w:val="14"/>
                <w:szCs w:val="14"/>
              </w:rPr>
            </w:pPr>
            <w:r w:rsidRPr="00737A77">
              <w:rPr>
                <w:sz w:val="14"/>
                <w:szCs w:val="14"/>
              </w:rPr>
              <w:t>18 506 539,00</w:t>
            </w:r>
          </w:p>
        </w:tc>
        <w:tc>
          <w:tcPr>
            <w:tcW w:w="618" w:type="pct"/>
            <w:tcBorders>
              <w:top w:val="nil"/>
              <w:left w:val="nil"/>
              <w:bottom w:val="single" w:sz="4" w:space="0" w:color="auto"/>
              <w:right w:val="single" w:sz="4" w:space="0" w:color="auto"/>
            </w:tcBorders>
            <w:noWrap/>
            <w:vAlign w:val="bottom"/>
            <w:hideMark/>
          </w:tcPr>
          <w:p w14:paraId="59324418" w14:textId="77777777" w:rsidR="00737A77" w:rsidRPr="00737A77" w:rsidRDefault="00737A77" w:rsidP="00737A77">
            <w:pPr>
              <w:spacing w:line="276" w:lineRule="auto"/>
              <w:jc w:val="right"/>
              <w:rPr>
                <w:sz w:val="14"/>
                <w:szCs w:val="14"/>
              </w:rPr>
            </w:pPr>
            <w:r w:rsidRPr="00737A77">
              <w:rPr>
                <w:sz w:val="14"/>
                <w:szCs w:val="14"/>
              </w:rPr>
              <w:t>60 638 447,00</w:t>
            </w:r>
          </w:p>
        </w:tc>
        <w:tc>
          <w:tcPr>
            <w:tcW w:w="618" w:type="pct"/>
            <w:tcBorders>
              <w:top w:val="nil"/>
              <w:left w:val="nil"/>
              <w:bottom w:val="single" w:sz="4" w:space="0" w:color="auto"/>
              <w:right w:val="single" w:sz="4" w:space="0" w:color="auto"/>
            </w:tcBorders>
            <w:noWrap/>
            <w:vAlign w:val="bottom"/>
            <w:hideMark/>
          </w:tcPr>
          <w:p w14:paraId="786B2E92" w14:textId="77777777" w:rsidR="00737A77" w:rsidRPr="00737A77" w:rsidRDefault="00737A77" w:rsidP="00737A77">
            <w:pPr>
              <w:spacing w:line="276" w:lineRule="auto"/>
              <w:jc w:val="right"/>
              <w:rPr>
                <w:sz w:val="14"/>
                <w:szCs w:val="14"/>
              </w:rPr>
            </w:pPr>
            <w:r w:rsidRPr="00737A77">
              <w:rPr>
                <w:sz w:val="14"/>
                <w:szCs w:val="14"/>
              </w:rPr>
              <w:t>393 756 152,00</w:t>
            </w:r>
          </w:p>
        </w:tc>
      </w:tr>
      <w:tr w:rsidR="00737A77" w:rsidRPr="00737A77" w14:paraId="0EEAF219"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248CA887" w14:textId="77777777" w:rsidR="00737A77" w:rsidRPr="00737A77" w:rsidRDefault="00737A77" w:rsidP="00737A77">
            <w:pPr>
              <w:spacing w:line="276" w:lineRule="auto"/>
              <w:jc w:val="right"/>
              <w:rPr>
                <w:sz w:val="14"/>
                <w:szCs w:val="14"/>
              </w:rPr>
            </w:pPr>
            <w:r w:rsidRPr="00737A77">
              <w:rPr>
                <w:sz w:val="14"/>
                <w:szCs w:val="14"/>
              </w:rPr>
              <w:t>3</w:t>
            </w:r>
          </w:p>
        </w:tc>
        <w:tc>
          <w:tcPr>
            <w:tcW w:w="1204" w:type="pct"/>
            <w:tcBorders>
              <w:top w:val="nil"/>
              <w:left w:val="nil"/>
              <w:bottom w:val="single" w:sz="4" w:space="0" w:color="auto"/>
              <w:right w:val="single" w:sz="4" w:space="0" w:color="auto"/>
            </w:tcBorders>
            <w:vAlign w:val="bottom"/>
            <w:hideMark/>
          </w:tcPr>
          <w:p w14:paraId="432A19F6" w14:textId="77777777" w:rsidR="00737A77" w:rsidRPr="00737A77" w:rsidRDefault="00737A77" w:rsidP="00737A77">
            <w:pPr>
              <w:spacing w:line="276" w:lineRule="auto"/>
              <w:rPr>
                <w:sz w:val="14"/>
                <w:szCs w:val="14"/>
              </w:rPr>
            </w:pPr>
            <w:r w:rsidRPr="00737A77">
              <w:rPr>
                <w:sz w:val="14"/>
                <w:szCs w:val="14"/>
              </w:rPr>
              <w:t>Недополученные ("+") или излишне полученные ("-") доходы от осуществления деятельности ГП за период, предшествующий базовому (i-2), руб.</w:t>
            </w:r>
          </w:p>
        </w:tc>
        <w:tc>
          <w:tcPr>
            <w:tcW w:w="618" w:type="pct"/>
            <w:tcBorders>
              <w:top w:val="nil"/>
              <w:left w:val="nil"/>
              <w:bottom w:val="single" w:sz="4" w:space="0" w:color="auto"/>
              <w:right w:val="single" w:sz="4" w:space="0" w:color="auto"/>
            </w:tcBorders>
            <w:noWrap/>
            <w:vAlign w:val="bottom"/>
            <w:hideMark/>
          </w:tcPr>
          <w:p w14:paraId="4132C0D1" w14:textId="77777777" w:rsidR="00737A77" w:rsidRPr="00737A77" w:rsidRDefault="00737A77" w:rsidP="00737A77">
            <w:pPr>
              <w:spacing w:line="276" w:lineRule="auto"/>
              <w:jc w:val="right"/>
              <w:rPr>
                <w:sz w:val="14"/>
                <w:szCs w:val="14"/>
              </w:rPr>
            </w:pPr>
            <w:r w:rsidRPr="00737A77">
              <w:rPr>
                <w:sz w:val="14"/>
                <w:szCs w:val="14"/>
              </w:rPr>
              <w:t>192 438 258,86</w:t>
            </w:r>
          </w:p>
        </w:tc>
        <w:tc>
          <w:tcPr>
            <w:tcW w:w="618" w:type="pct"/>
            <w:tcBorders>
              <w:top w:val="nil"/>
              <w:left w:val="nil"/>
              <w:bottom w:val="single" w:sz="4" w:space="0" w:color="auto"/>
              <w:right w:val="single" w:sz="4" w:space="0" w:color="auto"/>
            </w:tcBorders>
            <w:noWrap/>
            <w:vAlign w:val="bottom"/>
            <w:hideMark/>
          </w:tcPr>
          <w:p w14:paraId="531BF295" w14:textId="77777777" w:rsidR="00737A77" w:rsidRPr="00737A77" w:rsidRDefault="00737A77" w:rsidP="00737A77">
            <w:pPr>
              <w:spacing w:line="276" w:lineRule="auto"/>
              <w:jc w:val="right"/>
              <w:rPr>
                <w:sz w:val="14"/>
                <w:szCs w:val="14"/>
              </w:rPr>
            </w:pPr>
            <w:r w:rsidRPr="00737A77">
              <w:rPr>
                <w:sz w:val="14"/>
                <w:szCs w:val="14"/>
              </w:rPr>
              <w:t>-101 631 336,36</w:t>
            </w:r>
          </w:p>
        </w:tc>
        <w:tc>
          <w:tcPr>
            <w:tcW w:w="564" w:type="pct"/>
            <w:tcBorders>
              <w:top w:val="nil"/>
              <w:left w:val="nil"/>
              <w:bottom w:val="single" w:sz="4" w:space="0" w:color="auto"/>
              <w:right w:val="single" w:sz="4" w:space="0" w:color="auto"/>
            </w:tcBorders>
            <w:noWrap/>
            <w:vAlign w:val="bottom"/>
            <w:hideMark/>
          </w:tcPr>
          <w:p w14:paraId="7236241B" w14:textId="77777777" w:rsidR="00737A77" w:rsidRPr="00737A77" w:rsidRDefault="00737A77" w:rsidP="00737A77">
            <w:pPr>
              <w:spacing w:line="276" w:lineRule="auto"/>
              <w:jc w:val="right"/>
              <w:rPr>
                <w:sz w:val="14"/>
                <w:szCs w:val="14"/>
              </w:rPr>
            </w:pPr>
            <w:r w:rsidRPr="00737A77">
              <w:rPr>
                <w:sz w:val="14"/>
                <w:szCs w:val="14"/>
              </w:rPr>
              <w:t>-11 795 968,78</w:t>
            </w:r>
          </w:p>
        </w:tc>
        <w:tc>
          <w:tcPr>
            <w:tcW w:w="552" w:type="pct"/>
            <w:tcBorders>
              <w:top w:val="nil"/>
              <w:left w:val="nil"/>
              <w:bottom w:val="single" w:sz="4" w:space="0" w:color="auto"/>
              <w:right w:val="single" w:sz="4" w:space="0" w:color="auto"/>
            </w:tcBorders>
            <w:noWrap/>
            <w:vAlign w:val="bottom"/>
            <w:hideMark/>
          </w:tcPr>
          <w:p w14:paraId="221401D1" w14:textId="77777777" w:rsidR="00737A77" w:rsidRPr="00737A77" w:rsidRDefault="00737A77" w:rsidP="00737A77">
            <w:pPr>
              <w:spacing w:line="276" w:lineRule="auto"/>
              <w:jc w:val="right"/>
              <w:rPr>
                <w:sz w:val="14"/>
                <w:szCs w:val="14"/>
              </w:rPr>
            </w:pPr>
            <w:r w:rsidRPr="00737A77">
              <w:rPr>
                <w:sz w:val="14"/>
                <w:szCs w:val="14"/>
              </w:rPr>
              <w:t>-21 620 384,03</w:t>
            </w:r>
          </w:p>
        </w:tc>
        <w:tc>
          <w:tcPr>
            <w:tcW w:w="618" w:type="pct"/>
            <w:tcBorders>
              <w:top w:val="nil"/>
              <w:left w:val="nil"/>
              <w:bottom w:val="single" w:sz="4" w:space="0" w:color="auto"/>
              <w:right w:val="single" w:sz="4" w:space="0" w:color="auto"/>
            </w:tcBorders>
            <w:noWrap/>
            <w:vAlign w:val="bottom"/>
            <w:hideMark/>
          </w:tcPr>
          <w:p w14:paraId="749678E1" w14:textId="77777777" w:rsidR="00737A77" w:rsidRPr="00737A77" w:rsidRDefault="00737A77" w:rsidP="00737A77">
            <w:pPr>
              <w:spacing w:line="276" w:lineRule="auto"/>
              <w:jc w:val="right"/>
              <w:rPr>
                <w:sz w:val="14"/>
                <w:szCs w:val="14"/>
              </w:rPr>
            </w:pPr>
            <w:r w:rsidRPr="00737A77">
              <w:rPr>
                <w:sz w:val="14"/>
                <w:szCs w:val="14"/>
              </w:rPr>
              <w:t>18 628 486,19</w:t>
            </w:r>
          </w:p>
        </w:tc>
        <w:tc>
          <w:tcPr>
            <w:tcW w:w="618" w:type="pct"/>
            <w:tcBorders>
              <w:top w:val="nil"/>
              <w:left w:val="nil"/>
              <w:bottom w:val="single" w:sz="4" w:space="0" w:color="auto"/>
              <w:right w:val="single" w:sz="4" w:space="0" w:color="auto"/>
            </w:tcBorders>
            <w:noWrap/>
            <w:vAlign w:val="bottom"/>
            <w:hideMark/>
          </w:tcPr>
          <w:p w14:paraId="4BA8344B" w14:textId="77777777" w:rsidR="00737A77" w:rsidRPr="00737A77" w:rsidRDefault="00737A77" w:rsidP="00737A77">
            <w:pPr>
              <w:spacing w:line="276" w:lineRule="auto"/>
              <w:jc w:val="right"/>
              <w:rPr>
                <w:sz w:val="14"/>
                <w:szCs w:val="14"/>
              </w:rPr>
            </w:pPr>
            <w:r w:rsidRPr="00737A77">
              <w:rPr>
                <w:sz w:val="14"/>
                <w:szCs w:val="14"/>
              </w:rPr>
              <w:t>76 019 055,89</w:t>
            </w:r>
          </w:p>
        </w:tc>
      </w:tr>
      <w:tr w:rsidR="00737A77" w:rsidRPr="00737A77" w14:paraId="2D5A2572"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66565C2E" w14:textId="77777777" w:rsidR="00737A77" w:rsidRPr="00737A77" w:rsidRDefault="00737A77" w:rsidP="00737A77">
            <w:pPr>
              <w:spacing w:line="276" w:lineRule="auto"/>
              <w:jc w:val="right"/>
              <w:rPr>
                <w:sz w:val="14"/>
                <w:szCs w:val="14"/>
              </w:rPr>
            </w:pPr>
            <w:r w:rsidRPr="00737A77">
              <w:rPr>
                <w:sz w:val="14"/>
                <w:szCs w:val="14"/>
              </w:rPr>
              <w:t>4</w:t>
            </w:r>
          </w:p>
        </w:tc>
        <w:tc>
          <w:tcPr>
            <w:tcW w:w="1204" w:type="pct"/>
            <w:tcBorders>
              <w:top w:val="nil"/>
              <w:left w:val="nil"/>
              <w:bottom w:val="single" w:sz="4" w:space="0" w:color="auto"/>
              <w:right w:val="single" w:sz="4" w:space="0" w:color="auto"/>
            </w:tcBorders>
            <w:vAlign w:val="bottom"/>
            <w:hideMark/>
          </w:tcPr>
          <w:p w14:paraId="1A1B4C45" w14:textId="77777777" w:rsidR="00737A77" w:rsidRPr="00737A77" w:rsidRDefault="00737A77" w:rsidP="00737A77">
            <w:pPr>
              <w:spacing w:line="276" w:lineRule="auto"/>
              <w:rPr>
                <w:sz w:val="14"/>
                <w:szCs w:val="14"/>
              </w:rPr>
            </w:pPr>
            <w:r w:rsidRPr="00737A77">
              <w:rPr>
                <w:sz w:val="14"/>
                <w:szCs w:val="14"/>
              </w:rPr>
              <w:t>Выпадающие доходы ГП, связанные с установлением тарифов для населения</w:t>
            </w:r>
          </w:p>
        </w:tc>
        <w:tc>
          <w:tcPr>
            <w:tcW w:w="618" w:type="pct"/>
            <w:tcBorders>
              <w:top w:val="nil"/>
              <w:left w:val="nil"/>
              <w:bottom w:val="single" w:sz="4" w:space="0" w:color="auto"/>
              <w:right w:val="single" w:sz="4" w:space="0" w:color="auto"/>
            </w:tcBorders>
            <w:noWrap/>
            <w:vAlign w:val="bottom"/>
            <w:hideMark/>
          </w:tcPr>
          <w:p w14:paraId="2449BAB3"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3B8C3161" w14:textId="77777777" w:rsidR="00737A77" w:rsidRPr="00737A77" w:rsidRDefault="00737A77" w:rsidP="00737A77">
            <w:pPr>
              <w:spacing w:line="276" w:lineRule="auto"/>
              <w:rPr>
                <w:sz w:val="14"/>
                <w:szCs w:val="14"/>
              </w:rPr>
            </w:pPr>
            <w:r w:rsidRPr="00737A77">
              <w:rPr>
                <w:sz w:val="14"/>
                <w:szCs w:val="14"/>
              </w:rPr>
              <w:t> </w:t>
            </w:r>
          </w:p>
        </w:tc>
        <w:tc>
          <w:tcPr>
            <w:tcW w:w="564" w:type="pct"/>
            <w:tcBorders>
              <w:top w:val="nil"/>
              <w:left w:val="nil"/>
              <w:bottom w:val="single" w:sz="4" w:space="0" w:color="auto"/>
              <w:right w:val="single" w:sz="4" w:space="0" w:color="auto"/>
            </w:tcBorders>
            <w:noWrap/>
            <w:vAlign w:val="bottom"/>
            <w:hideMark/>
          </w:tcPr>
          <w:p w14:paraId="0C4F339A" w14:textId="77777777" w:rsidR="00737A77" w:rsidRPr="00737A77" w:rsidRDefault="00737A77" w:rsidP="00737A77">
            <w:pPr>
              <w:spacing w:line="276" w:lineRule="auto"/>
              <w:rPr>
                <w:sz w:val="14"/>
                <w:szCs w:val="14"/>
              </w:rPr>
            </w:pPr>
            <w:r w:rsidRPr="00737A77">
              <w:rPr>
                <w:sz w:val="14"/>
                <w:szCs w:val="14"/>
              </w:rPr>
              <w:t> </w:t>
            </w:r>
          </w:p>
        </w:tc>
        <w:tc>
          <w:tcPr>
            <w:tcW w:w="552" w:type="pct"/>
            <w:tcBorders>
              <w:top w:val="nil"/>
              <w:left w:val="nil"/>
              <w:bottom w:val="single" w:sz="4" w:space="0" w:color="auto"/>
              <w:right w:val="single" w:sz="4" w:space="0" w:color="auto"/>
            </w:tcBorders>
            <w:noWrap/>
            <w:vAlign w:val="bottom"/>
            <w:hideMark/>
          </w:tcPr>
          <w:p w14:paraId="557B5ADC"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7859816F" w14:textId="77777777" w:rsidR="00737A77" w:rsidRPr="00737A77" w:rsidRDefault="00737A77" w:rsidP="00737A77">
            <w:pPr>
              <w:spacing w:line="276" w:lineRule="auto"/>
              <w:jc w:val="right"/>
              <w:rPr>
                <w:sz w:val="14"/>
                <w:szCs w:val="14"/>
              </w:rPr>
            </w:pPr>
            <w:r w:rsidRPr="00737A77">
              <w:rPr>
                <w:sz w:val="14"/>
                <w:szCs w:val="14"/>
              </w:rPr>
              <w:t>1 815 436 217,96</w:t>
            </w:r>
          </w:p>
        </w:tc>
        <w:tc>
          <w:tcPr>
            <w:tcW w:w="618" w:type="pct"/>
            <w:tcBorders>
              <w:top w:val="nil"/>
              <w:left w:val="nil"/>
              <w:bottom w:val="single" w:sz="4" w:space="0" w:color="auto"/>
              <w:right w:val="single" w:sz="4" w:space="0" w:color="auto"/>
            </w:tcBorders>
            <w:noWrap/>
            <w:vAlign w:val="bottom"/>
            <w:hideMark/>
          </w:tcPr>
          <w:p w14:paraId="1CC78586" w14:textId="77777777" w:rsidR="00737A77" w:rsidRPr="00737A77" w:rsidRDefault="00737A77" w:rsidP="00737A77">
            <w:pPr>
              <w:spacing w:line="276" w:lineRule="auto"/>
              <w:jc w:val="right"/>
              <w:rPr>
                <w:sz w:val="14"/>
                <w:szCs w:val="14"/>
              </w:rPr>
            </w:pPr>
            <w:r w:rsidRPr="00737A77">
              <w:rPr>
                <w:sz w:val="14"/>
                <w:szCs w:val="14"/>
              </w:rPr>
              <w:t>1 815 436 217,96</w:t>
            </w:r>
          </w:p>
        </w:tc>
      </w:tr>
      <w:tr w:rsidR="00737A77" w:rsidRPr="00737A77" w14:paraId="20A81B55"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765B4FFE" w14:textId="77777777" w:rsidR="00737A77" w:rsidRPr="00737A77" w:rsidRDefault="00737A77" w:rsidP="00737A77">
            <w:pPr>
              <w:spacing w:line="276" w:lineRule="auto"/>
              <w:jc w:val="right"/>
              <w:rPr>
                <w:sz w:val="14"/>
                <w:szCs w:val="14"/>
              </w:rPr>
            </w:pPr>
            <w:r w:rsidRPr="00737A77">
              <w:rPr>
                <w:sz w:val="14"/>
                <w:szCs w:val="14"/>
              </w:rPr>
              <w:t>5</w:t>
            </w:r>
          </w:p>
        </w:tc>
        <w:tc>
          <w:tcPr>
            <w:tcW w:w="1204" w:type="pct"/>
            <w:tcBorders>
              <w:top w:val="nil"/>
              <w:left w:val="nil"/>
              <w:bottom w:val="single" w:sz="4" w:space="0" w:color="auto"/>
              <w:right w:val="single" w:sz="4" w:space="0" w:color="auto"/>
            </w:tcBorders>
            <w:vAlign w:val="bottom"/>
            <w:hideMark/>
          </w:tcPr>
          <w:p w14:paraId="2818AB5A" w14:textId="77777777" w:rsidR="00737A77" w:rsidRPr="00737A77" w:rsidRDefault="00737A77" w:rsidP="00737A77">
            <w:pPr>
              <w:spacing w:line="276" w:lineRule="auto"/>
              <w:rPr>
                <w:sz w:val="14"/>
                <w:szCs w:val="14"/>
              </w:rPr>
            </w:pPr>
            <w:r w:rsidRPr="00737A77">
              <w:rPr>
                <w:sz w:val="14"/>
                <w:szCs w:val="14"/>
              </w:rPr>
              <w:t xml:space="preserve">Всего НВВ </w:t>
            </w:r>
            <w:r w:rsidRPr="00737A77">
              <w:rPr>
                <w:b/>
                <w:bCs/>
                <w:sz w:val="14"/>
                <w:szCs w:val="14"/>
              </w:rPr>
              <w:t>методом сравнения аналогов</w:t>
            </w:r>
            <w:r w:rsidRPr="00737A77">
              <w:rPr>
                <w:sz w:val="14"/>
                <w:szCs w:val="14"/>
              </w:rPr>
              <w:t>, руб.</w:t>
            </w:r>
          </w:p>
        </w:tc>
        <w:tc>
          <w:tcPr>
            <w:tcW w:w="618" w:type="pct"/>
            <w:tcBorders>
              <w:top w:val="nil"/>
              <w:left w:val="nil"/>
              <w:bottom w:val="single" w:sz="4" w:space="0" w:color="auto"/>
              <w:right w:val="single" w:sz="4" w:space="0" w:color="auto"/>
            </w:tcBorders>
            <w:noWrap/>
            <w:vAlign w:val="bottom"/>
            <w:hideMark/>
          </w:tcPr>
          <w:p w14:paraId="55725AB6" w14:textId="77777777" w:rsidR="00737A77" w:rsidRPr="00737A77" w:rsidRDefault="00737A77" w:rsidP="00737A77">
            <w:pPr>
              <w:spacing w:line="276" w:lineRule="auto"/>
              <w:jc w:val="right"/>
              <w:rPr>
                <w:sz w:val="14"/>
                <w:szCs w:val="14"/>
              </w:rPr>
            </w:pPr>
            <w:r w:rsidRPr="00737A77">
              <w:rPr>
                <w:sz w:val="14"/>
                <w:szCs w:val="14"/>
              </w:rPr>
              <w:t>2 859 220 427,09</w:t>
            </w:r>
          </w:p>
        </w:tc>
        <w:tc>
          <w:tcPr>
            <w:tcW w:w="618" w:type="pct"/>
            <w:tcBorders>
              <w:top w:val="nil"/>
              <w:left w:val="nil"/>
              <w:bottom w:val="single" w:sz="4" w:space="0" w:color="auto"/>
              <w:right w:val="single" w:sz="4" w:space="0" w:color="auto"/>
            </w:tcBorders>
            <w:noWrap/>
            <w:vAlign w:val="bottom"/>
            <w:hideMark/>
          </w:tcPr>
          <w:p w14:paraId="1F0EC8BE" w14:textId="77777777" w:rsidR="00737A77" w:rsidRPr="00737A77" w:rsidRDefault="00737A77" w:rsidP="00737A77">
            <w:pPr>
              <w:spacing w:line="276" w:lineRule="auto"/>
              <w:jc w:val="right"/>
              <w:rPr>
                <w:sz w:val="14"/>
                <w:szCs w:val="14"/>
              </w:rPr>
            </w:pPr>
            <w:r w:rsidRPr="00737A77">
              <w:rPr>
                <w:sz w:val="14"/>
                <w:szCs w:val="14"/>
              </w:rPr>
              <w:t>1 640 575 554,68</w:t>
            </w:r>
          </w:p>
        </w:tc>
        <w:tc>
          <w:tcPr>
            <w:tcW w:w="564" w:type="pct"/>
            <w:tcBorders>
              <w:top w:val="nil"/>
              <w:left w:val="nil"/>
              <w:bottom w:val="single" w:sz="4" w:space="0" w:color="auto"/>
              <w:right w:val="single" w:sz="4" w:space="0" w:color="auto"/>
            </w:tcBorders>
            <w:noWrap/>
            <w:vAlign w:val="bottom"/>
            <w:hideMark/>
          </w:tcPr>
          <w:p w14:paraId="1537E596" w14:textId="77777777" w:rsidR="00737A77" w:rsidRPr="00737A77" w:rsidRDefault="00737A77" w:rsidP="00737A77">
            <w:pPr>
              <w:spacing w:line="276" w:lineRule="auto"/>
              <w:jc w:val="right"/>
              <w:rPr>
                <w:sz w:val="14"/>
                <w:szCs w:val="14"/>
              </w:rPr>
            </w:pPr>
            <w:r w:rsidRPr="00737A77">
              <w:rPr>
                <w:sz w:val="14"/>
                <w:szCs w:val="14"/>
              </w:rPr>
              <w:t>316 369 774,86</w:t>
            </w:r>
          </w:p>
        </w:tc>
        <w:tc>
          <w:tcPr>
            <w:tcW w:w="552" w:type="pct"/>
            <w:tcBorders>
              <w:top w:val="nil"/>
              <w:left w:val="nil"/>
              <w:bottom w:val="single" w:sz="4" w:space="0" w:color="auto"/>
              <w:right w:val="single" w:sz="4" w:space="0" w:color="auto"/>
            </w:tcBorders>
            <w:noWrap/>
            <w:vAlign w:val="bottom"/>
            <w:hideMark/>
          </w:tcPr>
          <w:p w14:paraId="1C6F66B0" w14:textId="77777777" w:rsidR="00737A77" w:rsidRPr="00737A77" w:rsidRDefault="00737A77" w:rsidP="00737A77">
            <w:pPr>
              <w:spacing w:line="276" w:lineRule="auto"/>
              <w:jc w:val="right"/>
              <w:rPr>
                <w:sz w:val="14"/>
                <w:szCs w:val="14"/>
              </w:rPr>
            </w:pPr>
            <w:r w:rsidRPr="00737A77">
              <w:rPr>
                <w:sz w:val="14"/>
                <w:szCs w:val="14"/>
              </w:rPr>
              <w:t>61 485 304,70</w:t>
            </w:r>
          </w:p>
        </w:tc>
        <w:tc>
          <w:tcPr>
            <w:tcW w:w="618" w:type="pct"/>
            <w:tcBorders>
              <w:top w:val="nil"/>
              <w:left w:val="nil"/>
              <w:bottom w:val="single" w:sz="4" w:space="0" w:color="auto"/>
              <w:right w:val="single" w:sz="4" w:space="0" w:color="auto"/>
            </w:tcBorders>
            <w:noWrap/>
            <w:vAlign w:val="bottom"/>
            <w:hideMark/>
          </w:tcPr>
          <w:p w14:paraId="78C33471" w14:textId="77777777" w:rsidR="00737A77" w:rsidRPr="00737A77" w:rsidRDefault="00737A77" w:rsidP="00737A77">
            <w:pPr>
              <w:spacing w:line="276" w:lineRule="auto"/>
              <w:jc w:val="right"/>
              <w:rPr>
                <w:sz w:val="14"/>
                <w:szCs w:val="14"/>
              </w:rPr>
            </w:pPr>
            <w:r w:rsidRPr="00737A77">
              <w:rPr>
                <w:sz w:val="14"/>
                <w:szCs w:val="14"/>
              </w:rPr>
              <w:t>2 194 845 564,25</w:t>
            </w:r>
          </w:p>
        </w:tc>
        <w:tc>
          <w:tcPr>
            <w:tcW w:w="618" w:type="pct"/>
            <w:tcBorders>
              <w:top w:val="nil"/>
              <w:left w:val="nil"/>
              <w:bottom w:val="single" w:sz="4" w:space="0" w:color="auto"/>
              <w:right w:val="single" w:sz="4" w:space="0" w:color="auto"/>
            </w:tcBorders>
            <w:noWrap/>
            <w:vAlign w:val="bottom"/>
            <w:hideMark/>
          </w:tcPr>
          <w:p w14:paraId="73BFD054" w14:textId="77777777" w:rsidR="00737A77" w:rsidRPr="00737A77" w:rsidRDefault="00737A77" w:rsidP="00737A77">
            <w:pPr>
              <w:spacing w:line="276" w:lineRule="auto"/>
              <w:jc w:val="right"/>
              <w:rPr>
                <w:sz w:val="14"/>
                <w:szCs w:val="14"/>
              </w:rPr>
            </w:pPr>
            <w:r w:rsidRPr="00737A77">
              <w:rPr>
                <w:sz w:val="14"/>
                <w:szCs w:val="14"/>
              </w:rPr>
              <w:t>7 072 496 625,58</w:t>
            </w:r>
          </w:p>
        </w:tc>
      </w:tr>
      <w:tr w:rsidR="00737A77" w:rsidRPr="00737A77" w14:paraId="6A6FCA90"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6C2D463F" w14:textId="77777777" w:rsidR="00737A77" w:rsidRPr="00737A77" w:rsidRDefault="00737A77" w:rsidP="00737A77">
            <w:pPr>
              <w:spacing w:line="276" w:lineRule="auto"/>
              <w:jc w:val="right"/>
              <w:rPr>
                <w:sz w:val="14"/>
                <w:szCs w:val="14"/>
              </w:rPr>
            </w:pPr>
            <w:r w:rsidRPr="00737A77">
              <w:rPr>
                <w:sz w:val="14"/>
                <w:szCs w:val="14"/>
              </w:rPr>
              <w:t>6</w:t>
            </w:r>
          </w:p>
        </w:tc>
        <w:tc>
          <w:tcPr>
            <w:tcW w:w="1204" w:type="pct"/>
            <w:tcBorders>
              <w:top w:val="nil"/>
              <w:left w:val="nil"/>
              <w:bottom w:val="single" w:sz="4" w:space="0" w:color="auto"/>
              <w:right w:val="single" w:sz="4" w:space="0" w:color="auto"/>
            </w:tcBorders>
            <w:vAlign w:val="bottom"/>
            <w:hideMark/>
          </w:tcPr>
          <w:p w14:paraId="1FECCBD6" w14:textId="77777777" w:rsidR="00737A77" w:rsidRPr="00737A77" w:rsidRDefault="00737A77" w:rsidP="00737A77">
            <w:pPr>
              <w:spacing w:line="276" w:lineRule="auto"/>
              <w:rPr>
                <w:sz w:val="14"/>
                <w:szCs w:val="14"/>
              </w:rPr>
            </w:pPr>
            <w:r w:rsidRPr="00737A77">
              <w:rPr>
                <w:sz w:val="14"/>
                <w:szCs w:val="14"/>
              </w:rPr>
              <w:t>Доля расходов методом сравнения аналогов</w:t>
            </w:r>
          </w:p>
        </w:tc>
        <w:tc>
          <w:tcPr>
            <w:tcW w:w="618" w:type="pct"/>
            <w:tcBorders>
              <w:top w:val="nil"/>
              <w:left w:val="nil"/>
              <w:bottom w:val="single" w:sz="4" w:space="0" w:color="auto"/>
              <w:right w:val="single" w:sz="4" w:space="0" w:color="auto"/>
            </w:tcBorders>
            <w:noWrap/>
            <w:vAlign w:val="bottom"/>
            <w:hideMark/>
          </w:tcPr>
          <w:p w14:paraId="5A54886A" w14:textId="77777777" w:rsidR="00737A77" w:rsidRPr="00737A77" w:rsidRDefault="00737A77" w:rsidP="00737A77">
            <w:pPr>
              <w:spacing w:line="276" w:lineRule="auto"/>
              <w:jc w:val="right"/>
              <w:rPr>
                <w:sz w:val="14"/>
                <w:szCs w:val="14"/>
              </w:rPr>
            </w:pPr>
            <w:r w:rsidRPr="00737A77">
              <w:rPr>
                <w:sz w:val="14"/>
                <w:szCs w:val="14"/>
              </w:rPr>
              <w:t>100,00%</w:t>
            </w:r>
          </w:p>
        </w:tc>
        <w:tc>
          <w:tcPr>
            <w:tcW w:w="618" w:type="pct"/>
            <w:tcBorders>
              <w:top w:val="nil"/>
              <w:left w:val="nil"/>
              <w:bottom w:val="single" w:sz="4" w:space="0" w:color="auto"/>
              <w:right w:val="single" w:sz="4" w:space="0" w:color="auto"/>
            </w:tcBorders>
            <w:noWrap/>
            <w:vAlign w:val="bottom"/>
            <w:hideMark/>
          </w:tcPr>
          <w:p w14:paraId="780222C5" w14:textId="77777777" w:rsidR="00737A77" w:rsidRPr="00737A77" w:rsidRDefault="00737A77" w:rsidP="00737A77">
            <w:pPr>
              <w:spacing w:line="276" w:lineRule="auto"/>
              <w:jc w:val="right"/>
              <w:rPr>
                <w:sz w:val="14"/>
                <w:szCs w:val="14"/>
              </w:rPr>
            </w:pPr>
            <w:r w:rsidRPr="00737A77">
              <w:rPr>
                <w:sz w:val="14"/>
                <w:szCs w:val="14"/>
              </w:rPr>
              <w:t>100,00%</w:t>
            </w:r>
          </w:p>
        </w:tc>
        <w:tc>
          <w:tcPr>
            <w:tcW w:w="564" w:type="pct"/>
            <w:tcBorders>
              <w:top w:val="nil"/>
              <w:left w:val="nil"/>
              <w:bottom w:val="single" w:sz="4" w:space="0" w:color="auto"/>
              <w:right w:val="single" w:sz="4" w:space="0" w:color="auto"/>
            </w:tcBorders>
            <w:noWrap/>
            <w:vAlign w:val="bottom"/>
            <w:hideMark/>
          </w:tcPr>
          <w:p w14:paraId="04FCDEB9" w14:textId="77777777" w:rsidR="00737A77" w:rsidRPr="00737A77" w:rsidRDefault="00737A77" w:rsidP="00737A77">
            <w:pPr>
              <w:spacing w:line="276" w:lineRule="auto"/>
              <w:jc w:val="right"/>
              <w:rPr>
                <w:sz w:val="14"/>
                <w:szCs w:val="14"/>
              </w:rPr>
            </w:pPr>
            <w:r w:rsidRPr="00737A77">
              <w:rPr>
                <w:sz w:val="14"/>
                <w:szCs w:val="14"/>
              </w:rPr>
              <w:t>100,00%</w:t>
            </w:r>
          </w:p>
        </w:tc>
        <w:tc>
          <w:tcPr>
            <w:tcW w:w="552" w:type="pct"/>
            <w:tcBorders>
              <w:top w:val="nil"/>
              <w:left w:val="nil"/>
              <w:bottom w:val="single" w:sz="4" w:space="0" w:color="auto"/>
              <w:right w:val="single" w:sz="4" w:space="0" w:color="auto"/>
            </w:tcBorders>
            <w:noWrap/>
            <w:vAlign w:val="bottom"/>
            <w:hideMark/>
          </w:tcPr>
          <w:p w14:paraId="73F91C1F" w14:textId="77777777" w:rsidR="00737A77" w:rsidRPr="00737A77" w:rsidRDefault="00737A77" w:rsidP="00737A77">
            <w:pPr>
              <w:spacing w:line="276" w:lineRule="auto"/>
              <w:jc w:val="right"/>
              <w:rPr>
                <w:sz w:val="14"/>
                <w:szCs w:val="14"/>
              </w:rPr>
            </w:pPr>
            <w:r w:rsidRPr="00737A77">
              <w:rPr>
                <w:sz w:val="14"/>
                <w:szCs w:val="14"/>
              </w:rPr>
              <w:t>100,00%</w:t>
            </w:r>
          </w:p>
        </w:tc>
        <w:tc>
          <w:tcPr>
            <w:tcW w:w="618" w:type="pct"/>
            <w:tcBorders>
              <w:top w:val="nil"/>
              <w:left w:val="nil"/>
              <w:bottom w:val="single" w:sz="4" w:space="0" w:color="auto"/>
              <w:right w:val="single" w:sz="4" w:space="0" w:color="auto"/>
            </w:tcBorders>
            <w:noWrap/>
            <w:vAlign w:val="bottom"/>
            <w:hideMark/>
          </w:tcPr>
          <w:p w14:paraId="36B8C4F4" w14:textId="77777777" w:rsidR="00737A77" w:rsidRPr="00737A77" w:rsidRDefault="00737A77" w:rsidP="00737A77">
            <w:pPr>
              <w:spacing w:line="276" w:lineRule="auto"/>
              <w:jc w:val="right"/>
              <w:rPr>
                <w:sz w:val="14"/>
                <w:szCs w:val="14"/>
              </w:rPr>
            </w:pPr>
            <w:r w:rsidRPr="00737A77">
              <w:rPr>
                <w:sz w:val="14"/>
                <w:szCs w:val="14"/>
              </w:rPr>
              <w:t>100,00%</w:t>
            </w:r>
          </w:p>
        </w:tc>
        <w:tc>
          <w:tcPr>
            <w:tcW w:w="618" w:type="pct"/>
            <w:tcBorders>
              <w:top w:val="nil"/>
              <w:left w:val="nil"/>
              <w:bottom w:val="single" w:sz="4" w:space="0" w:color="auto"/>
              <w:right w:val="single" w:sz="4" w:space="0" w:color="auto"/>
            </w:tcBorders>
            <w:noWrap/>
            <w:vAlign w:val="bottom"/>
            <w:hideMark/>
          </w:tcPr>
          <w:p w14:paraId="6968897F" w14:textId="77777777" w:rsidR="00737A77" w:rsidRPr="00737A77" w:rsidRDefault="00737A77" w:rsidP="00737A77">
            <w:pPr>
              <w:spacing w:line="276" w:lineRule="auto"/>
              <w:rPr>
                <w:sz w:val="14"/>
                <w:szCs w:val="14"/>
              </w:rPr>
            </w:pPr>
            <w:r w:rsidRPr="00737A77">
              <w:rPr>
                <w:sz w:val="14"/>
                <w:szCs w:val="14"/>
              </w:rPr>
              <w:t> </w:t>
            </w:r>
          </w:p>
        </w:tc>
      </w:tr>
      <w:tr w:rsidR="00737A77" w:rsidRPr="00737A77" w14:paraId="0CD9B292"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5DBAF910" w14:textId="77777777" w:rsidR="00737A77" w:rsidRPr="00737A77" w:rsidRDefault="00737A77" w:rsidP="00737A77">
            <w:pPr>
              <w:spacing w:line="276" w:lineRule="auto"/>
              <w:jc w:val="right"/>
              <w:rPr>
                <w:sz w:val="14"/>
                <w:szCs w:val="14"/>
              </w:rPr>
            </w:pPr>
            <w:r w:rsidRPr="00737A77">
              <w:rPr>
                <w:sz w:val="14"/>
                <w:szCs w:val="14"/>
              </w:rPr>
              <w:t>7</w:t>
            </w:r>
          </w:p>
        </w:tc>
        <w:tc>
          <w:tcPr>
            <w:tcW w:w="1204" w:type="pct"/>
            <w:tcBorders>
              <w:top w:val="nil"/>
              <w:left w:val="nil"/>
              <w:bottom w:val="single" w:sz="4" w:space="0" w:color="auto"/>
              <w:right w:val="single" w:sz="4" w:space="0" w:color="auto"/>
            </w:tcBorders>
            <w:vAlign w:val="bottom"/>
            <w:hideMark/>
          </w:tcPr>
          <w:p w14:paraId="68F1B33A" w14:textId="77777777" w:rsidR="00737A77" w:rsidRPr="00737A77" w:rsidRDefault="00737A77" w:rsidP="00737A77">
            <w:pPr>
              <w:spacing w:line="276" w:lineRule="auto"/>
              <w:rPr>
                <w:sz w:val="14"/>
                <w:szCs w:val="14"/>
              </w:rPr>
            </w:pPr>
            <w:r w:rsidRPr="00737A77">
              <w:rPr>
                <w:sz w:val="14"/>
                <w:szCs w:val="14"/>
              </w:rPr>
              <w:t>Всего НВВ методом сравнения аналогов по долям, руб. (п.1*п.6+п.2+п.3+п.4)</w:t>
            </w:r>
          </w:p>
        </w:tc>
        <w:tc>
          <w:tcPr>
            <w:tcW w:w="618" w:type="pct"/>
            <w:tcBorders>
              <w:top w:val="nil"/>
              <w:left w:val="nil"/>
              <w:bottom w:val="single" w:sz="4" w:space="0" w:color="auto"/>
              <w:right w:val="single" w:sz="4" w:space="0" w:color="auto"/>
            </w:tcBorders>
            <w:noWrap/>
            <w:vAlign w:val="bottom"/>
            <w:hideMark/>
          </w:tcPr>
          <w:p w14:paraId="1B759ECD" w14:textId="77777777" w:rsidR="00737A77" w:rsidRPr="00737A77" w:rsidRDefault="00737A77" w:rsidP="00737A77">
            <w:pPr>
              <w:spacing w:line="276" w:lineRule="auto"/>
              <w:jc w:val="right"/>
              <w:rPr>
                <w:sz w:val="14"/>
                <w:szCs w:val="14"/>
              </w:rPr>
            </w:pPr>
            <w:r w:rsidRPr="00737A77">
              <w:rPr>
                <w:sz w:val="14"/>
                <w:szCs w:val="14"/>
              </w:rPr>
              <w:t>2 859 220 427,09</w:t>
            </w:r>
          </w:p>
        </w:tc>
        <w:tc>
          <w:tcPr>
            <w:tcW w:w="618" w:type="pct"/>
            <w:tcBorders>
              <w:top w:val="nil"/>
              <w:left w:val="nil"/>
              <w:bottom w:val="single" w:sz="4" w:space="0" w:color="auto"/>
              <w:right w:val="single" w:sz="4" w:space="0" w:color="auto"/>
            </w:tcBorders>
            <w:noWrap/>
            <w:vAlign w:val="bottom"/>
            <w:hideMark/>
          </w:tcPr>
          <w:p w14:paraId="0A59D313" w14:textId="77777777" w:rsidR="00737A77" w:rsidRPr="00737A77" w:rsidRDefault="00737A77" w:rsidP="00737A77">
            <w:pPr>
              <w:spacing w:line="276" w:lineRule="auto"/>
              <w:jc w:val="right"/>
              <w:rPr>
                <w:sz w:val="14"/>
                <w:szCs w:val="14"/>
              </w:rPr>
            </w:pPr>
            <w:r w:rsidRPr="00737A77">
              <w:rPr>
                <w:sz w:val="14"/>
                <w:szCs w:val="14"/>
              </w:rPr>
              <w:t>1 640 575 554,68</w:t>
            </w:r>
          </w:p>
        </w:tc>
        <w:tc>
          <w:tcPr>
            <w:tcW w:w="564" w:type="pct"/>
            <w:tcBorders>
              <w:top w:val="nil"/>
              <w:left w:val="nil"/>
              <w:bottom w:val="single" w:sz="4" w:space="0" w:color="auto"/>
              <w:right w:val="single" w:sz="4" w:space="0" w:color="auto"/>
            </w:tcBorders>
            <w:noWrap/>
            <w:vAlign w:val="bottom"/>
            <w:hideMark/>
          </w:tcPr>
          <w:p w14:paraId="33034703" w14:textId="77777777" w:rsidR="00737A77" w:rsidRPr="00737A77" w:rsidRDefault="00737A77" w:rsidP="00737A77">
            <w:pPr>
              <w:spacing w:line="276" w:lineRule="auto"/>
              <w:jc w:val="right"/>
              <w:rPr>
                <w:sz w:val="14"/>
                <w:szCs w:val="14"/>
              </w:rPr>
            </w:pPr>
            <w:r w:rsidRPr="00737A77">
              <w:rPr>
                <w:sz w:val="14"/>
                <w:szCs w:val="14"/>
              </w:rPr>
              <w:t>316 369 774,86</w:t>
            </w:r>
          </w:p>
        </w:tc>
        <w:tc>
          <w:tcPr>
            <w:tcW w:w="552" w:type="pct"/>
            <w:tcBorders>
              <w:top w:val="nil"/>
              <w:left w:val="nil"/>
              <w:bottom w:val="single" w:sz="4" w:space="0" w:color="auto"/>
              <w:right w:val="single" w:sz="4" w:space="0" w:color="auto"/>
            </w:tcBorders>
            <w:noWrap/>
            <w:vAlign w:val="bottom"/>
            <w:hideMark/>
          </w:tcPr>
          <w:p w14:paraId="1FC80007" w14:textId="77777777" w:rsidR="00737A77" w:rsidRPr="00737A77" w:rsidRDefault="00737A77" w:rsidP="00737A77">
            <w:pPr>
              <w:spacing w:line="276" w:lineRule="auto"/>
              <w:jc w:val="right"/>
              <w:rPr>
                <w:sz w:val="14"/>
                <w:szCs w:val="14"/>
              </w:rPr>
            </w:pPr>
            <w:r w:rsidRPr="00737A77">
              <w:rPr>
                <w:sz w:val="14"/>
                <w:szCs w:val="14"/>
              </w:rPr>
              <w:t>61 485 304,70</w:t>
            </w:r>
          </w:p>
        </w:tc>
        <w:tc>
          <w:tcPr>
            <w:tcW w:w="618" w:type="pct"/>
            <w:tcBorders>
              <w:top w:val="nil"/>
              <w:left w:val="nil"/>
              <w:bottom w:val="single" w:sz="4" w:space="0" w:color="auto"/>
              <w:right w:val="single" w:sz="4" w:space="0" w:color="auto"/>
            </w:tcBorders>
            <w:noWrap/>
            <w:vAlign w:val="bottom"/>
            <w:hideMark/>
          </w:tcPr>
          <w:p w14:paraId="56B5E063" w14:textId="77777777" w:rsidR="00737A77" w:rsidRPr="00737A77" w:rsidRDefault="00737A77" w:rsidP="00737A77">
            <w:pPr>
              <w:spacing w:line="276" w:lineRule="auto"/>
              <w:jc w:val="right"/>
              <w:rPr>
                <w:sz w:val="14"/>
                <w:szCs w:val="14"/>
              </w:rPr>
            </w:pPr>
            <w:r w:rsidRPr="00737A77">
              <w:rPr>
                <w:sz w:val="14"/>
                <w:szCs w:val="14"/>
              </w:rPr>
              <w:t>2 194 845 564,25</w:t>
            </w:r>
          </w:p>
        </w:tc>
        <w:tc>
          <w:tcPr>
            <w:tcW w:w="618" w:type="pct"/>
            <w:tcBorders>
              <w:top w:val="nil"/>
              <w:left w:val="nil"/>
              <w:bottom w:val="single" w:sz="4" w:space="0" w:color="auto"/>
              <w:right w:val="single" w:sz="4" w:space="0" w:color="auto"/>
            </w:tcBorders>
            <w:noWrap/>
            <w:vAlign w:val="bottom"/>
            <w:hideMark/>
          </w:tcPr>
          <w:p w14:paraId="1A6E199F" w14:textId="77777777" w:rsidR="00737A77" w:rsidRPr="00737A77" w:rsidRDefault="00737A77" w:rsidP="00737A77">
            <w:pPr>
              <w:spacing w:line="276" w:lineRule="auto"/>
              <w:jc w:val="right"/>
              <w:rPr>
                <w:sz w:val="14"/>
                <w:szCs w:val="14"/>
              </w:rPr>
            </w:pPr>
            <w:r w:rsidRPr="00737A77">
              <w:rPr>
                <w:sz w:val="14"/>
                <w:szCs w:val="14"/>
              </w:rPr>
              <w:t>7 072 496 625,58</w:t>
            </w:r>
          </w:p>
        </w:tc>
      </w:tr>
      <w:tr w:rsidR="00737A77" w:rsidRPr="00737A77" w14:paraId="605EDC22"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16A43B4C" w14:textId="77777777" w:rsidR="00737A77" w:rsidRPr="00737A77" w:rsidRDefault="00737A77" w:rsidP="00737A77">
            <w:pPr>
              <w:spacing w:line="276" w:lineRule="auto"/>
              <w:jc w:val="right"/>
              <w:rPr>
                <w:sz w:val="14"/>
                <w:szCs w:val="14"/>
              </w:rPr>
            </w:pPr>
            <w:r w:rsidRPr="00737A77">
              <w:rPr>
                <w:sz w:val="14"/>
                <w:szCs w:val="14"/>
              </w:rPr>
              <w:t>8</w:t>
            </w:r>
          </w:p>
        </w:tc>
        <w:tc>
          <w:tcPr>
            <w:tcW w:w="1204" w:type="pct"/>
            <w:tcBorders>
              <w:top w:val="nil"/>
              <w:left w:val="nil"/>
              <w:bottom w:val="single" w:sz="4" w:space="0" w:color="auto"/>
              <w:right w:val="single" w:sz="4" w:space="0" w:color="auto"/>
            </w:tcBorders>
            <w:vAlign w:val="bottom"/>
            <w:hideMark/>
          </w:tcPr>
          <w:p w14:paraId="35838530" w14:textId="77777777" w:rsidR="00737A77" w:rsidRPr="00737A77" w:rsidRDefault="00737A77" w:rsidP="00737A77">
            <w:pPr>
              <w:spacing w:line="276" w:lineRule="auto"/>
              <w:rPr>
                <w:sz w:val="14"/>
                <w:szCs w:val="14"/>
              </w:rPr>
            </w:pPr>
            <w:r w:rsidRPr="00737A77">
              <w:rPr>
                <w:sz w:val="14"/>
                <w:szCs w:val="14"/>
              </w:rPr>
              <w:t xml:space="preserve">НВВ </w:t>
            </w:r>
            <w:r w:rsidRPr="00737A77">
              <w:rPr>
                <w:b/>
                <w:bCs/>
                <w:sz w:val="14"/>
                <w:szCs w:val="14"/>
              </w:rPr>
              <w:t>методом экономически обоснованных затрат</w:t>
            </w:r>
            <w:r w:rsidRPr="00737A77">
              <w:rPr>
                <w:sz w:val="14"/>
                <w:szCs w:val="14"/>
              </w:rPr>
              <w:t>, руб.</w:t>
            </w:r>
          </w:p>
        </w:tc>
        <w:tc>
          <w:tcPr>
            <w:tcW w:w="618" w:type="pct"/>
            <w:tcBorders>
              <w:top w:val="nil"/>
              <w:left w:val="nil"/>
              <w:bottom w:val="single" w:sz="4" w:space="0" w:color="auto"/>
              <w:right w:val="single" w:sz="4" w:space="0" w:color="auto"/>
            </w:tcBorders>
            <w:noWrap/>
            <w:vAlign w:val="bottom"/>
            <w:hideMark/>
          </w:tcPr>
          <w:p w14:paraId="11994D38"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41341B76" w14:textId="77777777" w:rsidR="00737A77" w:rsidRPr="00737A77" w:rsidRDefault="00737A77" w:rsidP="00737A77">
            <w:pPr>
              <w:spacing w:line="276" w:lineRule="auto"/>
              <w:rPr>
                <w:sz w:val="14"/>
                <w:szCs w:val="14"/>
              </w:rPr>
            </w:pPr>
            <w:r w:rsidRPr="00737A77">
              <w:rPr>
                <w:sz w:val="14"/>
                <w:szCs w:val="14"/>
              </w:rPr>
              <w:t> </w:t>
            </w:r>
          </w:p>
        </w:tc>
        <w:tc>
          <w:tcPr>
            <w:tcW w:w="564" w:type="pct"/>
            <w:tcBorders>
              <w:top w:val="nil"/>
              <w:left w:val="nil"/>
              <w:bottom w:val="single" w:sz="4" w:space="0" w:color="auto"/>
              <w:right w:val="single" w:sz="4" w:space="0" w:color="auto"/>
            </w:tcBorders>
            <w:noWrap/>
            <w:vAlign w:val="bottom"/>
            <w:hideMark/>
          </w:tcPr>
          <w:p w14:paraId="070E479A" w14:textId="77777777" w:rsidR="00737A77" w:rsidRPr="00737A77" w:rsidRDefault="00737A77" w:rsidP="00737A77">
            <w:pPr>
              <w:spacing w:line="276" w:lineRule="auto"/>
              <w:rPr>
                <w:sz w:val="14"/>
                <w:szCs w:val="14"/>
              </w:rPr>
            </w:pPr>
            <w:r w:rsidRPr="00737A77">
              <w:rPr>
                <w:sz w:val="14"/>
                <w:szCs w:val="14"/>
              </w:rPr>
              <w:t> </w:t>
            </w:r>
          </w:p>
        </w:tc>
        <w:tc>
          <w:tcPr>
            <w:tcW w:w="552" w:type="pct"/>
            <w:tcBorders>
              <w:top w:val="nil"/>
              <w:left w:val="nil"/>
              <w:bottom w:val="single" w:sz="4" w:space="0" w:color="auto"/>
              <w:right w:val="single" w:sz="4" w:space="0" w:color="auto"/>
            </w:tcBorders>
            <w:noWrap/>
            <w:vAlign w:val="bottom"/>
            <w:hideMark/>
          </w:tcPr>
          <w:p w14:paraId="49DD883B"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52C01C7E"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2F11FE8B" w14:textId="77777777" w:rsidR="00737A77" w:rsidRPr="00737A77" w:rsidRDefault="00737A77" w:rsidP="00737A77">
            <w:pPr>
              <w:spacing w:line="276" w:lineRule="auto"/>
              <w:jc w:val="right"/>
              <w:rPr>
                <w:sz w:val="14"/>
                <w:szCs w:val="14"/>
              </w:rPr>
            </w:pPr>
            <w:r w:rsidRPr="00737A77">
              <w:rPr>
                <w:sz w:val="14"/>
                <w:szCs w:val="14"/>
              </w:rPr>
              <w:t>0,00</w:t>
            </w:r>
          </w:p>
        </w:tc>
      </w:tr>
      <w:tr w:rsidR="00737A77" w:rsidRPr="00737A77" w14:paraId="0DD3F805"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322FE2B0" w14:textId="77777777" w:rsidR="00737A77" w:rsidRPr="00737A77" w:rsidRDefault="00737A77" w:rsidP="00737A77">
            <w:pPr>
              <w:spacing w:line="276" w:lineRule="auto"/>
              <w:jc w:val="right"/>
              <w:rPr>
                <w:sz w:val="14"/>
                <w:szCs w:val="14"/>
              </w:rPr>
            </w:pPr>
            <w:r w:rsidRPr="00737A77">
              <w:rPr>
                <w:sz w:val="14"/>
                <w:szCs w:val="14"/>
              </w:rPr>
              <w:t>9</w:t>
            </w:r>
          </w:p>
        </w:tc>
        <w:tc>
          <w:tcPr>
            <w:tcW w:w="1204" w:type="pct"/>
            <w:tcBorders>
              <w:top w:val="nil"/>
              <w:left w:val="nil"/>
              <w:bottom w:val="single" w:sz="4" w:space="0" w:color="auto"/>
              <w:right w:val="single" w:sz="4" w:space="0" w:color="auto"/>
            </w:tcBorders>
            <w:vAlign w:val="bottom"/>
            <w:hideMark/>
          </w:tcPr>
          <w:p w14:paraId="721847B6" w14:textId="77777777" w:rsidR="00737A77" w:rsidRPr="00737A77" w:rsidRDefault="00737A77" w:rsidP="00737A77">
            <w:pPr>
              <w:spacing w:line="276" w:lineRule="auto"/>
              <w:rPr>
                <w:sz w:val="14"/>
                <w:szCs w:val="14"/>
              </w:rPr>
            </w:pPr>
            <w:r w:rsidRPr="00737A77">
              <w:rPr>
                <w:sz w:val="14"/>
                <w:szCs w:val="14"/>
              </w:rPr>
              <w:t>Величина корректировки в соответствии с актом ФАС России, руб.</w:t>
            </w:r>
          </w:p>
        </w:tc>
        <w:tc>
          <w:tcPr>
            <w:tcW w:w="618" w:type="pct"/>
            <w:tcBorders>
              <w:top w:val="nil"/>
              <w:left w:val="nil"/>
              <w:bottom w:val="single" w:sz="4" w:space="0" w:color="auto"/>
              <w:right w:val="single" w:sz="4" w:space="0" w:color="auto"/>
            </w:tcBorders>
            <w:noWrap/>
            <w:vAlign w:val="bottom"/>
            <w:hideMark/>
          </w:tcPr>
          <w:p w14:paraId="2883FFCA"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6AF8A6CC" w14:textId="77777777" w:rsidR="00737A77" w:rsidRPr="00737A77" w:rsidRDefault="00737A77" w:rsidP="00737A77">
            <w:pPr>
              <w:spacing w:line="276" w:lineRule="auto"/>
              <w:rPr>
                <w:sz w:val="14"/>
                <w:szCs w:val="14"/>
              </w:rPr>
            </w:pPr>
            <w:r w:rsidRPr="00737A77">
              <w:rPr>
                <w:sz w:val="14"/>
                <w:szCs w:val="14"/>
              </w:rPr>
              <w:t> </w:t>
            </w:r>
          </w:p>
        </w:tc>
        <w:tc>
          <w:tcPr>
            <w:tcW w:w="564" w:type="pct"/>
            <w:tcBorders>
              <w:top w:val="nil"/>
              <w:left w:val="nil"/>
              <w:bottom w:val="single" w:sz="4" w:space="0" w:color="auto"/>
              <w:right w:val="single" w:sz="4" w:space="0" w:color="auto"/>
            </w:tcBorders>
            <w:noWrap/>
            <w:vAlign w:val="bottom"/>
            <w:hideMark/>
          </w:tcPr>
          <w:p w14:paraId="6023C5B6" w14:textId="77777777" w:rsidR="00737A77" w:rsidRPr="00737A77" w:rsidRDefault="00737A77" w:rsidP="00737A77">
            <w:pPr>
              <w:spacing w:line="276" w:lineRule="auto"/>
              <w:rPr>
                <w:sz w:val="14"/>
                <w:szCs w:val="14"/>
              </w:rPr>
            </w:pPr>
            <w:r w:rsidRPr="00737A77">
              <w:rPr>
                <w:sz w:val="14"/>
                <w:szCs w:val="14"/>
              </w:rPr>
              <w:t> </w:t>
            </w:r>
          </w:p>
        </w:tc>
        <w:tc>
          <w:tcPr>
            <w:tcW w:w="552" w:type="pct"/>
            <w:tcBorders>
              <w:top w:val="nil"/>
              <w:left w:val="nil"/>
              <w:bottom w:val="single" w:sz="4" w:space="0" w:color="auto"/>
              <w:right w:val="single" w:sz="4" w:space="0" w:color="auto"/>
            </w:tcBorders>
            <w:noWrap/>
            <w:vAlign w:val="bottom"/>
            <w:hideMark/>
          </w:tcPr>
          <w:p w14:paraId="5764BCA5"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4EA5E480"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4D3BE52E" w14:textId="77777777" w:rsidR="00737A77" w:rsidRPr="00737A77" w:rsidRDefault="00737A77" w:rsidP="00737A77">
            <w:pPr>
              <w:spacing w:line="276" w:lineRule="auto"/>
              <w:jc w:val="right"/>
              <w:rPr>
                <w:sz w:val="14"/>
                <w:szCs w:val="14"/>
              </w:rPr>
            </w:pPr>
            <w:r w:rsidRPr="00737A77">
              <w:rPr>
                <w:sz w:val="14"/>
                <w:szCs w:val="14"/>
              </w:rPr>
              <w:t>0,00</w:t>
            </w:r>
          </w:p>
        </w:tc>
      </w:tr>
      <w:tr w:rsidR="00737A77" w:rsidRPr="00737A77" w14:paraId="72AA463E"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17DE9749" w14:textId="77777777" w:rsidR="00737A77" w:rsidRPr="00737A77" w:rsidRDefault="00737A77" w:rsidP="00737A77">
            <w:pPr>
              <w:spacing w:line="276" w:lineRule="auto"/>
              <w:jc w:val="right"/>
              <w:rPr>
                <w:sz w:val="14"/>
                <w:szCs w:val="14"/>
              </w:rPr>
            </w:pPr>
            <w:r w:rsidRPr="00737A77">
              <w:rPr>
                <w:sz w:val="14"/>
                <w:szCs w:val="14"/>
              </w:rPr>
              <w:t>10</w:t>
            </w:r>
          </w:p>
        </w:tc>
        <w:tc>
          <w:tcPr>
            <w:tcW w:w="1204" w:type="pct"/>
            <w:tcBorders>
              <w:top w:val="nil"/>
              <w:left w:val="nil"/>
              <w:bottom w:val="single" w:sz="4" w:space="0" w:color="auto"/>
              <w:right w:val="single" w:sz="4" w:space="0" w:color="auto"/>
            </w:tcBorders>
            <w:vAlign w:val="bottom"/>
            <w:hideMark/>
          </w:tcPr>
          <w:p w14:paraId="515E793A" w14:textId="77777777" w:rsidR="00737A77" w:rsidRPr="00737A77" w:rsidRDefault="00737A77" w:rsidP="00737A77">
            <w:pPr>
              <w:spacing w:line="276" w:lineRule="auto"/>
              <w:rPr>
                <w:sz w:val="14"/>
                <w:szCs w:val="14"/>
              </w:rPr>
            </w:pPr>
            <w:r w:rsidRPr="00737A77">
              <w:rPr>
                <w:sz w:val="14"/>
                <w:szCs w:val="14"/>
              </w:rPr>
              <w:t>Доля отпуска в отпуске населению и прочим потребителям, %</w:t>
            </w:r>
          </w:p>
        </w:tc>
        <w:tc>
          <w:tcPr>
            <w:tcW w:w="618" w:type="pct"/>
            <w:tcBorders>
              <w:top w:val="nil"/>
              <w:left w:val="nil"/>
              <w:bottom w:val="single" w:sz="4" w:space="0" w:color="auto"/>
              <w:right w:val="single" w:sz="4" w:space="0" w:color="auto"/>
            </w:tcBorders>
            <w:noWrap/>
            <w:vAlign w:val="bottom"/>
            <w:hideMark/>
          </w:tcPr>
          <w:p w14:paraId="305D7845" w14:textId="77777777" w:rsidR="00737A77" w:rsidRPr="00737A77" w:rsidRDefault="00737A77" w:rsidP="00737A77">
            <w:pPr>
              <w:spacing w:line="276" w:lineRule="auto"/>
              <w:jc w:val="right"/>
              <w:rPr>
                <w:sz w:val="14"/>
                <w:szCs w:val="14"/>
              </w:rPr>
            </w:pPr>
            <w:r w:rsidRPr="00737A77">
              <w:rPr>
                <w:sz w:val="14"/>
                <w:szCs w:val="14"/>
              </w:rPr>
              <w:t>46%</w:t>
            </w:r>
          </w:p>
        </w:tc>
        <w:tc>
          <w:tcPr>
            <w:tcW w:w="618" w:type="pct"/>
            <w:tcBorders>
              <w:top w:val="nil"/>
              <w:left w:val="nil"/>
              <w:bottom w:val="single" w:sz="4" w:space="0" w:color="auto"/>
              <w:right w:val="single" w:sz="4" w:space="0" w:color="auto"/>
            </w:tcBorders>
            <w:noWrap/>
            <w:vAlign w:val="bottom"/>
            <w:hideMark/>
          </w:tcPr>
          <w:p w14:paraId="0CDBAC83" w14:textId="77777777" w:rsidR="00737A77" w:rsidRPr="00737A77" w:rsidRDefault="00737A77" w:rsidP="00737A77">
            <w:pPr>
              <w:spacing w:line="276" w:lineRule="auto"/>
              <w:jc w:val="right"/>
              <w:rPr>
                <w:sz w:val="14"/>
                <w:szCs w:val="14"/>
              </w:rPr>
            </w:pPr>
            <w:r w:rsidRPr="00737A77">
              <w:rPr>
                <w:sz w:val="14"/>
                <w:szCs w:val="14"/>
              </w:rPr>
              <w:t>33%</w:t>
            </w:r>
          </w:p>
        </w:tc>
        <w:tc>
          <w:tcPr>
            <w:tcW w:w="564" w:type="pct"/>
            <w:tcBorders>
              <w:top w:val="nil"/>
              <w:left w:val="nil"/>
              <w:bottom w:val="single" w:sz="4" w:space="0" w:color="auto"/>
              <w:right w:val="single" w:sz="4" w:space="0" w:color="auto"/>
            </w:tcBorders>
            <w:noWrap/>
            <w:vAlign w:val="bottom"/>
            <w:hideMark/>
          </w:tcPr>
          <w:p w14:paraId="6275CEF7" w14:textId="77777777" w:rsidR="00737A77" w:rsidRPr="00737A77" w:rsidRDefault="00737A77" w:rsidP="00737A77">
            <w:pPr>
              <w:spacing w:line="276" w:lineRule="auto"/>
              <w:jc w:val="right"/>
              <w:rPr>
                <w:sz w:val="14"/>
                <w:szCs w:val="14"/>
              </w:rPr>
            </w:pPr>
            <w:r w:rsidRPr="00737A77">
              <w:rPr>
                <w:sz w:val="14"/>
                <w:szCs w:val="14"/>
              </w:rPr>
              <w:t>15%</w:t>
            </w:r>
          </w:p>
        </w:tc>
        <w:tc>
          <w:tcPr>
            <w:tcW w:w="552" w:type="pct"/>
            <w:tcBorders>
              <w:top w:val="nil"/>
              <w:left w:val="nil"/>
              <w:bottom w:val="single" w:sz="4" w:space="0" w:color="auto"/>
              <w:right w:val="single" w:sz="4" w:space="0" w:color="auto"/>
            </w:tcBorders>
            <w:noWrap/>
            <w:vAlign w:val="bottom"/>
            <w:hideMark/>
          </w:tcPr>
          <w:p w14:paraId="5C91CE78" w14:textId="77777777" w:rsidR="00737A77" w:rsidRPr="00737A77" w:rsidRDefault="00737A77" w:rsidP="00737A77">
            <w:pPr>
              <w:spacing w:line="276" w:lineRule="auto"/>
              <w:jc w:val="right"/>
              <w:rPr>
                <w:sz w:val="14"/>
                <w:szCs w:val="14"/>
              </w:rPr>
            </w:pPr>
            <w:r w:rsidRPr="00737A77">
              <w:rPr>
                <w:sz w:val="14"/>
                <w:szCs w:val="14"/>
              </w:rPr>
              <w:t>5%</w:t>
            </w:r>
          </w:p>
        </w:tc>
        <w:tc>
          <w:tcPr>
            <w:tcW w:w="618" w:type="pct"/>
            <w:tcBorders>
              <w:top w:val="nil"/>
              <w:left w:val="nil"/>
              <w:bottom w:val="single" w:sz="4" w:space="0" w:color="auto"/>
              <w:right w:val="single" w:sz="4" w:space="0" w:color="auto"/>
            </w:tcBorders>
            <w:noWrap/>
            <w:vAlign w:val="bottom"/>
            <w:hideMark/>
          </w:tcPr>
          <w:p w14:paraId="60AAAB48"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0E79D342" w14:textId="77777777" w:rsidR="00737A77" w:rsidRPr="00737A77" w:rsidRDefault="00737A77" w:rsidP="00737A77">
            <w:pPr>
              <w:spacing w:line="276" w:lineRule="auto"/>
              <w:jc w:val="right"/>
              <w:rPr>
                <w:sz w:val="14"/>
                <w:szCs w:val="14"/>
              </w:rPr>
            </w:pPr>
            <w:r w:rsidRPr="00737A77">
              <w:rPr>
                <w:sz w:val="14"/>
                <w:szCs w:val="14"/>
              </w:rPr>
              <w:t>100%</w:t>
            </w:r>
          </w:p>
        </w:tc>
      </w:tr>
      <w:tr w:rsidR="00737A77" w:rsidRPr="00737A77" w14:paraId="41BA1E9B"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0955AC5E" w14:textId="77777777" w:rsidR="00737A77" w:rsidRPr="00737A77" w:rsidRDefault="00737A77" w:rsidP="00737A77">
            <w:pPr>
              <w:spacing w:line="276" w:lineRule="auto"/>
              <w:jc w:val="right"/>
              <w:rPr>
                <w:b/>
                <w:bCs/>
                <w:sz w:val="14"/>
                <w:szCs w:val="14"/>
              </w:rPr>
            </w:pPr>
            <w:r w:rsidRPr="00737A77">
              <w:rPr>
                <w:b/>
                <w:bCs/>
                <w:sz w:val="14"/>
                <w:szCs w:val="14"/>
              </w:rPr>
              <w:t>11</w:t>
            </w:r>
          </w:p>
        </w:tc>
        <w:tc>
          <w:tcPr>
            <w:tcW w:w="1204" w:type="pct"/>
            <w:tcBorders>
              <w:top w:val="nil"/>
              <w:left w:val="nil"/>
              <w:bottom w:val="single" w:sz="4" w:space="0" w:color="auto"/>
              <w:right w:val="single" w:sz="4" w:space="0" w:color="auto"/>
            </w:tcBorders>
            <w:vAlign w:val="bottom"/>
            <w:hideMark/>
          </w:tcPr>
          <w:p w14:paraId="36C23EBB" w14:textId="77777777" w:rsidR="00737A77" w:rsidRPr="00737A77" w:rsidRDefault="00737A77" w:rsidP="00737A77">
            <w:pPr>
              <w:spacing w:line="276" w:lineRule="auto"/>
              <w:rPr>
                <w:b/>
                <w:bCs/>
                <w:sz w:val="14"/>
                <w:szCs w:val="14"/>
              </w:rPr>
            </w:pPr>
            <w:r w:rsidRPr="00737A77">
              <w:rPr>
                <w:b/>
                <w:bCs/>
                <w:sz w:val="14"/>
                <w:szCs w:val="14"/>
              </w:rPr>
              <w:t>Всего НВВ, руб. (п.7+п.10)</w:t>
            </w:r>
          </w:p>
        </w:tc>
        <w:tc>
          <w:tcPr>
            <w:tcW w:w="618" w:type="pct"/>
            <w:tcBorders>
              <w:top w:val="nil"/>
              <w:left w:val="nil"/>
              <w:bottom w:val="single" w:sz="4" w:space="0" w:color="auto"/>
              <w:right w:val="single" w:sz="4" w:space="0" w:color="auto"/>
            </w:tcBorders>
            <w:noWrap/>
            <w:vAlign w:val="bottom"/>
            <w:hideMark/>
          </w:tcPr>
          <w:p w14:paraId="54ED68B2" w14:textId="77777777" w:rsidR="00737A77" w:rsidRPr="00737A77" w:rsidRDefault="00737A77" w:rsidP="00737A77">
            <w:pPr>
              <w:spacing w:line="276" w:lineRule="auto"/>
              <w:jc w:val="right"/>
              <w:rPr>
                <w:b/>
                <w:bCs/>
                <w:sz w:val="14"/>
                <w:szCs w:val="14"/>
              </w:rPr>
            </w:pPr>
            <w:r w:rsidRPr="00737A77">
              <w:rPr>
                <w:b/>
                <w:bCs/>
                <w:sz w:val="14"/>
                <w:szCs w:val="14"/>
              </w:rPr>
              <w:t>2 859 220 427,09</w:t>
            </w:r>
          </w:p>
        </w:tc>
        <w:tc>
          <w:tcPr>
            <w:tcW w:w="618" w:type="pct"/>
            <w:tcBorders>
              <w:top w:val="nil"/>
              <w:left w:val="nil"/>
              <w:bottom w:val="single" w:sz="4" w:space="0" w:color="auto"/>
              <w:right w:val="single" w:sz="4" w:space="0" w:color="auto"/>
            </w:tcBorders>
            <w:noWrap/>
            <w:vAlign w:val="bottom"/>
            <w:hideMark/>
          </w:tcPr>
          <w:p w14:paraId="32D6498F" w14:textId="77777777" w:rsidR="00737A77" w:rsidRPr="00737A77" w:rsidRDefault="00737A77" w:rsidP="00737A77">
            <w:pPr>
              <w:spacing w:line="276" w:lineRule="auto"/>
              <w:jc w:val="right"/>
              <w:rPr>
                <w:b/>
                <w:bCs/>
                <w:sz w:val="14"/>
                <w:szCs w:val="14"/>
              </w:rPr>
            </w:pPr>
            <w:r w:rsidRPr="00737A77">
              <w:rPr>
                <w:b/>
                <w:bCs/>
                <w:sz w:val="14"/>
                <w:szCs w:val="14"/>
              </w:rPr>
              <w:t>1 640 575 554,68</w:t>
            </w:r>
          </w:p>
        </w:tc>
        <w:tc>
          <w:tcPr>
            <w:tcW w:w="564" w:type="pct"/>
            <w:tcBorders>
              <w:top w:val="nil"/>
              <w:left w:val="nil"/>
              <w:bottom w:val="single" w:sz="4" w:space="0" w:color="auto"/>
              <w:right w:val="single" w:sz="4" w:space="0" w:color="auto"/>
            </w:tcBorders>
            <w:noWrap/>
            <w:vAlign w:val="bottom"/>
            <w:hideMark/>
          </w:tcPr>
          <w:p w14:paraId="61D0C512" w14:textId="77777777" w:rsidR="00737A77" w:rsidRPr="00737A77" w:rsidRDefault="00737A77" w:rsidP="00737A77">
            <w:pPr>
              <w:spacing w:line="276" w:lineRule="auto"/>
              <w:jc w:val="right"/>
              <w:rPr>
                <w:b/>
                <w:bCs/>
                <w:sz w:val="14"/>
                <w:szCs w:val="14"/>
              </w:rPr>
            </w:pPr>
            <w:r w:rsidRPr="00737A77">
              <w:rPr>
                <w:b/>
                <w:bCs/>
                <w:sz w:val="14"/>
                <w:szCs w:val="14"/>
              </w:rPr>
              <w:t>316 369 774,86</w:t>
            </w:r>
          </w:p>
        </w:tc>
        <w:tc>
          <w:tcPr>
            <w:tcW w:w="552" w:type="pct"/>
            <w:tcBorders>
              <w:top w:val="nil"/>
              <w:left w:val="nil"/>
              <w:bottom w:val="single" w:sz="4" w:space="0" w:color="auto"/>
              <w:right w:val="single" w:sz="4" w:space="0" w:color="auto"/>
            </w:tcBorders>
            <w:noWrap/>
            <w:vAlign w:val="bottom"/>
            <w:hideMark/>
          </w:tcPr>
          <w:p w14:paraId="21252061" w14:textId="77777777" w:rsidR="00737A77" w:rsidRPr="00737A77" w:rsidRDefault="00737A77" w:rsidP="00737A77">
            <w:pPr>
              <w:spacing w:line="276" w:lineRule="auto"/>
              <w:jc w:val="right"/>
              <w:rPr>
                <w:b/>
                <w:bCs/>
                <w:sz w:val="14"/>
                <w:szCs w:val="14"/>
              </w:rPr>
            </w:pPr>
            <w:r w:rsidRPr="00737A77">
              <w:rPr>
                <w:b/>
                <w:bCs/>
                <w:sz w:val="14"/>
                <w:szCs w:val="14"/>
              </w:rPr>
              <w:t>61 485 304,70</w:t>
            </w:r>
          </w:p>
        </w:tc>
        <w:tc>
          <w:tcPr>
            <w:tcW w:w="618" w:type="pct"/>
            <w:tcBorders>
              <w:top w:val="nil"/>
              <w:left w:val="nil"/>
              <w:bottom w:val="single" w:sz="4" w:space="0" w:color="auto"/>
              <w:right w:val="single" w:sz="4" w:space="0" w:color="auto"/>
            </w:tcBorders>
            <w:noWrap/>
            <w:vAlign w:val="bottom"/>
            <w:hideMark/>
          </w:tcPr>
          <w:p w14:paraId="2857DEBD" w14:textId="77777777" w:rsidR="00737A77" w:rsidRPr="00737A77" w:rsidRDefault="00737A77" w:rsidP="00737A77">
            <w:pPr>
              <w:spacing w:line="276" w:lineRule="auto"/>
              <w:jc w:val="right"/>
              <w:rPr>
                <w:b/>
                <w:bCs/>
                <w:sz w:val="14"/>
                <w:szCs w:val="14"/>
              </w:rPr>
            </w:pPr>
            <w:r w:rsidRPr="00737A77">
              <w:rPr>
                <w:b/>
                <w:bCs/>
                <w:sz w:val="14"/>
                <w:szCs w:val="14"/>
              </w:rPr>
              <w:t>2 194 845 564,25</w:t>
            </w:r>
          </w:p>
        </w:tc>
        <w:tc>
          <w:tcPr>
            <w:tcW w:w="618" w:type="pct"/>
            <w:tcBorders>
              <w:top w:val="nil"/>
              <w:left w:val="nil"/>
              <w:bottom w:val="single" w:sz="4" w:space="0" w:color="auto"/>
              <w:right w:val="single" w:sz="4" w:space="0" w:color="auto"/>
            </w:tcBorders>
            <w:noWrap/>
            <w:vAlign w:val="bottom"/>
            <w:hideMark/>
          </w:tcPr>
          <w:p w14:paraId="4E08C6A9" w14:textId="77777777" w:rsidR="00737A77" w:rsidRPr="00737A77" w:rsidRDefault="00737A77" w:rsidP="00737A77">
            <w:pPr>
              <w:spacing w:line="276" w:lineRule="auto"/>
              <w:jc w:val="right"/>
              <w:rPr>
                <w:b/>
                <w:bCs/>
                <w:sz w:val="14"/>
                <w:szCs w:val="14"/>
              </w:rPr>
            </w:pPr>
            <w:r w:rsidRPr="00737A77">
              <w:rPr>
                <w:b/>
                <w:bCs/>
                <w:sz w:val="14"/>
                <w:szCs w:val="14"/>
              </w:rPr>
              <w:t>7 072 496 625,58</w:t>
            </w:r>
          </w:p>
        </w:tc>
      </w:tr>
      <w:bookmarkEnd w:id="6"/>
    </w:tbl>
    <w:p w14:paraId="1C34F8A7" w14:textId="77777777" w:rsidR="00737A77" w:rsidRPr="00737A77" w:rsidRDefault="00737A77" w:rsidP="00737A77">
      <w:pPr>
        <w:spacing w:line="276" w:lineRule="auto"/>
        <w:ind w:firstLine="709"/>
        <w:jc w:val="both"/>
        <w:rPr>
          <w:color w:val="000000"/>
          <w:sz w:val="28"/>
        </w:rPr>
      </w:pPr>
    </w:p>
    <w:p w14:paraId="3733D810" w14:textId="77777777" w:rsidR="00737A77" w:rsidRPr="00737A77" w:rsidRDefault="00737A77" w:rsidP="00737A77">
      <w:pPr>
        <w:keepNext/>
        <w:keepLines/>
        <w:spacing w:before="40" w:line="276" w:lineRule="auto"/>
        <w:ind w:firstLine="709"/>
        <w:jc w:val="center"/>
        <w:outlineLvl w:val="1"/>
        <w:rPr>
          <w:rFonts w:eastAsiaTheme="majorEastAsia"/>
          <w:b/>
          <w:bCs/>
          <w:sz w:val="28"/>
          <w:szCs w:val="28"/>
          <w:lang w:eastAsia="en-US"/>
        </w:rPr>
      </w:pPr>
      <w:bookmarkStart w:id="7" w:name="_Toc155862895"/>
      <w:r w:rsidRPr="00737A77">
        <w:rPr>
          <w:rFonts w:eastAsiaTheme="majorEastAsia"/>
          <w:b/>
          <w:bCs/>
          <w:sz w:val="28"/>
          <w:szCs w:val="28"/>
          <w:lang w:eastAsia="en-US"/>
        </w:rPr>
        <w:t>Расчёт сбытовых надбавок для сетевых организаций</w:t>
      </w:r>
      <w:bookmarkEnd w:id="7"/>
    </w:p>
    <w:p w14:paraId="5AF4BCE5" w14:textId="77777777" w:rsidR="00737A77" w:rsidRPr="00737A77" w:rsidRDefault="00737A77" w:rsidP="00737A77">
      <w:pPr>
        <w:spacing w:line="276" w:lineRule="auto"/>
        <w:jc w:val="center"/>
        <w:rPr>
          <w:rFonts w:eastAsia="Calibri"/>
          <w:sz w:val="28"/>
          <w:szCs w:val="28"/>
          <w:lang w:eastAsia="en-US"/>
        </w:rPr>
      </w:pPr>
    </w:p>
    <w:p w14:paraId="79FF8A49" w14:textId="77777777" w:rsidR="00737A77" w:rsidRPr="00737A77" w:rsidRDefault="00737A77" w:rsidP="00737A77">
      <w:pPr>
        <w:spacing w:line="276" w:lineRule="auto"/>
        <w:ind w:firstLine="709"/>
        <w:jc w:val="both"/>
        <w:rPr>
          <w:color w:val="000000"/>
          <w:sz w:val="28"/>
        </w:rPr>
      </w:pPr>
      <w:r w:rsidRPr="00737A77">
        <w:rPr>
          <w:color w:val="000000"/>
          <w:sz w:val="28"/>
        </w:rPr>
        <w:t>Сбытовая надбавка для сетевых организаций на первое полугодие 2025 года рассчитываются по формуле 69 Методических указаний № 1554/17:</w:t>
      </w:r>
    </w:p>
    <w:p w14:paraId="5B68FE57" w14:textId="77777777" w:rsidR="00737A77" w:rsidRPr="00737A77" w:rsidRDefault="00737A77" w:rsidP="00737A77">
      <w:pPr>
        <w:autoSpaceDE w:val="0"/>
        <w:autoSpaceDN w:val="0"/>
        <w:adjustRightInd w:val="0"/>
        <w:spacing w:line="276" w:lineRule="auto"/>
        <w:jc w:val="center"/>
        <w:rPr>
          <w:sz w:val="28"/>
          <w:szCs w:val="28"/>
        </w:rPr>
      </w:pPr>
      <w:r w:rsidRPr="00737A77">
        <w:rPr>
          <w:noProof/>
          <w:position w:val="-38"/>
          <w:sz w:val="28"/>
          <w:szCs w:val="28"/>
        </w:rPr>
        <w:lastRenderedPageBreak/>
        <w:drawing>
          <wp:inline distT="0" distB="0" distL="0" distR="0" wp14:anchorId="472ED99D" wp14:editId="6B5F2E61">
            <wp:extent cx="3019425" cy="676275"/>
            <wp:effectExtent l="0" t="0" r="0" b="9525"/>
            <wp:docPr id="90" name="Рисунок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r w:rsidRPr="00737A77">
        <w:rPr>
          <w:sz w:val="28"/>
          <w:szCs w:val="28"/>
        </w:rPr>
        <w:t>, (69)</w:t>
      </w:r>
    </w:p>
    <w:p w14:paraId="65F23821" w14:textId="77777777" w:rsidR="00737A77" w:rsidRPr="00737A77" w:rsidRDefault="00737A77" w:rsidP="00737A77">
      <w:pPr>
        <w:spacing w:line="276" w:lineRule="auto"/>
        <w:ind w:firstLine="709"/>
        <w:jc w:val="both"/>
        <w:rPr>
          <w:color w:val="000000"/>
          <w:sz w:val="28"/>
        </w:rPr>
      </w:pPr>
      <w:r w:rsidRPr="00737A77">
        <w:rPr>
          <w:color w:val="000000"/>
          <w:sz w:val="28"/>
        </w:rPr>
        <w:t>где:</w:t>
      </w:r>
    </w:p>
    <w:p w14:paraId="186032BE" w14:textId="77777777" w:rsidR="00737A77" w:rsidRPr="00737A77" w:rsidRDefault="00737A77" w:rsidP="00737A77">
      <w:pPr>
        <w:spacing w:line="276" w:lineRule="auto"/>
        <w:ind w:firstLine="709"/>
        <w:jc w:val="both"/>
        <w:rPr>
          <w:color w:val="000000"/>
          <w:sz w:val="28"/>
        </w:rPr>
      </w:pPr>
      <w:r w:rsidRPr="00737A77">
        <w:rPr>
          <w:noProof/>
          <w:color w:val="000000"/>
          <w:sz w:val="28"/>
        </w:rPr>
        <w:drawing>
          <wp:inline distT="0" distB="0" distL="0" distR="0" wp14:anchorId="3D8330FB" wp14:editId="6CFADCD4">
            <wp:extent cx="685800" cy="333375"/>
            <wp:effectExtent l="0" t="0" r="0" b="0"/>
            <wp:docPr id="91" name="Рисунок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737A77">
        <w:rPr>
          <w:color w:val="000000"/>
          <w:sz w:val="28"/>
        </w:rPr>
        <w:t xml:space="preserve"> - необходимая валовая выручка ГП для целей расчета сбытовой надбавки для сетевых организаций на расчетный период регулирования (i), руб.;</w:t>
      </w:r>
    </w:p>
    <w:p w14:paraId="3D8753F4" w14:textId="77777777" w:rsidR="00737A77" w:rsidRPr="00737A77" w:rsidRDefault="00737A77" w:rsidP="00737A77">
      <w:pPr>
        <w:spacing w:line="276" w:lineRule="auto"/>
        <w:ind w:firstLine="709"/>
        <w:jc w:val="both"/>
        <w:rPr>
          <w:color w:val="000000"/>
          <w:sz w:val="28"/>
        </w:rPr>
      </w:pPr>
      <w:r w:rsidRPr="00737A77">
        <w:rPr>
          <w:noProof/>
          <w:color w:val="000000"/>
          <w:sz w:val="28"/>
        </w:rPr>
        <w:drawing>
          <wp:inline distT="0" distB="0" distL="0" distR="0" wp14:anchorId="6EF6B470" wp14:editId="09751D9C">
            <wp:extent cx="390525" cy="333375"/>
            <wp:effectExtent l="0" t="0" r="9525" b="0"/>
            <wp:docPr id="92" name="Рисунок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333375"/>
                    </a:xfrm>
                    <a:prstGeom prst="rect">
                      <a:avLst/>
                    </a:prstGeom>
                    <a:noFill/>
                    <a:ln>
                      <a:noFill/>
                    </a:ln>
                  </pic:spPr>
                </pic:pic>
              </a:graphicData>
            </a:graphic>
          </wp:inline>
        </w:drawing>
      </w:r>
      <w:r w:rsidRPr="00737A77">
        <w:rPr>
          <w:color w:val="000000"/>
          <w:sz w:val="28"/>
        </w:rPr>
        <w:t xml:space="preserve"> - объем потерь электрической энергии, приобретаемых у ГП сетевыми организациями в расчетном периоде регулирования (i), кВт*ч;</w:t>
      </w:r>
    </w:p>
    <w:p w14:paraId="0BAC8293" w14:textId="77777777" w:rsidR="00737A77" w:rsidRPr="00737A77" w:rsidRDefault="00737A77" w:rsidP="00737A77">
      <w:pPr>
        <w:spacing w:line="276" w:lineRule="auto"/>
        <w:ind w:firstLine="709"/>
        <w:jc w:val="both"/>
        <w:rPr>
          <w:color w:val="000000"/>
          <w:sz w:val="28"/>
        </w:rPr>
      </w:pPr>
      <w:r w:rsidRPr="00737A77">
        <w:rPr>
          <w:noProof/>
          <w:color w:val="000000"/>
          <w:sz w:val="28"/>
        </w:rPr>
        <w:drawing>
          <wp:inline distT="0" distB="0" distL="0" distR="0" wp14:anchorId="6CFD92F4" wp14:editId="56FB9E10">
            <wp:extent cx="800100" cy="352425"/>
            <wp:effectExtent l="0" t="0" r="0" b="9525"/>
            <wp:docPr id="93" name="Рисунок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352425"/>
                    </a:xfrm>
                    <a:prstGeom prst="rect">
                      <a:avLst/>
                    </a:prstGeom>
                    <a:noFill/>
                    <a:ln>
                      <a:noFill/>
                    </a:ln>
                  </pic:spPr>
                </pic:pic>
              </a:graphicData>
            </a:graphic>
          </wp:inline>
        </w:drawing>
      </w:r>
      <w:r w:rsidRPr="00737A77">
        <w:rPr>
          <w:color w:val="000000"/>
          <w:sz w:val="28"/>
        </w:rPr>
        <w:t xml:space="preserve"> - сбытовая надбавка ГП для сетевых организаций на второе полугодие базового периода регулирования (i - 1), руб./кВт*ч.</w:t>
      </w:r>
    </w:p>
    <w:p w14:paraId="7419E717" w14:textId="77777777" w:rsidR="00737A77" w:rsidRPr="00737A77" w:rsidRDefault="00737A77" w:rsidP="00737A77">
      <w:pPr>
        <w:spacing w:line="276" w:lineRule="auto"/>
        <w:ind w:firstLine="709"/>
        <w:jc w:val="both"/>
        <w:rPr>
          <w:color w:val="000000"/>
          <w:sz w:val="28"/>
        </w:rPr>
      </w:pPr>
    </w:p>
    <w:p w14:paraId="20C34535" w14:textId="77777777" w:rsidR="00737A77" w:rsidRPr="00737A77" w:rsidRDefault="0096328B" w:rsidP="00737A77">
      <w:pPr>
        <w:spacing w:line="276" w:lineRule="auto"/>
      </w:pPr>
      <m:oMathPara>
        <m:oMath>
          <m:sSubSup>
            <m:sSubSupPr>
              <m:ctrlPr>
                <w:rPr>
                  <w:rFonts w:ascii="Cambria Math" w:hAnsi="Cambria Math"/>
                </w:rPr>
              </m:ctrlPr>
            </m:sSubSupPr>
            <m:e>
              <m:r>
                <m:rPr>
                  <m:sty m:val="p"/>
                </m:rPr>
                <w:rPr>
                  <w:rFonts w:ascii="Cambria Math" w:hAnsi="Cambria Math"/>
                </w:rPr>
                <m:t>СН</m:t>
              </m:r>
            </m:e>
            <m:sub>
              <m:f>
                <m:fPr>
                  <m:type m:val="lin"/>
                  <m:ctrlPr>
                    <w:rPr>
                      <w:rFonts w:ascii="Cambria Math" w:hAnsi="Cambria Math"/>
                    </w:rPr>
                  </m:ctrlPr>
                </m:fPr>
                <m:num>
                  <m:r>
                    <m:rPr>
                      <m:sty m:val="p"/>
                    </m:rPr>
                    <w:rPr>
                      <w:rFonts w:ascii="Cambria Math" w:hAnsi="Cambria Math"/>
                    </w:rPr>
                    <m:t>2024,1п</m:t>
                  </m:r>
                </m:num>
                <m:den>
                  <m:r>
                    <m:rPr>
                      <m:sty m:val="p"/>
                    </m:rPr>
                    <w:rPr>
                      <w:rFonts w:ascii="Cambria Math" w:hAnsi="Cambria Math"/>
                    </w:rPr>
                    <m:t>г</m:t>
                  </m:r>
                </m:den>
              </m:f>
            </m:sub>
            <m:sup>
              <m:r>
                <m:rPr>
                  <m:sty m:val="p"/>
                </m:rPr>
                <w:rPr>
                  <w:rFonts w:ascii="Cambria Math" w:hAnsi="Cambria Math"/>
                </w:rPr>
                <m:t>сет</m:t>
              </m:r>
            </m:sup>
          </m:sSubSup>
          <m:r>
            <m:rPr>
              <m:sty m:val="p"/>
            </m:rPr>
            <w:rPr>
              <w:rFonts w:ascii="Cambria Math" w:hAnsi="Cambria Math"/>
            </w:rPr>
            <m:t>=</m:t>
          </m:r>
          <m:func>
            <m:funcPr>
              <m:ctrlPr>
                <w:rPr>
                  <w:rFonts w:ascii="Cambria Math" w:hAnsi="Cambria Math"/>
                  <w:iCs/>
                </w:rPr>
              </m:ctrlPr>
            </m:funcPr>
            <m:fName>
              <m:r>
                <m:rPr>
                  <m:sty m:val="p"/>
                </m:rPr>
                <w:rPr>
                  <w:rFonts w:ascii="Cambria Math" w:hAnsi="Cambria Math"/>
                </w:rPr>
                <m:t>min</m:t>
              </m:r>
              <m:ctrlPr>
                <w:rPr>
                  <w:rFonts w:ascii="Cambria Math" w:hAnsi="Cambria Math"/>
                </w:rPr>
              </m:ctrlPr>
            </m:fName>
            <m:e>
              <m:d>
                <m:dPr>
                  <m:begChr m:val="{"/>
                  <m:endChr m:val="}"/>
                  <m:ctrlPr>
                    <w:rPr>
                      <w:rFonts w:ascii="Cambria Math" w:hAnsi="Cambria Math"/>
                    </w:rPr>
                  </m:ctrlPr>
                </m:dPr>
                <m:e>
                  <m:f>
                    <m:fPr>
                      <m:ctrlPr>
                        <w:rPr>
                          <w:rFonts w:ascii="Cambria Math" w:hAnsi="Cambria Math"/>
                        </w:rPr>
                      </m:ctrlPr>
                    </m:fPr>
                    <m:num>
                      <m:r>
                        <w:rPr>
                          <w:rFonts w:ascii="Cambria Math" w:hAnsi="Cambria Math"/>
                        </w:rPr>
                        <m:t>2 194 845 564,25</m:t>
                      </m:r>
                    </m:num>
                    <m:den>
                      <m:r>
                        <m:rPr>
                          <m:sty m:val="p"/>
                        </m:rPr>
                        <w:rPr>
                          <w:rFonts w:ascii="Cambria Math" w:hAnsi="Cambria Math"/>
                        </w:rPr>
                        <m:t>1 393 394 516,00</m:t>
                      </m:r>
                    </m:den>
                  </m:f>
                  <m:r>
                    <m:rPr>
                      <m:sty m:val="p"/>
                    </m:rPr>
                    <w:rPr>
                      <w:rFonts w:ascii="Cambria Math" w:hAnsi="Cambria Math"/>
                    </w:rPr>
                    <m:t>;0,4269</m:t>
                  </m:r>
                </m:e>
              </m:d>
            </m:e>
          </m:func>
          <m:r>
            <m:rPr>
              <m:sty m:val="p"/>
            </m:rPr>
            <w:rPr>
              <w:rFonts w:ascii="Cambria Math" w:hAnsi="Cambria Math"/>
            </w:rPr>
            <m:t>=0,4269</m:t>
          </m:r>
          <m:f>
            <m:fPr>
              <m:type m:val="lin"/>
              <m:ctrlPr>
                <w:rPr>
                  <w:rFonts w:ascii="Cambria Math" w:hAnsi="Cambria Math"/>
                </w:rPr>
              </m:ctrlPr>
            </m:fPr>
            <m:num>
              <m:r>
                <w:rPr>
                  <w:rFonts w:ascii="Cambria Math" w:hAnsi="Cambria Math"/>
                </w:rPr>
                <m:t>руб.</m:t>
              </m:r>
            </m:num>
            <m:den>
              <m:r>
                <m:rPr>
                  <m:sty m:val="p"/>
                </m:rPr>
                <w:rPr>
                  <w:rFonts w:ascii="Cambria Math" w:hAnsi="Cambria Math"/>
                </w:rPr>
                <m:t>кВт</m:t>
              </m:r>
            </m:den>
          </m:f>
          <m:r>
            <m:rPr>
              <m:sty m:val="p"/>
            </m:rPr>
            <w:rPr>
              <w:rFonts w:ascii="Cambria Math" w:hAnsi="Cambria Math"/>
            </w:rPr>
            <m:t>*ч</m:t>
          </m:r>
        </m:oMath>
      </m:oMathPara>
    </w:p>
    <w:p w14:paraId="7E42D2CC" w14:textId="77777777" w:rsidR="00737A77" w:rsidRPr="00737A77" w:rsidRDefault="00737A77" w:rsidP="00737A77">
      <w:pPr>
        <w:spacing w:line="276" w:lineRule="auto"/>
        <w:ind w:firstLine="709"/>
        <w:jc w:val="both"/>
        <w:rPr>
          <w:color w:val="000000"/>
          <w:sz w:val="28"/>
        </w:rPr>
      </w:pPr>
      <w:r w:rsidRPr="00737A77">
        <w:rPr>
          <w:color w:val="000000"/>
          <w:sz w:val="28"/>
        </w:rPr>
        <w:t>На второе полугодие 2025 года сбытовая надбавка для сетевых организаций определяется по формуле 70 Методических указаний № 1554/17:</w:t>
      </w:r>
    </w:p>
    <w:p w14:paraId="649DE66D" w14:textId="77777777" w:rsidR="00737A77" w:rsidRPr="00737A77" w:rsidRDefault="00737A77" w:rsidP="00737A77">
      <w:pPr>
        <w:spacing w:line="276" w:lineRule="auto"/>
        <w:ind w:firstLine="709"/>
        <w:jc w:val="center"/>
        <w:rPr>
          <w:sz w:val="10"/>
          <w:szCs w:val="10"/>
        </w:rPr>
      </w:pPr>
      <w:r w:rsidRPr="00737A77">
        <w:rPr>
          <w:noProof/>
          <w:color w:val="000000"/>
          <w:sz w:val="96"/>
        </w:rPr>
        <w:drawing>
          <wp:inline distT="0" distB="0" distL="0" distR="0" wp14:anchorId="0DEBBCBC" wp14:editId="27B42182">
            <wp:extent cx="2714625" cy="619125"/>
            <wp:effectExtent l="0" t="0" r="9525" b="9525"/>
            <wp:docPr id="94" name="Рисунок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0873" cy="620550"/>
                    </a:xfrm>
                    <a:prstGeom prst="rect">
                      <a:avLst/>
                    </a:prstGeom>
                    <a:noFill/>
                    <a:ln>
                      <a:noFill/>
                    </a:ln>
                  </pic:spPr>
                </pic:pic>
              </a:graphicData>
            </a:graphic>
          </wp:inline>
        </w:drawing>
      </w:r>
    </w:p>
    <w:p w14:paraId="189DC96E" w14:textId="77777777" w:rsidR="00737A77" w:rsidRPr="00737A77" w:rsidRDefault="00737A77" w:rsidP="00737A77">
      <w:pPr>
        <w:spacing w:line="276" w:lineRule="auto"/>
        <w:ind w:firstLine="709"/>
        <w:jc w:val="both"/>
        <w:rPr>
          <w:color w:val="000000"/>
          <w:sz w:val="28"/>
        </w:rPr>
      </w:pPr>
      <w:r w:rsidRPr="00737A77">
        <w:rPr>
          <w:color w:val="000000"/>
          <w:sz w:val="28"/>
        </w:rPr>
        <w:t>где:</w:t>
      </w:r>
    </w:p>
    <w:p w14:paraId="78452EAA" w14:textId="77777777" w:rsidR="00737A77" w:rsidRPr="00737A77" w:rsidRDefault="00737A77" w:rsidP="00737A77">
      <w:pPr>
        <w:spacing w:line="276" w:lineRule="auto"/>
        <w:ind w:firstLine="709"/>
        <w:jc w:val="both"/>
        <w:rPr>
          <w:color w:val="000000"/>
          <w:sz w:val="28"/>
        </w:rPr>
      </w:pPr>
      <w:r w:rsidRPr="00737A77">
        <w:rPr>
          <w:noProof/>
          <w:color w:val="000000"/>
          <w:sz w:val="28"/>
        </w:rPr>
        <w:drawing>
          <wp:inline distT="0" distB="0" distL="0" distR="0" wp14:anchorId="44764E52" wp14:editId="09A76E51">
            <wp:extent cx="561975" cy="384509"/>
            <wp:effectExtent l="0" t="0" r="0" b="0"/>
            <wp:docPr id="95" name="Рисунок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401" cy="385485"/>
                    </a:xfrm>
                    <a:prstGeom prst="rect">
                      <a:avLst/>
                    </a:prstGeom>
                    <a:noFill/>
                    <a:ln>
                      <a:noFill/>
                    </a:ln>
                  </pic:spPr>
                </pic:pic>
              </a:graphicData>
            </a:graphic>
          </wp:inline>
        </w:drawing>
      </w:r>
      <w:r w:rsidRPr="00737A77">
        <w:rPr>
          <w:color w:val="000000"/>
          <w:sz w:val="28"/>
        </w:rPr>
        <w:t xml:space="preserve"> - объем потерь электрической энергии, приобретаемых у ГП сетевыми организациями в первом полугодии расчетного периода регулирования (i), определенный в сводном прогнозном балансе, кВт*ч;</w:t>
      </w:r>
    </w:p>
    <w:p w14:paraId="111C2852" w14:textId="77777777" w:rsidR="00737A77" w:rsidRPr="00737A77" w:rsidRDefault="00737A77" w:rsidP="00737A77">
      <w:pPr>
        <w:spacing w:line="276" w:lineRule="auto"/>
        <w:ind w:firstLine="709"/>
        <w:jc w:val="both"/>
        <w:rPr>
          <w:color w:val="000000"/>
          <w:sz w:val="28"/>
        </w:rPr>
      </w:pPr>
      <w:r w:rsidRPr="00737A77">
        <w:rPr>
          <w:noProof/>
          <w:color w:val="000000"/>
          <w:sz w:val="28"/>
        </w:rPr>
        <w:drawing>
          <wp:inline distT="0" distB="0" distL="0" distR="0" wp14:anchorId="773FDAAF" wp14:editId="67B573CB">
            <wp:extent cx="542925" cy="371475"/>
            <wp:effectExtent l="0" t="0" r="9525" b="9525"/>
            <wp:docPr id="96" name="Рисунок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4373" cy="372466"/>
                    </a:xfrm>
                    <a:prstGeom prst="rect">
                      <a:avLst/>
                    </a:prstGeom>
                    <a:noFill/>
                    <a:ln>
                      <a:noFill/>
                    </a:ln>
                  </pic:spPr>
                </pic:pic>
              </a:graphicData>
            </a:graphic>
          </wp:inline>
        </w:drawing>
      </w:r>
      <w:r w:rsidRPr="00737A77">
        <w:rPr>
          <w:color w:val="000000"/>
          <w:sz w:val="28"/>
        </w:rPr>
        <w:t xml:space="preserve"> - объем потерь электрической энергии, приобретаемых у ГП сетевыми организациями во втором полугодии расчетного периода регулирования (i), определенный в сводном прогнозном балансе, кВт*ч.</w:t>
      </w:r>
    </w:p>
    <w:p w14:paraId="00438F4F" w14:textId="77777777" w:rsidR="00737A77" w:rsidRPr="00737A77" w:rsidRDefault="00737A77" w:rsidP="00737A77">
      <w:pPr>
        <w:spacing w:line="276" w:lineRule="auto"/>
        <w:ind w:firstLine="709"/>
        <w:jc w:val="both"/>
        <w:rPr>
          <w:color w:val="000000"/>
          <w:sz w:val="28"/>
        </w:rPr>
      </w:pPr>
    </w:p>
    <w:p w14:paraId="3ADD820C" w14:textId="77777777" w:rsidR="00737A77" w:rsidRPr="00737A77" w:rsidRDefault="0096328B" w:rsidP="00737A77">
      <w:pPr>
        <w:spacing w:line="276" w:lineRule="auto"/>
      </w:pPr>
      <m:oMathPara>
        <m:oMath>
          <m:sSubSup>
            <m:sSubSupPr>
              <m:ctrlPr>
                <w:rPr>
                  <w:rFonts w:ascii="Cambria Math" w:hAnsi="Cambria Math"/>
                </w:rPr>
              </m:ctrlPr>
            </m:sSubSupPr>
            <m:e>
              <m:r>
                <m:rPr>
                  <m:sty m:val="p"/>
                </m:rPr>
                <w:rPr>
                  <w:rFonts w:ascii="Cambria Math" w:hAnsi="Cambria Math"/>
                </w:rPr>
                <m:t>СН</m:t>
              </m:r>
            </m:e>
            <m:sub>
              <m:f>
                <m:fPr>
                  <m:type m:val="lin"/>
                  <m:ctrlPr>
                    <w:rPr>
                      <w:rFonts w:ascii="Cambria Math" w:hAnsi="Cambria Math"/>
                    </w:rPr>
                  </m:ctrlPr>
                </m:fPr>
                <m:num>
                  <m:r>
                    <m:rPr>
                      <m:sty m:val="p"/>
                    </m:rPr>
                    <w:rPr>
                      <w:rFonts w:ascii="Cambria Math" w:hAnsi="Cambria Math"/>
                    </w:rPr>
                    <m:t>2024,2п</m:t>
                  </m:r>
                </m:num>
                <m:den>
                  <m:r>
                    <m:rPr>
                      <m:sty m:val="p"/>
                    </m:rPr>
                    <w:rPr>
                      <w:rFonts w:ascii="Cambria Math" w:hAnsi="Cambria Math"/>
                    </w:rPr>
                    <m:t>г</m:t>
                  </m:r>
                </m:den>
              </m:f>
            </m:sub>
            <m:sup>
              <m:r>
                <m:rPr>
                  <m:sty m:val="p"/>
                </m:rPr>
                <w:rPr>
                  <w:rFonts w:ascii="Cambria Math" w:hAnsi="Cambria Math"/>
                </w:rPr>
                <m:t>сет</m:t>
              </m:r>
            </m:sup>
          </m:sSubSup>
          <m:r>
            <m:rPr>
              <m:sty m:val="p"/>
            </m:rPr>
            <w:rPr>
              <w:rFonts w:ascii="Cambria Math" w:hAnsi="Cambria Math"/>
            </w:rPr>
            <m:t>=</m:t>
          </m:r>
          <m:f>
            <m:fPr>
              <m:ctrlPr>
                <w:rPr>
                  <w:rFonts w:ascii="Cambria Math" w:hAnsi="Cambria Math"/>
                </w:rPr>
              </m:ctrlPr>
            </m:fPr>
            <m:num>
              <m:r>
                <m:rPr>
                  <m:sty m:val="p"/>
                </m:rPr>
                <w:rPr>
                  <w:rFonts w:ascii="Cambria Math" w:hAnsi="Cambria Math"/>
                </w:rPr>
                <m:t>2 194 845 564,25-0,4269*684 181 363,00</m:t>
              </m:r>
            </m:num>
            <m:den>
              <m:r>
                <m:rPr>
                  <m:sty m:val="p"/>
                </m:rPr>
                <w:rPr>
                  <w:rFonts w:ascii="Cambria Math" w:hAnsi="Cambria Math"/>
                </w:rPr>
                <m:t>709 213 153,00</m:t>
              </m:r>
            </m:den>
          </m:f>
          <m:r>
            <m:rPr>
              <m:sty m:val="p"/>
            </m:rPr>
            <w:rPr>
              <w:rFonts w:ascii="Cambria Math" w:hAnsi="Cambria Math"/>
            </w:rPr>
            <m:t xml:space="preserve">=2,6829 </m:t>
          </m:r>
          <m:f>
            <m:fPr>
              <m:type m:val="lin"/>
              <m:ctrlPr>
                <w:rPr>
                  <w:rFonts w:ascii="Cambria Math" w:hAnsi="Cambria Math"/>
                </w:rPr>
              </m:ctrlPr>
            </m:fPr>
            <m:num>
              <m:r>
                <w:rPr>
                  <w:rFonts w:ascii="Cambria Math" w:hAnsi="Cambria Math"/>
                </w:rPr>
                <m:t>руб.</m:t>
              </m:r>
            </m:num>
            <m:den>
              <m:r>
                <m:rPr>
                  <m:sty m:val="p"/>
                </m:rPr>
                <w:rPr>
                  <w:rFonts w:ascii="Cambria Math" w:hAnsi="Cambria Math"/>
                </w:rPr>
                <m:t>кВт</m:t>
              </m:r>
            </m:den>
          </m:f>
          <m:r>
            <m:rPr>
              <m:sty m:val="p"/>
            </m:rPr>
            <w:rPr>
              <w:rFonts w:ascii="Cambria Math" w:hAnsi="Cambria Math"/>
            </w:rPr>
            <m:t>*ч</m:t>
          </m:r>
        </m:oMath>
      </m:oMathPara>
    </w:p>
    <w:p w14:paraId="5ED2D09D" w14:textId="77777777" w:rsidR="00737A77" w:rsidRPr="00737A77" w:rsidRDefault="00737A77" w:rsidP="00737A77">
      <w:pPr>
        <w:spacing w:line="276" w:lineRule="auto"/>
        <w:ind w:firstLine="851"/>
      </w:pPr>
    </w:p>
    <w:p w14:paraId="5899FF7C" w14:textId="77777777" w:rsidR="00737A77" w:rsidRPr="00737A77" w:rsidRDefault="00737A77" w:rsidP="00737A77">
      <w:pPr>
        <w:spacing w:line="276" w:lineRule="auto"/>
        <w:ind w:firstLine="851"/>
        <w:jc w:val="both"/>
        <w:rPr>
          <w:sz w:val="28"/>
          <w:szCs w:val="28"/>
        </w:rPr>
      </w:pPr>
      <w:r w:rsidRPr="00737A77">
        <w:rPr>
          <w:sz w:val="28"/>
          <w:szCs w:val="28"/>
        </w:rPr>
        <w:t xml:space="preserve">Таким образом, в результате исполнения решения Кемеровского областного суда от 31.03.2025 по делу № 3а-37/2025 с учетом апелляционного определения Судебной коллегии по административным делам Пятого апелляционного суда от 25.06.2025 по делу № 66а-503/2025 пересмотрены </w:t>
      </w:r>
      <w:r w:rsidRPr="00737A77">
        <w:rPr>
          <w:sz w:val="28"/>
          <w:szCs w:val="28"/>
        </w:rPr>
        <w:lastRenderedPageBreak/>
        <w:t>сбытовые надбавки для категории потребителей «сетевые организации, покупающие электрическую энергию для компенсации потерь», сравнительный анализ представлен в таблице 6:</w:t>
      </w:r>
    </w:p>
    <w:p w14:paraId="26EB19D5" w14:textId="77777777" w:rsidR="00737A77" w:rsidRPr="00737A77" w:rsidRDefault="00737A77" w:rsidP="00737A77">
      <w:pPr>
        <w:spacing w:line="276" w:lineRule="auto"/>
        <w:ind w:firstLine="851"/>
        <w:jc w:val="right"/>
        <w:rPr>
          <w:sz w:val="28"/>
          <w:szCs w:val="28"/>
        </w:rPr>
      </w:pPr>
      <w:r w:rsidRPr="00737A77">
        <w:rPr>
          <w:sz w:val="28"/>
          <w:szCs w:val="28"/>
        </w:rPr>
        <w:t>Таблица 6</w:t>
      </w:r>
    </w:p>
    <w:p w14:paraId="244AB56E" w14:textId="77777777" w:rsidR="00737A77" w:rsidRPr="00737A77" w:rsidRDefault="00737A77" w:rsidP="00737A77">
      <w:pPr>
        <w:spacing w:line="276" w:lineRule="auto"/>
        <w:jc w:val="center"/>
        <w:rPr>
          <w:b/>
          <w:bCs/>
          <w:sz w:val="28"/>
          <w:szCs w:val="28"/>
        </w:rPr>
      </w:pPr>
      <w:r w:rsidRPr="00737A77">
        <w:rPr>
          <w:b/>
          <w:bCs/>
          <w:sz w:val="28"/>
          <w:szCs w:val="28"/>
        </w:rPr>
        <w:t>Результаты пересмотра сбытовых надбавок для категории потребителей</w:t>
      </w:r>
    </w:p>
    <w:p w14:paraId="611F0783" w14:textId="77777777" w:rsidR="00737A77" w:rsidRPr="00737A77" w:rsidRDefault="00737A77" w:rsidP="00737A77">
      <w:pPr>
        <w:spacing w:line="276" w:lineRule="auto"/>
        <w:jc w:val="center"/>
        <w:rPr>
          <w:b/>
          <w:bCs/>
          <w:sz w:val="28"/>
          <w:szCs w:val="28"/>
        </w:rPr>
      </w:pPr>
      <w:r w:rsidRPr="00737A77">
        <w:rPr>
          <w:b/>
          <w:bCs/>
          <w:sz w:val="28"/>
          <w:szCs w:val="28"/>
        </w:rPr>
        <w:t>«сетевые организации, покупающие электрическую энергию для компенсации потерь» ПАО «</w:t>
      </w:r>
      <w:proofErr w:type="spellStart"/>
      <w:r w:rsidRPr="00737A77">
        <w:rPr>
          <w:b/>
          <w:bCs/>
          <w:sz w:val="28"/>
          <w:szCs w:val="28"/>
        </w:rPr>
        <w:t>Кузбассэнергосбыт</w:t>
      </w:r>
      <w:proofErr w:type="spellEnd"/>
      <w:r w:rsidRPr="00737A77">
        <w:rPr>
          <w:b/>
          <w:bCs/>
          <w:sz w:val="28"/>
          <w:szCs w:val="28"/>
        </w:rPr>
        <w:t>» на 2025 год</w:t>
      </w:r>
    </w:p>
    <w:p w14:paraId="7E702286" w14:textId="77777777" w:rsidR="00737A77" w:rsidRPr="00737A77" w:rsidRDefault="00737A77" w:rsidP="00737A77">
      <w:pPr>
        <w:spacing w:line="276" w:lineRule="auto"/>
        <w:ind w:firstLine="851"/>
        <w:jc w:val="center"/>
        <w:rPr>
          <w:sz w:val="28"/>
          <w:szCs w:val="28"/>
        </w:rPr>
      </w:pPr>
    </w:p>
    <w:tbl>
      <w:tblPr>
        <w:tblStyle w:val="362"/>
        <w:tblW w:w="5000" w:type="pct"/>
        <w:tblLook w:val="04A0" w:firstRow="1" w:lastRow="0" w:firstColumn="1" w:lastColumn="0" w:noHBand="0" w:noVBand="1"/>
      </w:tblPr>
      <w:tblGrid>
        <w:gridCol w:w="1058"/>
        <w:gridCol w:w="2071"/>
        <w:gridCol w:w="2073"/>
        <w:gridCol w:w="2073"/>
        <w:gridCol w:w="2071"/>
      </w:tblGrid>
      <w:tr w:rsidR="00737A77" w:rsidRPr="00737A77" w14:paraId="5B295A47" w14:textId="77777777" w:rsidTr="00A50EF2">
        <w:tc>
          <w:tcPr>
            <w:tcW w:w="566" w:type="pct"/>
            <w:vAlign w:val="center"/>
          </w:tcPr>
          <w:p w14:paraId="2EE96B23" w14:textId="77777777" w:rsidR="00737A77" w:rsidRPr="00737A77" w:rsidRDefault="00737A77" w:rsidP="00737A77">
            <w:pPr>
              <w:spacing w:line="276" w:lineRule="auto"/>
              <w:jc w:val="center"/>
              <w:rPr>
                <w:sz w:val="18"/>
                <w:szCs w:val="18"/>
              </w:rPr>
            </w:pPr>
            <w:r w:rsidRPr="00737A77">
              <w:rPr>
                <w:sz w:val="18"/>
                <w:szCs w:val="18"/>
              </w:rPr>
              <w:t>№ п/п</w:t>
            </w:r>
          </w:p>
        </w:tc>
        <w:tc>
          <w:tcPr>
            <w:tcW w:w="1108" w:type="pct"/>
            <w:vAlign w:val="center"/>
          </w:tcPr>
          <w:p w14:paraId="4BBFEC50" w14:textId="77777777" w:rsidR="00737A77" w:rsidRPr="00737A77" w:rsidRDefault="00737A77" w:rsidP="00737A77">
            <w:pPr>
              <w:spacing w:line="276" w:lineRule="auto"/>
              <w:jc w:val="center"/>
              <w:rPr>
                <w:sz w:val="18"/>
                <w:szCs w:val="18"/>
              </w:rPr>
            </w:pPr>
            <w:r w:rsidRPr="00737A77">
              <w:rPr>
                <w:sz w:val="18"/>
                <w:szCs w:val="18"/>
              </w:rPr>
              <w:t>Наименование тарифа</w:t>
            </w:r>
          </w:p>
        </w:tc>
        <w:tc>
          <w:tcPr>
            <w:tcW w:w="1109" w:type="pct"/>
            <w:vAlign w:val="center"/>
          </w:tcPr>
          <w:p w14:paraId="1CD9A7A9" w14:textId="77777777" w:rsidR="00737A77" w:rsidRPr="00737A77" w:rsidRDefault="00737A77" w:rsidP="00737A77">
            <w:pPr>
              <w:spacing w:line="276" w:lineRule="auto"/>
              <w:jc w:val="center"/>
              <w:rPr>
                <w:sz w:val="18"/>
                <w:szCs w:val="18"/>
              </w:rPr>
            </w:pPr>
            <w:r w:rsidRPr="00737A77">
              <w:rPr>
                <w:sz w:val="18"/>
                <w:szCs w:val="18"/>
              </w:rPr>
              <w:t>Постановление РЭК Кузбасса от 30.11.2024 № 462</w:t>
            </w:r>
          </w:p>
        </w:tc>
        <w:tc>
          <w:tcPr>
            <w:tcW w:w="1109" w:type="pct"/>
            <w:vAlign w:val="center"/>
          </w:tcPr>
          <w:p w14:paraId="6501B5C4" w14:textId="77777777" w:rsidR="00737A77" w:rsidRPr="00737A77" w:rsidRDefault="00737A77" w:rsidP="00737A77">
            <w:pPr>
              <w:spacing w:line="276" w:lineRule="auto"/>
              <w:jc w:val="center"/>
              <w:rPr>
                <w:sz w:val="18"/>
                <w:szCs w:val="18"/>
              </w:rPr>
            </w:pPr>
            <w:r w:rsidRPr="00737A77">
              <w:rPr>
                <w:sz w:val="18"/>
                <w:szCs w:val="18"/>
              </w:rPr>
              <w:t>Пересмотр по решению КОС от 31.03.2025 по делу № 3а-37/2025</w:t>
            </w:r>
          </w:p>
        </w:tc>
        <w:tc>
          <w:tcPr>
            <w:tcW w:w="1109" w:type="pct"/>
            <w:vAlign w:val="center"/>
          </w:tcPr>
          <w:p w14:paraId="0DA702F6" w14:textId="77777777" w:rsidR="00737A77" w:rsidRPr="00737A77" w:rsidRDefault="00737A77" w:rsidP="00737A77">
            <w:pPr>
              <w:spacing w:line="276" w:lineRule="auto"/>
              <w:jc w:val="center"/>
              <w:rPr>
                <w:sz w:val="18"/>
                <w:szCs w:val="18"/>
              </w:rPr>
            </w:pPr>
            <w:r w:rsidRPr="00737A77">
              <w:rPr>
                <w:sz w:val="18"/>
                <w:szCs w:val="18"/>
              </w:rPr>
              <w:t>Отклонения - /+</w:t>
            </w:r>
          </w:p>
        </w:tc>
      </w:tr>
      <w:tr w:rsidR="00737A77" w:rsidRPr="00737A77" w14:paraId="2C957729" w14:textId="77777777" w:rsidTr="00A50EF2">
        <w:tc>
          <w:tcPr>
            <w:tcW w:w="566" w:type="pct"/>
          </w:tcPr>
          <w:p w14:paraId="5C793780" w14:textId="77777777" w:rsidR="00737A77" w:rsidRPr="00737A77" w:rsidRDefault="00737A77" w:rsidP="00737A77">
            <w:pPr>
              <w:spacing w:line="276" w:lineRule="auto"/>
              <w:jc w:val="center"/>
              <w:rPr>
                <w:sz w:val="18"/>
                <w:szCs w:val="18"/>
              </w:rPr>
            </w:pPr>
            <w:r w:rsidRPr="00737A77">
              <w:rPr>
                <w:sz w:val="18"/>
                <w:szCs w:val="18"/>
              </w:rPr>
              <w:t>1</w:t>
            </w:r>
          </w:p>
        </w:tc>
        <w:tc>
          <w:tcPr>
            <w:tcW w:w="1108" w:type="pct"/>
          </w:tcPr>
          <w:p w14:paraId="3152FDF2" w14:textId="77777777" w:rsidR="00737A77" w:rsidRPr="00737A77" w:rsidRDefault="00737A77" w:rsidP="00737A77">
            <w:pPr>
              <w:spacing w:line="276" w:lineRule="auto"/>
              <w:jc w:val="center"/>
              <w:rPr>
                <w:sz w:val="18"/>
                <w:szCs w:val="18"/>
              </w:rPr>
            </w:pPr>
            <w:r w:rsidRPr="00737A77">
              <w:rPr>
                <w:sz w:val="18"/>
                <w:szCs w:val="18"/>
              </w:rPr>
              <w:t>Сбытовая надбавка на 1 полугодие</w:t>
            </w:r>
          </w:p>
        </w:tc>
        <w:tc>
          <w:tcPr>
            <w:tcW w:w="1109" w:type="pct"/>
          </w:tcPr>
          <w:p w14:paraId="57E4FB96" w14:textId="77777777" w:rsidR="00737A77" w:rsidRPr="00737A77" w:rsidRDefault="00737A77" w:rsidP="00737A77">
            <w:pPr>
              <w:spacing w:line="276" w:lineRule="auto"/>
              <w:jc w:val="center"/>
              <w:rPr>
                <w:sz w:val="18"/>
                <w:szCs w:val="18"/>
              </w:rPr>
            </w:pPr>
            <w:r w:rsidRPr="00737A77">
              <w:rPr>
                <w:sz w:val="18"/>
                <w:szCs w:val="18"/>
              </w:rPr>
              <w:t>0,4269</w:t>
            </w:r>
          </w:p>
        </w:tc>
        <w:tc>
          <w:tcPr>
            <w:tcW w:w="1109" w:type="pct"/>
          </w:tcPr>
          <w:p w14:paraId="06949F0F" w14:textId="77777777" w:rsidR="00737A77" w:rsidRPr="00737A77" w:rsidRDefault="00737A77" w:rsidP="00737A77">
            <w:pPr>
              <w:spacing w:line="276" w:lineRule="auto"/>
              <w:jc w:val="center"/>
              <w:rPr>
                <w:sz w:val="18"/>
                <w:szCs w:val="18"/>
              </w:rPr>
            </w:pPr>
            <w:r w:rsidRPr="00737A77">
              <w:rPr>
                <w:sz w:val="18"/>
                <w:szCs w:val="18"/>
              </w:rPr>
              <w:t>0,4269</w:t>
            </w:r>
          </w:p>
        </w:tc>
        <w:tc>
          <w:tcPr>
            <w:tcW w:w="1109" w:type="pct"/>
          </w:tcPr>
          <w:p w14:paraId="0EA6B5B4" w14:textId="77777777" w:rsidR="00737A77" w:rsidRPr="00737A77" w:rsidRDefault="00737A77" w:rsidP="00737A77">
            <w:pPr>
              <w:spacing w:line="276" w:lineRule="auto"/>
              <w:jc w:val="center"/>
              <w:rPr>
                <w:sz w:val="18"/>
                <w:szCs w:val="18"/>
              </w:rPr>
            </w:pPr>
            <w:r w:rsidRPr="00737A77">
              <w:rPr>
                <w:sz w:val="18"/>
                <w:szCs w:val="18"/>
              </w:rPr>
              <w:t>0,0000</w:t>
            </w:r>
          </w:p>
        </w:tc>
      </w:tr>
      <w:tr w:rsidR="00737A77" w:rsidRPr="00737A77" w14:paraId="0D5E9D49" w14:textId="77777777" w:rsidTr="00A50EF2">
        <w:tc>
          <w:tcPr>
            <w:tcW w:w="566" w:type="pct"/>
          </w:tcPr>
          <w:p w14:paraId="7D091F48" w14:textId="77777777" w:rsidR="00737A77" w:rsidRPr="00737A77" w:rsidRDefault="00737A77" w:rsidP="00737A77">
            <w:pPr>
              <w:spacing w:line="276" w:lineRule="auto"/>
              <w:jc w:val="center"/>
              <w:rPr>
                <w:sz w:val="18"/>
                <w:szCs w:val="18"/>
              </w:rPr>
            </w:pPr>
            <w:r w:rsidRPr="00737A77">
              <w:rPr>
                <w:sz w:val="18"/>
                <w:szCs w:val="18"/>
              </w:rPr>
              <w:t>2</w:t>
            </w:r>
          </w:p>
        </w:tc>
        <w:tc>
          <w:tcPr>
            <w:tcW w:w="1108" w:type="pct"/>
          </w:tcPr>
          <w:p w14:paraId="6202009E" w14:textId="77777777" w:rsidR="00737A77" w:rsidRPr="00737A77" w:rsidRDefault="00737A77" w:rsidP="00737A77">
            <w:pPr>
              <w:spacing w:line="276" w:lineRule="auto"/>
              <w:jc w:val="center"/>
              <w:rPr>
                <w:sz w:val="18"/>
                <w:szCs w:val="18"/>
              </w:rPr>
            </w:pPr>
            <w:r w:rsidRPr="00737A77">
              <w:rPr>
                <w:sz w:val="18"/>
                <w:szCs w:val="18"/>
              </w:rPr>
              <w:t>Сбытовая надбавка на 2 полугодие</w:t>
            </w:r>
          </w:p>
        </w:tc>
        <w:tc>
          <w:tcPr>
            <w:tcW w:w="1109" w:type="pct"/>
          </w:tcPr>
          <w:p w14:paraId="01DEAA28" w14:textId="77777777" w:rsidR="00737A77" w:rsidRPr="00737A77" w:rsidRDefault="00737A77" w:rsidP="00737A77">
            <w:pPr>
              <w:spacing w:line="276" w:lineRule="auto"/>
              <w:jc w:val="center"/>
              <w:rPr>
                <w:sz w:val="18"/>
                <w:szCs w:val="18"/>
              </w:rPr>
            </w:pPr>
            <w:r w:rsidRPr="00737A77">
              <w:rPr>
                <w:sz w:val="18"/>
                <w:szCs w:val="18"/>
              </w:rPr>
              <w:t>0,4269</w:t>
            </w:r>
          </w:p>
        </w:tc>
        <w:tc>
          <w:tcPr>
            <w:tcW w:w="1109" w:type="pct"/>
          </w:tcPr>
          <w:p w14:paraId="56328491" w14:textId="77777777" w:rsidR="00737A77" w:rsidRPr="00737A77" w:rsidRDefault="00737A77" w:rsidP="00737A77">
            <w:pPr>
              <w:spacing w:line="276" w:lineRule="auto"/>
              <w:jc w:val="center"/>
              <w:rPr>
                <w:sz w:val="18"/>
                <w:szCs w:val="18"/>
              </w:rPr>
            </w:pPr>
            <w:r w:rsidRPr="00737A77">
              <w:rPr>
                <w:sz w:val="18"/>
                <w:szCs w:val="18"/>
              </w:rPr>
              <w:t>2,6829</w:t>
            </w:r>
          </w:p>
        </w:tc>
        <w:tc>
          <w:tcPr>
            <w:tcW w:w="1109" w:type="pct"/>
          </w:tcPr>
          <w:p w14:paraId="6B1485D1" w14:textId="77777777" w:rsidR="00737A77" w:rsidRPr="00737A77" w:rsidRDefault="00737A77" w:rsidP="00737A77">
            <w:pPr>
              <w:spacing w:line="276" w:lineRule="auto"/>
              <w:jc w:val="center"/>
              <w:rPr>
                <w:sz w:val="18"/>
                <w:szCs w:val="18"/>
              </w:rPr>
            </w:pPr>
            <w:r w:rsidRPr="00737A77">
              <w:rPr>
                <w:sz w:val="18"/>
                <w:szCs w:val="18"/>
              </w:rPr>
              <w:t>2,2560</w:t>
            </w:r>
          </w:p>
        </w:tc>
      </w:tr>
    </w:tbl>
    <w:p w14:paraId="01C4C4D4" w14:textId="77777777" w:rsidR="00737A77" w:rsidRPr="00737A77" w:rsidRDefault="00737A77" w:rsidP="00737A77">
      <w:pPr>
        <w:spacing w:line="276" w:lineRule="auto"/>
        <w:ind w:firstLine="851"/>
        <w:jc w:val="center"/>
        <w:rPr>
          <w:sz w:val="28"/>
          <w:szCs w:val="28"/>
        </w:rPr>
      </w:pPr>
      <w:r w:rsidRPr="00737A77">
        <w:rPr>
          <w:sz w:val="28"/>
          <w:szCs w:val="28"/>
        </w:rPr>
        <w:t xml:space="preserve"> </w:t>
      </w:r>
    </w:p>
    <w:p w14:paraId="74BF9B2E" w14:textId="77777777" w:rsidR="00737A77" w:rsidRPr="00737A77" w:rsidRDefault="00737A77" w:rsidP="00737A77">
      <w:pPr>
        <w:spacing w:line="276" w:lineRule="auto"/>
        <w:ind w:firstLine="851"/>
        <w:jc w:val="both"/>
        <w:rPr>
          <w:sz w:val="28"/>
          <w:szCs w:val="28"/>
        </w:rPr>
      </w:pPr>
      <w:r w:rsidRPr="00737A77">
        <w:rPr>
          <w:sz w:val="28"/>
          <w:szCs w:val="28"/>
        </w:rPr>
        <w:t>Однако, в связи с тем, что установление высокой надбавки повлияет</w:t>
      </w:r>
      <w:r w:rsidRPr="00737A77">
        <w:rPr>
          <w:sz w:val="28"/>
          <w:szCs w:val="28"/>
        </w:rPr>
        <w:br/>
        <w:t>на все территориальные сетевые организации региона, предлагается</w:t>
      </w:r>
      <w:r w:rsidRPr="00737A77">
        <w:rPr>
          <w:sz w:val="28"/>
          <w:szCs w:val="28"/>
        </w:rPr>
        <w:br/>
        <w:t xml:space="preserve">в соответствии с п 7 Основ ценообразования № 1178 учесть выпадающие доходы гарантирующего поставщика на 2025 году в размере 363 087,24 тыс. руб. </w:t>
      </w:r>
    </w:p>
    <w:p w14:paraId="75B12D52" w14:textId="77777777" w:rsidR="00737A77" w:rsidRPr="00737A77" w:rsidRDefault="00737A77" w:rsidP="00737A77">
      <w:pPr>
        <w:spacing w:line="276" w:lineRule="auto"/>
        <w:ind w:firstLine="851"/>
        <w:jc w:val="both"/>
        <w:rPr>
          <w:sz w:val="28"/>
          <w:szCs w:val="28"/>
        </w:rPr>
      </w:pPr>
      <w:r w:rsidRPr="00737A77">
        <w:rPr>
          <w:sz w:val="28"/>
          <w:szCs w:val="28"/>
        </w:rPr>
        <w:t>Иные выпадающие доходы гарантирующего поставщика в случае документального подтверждения будут учтены в последующих периодах регулирования.</w:t>
      </w:r>
    </w:p>
    <w:p w14:paraId="29248C11" w14:textId="77777777" w:rsidR="00737A77" w:rsidRPr="00737A77" w:rsidRDefault="00737A77" w:rsidP="00737A77">
      <w:pPr>
        <w:spacing w:line="276" w:lineRule="auto"/>
        <w:ind w:firstLine="851"/>
        <w:jc w:val="both"/>
        <w:rPr>
          <w:sz w:val="28"/>
          <w:szCs w:val="28"/>
        </w:rPr>
      </w:pPr>
      <w:r w:rsidRPr="00737A77">
        <w:rPr>
          <w:sz w:val="28"/>
          <w:szCs w:val="28"/>
        </w:rPr>
        <w:t xml:space="preserve">Таким образом, с учетом включения в выпадающие доходы суммы в размере 363 087,24 </w:t>
      </w:r>
      <w:proofErr w:type="spellStart"/>
      <w:r w:rsidRPr="00737A77">
        <w:rPr>
          <w:sz w:val="28"/>
          <w:szCs w:val="28"/>
        </w:rPr>
        <w:t>тыс.руб</w:t>
      </w:r>
      <w:proofErr w:type="spellEnd"/>
      <w:r w:rsidRPr="00737A77">
        <w:rPr>
          <w:sz w:val="28"/>
          <w:szCs w:val="28"/>
        </w:rPr>
        <w:t>. необходимая валовая выручка ПАО «</w:t>
      </w:r>
      <w:proofErr w:type="spellStart"/>
      <w:r w:rsidRPr="00737A77">
        <w:rPr>
          <w:sz w:val="28"/>
          <w:szCs w:val="28"/>
        </w:rPr>
        <w:t>Кузбассэнергосбыт</w:t>
      </w:r>
      <w:proofErr w:type="spellEnd"/>
      <w:r w:rsidRPr="00737A77">
        <w:rPr>
          <w:sz w:val="28"/>
          <w:szCs w:val="28"/>
        </w:rPr>
        <w:t xml:space="preserve">» составит 5 620 147,65 </w:t>
      </w:r>
      <w:proofErr w:type="spellStart"/>
      <w:r w:rsidRPr="00737A77">
        <w:rPr>
          <w:sz w:val="28"/>
          <w:szCs w:val="28"/>
        </w:rPr>
        <w:t>тыс.руб</w:t>
      </w:r>
      <w:proofErr w:type="spellEnd"/>
      <w:r w:rsidRPr="00737A77">
        <w:rPr>
          <w:sz w:val="28"/>
          <w:szCs w:val="28"/>
        </w:rPr>
        <w:t>. (таблица 7)</w:t>
      </w:r>
    </w:p>
    <w:p w14:paraId="7A1E2397" w14:textId="77777777" w:rsidR="00737A77" w:rsidRPr="00737A77" w:rsidRDefault="00737A77" w:rsidP="00737A77">
      <w:pPr>
        <w:spacing w:after="200" w:line="276" w:lineRule="auto"/>
        <w:ind w:firstLine="709"/>
        <w:jc w:val="right"/>
        <w:rPr>
          <w:color w:val="44546A" w:themeColor="text2"/>
          <w:sz w:val="28"/>
          <w:szCs w:val="28"/>
        </w:rPr>
      </w:pPr>
      <w:r w:rsidRPr="00737A77">
        <w:rPr>
          <w:rFonts w:eastAsiaTheme="minorHAnsi" w:cstheme="minorBidi"/>
          <w:color w:val="44546A" w:themeColor="text2"/>
          <w:sz w:val="28"/>
          <w:szCs w:val="28"/>
          <w:lang w:eastAsia="en-US"/>
        </w:rPr>
        <w:t>Таблица 7</w:t>
      </w:r>
    </w:p>
    <w:p w14:paraId="714859A1" w14:textId="77777777" w:rsidR="00737A77" w:rsidRPr="00737A77" w:rsidRDefault="00737A77" w:rsidP="00737A77">
      <w:pPr>
        <w:spacing w:line="276" w:lineRule="auto"/>
        <w:jc w:val="center"/>
        <w:rPr>
          <w:b/>
          <w:bCs/>
          <w:color w:val="000000"/>
          <w:sz w:val="28"/>
          <w:szCs w:val="28"/>
        </w:rPr>
      </w:pPr>
      <w:r w:rsidRPr="00737A77">
        <w:rPr>
          <w:b/>
          <w:bCs/>
          <w:color w:val="000000"/>
          <w:sz w:val="28"/>
          <w:szCs w:val="28"/>
        </w:rPr>
        <w:t>Необходимая валовая выручка ГП (ПАО «</w:t>
      </w:r>
      <w:proofErr w:type="spellStart"/>
      <w:r w:rsidRPr="00737A77">
        <w:rPr>
          <w:b/>
          <w:bCs/>
          <w:color w:val="000000"/>
          <w:sz w:val="28"/>
          <w:szCs w:val="28"/>
        </w:rPr>
        <w:t>Кузбассэнергосбыт</w:t>
      </w:r>
      <w:proofErr w:type="spellEnd"/>
      <w:r w:rsidRPr="00737A77">
        <w:rPr>
          <w:b/>
          <w:bCs/>
          <w:color w:val="000000"/>
          <w:sz w:val="28"/>
          <w:szCs w:val="28"/>
        </w:rPr>
        <w:t>») на 2025 год</w:t>
      </w:r>
    </w:p>
    <w:tbl>
      <w:tblPr>
        <w:tblW w:w="5000" w:type="pct"/>
        <w:tblLook w:val="04A0" w:firstRow="1" w:lastRow="0" w:firstColumn="1" w:lastColumn="0" w:noHBand="0" w:noVBand="1"/>
      </w:tblPr>
      <w:tblGrid>
        <w:gridCol w:w="403"/>
        <w:gridCol w:w="2195"/>
        <w:gridCol w:w="1180"/>
        <w:gridCol w:w="1180"/>
        <w:gridCol w:w="1077"/>
        <w:gridCol w:w="1054"/>
        <w:gridCol w:w="1077"/>
        <w:gridCol w:w="1180"/>
      </w:tblGrid>
      <w:tr w:rsidR="00737A77" w:rsidRPr="00737A77" w14:paraId="54CB6F0F" w14:textId="77777777" w:rsidTr="00A50EF2">
        <w:trPr>
          <w:trHeight w:val="20"/>
          <w:tblHeader/>
        </w:trPr>
        <w:tc>
          <w:tcPr>
            <w:tcW w:w="209" w:type="pct"/>
            <w:tcBorders>
              <w:top w:val="single" w:sz="4" w:space="0" w:color="auto"/>
              <w:left w:val="single" w:sz="4" w:space="0" w:color="auto"/>
              <w:bottom w:val="single" w:sz="4" w:space="0" w:color="auto"/>
              <w:right w:val="single" w:sz="4" w:space="0" w:color="auto"/>
            </w:tcBorders>
            <w:vAlign w:val="center"/>
            <w:hideMark/>
          </w:tcPr>
          <w:p w14:paraId="7FA36667" w14:textId="77777777" w:rsidR="00737A77" w:rsidRPr="00737A77" w:rsidRDefault="00737A77" w:rsidP="00737A77">
            <w:pPr>
              <w:spacing w:line="276" w:lineRule="auto"/>
              <w:jc w:val="center"/>
              <w:rPr>
                <w:sz w:val="14"/>
                <w:szCs w:val="14"/>
              </w:rPr>
            </w:pPr>
            <w:r w:rsidRPr="00737A77">
              <w:rPr>
                <w:sz w:val="14"/>
                <w:szCs w:val="14"/>
              </w:rPr>
              <w:t>№ п/п</w:t>
            </w:r>
          </w:p>
        </w:tc>
        <w:tc>
          <w:tcPr>
            <w:tcW w:w="1203" w:type="pct"/>
            <w:tcBorders>
              <w:top w:val="single" w:sz="4" w:space="0" w:color="auto"/>
              <w:left w:val="nil"/>
              <w:bottom w:val="single" w:sz="4" w:space="0" w:color="auto"/>
              <w:right w:val="single" w:sz="4" w:space="0" w:color="auto"/>
            </w:tcBorders>
            <w:vAlign w:val="center"/>
            <w:hideMark/>
          </w:tcPr>
          <w:p w14:paraId="3A9C736E" w14:textId="77777777" w:rsidR="00737A77" w:rsidRPr="00737A77" w:rsidRDefault="00737A77" w:rsidP="00737A77">
            <w:pPr>
              <w:spacing w:line="276" w:lineRule="auto"/>
              <w:jc w:val="center"/>
              <w:rPr>
                <w:sz w:val="14"/>
                <w:szCs w:val="14"/>
              </w:rPr>
            </w:pPr>
            <w:r w:rsidRPr="00737A77">
              <w:rPr>
                <w:sz w:val="14"/>
                <w:szCs w:val="14"/>
              </w:rPr>
              <w:t>Показатель</w:t>
            </w:r>
          </w:p>
        </w:tc>
        <w:tc>
          <w:tcPr>
            <w:tcW w:w="618" w:type="pct"/>
            <w:tcBorders>
              <w:top w:val="single" w:sz="4" w:space="0" w:color="auto"/>
              <w:left w:val="nil"/>
              <w:bottom w:val="single" w:sz="4" w:space="0" w:color="auto"/>
              <w:right w:val="single" w:sz="4" w:space="0" w:color="auto"/>
            </w:tcBorders>
            <w:vAlign w:val="center"/>
            <w:hideMark/>
          </w:tcPr>
          <w:p w14:paraId="1F052019" w14:textId="77777777" w:rsidR="00737A77" w:rsidRPr="00737A77" w:rsidRDefault="00737A77" w:rsidP="00737A77">
            <w:pPr>
              <w:spacing w:line="276" w:lineRule="auto"/>
              <w:jc w:val="center"/>
              <w:rPr>
                <w:sz w:val="14"/>
                <w:szCs w:val="14"/>
              </w:rPr>
            </w:pPr>
            <w:r w:rsidRPr="00737A77">
              <w:rPr>
                <w:sz w:val="14"/>
                <w:szCs w:val="14"/>
              </w:rPr>
              <w:t>Население</w:t>
            </w:r>
          </w:p>
        </w:tc>
        <w:tc>
          <w:tcPr>
            <w:tcW w:w="618" w:type="pct"/>
            <w:tcBorders>
              <w:top w:val="single" w:sz="4" w:space="0" w:color="auto"/>
              <w:left w:val="nil"/>
              <w:bottom w:val="single" w:sz="4" w:space="0" w:color="auto"/>
              <w:right w:val="single" w:sz="4" w:space="0" w:color="auto"/>
            </w:tcBorders>
            <w:vAlign w:val="center"/>
            <w:hideMark/>
          </w:tcPr>
          <w:p w14:paraId="22AD3075" w14:textId="77777777" w:rsidR="00737A77" w:rsidRPr="00737A77" w:rsidRDefault="00737A77" w:rsidP="00737A77">
            <w:pPr>
              <w:spacing w:line="276" w:lineRule="auto"/>
              <w:jc w:val="center"/>
              <w:rPr>
                <w:sz w:val="14"/>
                <w:szCs w:val="14"/>
              </w:rPr>
            </w:pPr>
            <w:r w:rsidRPr="00737A77">
              <w:rPr>
                <w:sz w:val="14"/>
                <w:szCs w:val="14"/>
              </w:rPr>
              <w:t>Прочие потребители менее 670 кВт</w:t>
            </w:r>
          </w:p>
        </w:tc>
        <w:tc>
          <w:tcPr>
            <w:tcW w:w="564" w:type="pct"/>
            <w:tcBorders>
              <w:top w:val="single" w:sz="4" w:space="0" w:color="auto"/>
              <w:left w:val="nil"/>
              <w:bottom w:val="single" w:sz="4" w:space="0" w:color="auto"/>
              <w:right w:val="single" w:sz="4" w:space="0" w:color="auto"/>
            </w:tcBorders>
            <w:vAlign w:val="center"/>
            <w:hideMark/>
          </w:tcPr>
          <w:p w14:paraId="6928B605" w14:textId="77777777" w:rsidR="00737A77" w:rsidRPr="00737A77" w:rsidRDefault="00737A77" w:rsidP="00737A77">
            <w:pPr>
              <w:spacing w:line="276" w:lineRule="auto"/>
              <w:jc w:val="center"/>
              <w:rPr>
                <w:sz w:val="14"/>
                <w:szCs w:val="14"/>
              </w:rPr>
            </w:pPr>
            <w:r w:rsidRPr="00737A77">
              <w:rPr>
                <w:sz w:val="14"/>
                <w:szCs w:val="14"/>
              </w:rPr>
              <w:t>Прочие потребители от 670 кВт до 10 МВт</w:t>
            </w:r>
          </w:p>
        </w:tc>
        <w:tc>
          <w:tcPr>
            <w:tcW w:w="552" w:type="pct"/>
            <w:tcBorders>
              <w:top w:val="single" w:sz="4" w:space="0" w:color="auto"/>
              <w:left w:val="nil"/>
              <w:bottom w:val="single" w:sz="4" w:space="0" w:color="auto"/>
              <w:right w:val="single" w:sz="4" w:space="0" w:color="auto"/>
            </w:tcBorders>
            <w:vAlign w:val="center"/>
            <w:hideMark/>
          </w:tcPr>
          <w:p w14:paraId="59DBBC86" w14:textId="77777777" w:rsidR="00737A77" w:rsidRPr="00737A77" w:rsidRDefault="00737A77" w:rsidP="00737A77">
            <w:pPr>
              <w:spacing w:line="276" w:lineRule="auto"/>
              <w:jc w:val="center"/>
              <w:rPr>
                <w:sz w:val="14"/>
                <w:szCs w:val="14"/>
              </w:rPr>
            </w:pPr>
            <w:r w:rsidRPr="00737A77">
              <w:rPr>
                <w:sz w:val="14"/>
                <w:szCs w:val="14"/>
              </w:rPr>
              <w:t>Прочие потребители не менее 10 МВт</w:t>
            </w:r>
          </w:p>
        </w:tc>
        <w:tc>
          <w:tcPr>
            <w:tcW w:w="618" w:type="pct"/>
            <w:tcBorders>
              <w:top w:val="single" w:sz="4" w:space="0" w:color="auto"/>
              <w:left w:val="nil"/>
              <w:bottom w:val="single" w:sz="4" w:space="0" w:color="auto"/>
              <w:right w:val="single" w:sz="4" w:space="0" w:color="auto"/>
            </w:tcBorders>
            <w:vAlign w:val="center"/>
            <w:hideMark/>
          </w:tcPr>
          <w:p w14:paraId="5DDC514C" w14:textId="77777777" w:rsidR="00737A77" w:rsidRPr="00737A77" w:rsidRDefault="00737A77" w:rsidP="00737A77">
            <w:pPr>
              <w:spacing w:line="276" w:lineRule="auto"/>
              <w:jc w:val="center"/>
              <w:rPr>
                <w:sz w:val="14"/>
                <w:szCs w:val="14"/>
              </w:rPr>
            </w:pPr>
            <w:r w:rsidRPr="00737A77">
              <w:rPr>
                <w:sz w:val="14"/>
                <w:szCs w:val="14"/>
              </w:rPr>
              <w:t>Сетевые организации</w:t>
            </w:r>
          </w:p>
        </w:tc>
        <w:tc>
          <w:tcPr>
            <w:tcW w:w="618" w:type="pct"/>
            <w:tcBorders>
              <w:top w:val="single" w:sz="4" w:space="0" w:color="auto"/>
              <w:left w:val="nil"/>
              <w:bottom w:val="single" w:sz="4" w:space="0" w:color="auto"/>
              <w:right w:val="single" w:sz="4" w:space="0" w:color="auto"/>
            </w:tcBorders>
            <w:vAlign w:val="center"/>
            <w:hideMark/>
          </w:tcPr>
          <w:p w14:paraId="6827AAAC" w14:textId="77777777" w:rsidR="00737A77" w:rsidRPr="00737A77" w:rsidRDefault="00737A77" w:rsidP="00737A77">
            <w:pPr>
              <w:spacing w:line="276" w:lineRule="auto"/>
              <w:jc w:val="center"/>
              <w:rPr>
                <w:sz w:val="14"/>
                <w:szCs w:val="14"/>
              </w:rPr>
            </w:pPr>
            <w:r w:rsidRPr="00737A77">
              <w:rPr>
                <w:sz w:val="14"/>
                <w:szCs w:val="14"/>
              </w:rPr>
              <w:t>ИТОГО</w:t>
            </w:r>
          </w:p>
        </w:tc>
      </w:tr>
      <w:tr w:rsidR="00737A77" w:rsidRPr="00737A77" w14:paraId="0F199647" w14:textId="77777777" w:rsidTr="00A50EF2">
        <w:trPr>
          <w:trHeight w:val="20"/>
        </w:trPr>
        <w:tc>
          <w:tcPr>
            <w:tcW w:w="209" w:type="pct"/>
            <w:tcBorders>
              <w:top w:val="nil"/>
              <w:left w:val="single" w:sz="4" w:space="0" w:color="auto"/>
              <w:bottom w:val="single" w:sz="4" w:space="0" w:color="auto"/>
              <w:right w:val="single" w:sz="4" w:space="0" w:color="auto"/>
            </w:tcBorders>
            <w:noWrap/>
            <w:vAlign w:val="bottom"/>
            <w:hideMark/>
          </w:tcPr>
          <w:p w14:paraId="1B7085D7" w14:textId="77777777" w:rsidR="00737A77" w:rsidRPr="00737A77" w:rsidRDefault="00737A77" w:rsidP="00737A77">
            <w:pPr>
              <w:spacing w:line="276" w:lineRule="auto"/>
              <w:jc w:val="right"/>
              <w:rPr>
                <w:sz w:val="14"/>
                <w:szCs w:val="14"/>
              </w:rPr>
            </w:pPr>
            <w:r w:rsidRPr="00737A77">
              <w:rPr>
                <w:sz w:val="14"/>
                <w:szCs w:val="14"/>
              </w:rPr>
              <w:t>1</w:t>
            </w:r>
          </w:p>
        </w:tc>
        <w:tc>
          <w:tcPr>
            <w:tcW w:w="1203" w:type="pct"/>
            <w:tcBorders>
              <w:top w:val="nil"/>
              <w:left w:val="nil"/>
              <w:bottom w:val="single" w:sz="4" w:space="0" w:color="auto"/>
              <w:right w:val="single" w:sz="4" w:space="0" w:color="auto"/>
            </w:tcBorders>
            <w:noWrap/>
            <w:vAlign w:val="bottom"/>
            <w:hideMark/>
          </w:tcPr>
          <w:p w14:paraId="46CB5874" w14:textId="77777777" w:rsidR="00737A77" w:rsidRPr="00737A77" w:rsidRDefault="00737A77" w:rsidP="00737A77">
            <w:pPr>
              <w:spacing w:line="276" w:lineRule="auto"/>
              <w:rPr>
                <w:sz w:val="14"/>
                <w:szCs w:val="14"/>
              </w:rPr>
            </w:pPr>
            <w:r w:rsidRPr="00737A77">
              <w:rPr>
                <w:sz w:val="14"/>
                <w:szCs w:val="14"/>
              </w:rPr>
              <w:t>Эталонная выручка, руб.</w:t>
            </w:r>
          </w:p>
        </w:tc>
        <w:tc>
          <w:tcPr>
            <w:tcW w:w="618" w:type="pct"/>
            <w:tcBorders>
              <w:top w:val="nil"/>
              <w:left w:val="nil"/>
              <w:bottom w:val="single" w:sz="4" w:space="0" w:color="auto"/>
              <w:right w:val="single" w:sz="4" w:space="0" w:color="auto"/>
            </w:tcBorders>
            <w:noWrap/>
            <w:vAlign w:val="bottom"/>
            <w:hideMark/>
          </w:tcPr>
          <w:p w14:paraId="020D41B2" w14:textId="77777777" w:rsidR="00737A77" w:rsidRPr="00737A77" w:rsidRDefault="00737A77" w:rsidP="00737A77">
            <w:pPr>
              <w:spacing w:line="276" w:lineRule="auto"/>
              <w:jc w:val="right"/>
              <w:rPr>
                <w:sz w:val="14"/>
                <w:szCs w:val="14"/>
              </w:rPr>
            </w:pPr>
            <w:r w:rsidRPr="00737A77">
              <w:rPr>
                <w:sz w:val="14"/>
                <w:szCs w:val="14"/>
              </w:rPr>
              <w:t>2 516 624 676,23</w:t>
            </w:r>
          </w:p>
        </w:tc>
        <w:tc>
          <w:tcPr>
            <w:tcW w:w="618" w:type="pct"/>
            <w:tcBorders>
              <w:top w:val="nil"/>
              <w:left w:val="nil"/>
              <w:bottom w:val="single" w:sz="4" w:space="0" w:color="auto"/>
              <w:right w:val="single" w:sz="4" w:space="0" w:color="auto"/>
            </w:tcBorders>
            <w:noWrap/>
            <w:vAlign w:val="bottom"/>
            <w:hideMark/>
          </w:tcPr>
          <w:p w14:paraId="519DFE30" w14:textId="77777777" w:rsidR="00737A77" w:rsidRPr="00737A77" w:rsidRDefault="00737A77" w:rsidP="00737A77">
            <w:pPr>
              <w:spacing w:line="276" w:lineRule="auto"/>
              <w:jc w:val="right"/>
              <w:rPr>
                <w:sz w:val="14"/>
                <w:szCs w:val="14"/>
              </w:rPr>
            </w:pPr>
            <w:r w:rsidRPr="00737A77">
              <w:rPr>
                <w:sz w:val="14"/>
                <w:szCs w:val="14"/>
              </w:rPr>
              <w:t>1 630 516 541,04</w:t>
            </w:r>
          </w:p>
        </w:tc>
        <w:tc>
          <w:tcPr>
            <w:tcW w:w="564" w:type="pct"/>
            <w:tcBorders>
              <w:top w:val="nil"/>
              <w:left w:val="nil"/>
              <w:bottom w:val="single" w:sz="4" w:space="0" w:color="auto"/>
              <w:right w:val="single" w:sz="4" w:space="0" w:color="auto"/>
            </w:tcBorders>
            <w:noWrap/>
            <w:vAlign w:val="bottom"/>
            <w:hideMark/>
          </w:tcPr>
          <w:p w14:paraId="352D5DF1" w14:textId="77777777" w:rsidR="00737A77" w:rsidRPr="00737A77" w:rsidRDefault="00737A77" w:rsidP="00737A77">
            <w:pPr>
              <w:spacing w:line="276" w:lineRule="auto"/>
              <w:jc w:val="right"/>
              <w:rPr>
                <w:sz w:val="14"/>
                <w:szCs w:val="14"/>
              </w:rPr>
            </w:pPr>
            <w:r w:rsidRPr="00737A77">
              <w:rPr>
                <w:sz w:val="14"/>
                <w:szCs w:val="14"/>
              </w:rPr>
              <w:t>275 402 419,64</w:t>
            </w:r>
          </w:p>
        </w:tc>
        <w:tc>
          <w:tcPr>
            <w:tcW w:w="552" w:type="pct"/>
            <w:tcBorders>
              <w:top w:val="nil"/>
              <w:left w:val="nil"/>
              <w:bottom w:val="single" w:sz="4" w:space="0" w:color="auto"/>
              <w:right w:val="single" w:sz="4" w:space="0" w:color="auto"/>
            </w:tcBorders>
            <w:noWrap/>
            <w:vAlign w:val="bottom"/>
            <w:hideMark/>
          </w:tcPr>
          <w:p w14:paraId="2879C39D" w14:textId="77777777" w:rsidR="00737A77" w:rsidRPr="00737A77" w:rsidRDefault="00737A77" w:rsidP="00737A77">
            <w:pPr>
              <w:spacing w:line="276" w:lineRule="auto"/>
              <w:jc w:val="right"/>
              <w:rPr>
                <w:sz w:val="14"/>
                <w:szCs w:val="14"/>
              </w:rPr>
            </w:pPr>
            <w:r w:rsidRPr="00737A77">
              <w:rPr>
                <w:sz w:val="14"/>
                <w:szCs w:val="14"/>
              </w:rPr>
              <w:t>64 599 149,73</w:t>
            </w:r>
          </w:p>
        </w:tc>
        <w:tc>
          <w:tcPr>
            <w:tcW w:w="618" w:type="pct"/>
            <w:tcBorders>
              <w:top w:val="nil"/>
              <w:left w:val="nil"/>
              <w:bottom w:val="single" w:sz="4" w:space="0" w:color="auto"/>
              <w:right w:val="single" w:sz="4" w:space="0" w:color="auto"/>
            </w:tcBorders>
            <w:noWrap/>
            <w:vAlign w:val="bottom"/>
            <w:hideMark/>
          </w:tcPr>
          <w:p w14:paraId="62522870" w14:textId="77777777" w:rsidR="00737A77" w:rsidRPr="00737A77" w:rsidRDefault="00737A77" w:rsidP="00737A77">
            <w:pPr>
              <w:spacing w:line="276" w:lineRule="auto"/>
              <w:jc w:val="right"/>
              <w:rPr>
                <w:sz w:val="14"/>
                <w:szCs w:val="14"/>
              </w:rPr>
            </w:pPr>
            <w:r w:rsidRPr="00737A77">
              <w:rPr>
                <w:sz w:val="14"/>
                <w:szCs w:val="14"/>
              </w:rPr>
              <w:t>300 142 413,09</w:t>
            </w:r>
          </w:p>
        </w:tc>
        <w:tc>
          <w:tcPr>
            <w:tcW w:w="618" w:type="pct"/>
            <w:tcBorders>
              <w:top w:val="nil"/>
              <w:left w:val="nil"/>
              <w:bottom w:val="single" w:sz="4" w:space="0" w:color="auto"/>
              <w:right w:val="single" w:sz="4" w:space="0" w:color="auto"/>
            </w:tcBorders>
            <w:noWrap/>
            <w:vAlign w:val="bottom"/>
            <w:hideMark/>
          </w:tcPr>
          <w:p w14:paraId="04E638B1" w14:textId="77777777" w:rsidR="00737A77" w:rsidRPr="00737A77" w:rsidRDefault="00737A77" w:rsidP="00737A77">
            <w:pPr>
              <w:spacing w:line="276" w:lineRule="auto"/>
              <w:jc w:val="right"/>
              <w:rPr>
                <w:sz w:val="14"/>
                <w:szCs w:val="14"/>
              </w:rPr>
            </w:pPr>
            <w:r w:rsidRPr="00737A77">
              <w:rPr>
                <w:sz w:val="14"/>
                <w:szCs w:val="14"/>
              </w:rPr>
              <w:t>4 787 285 199,73</w:t>
            </w:r>
          </w:p>
        </w:tc>
      </w:tr>
      <w:tr w:rsidR="00737A77" w:rsidRPr="00737A77" w14:paraId="0B79975F" w14:textId="77777777" w:rsidTr="00A50EF2">
        <w:trPr>
          <w:trHeight w:val="20"/>
        </w:trPr>
        <w:tc>
          <w:tcPr>
            <w:tcW w:w="209" w:type="pct"/>
            <w:tcBorders>
              <w:top w:val="nil"/>
              <w:left w:val="single" w:sz="4" w:space="0" w:color="auto"/>
              <w:bottom w:val="single" w:sz="4" w:space="0" w:color="auto"/>
              <w:right w:val="single" w:sz="4" w:space="0" w:color="auto"/>
            </w:tcBorders>
            <w:noWrap/>
            <w:vAlign w:val="bottom"/>
            <w:hideMark/>
          </w:tcPr>
          <w:p w14:paraId="63A6C934" w14:textId="77777777" w:rsidR="00737A77" w:rsidRPr="00737A77" w:rsidRDefault="00737A77" w:rsidP="00737A77">
            <w:pPr>
              <w:spacing w:line="276" w:lineRule="auto"/>
              <w:jc w:val="right"/>
              <w:rPr>
                <w:sz w:val="14"/>
                <w:szCs w:val="14"/>
              </w:rPr>
            </w:pPr>
            <w:r w:rsidRPr="00737A77">
              <w:rPr>
                <w:sz w:val="14"/>
                <w:szCs w:val="14"/>
              </w:rPr>
              <w:t>2</w:t>
            </w:r>
          </w:p>
        </w:tc>
        <w:tc>
          <w:tcPr>
            <w:tcW w:w="1203" w:type="pct"/>
            <w:tcBorders>
              <w:top w:val="nil"/>
              <w:left w:val="nil"/>
              <w:bottom w:val="single" w:sz="4" w:space="0" w:color="auto"/>
              <w:right w:val="single" w:sz="4" w:space="0" w:color="auto"/>
            </w:tcBorders>
            <w:noWrap/>
            <w:vAlign w:val="bottom"/>
            <w:hideMark/>
          </w:tcPr>
          <w:p w14:paraId="1081BE90" w14:textId="77777777" w:rsidR="00737A77" w:rsidRPr="00737A77" w:rsidRDefault="00737A77" w:rsidP="00737A77">
            <w:pPr>
              <w:spacing w:line="276" w:lineRule="auto"/>
              <w:rPr>
                <w:sz w:val="14"/>
                <w:szCs w:val="14"/>
              </w:rPr>
            </w:pPr>
            <w:r w:rsidRPr="00737A77">
              <w:rPr>
                <w:sz w:val="14"/>
                <w:szCs w:val="14"/>
              </w:rPr>
              <w:t>Неподконтрольные расходы, руб.</w:t>
            </w:r>
          </w:p>
        </w:tc>
        <w:tc>
          <w:tcPr>
            <w:tcW w:w="618" w:type="pct"/>
            <w:tcBorders>
              <w:top w:val="nil"/>
              <w:left w:val="nil"/>
              <w:bottom w:val="single" w:sz="4" w:space="0" w:color="auto"/>
              <w:right w:val="single" w:sz="4" w:space="0" w:color="auto"/>
            </w:tcBorders>
            <w:noWrap/>
            <w:vAlign w:val="bottom"/>
            <w:hideMark/>
          </w:tcPr>
          <w:p w14:paraId="5C7858A7" w14:textId="77777777" w:rsidR="00737A77" w:rsidRPr="00737A77" w:rsidRDefault="00737A77" w:rsidP="00737A77">
            <w:pPr>
              <w:spacing w:line="276" w:lineRule="auto"/>
              <w:jc w:val="right"/>
              <w:rPr>
                <w:sz w:val="14"/>
                <w:szCs w:val="14"/>
              </w:rPr>
            </w:pPr>
            <w:r w:rsidRPr="00737A77">
              <w:rPr>
                <w:sz w:val="14"/>
                <w:szCs w:val="14"/>
              </w:rPr>
              <w:t>150 157 492,00</w:t>
            </w:r>
          </w:p>
        </w:tc>
        <w:tc>
          <w:tcPr>
            <w:tcW w:w="618" w:type="pct"/>
            <w:tcBorders>
              <w:top w:val="nil"/>
              <w:left w:val="nil"/>
              <w:bottom w:val="single" w:sz="4" w:space="0" w:color="auto"/>
              <w:right w:val="single" w:sz="4" w:space="0" w:color="auto"/>
            </w:tcBorders>
            <w:noWrap/>
            <w:vAlign w:val="bottom"/>
            <w:hideMark/>
          </w:tcPr>
          <w:p w14:paraId="0FEDDD4E" w14:textId="77777777" w:rsidR="00737A77" w:rsidRPr="00737A77" w:rsidRDefault="00737A77" w:rsidP="00737A77">
            <w:pPr>
              <w:spacing w:line="276" w:lineRule="auto"/>
              <w:jc w:val="right"/>
              <w:rPr>
                <w:sz w:val="14"/>
                <w:szCs w:val="14"/>
              </w:rPr>
            </w:pPr>
            <w:r w:rsidRPr="00737A77">
              <w:rPr>
                <w:sz w:val="14"/>
                <w:szCs w:val="14"/>
              </w:rPr>
              <w:t>111 690 350,00</w:t>
            </w:r>
          </w:p>
        </w:tc>
        <w:tc>
          <w:tcPr>
            <w:tcW w:w="564" w:type="pct"/>
            <w:tcBorders>
              <w:top w:val="nil"/>
              <w:left w:val="nil"/>
              <w:bottom w:val="single" w:sz="4" w:space="0" w:color="auto"/>
              <w:right w:val="single" w:sz="4" w:space="0" w:color="auto"/>
            </w:tcBorders>
            <w:noWrap/>
            <w:vAlign w:val="bottom"/>
            <w:hideMark/>
          </w:tcPr>
          <w:p w14:paraId="334FBC9F" w14:textId="77777777" w:rsidR="00737A77" w:rsidRPr="00737A77" w:rsidRDefault="00737A77" w:rsidP="00737A77">
            <w:pPr>
              <w:spacing w:line="276" w:lineRule="auto"/>
              <w:jc w:val="right"/>
              <w:rPr>
                <w:sz w:val="14"/>
                <w:szCs w:val="14"/>
              </w:rPr>
            </w:pPr>
            <w:r w:rsidRPr="00737A77">
              <w:rPr>
                <w:sz w:val="14"/>
                <w:szCs w:val="14"/>
              </w:rPr>
              <w:t>52 763 324,00</w:t>
            </w:r>
          </w:p>
        </w:tc>
        <w:tc>
          <w:tcPr>
            <w:tcW w:w="552" w:type="pct"/>
            <w:tcBorders>
              <w:top w:val="nil"/>
              <w:left w:val="nil"/>
              <w:bottom w:val="single" w:sz="4" w:space="0" w:color="auto"/>
              <w:right w:val="single" w:sz="4" w:space="0" w:color="auto"/>
            </w:tcBorders>
            <w:noWrap/>
            <w:vAlign w:val="bottom"/>
            <w:hideMark/>
          </w:tcPr>
          <w:p w14:paraId="1503FDF3" w14:textId="77777777" w:rsidR="00737A77" w:rsidRPr="00737A77" w:rsidRDefault="00737A77" w:rsidP="00737A77">
            <w:pPr>
              <w:spacing w:line="276" w:lineRule="auto"/>
              <w:jc w:val="right"/>
              <w:rPr>
                <w:sz w:val="14"/>
                <w:szCs w:val="14"/>
              </w:rPr>
            </w:pPr>
            <w:r w:rsidRPr="00737A77">
              <w:rPr>
                <w:sz w:val="14"/>
                <w:szCs w:val="14"/>
              </w:rPr>
              <w:t>18 506 539,00</w:t>
            </w:r>
          </w:p>
        </w:tc>
        <w:tc>
          <w:tcPr>
            <w:tcW w:w="618" w:type="pct"/>
            <w:tcBorders>
              <w:top w:val="nil"/>
              <w:left w:val="nil"/>
              <w:bottom w:val="single" w:sz="4" w:space="0" w:color="auto"/>
              <w:right w:val="single" w:sz="4" w:space="0" w:color="auto"/>
            </w:tcBorders>
            <w:noWrap/>
            <w:vAlign w:val="bottom"/>
            <w:hideMark/>
          </w:tcPr>
          <w:p w14:paraId="5532131E" w14:textId="77777777" w:rsidR="00737A77" w:rsidRPr="00737A77" w:rsidRDefault="00737A77" w:rsidP="00737A77">
            <w:pPr>
              <w:spacing w:line="276" w:lineRule="auto"/>
              <w:jc w:val="right"/>
              <w:rPr>
                <w:sz w:val="14"/>
                <w:szCs w:val="14"/>
              </w:rPr>
            </w:pPr>
            <w:r w:rsidRPr="00737A77">
              <w:rPr>
                <w:sz w:val="14"/>
                <w:szCs w:val="14"/>
              </w:rPr>
              <w:t>60 638 447,00</w:t>
            </w:r>
          </w:p>
        </w:tc>
        <w:tc>
          <w:tcPr>
            <w:tcW w:w="618" w:type="pct"/>
            <w:tcBorders>
              <w:top w:val="nil"/>
              <w:left w:val="nil"/>
              <w:bottom w:val="single" w:sz="4" w:space="0" w:color="auto"/>
              <w:right w:val="single" w:sz="4" w:space="0" w:color="auto"/>
            </w:tcBorders>
            <w:noWrap/>
            <w:vAlign w:val="bottom"/>
            <w:hideMark/>
          </w:tcPr>
          <w:p w14:paraId="7D143671" w14:textId="77777777" w:rsidR="00737A77" w:rsidRPr="00737A77" w:rsidRDefault="00737A77" w:rsidP="00737A77">
            <w:pPr>
              <w:spacing w:line="276" w:lineRule="auto"/>
              <w:jc w:val="right"/>
              <w:rPr>
                <w:sz w:val="14"/>
                <w:szCs w:val="14"/>
              </w:rPr>
            </w:pPr>
            <w:r w:rsidRPr="00737A77">
              <w:rPr>
                <w:sz w:val="14"/>
                <w:szCs w:val="14"/>
              </w:rPr>
              <w:t>393 756 152,00</w:t>
            </w:r>
          </w:p>
        </w:tc>
      </w:tr>
      <w:tr w:rsidR="00737A77" w:rsidRPr="00737A77" w14:paraId="661158F8"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52B0D6FA" w14:textId="77777777" w:rsidR="00737A77" w:rsidRPr="00737A77" w:rsidRDefault="00737A77" w:rsidP="00737A77">
            <w:pPr>
              <w:spacing w:line="276" w:lineRule="auto"/>
              <w:jc w:val="right"/>
              <w:rPr>
                <w:sz w:val="14"/>
                <w:szCs w:val="14"/>
              </w:rPr>
            </w:pPr>
            <w:r w:rsidRPr="00737A77">
              <w:rPr>
                <w:sz w:val="14"/>
                <w:szCs w:val="14"/>
              </w:rPr>
              <w:t>3</w:t>
            </w:r>
          </w:p>
        </w:tc>
        <w:tc>
          <w:tcPr>
            <w:tcW w:w="1203" w:type="pct"/>
            <w:tcBorders>
              <w:top w:val="nil"/>
              <w:left w:val="nil"/>
              <w:bottom w:val="single" w:sz="4" w:space="0" w:color="auto"/>
              <w:right w:val="single" w:sz="4" w:space="0" w:color="auto"/>
            </w:tcBorders>
            <w:vAlign w:val="bottom"/>
            <w:hideMark/>
          </w:tcPr>
          <w:p w14:paraId="653408E3" w14:textId="77777777" w:rsidR="00737A77" w:rsidRPr="00737A77" w:rsidRDefault="00737A77" w:rsidP="00737A77">
            <w:pPr>
              <w:spacing w:line="276" w:lineRule="auto"/>
              <w:rPr>
                <w:sz w:val="14"/>
                <w:szCs w:val="14"/>
              </w:rPr>
            </w:pPr>
            <w:r w:rsidRPr="00737A77">
              <w:rPr>
                <w:sz w:val="14"/>
                <w:szCs w:val="14"/>
              </w:rPr>
              <w:t>Недополученные ("+") или излишне полученные ("-") доходы от осуществления деятельности ГП за период, предшествующий базовому (i-2), руб.</w:t>
            </w:r>
          </w:p>
        </w:tc>
        <w:tc>
          <w:tcPr>
            <w:tcW w:w="618" w:type="pct"/>
            <w:tcBorders>
              <w:top w:val="nil"/>
              <w:left w:val="nil"/>
              <w:bottom w:val="single" w:sz="4" w:space="0" w:color="auto"/>
              <w:right w:val="single" w:sz="4" w:space="0" w:color="auto"/>
            </w:tcBorders>
            <w:noWrap/>
            <w:vAlign w:val="bottom"/>
            <w:hideMark/>
          </w:tcPr>
          <w:p w14:paraId="1845E507" w14:textId="77777777" w:rsidR="00737A77" w:rsidRPr="00737A77" w:rsidRDefault="00737A77" w:rsidP="00737A77">
            <w:pPr>
              <w:spacing w:line="276" w:lineRule="auto"/>
              <w:jc w:val="right"/>
              <w:rPr>
                <w:sz w:val="14"/>
                <w:szCs w:val="14"/>
              </w:rPr>
            </w:pPr>
            <w:r w:rsidRPr="00737A77">
              <w:rPr>
                <w:sz w:val="14"/>
                <w:szCs w:val="14"/>
              </w:rPr>
              <w:t>192 438 258,86</w:t>
            </w:r>
          </w:p>
        </w:tc>
        <w:tc>
          <w:tcPr>
            <w:tcW w:w="618" w:type="pct"/>
            <w:tcBorders>
              <w:top w:val="nil"/>
              <w:left w:val="nil"/>
              <w:bottom w:val="single" w:sz="4" w:space="0" w:color="auto"/>
              <w:right w:val="single" w:sz="4" w:space="0" w:color="auto"/>
            </w:tcBorders>
            <w:noWrap/>
            <w:vAlign w:val="bottom"/>
            <w:hideMark/>
          </w:tcPr>
          <w:p w14:paraId="4C6FFAFC" w14:textId="77777777" w:rsidR="00737A77" w:rsidRPr="00737A77" w:rsidRDefault="00737A77" w:rsidP="00737A77">
            <w:pPr>
              <w:spacing w:line="276" w:lineRule="auto"/>
              <w:jc w:val="right"/>
              <w:rPr>
                <w:sz w:val="14"/>
                <w:szCs w:val="14"/>
              </w:rPr>
            </w:pPr>
            <w:r w:rsidRPr="00737A77">
              <w:rPr>
                <w:sz w:val="14"/>
                <w:szCs w:val="14"/>
              </w:rPr>
              <w:t>-101 631 336,36</w:t>
            </w:r>
          </w:p>
        </w:tc>
        <w:tc>
          <w:tcPr>
            <w:tcW w:w="564" w:type="pct"/>
            <w:tcBorders>
              <w:top w:val="nil"/>
              <w:left w:val="nil"/>
              <w:bottom w:val="single" w:sz="4" w:space="0" w:color="auto"/>
              <w:right w:val="single" w:sz="4" w:space="0" w:color="auto"/>
            </w:tcBorders>
            <w:noWrap/>
            <w:vAlign w:val="bottom"/>
            <w:hideMark/>
          </w:tcPr>
          <w:p w14:paraId="7EFC6D49" w14:textId="77777777" w:rsidR="00737A77" w:rsidRPr="00737A77" w:rsidRDefault="00737A77" w:rsidP="00737A77">
            <w:pPr>
              <w:spacing w:line="276" w:lineRule="auto"/>
              <w:jc w:val="right"/>
              <w:rPr>
                <w:sz w:val="14"/>
                <w:szCs w:val="14"/>
              </w:rPr>
            </w:pPr>
            <w:r w:rsidRPr="00737A77">
              <w:rPr>
                <w:sz w:val="14"/>
                <w:szCs w:val="14"/>
              </w:rPr>
              <w:t>-11 795 968,78</w:t>
            </w:r>
          </w:p>
        </w:tc>
        <w:tc>
          <w:tcPr>
            <w:tcW w:w="552" w:type="pct"/>
            <w:tcBorders>
              <w:top w:val="nil"/>
              <w:left w:val="nil"/>
              <w:bottom w:val="single" w:sz="4" w:space="0" w:color="auto"/>
              <w:right w:val="single" w:sz="4" w:space="0" w:color="auto"/>
            </w:tcBorders>
            <w:noWrap/>
            <w:vAlign w:val="bottom"/>
            <w:hideMark/>
          </w:tcPr>
          <w:p w14:paraId="34F97E42" w14:textId="77777777" w:rsidR="00737A77" w:rsidRPr="00737A77" w:rsidRDefault="00737A77" w:rsidP="00737A77">
            <w:pPr>
              <w:spacing w:line="276" w:lineRule="auto"/>
              <w:jc w:val="right"/>
              <w:rPr>
                <w:sz w:val="14"/>
                <w:szCs w:val="14"/>
              </w:rPr>
            </w:pPr>
            <w:r w:rsidRPr="00737A77">
              <w:rPr>
                <w:sz w:val="14"/>
                <w:szCs w:val="14"/>
              </w:rPr>
              <w:t>-21 620 384,03</w:t>
            </w:r>
          </w:p>
        </w:tc>
        <w:tc>
          <w:tcPr>
            <w:tcW w:w="618" w:type="pct"/>
            <w:tcBorders>
              <w:top w:val="nil"/>
              <w:left w:val="nil"/>
              <w:bottom w:val="single" w:sz="4" w:space="0" w:color="auto"/>
              <w:right w:val="single" w:sz="4" w:space="0" w:color="auto"/>
            </w:tcBorders>
            <w:noWrap/>
            <w:vAlign w:val="bottom"/>
            <w:hideMark/>
          </w:tcPr>
          <w:p w14:paraId="626D83D0" w14:textId="77777777" w:rsidR="00737A77" w:rsidRPr="00737A77" w:rsidRDefault="00737A77" w:rsidP="00737A77">
            <w:pPr>
              <w:spacing w:line="276" w:lineRule="auto"/>
              <w:jc w:val="right"/>
              <w:rPr>
                <w:sz w:val="14"/>
                <w:szCs w:val="14"/>
              </w:rPr>
            </w:pPr>
            <w:r w:rsidRPr="00737A77">
              <w:rPr>
                <w:sz w:val="14"/>
                <w:szCs w:val="14"/>
              </w:rPr>
              <w:t>18 628 486,19</w:t>
            </w:r>
          </w:p>
        </w:tc>
        <w:tc>
          <w:tcPr>
            <w:tcW w:w="618" w:type="pct"/>
            <w:tcBorders>
              <w:top w:val="nil"/>
              <w:left w:val="nil"/>
              <w:bottom w:val="single" w:sz="4" w:space="0" w:color="auto"/>
              <w:right w:val="single" w:sz="4" w:space="0" w:color="auto"/>
            </w:tcBorders>
            <w:noWrap/>
            <w:vAlign w:val="bottom"/>
            <w:hideMark/>
          </w:tcPr>
          <w:p w14:paraId="1E66BA9A" w14:textId="77777777" w:rsidR="00737A77" w:rsidRPr="00737A77" w:rsidRDefault="00737A77" w:rsidP="00737A77">
            <w:pPr>
              <w:spacing w:line="276" w:lineRule="auto"/>
              <w:jc w:val="right"/>
              <w:rPr>
                <w:sz w:val="14"/>
                <w:szCs w:val="14"/>
              </w:rPr>
            </w:pPr>
            <w:r w:rsidRPr="00737A77">
              <w:rPr>
                <w:sz w:val="14"/>
                <w:szCs w:val="14"/>
              </w:rPr>
              <w:t>76 019 055,89</w:t>
            </w:r>
          </w:p>
        </w:tc>
      </w:tr>
      <w:tr w:rsidR="00737A77" w:rsidRPr="00737A77" w14:paraId="6F2C538E"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428F16AF" w14:textId="77777777" w:rsidR="00737A77" w:rsidRPr="00737A77" w:rsidRDefault="00737A77" w:rsidP="00737A77">
            <w:pPr>
              <w:spacing w:line="276" w:lineRule="auto"/>
              <w:jc w:val="right"/>
              <w:rPr>
                <w:sz w:val="14"/>
                <w:szCs w:val="14"/>
              </w:rPr>
            </w:pPr>
            <w:r w:rsidRPr="00737A77">
              <w:rPr>
                <w:sz w:val="14"/>
                <w:szCs w:val="14"/>
              </w:rPr>
              <w:t>4</w:t>
            </w:r>
          </w:p>
        </w:tc>
        <w:tc>
          <w:tcPr>
            <w:tcW w:w="1203" w:type="pct"/>
            <w:tcBorders>
              <w:top w:val="nil"/>
              <w:left w:val="nil"/>
              <w:bottom w:val="single" w:sz="4" w:space="0" w:color="auto"/>
              <w:right w:val="single" w:sz="4" w:space="0" w:color="auto"/>
            </w:tcBorders>
            <w:vAlign w:val="bottom"/>
            <w:hideMark/>
          </w:tcPr>
          <w:p w14:paraId="06660355" w14:textId="77777777" w:rsidR="00737A77" w:rsidRPr="00737A77" w:rsidRDefault="00737A77" w:rsidP="00737A77">
            <w:pPr>
              <w:spacing w:line="276" w:lineRule="auto"/>
              <w:rPr>
                <w:sz w:val="14"/>
                <w:szCs w:val="14"/>
              </w:rPr>
            </w:pPr>
            <w:r w:rsidRPr="00737A77">
              <w:rPr>
                <w:sz w:val="14"/>
                <w:szCs w:val="14"/>
              </w:rPr>
              <w:t>Выпадающие доходы ГП, связанные с установлением тарифов для населения</w:t>
            </w:r>
          </w:p>
        </w:tc>
        <w:tc>
          <w:tcPr>
            <w:tcW w:w="618" w:type="pct"/>
            <w:tcBorders>
              <w:top w:val="nil"/>
              <w:left w:val="nil"/>
              <w:bottom w:val="single" w:sz="4" w:space="0" w:color="auto"/>
              <w:right w:val="single" w:sz="4" w:space="0" w:color="auto"/>
            </w:tcBorders>
            <w:noWrap/>
            <w:vAlign w:val="bottom"/>
            <w:hideMark/>
          </w:tcPr>
          <w:p w14:paraId="129A797F"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4B33B7A8" w14:textId="77777777" w:rsidR="00737A77" w:rsidRPr="00737A77" w:rsidRDefault="00737A77" w:rsidP="00737A77">
            <w:pPr>
              <w:spacing w:line="276" w:lineRule="auto"/>
              <w:rPr>
                <w:sz w:val="14"/>
                <w:szCs w:val="14"/>
              </w:rPr>
            </w:pPr>
            <w:r w:rsidRPr="00737A77">
              <w:rPr>
                <w:sz w:val="14"/>
                <w:szCs w:val="14"/>
              </w:rPr>
              <w:t> </w:t>
            </w:r>
          </w:p>
        </w:tc>
        <w:tc>
          <w:tcPr>
            <w:tcW w:w="564" w:type="pct"/>
            <w:tcBorders>
              <w:top w:val="nil"/>
              <w:left w:val="nil"/>
              <w:bottom w:val="single" w:sz="4" w:space="0" w:color="auto"/>
              <w:right w:val="single" w:sz="4" w:space="0" w:color="auto"/>
            </w:tcBorders>
            <w:noWrap/>
            <w:vAlign w:val="bottom"/>
            <w:hideMark/>
          </w:tcPr>
          <w:p w14:paraId="1A197C8E" w14:textId="77777777" w:rsidR="00737A77" w:rsidRPr="00737A77" w:rsidRDefault="00737A77" w:rsidP="00737A77">
            <w:pPr>
              <w:spacing w:line="276" w:lineRule="auto"/>
              <w:rPr>
                <w:sz w:val="14"/>
                <w:szCs w:val="14"/>
              </w:rPr>
            </w:pPr>
            <w:r w:rsidRPr="00737A77">
              <w:rPr>
                <w:sz w:val="14"/>
                <w:szCs w:val="14"/>
              </w:rPr>
              <w:t> </w:t>
            </w:r>
          </w:p>
        </w:tc>
        <w:tc>
          <w:tcPr>
            <w:tcW w:w="552" w:type="pct"/>
            <w:tcBorders>
              <w:top w:val="nil"/>
              <w:left w:val="nil"/>
              <w:bottom w:val="single" w:sz="4" w:space="0" w:color="auto"/>
              <w:right w:val="single" w:sz="4" w:space="0" w:color="auto"/>
            </w:tcBorders>
            <w:noWrap/>
            <w:vAlign w:val="bottom"/>
            <w:hideMark/>
          </w:tcPr>
          <w:p w14:paraId="5ECC02DD"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single" w:sz="4" w:space="0" w:color="auto"/>
              <w:left w:val="single" w:sz="4" w:space="0" w:color="auto"/>
              <w:bottom w:val="single" w:sz="4" w:space="0" w:color="auto"/>
              <w:right w:val="single" w:sz="4" w:space="0" w:color="auto"/>
            </w:tcBorders>
            <w:noWrap/>
            <w:vAlign w:val="bottom"/>
            <w:hideMark/>
          </w:tcPr>
          <w:p w14:paraId="5396C9BA" w14:textId="77777777" w:rsidR="00737A77" w:rsidRPr="00737A77" w:rsidRDefault="00737A77" w:rsidP="00737A77">
            <w:pPr>
              <w:spacing w:line="276" w:lineRule="auto"/>
              <w:jc w:val="right"/>
              <w:rPr>
                <w:sz w:val="14"/>
                <w:szCs w:val="14"/>
              </w:rPr>
            </w:pPr>
            <w:r w:rsidRPr="00737A77">
              <w:rPr>
                <w:sz w:val="14"/>
                <w:szCs w:val="14"/>
              </w:rPr>
              <w:t>363 087 243,59</w:t>
            </w:r>
          </w:p>
        </w:tc>
        <w:tc>
          <w:tcPr>
            <w:tcW w:w="618" w:type="pct"/>
            <w:tcBorders>
              <w:top w:val="single" w:sz="4" w:space="0" w:color="auto"/>
              <w:left w:val="nil"/>
              <w:bottom w:val="single" w:sz="4" w:space="0" w:color="auto"/>
              <w:right w:val="single" w:sz="4" w:space="0" w:color="auto"/>
            </w:tcBorders>
            <w:noWrap/>
            <w:vAlign w:val="bottom"/>
            <w:hideMark/>
          </w:tcPr>
          <w:p w14:paraId="5AC5BE8F" w14:textId="77777777" w:rsidR="00737A77" w:rsidRPr="00737A77" w:rsidRDefault="00737A77" w:rsidP="00737A77">
            <w:pPr>
              <w:spacing w:line="276" w:lineRule="auto"/>
              <w:jc w:val="right"/>
              <w:rPr>
                <w:sz w:val="14"/>
                <w:szCs w:val="14"/>
              </w:rPr>
            </w:pPr>
            <w:r w:rsidRPr="00737A77">
              <w:rPr>
                <w:sz w:val="14"/>
                <w:szCs w:val="14"/>
              </w:rPr>
              <w:t>363 087 243,59</w:t>
            </w:r>
          </w:p>
        </w:tc>
      </w:tr>
      <w:tr w:rsidR="00737A77" w:rsidRPr="00737A77" w14:paraId="1316F3A7"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128E661A" w14:textId="77777777" w:rsidR="00737A77" w:rsidRPr="00737A77" w:rsidRDefault="00737A77" w:rsidP="00737A77">
            <w:pPr>
              <w:spacing w:line="276" w:lineRule="auto"/>
              <w:jc w:val="right"/>
              <w:rPr>
                <w:sz w:val="14"/>
                <w:szCs w:val="14"/>
              </w:rPr>
            </w:pPr>
            <w:r w:rsidRPr="00737A77">
              <w:rPr>
                <w:sz w:val="14"/>
                <w:szCs w:val="14"/>
              </w:rPr>
              <w:t>5</w:t>
            </w:r>
          </w:p>
        </w:tc>
        <w:tc>
          <w:tcPr>
            <w:tcW w:w="1203" w:type="pct"/>
            <w:tcBorders>
              <w:top w:val="nil"/>
              <w:left w:val="nil"/>
              <w:bottom w:val="single" w:sz="4" w:space="0" w:color="auto"/>
              <w:right w:val="single" w:sz="4" w:space="0" w:color="auto"/>
            </w:tcBorders>
            <w:vAlign w:val="bottom"/>
            <w:hideMark/>
          </w:tcPr>
          <w:p w14:paraId="7BEF9C21" w14:textId="77777777" w:rsidR="00737A77" w:rsidRPr="00737A77" w:rsidRDefault="00737A77" w:rsidP="00737A77">
            <w:pPr>
              <w:spacing w:line="276" w:lineRule="auto"/>
              <w:rPr>
                <w:sz w:val="14"/>
                <w:szCs w:val="14"/>
              </w:rPr>
            </w:pPr>
            <w:r w:rsidRPr="00737A77">
              <w:rPr>
                <w:sz w:val="14"/>
                <w:szCs w:val="14"/>
              </w:rPr>
              <w:t xml:space="preserve">Всего НВВ </w:t>
            </w:r>
            <w:r w:rsidRPr="00737A77">
              <w:rPr>
                <w:b/>
                <w:bCs/>
                <w:sz w:val="14"/>
                <w:szCs w:val="14"/>
              </w:rPr>
              <w:t>методом сравнения аналогов</w:t>
            </w:r>
            <w:r w:rsidRPr="00737A77">
              <w:rPr>
                <w:sz w:val="14"/>
                <w:szCs w:val="14"/>
              </w:rPr>
              <w:t>, руб.</w:t>
            </w:r>
          </w:p>
        </w:tc>
        <w:tc>
          <w:tcPr>
            <w:tcW w:w="618" w:type="pct"/>
            <w:tcBorders>
              <w:top w:val="nil"/>
              <w:left w:val="nil"/>
              <w:bottom w:val="single" w:sz="4" w:space="0" w:color="auto"/>
              <w:right w:val="single" w:sz="4" w:space="0" w:color="auto"/>
            </w:tcBorders>
            <w:noWrap/>
            <w:vAlign w:val="bottom"/>
            <w:hideMark/>
          </w:tcPr>
          <w:p w14:paraId="32459008" w14:textId="77777777" w:rsidR="00737A77" w:rsidRPr="00737A77" w:rsidRDefault="00737A77" w:rsidP="00737A77">
            <w:pPr>
              <w:spacing w:line="276" w:lineRule="auto"/>
              <w:jc w:val="right"/>
              <w:rPr>
                <w:sz w:val="14"/>
                <w:szCs w:val="14"/>
              </w:rPr>
            </w:pPr>
            <w:r w:rsidRPr="00737A77">
              <w:rPr>
                <w:sz w:val="14"/>
                <w:szCs w:val="14"/>
              </w:rPr>
              <w:t>2 859 220 427,09</w:t>
            </w:r>
          </w:p>
        </w:tc>
        <w:tc>
          <w:tcPr>
            <w:tcW w:w="618" w:type="pct"/>
            <w:tcBorders>
              <w:top w:val="nil"/>
              <w:left w:val="nil"/>
              <w:bottom w:val="single" w:sz="4" w:space="0" w:color="auto"/>
              <w:right w:val="single" w:sz="4" w:space="0" w:color="auto"/>
            </w:tcBorders>
            <w:noWrap/>
            <w:vAlign w:val="bottom"/>
            <w:hideMark/>
          </w:tcPr>
          <w:p w14:paraId="31B34811" w14:textId="77777777" w:rsidR="00737A77" w:rsidRPr="00737A77" w:rsidRDefault="00737A77" w:rsidP="00737A77">
            <w:pPr>
              <w:spacing w:line="276" w:lineRule="auto"/>
              <w:jc w:val="right"/>
              <w:rPr>
                <w:sz w:val="14"/>
                <w:szCs w:val="14"/>
              </w:rPr>
            </w:pPr>
            <w:r w:rsidRPr="00737A77">
              <w:rPr>
                <w:sz w:val="14"/>
                <w:szCs w:val="14"/>
              </w:rPr>
              <w:t>1 640 575 554,68</w:t>
            </w:r>
          </w:p>
        </w:tc>
        <w:tc>
          <w:tcPr>
            <w:tcW w:w="564" w:type="pct"/>
            <w:tcBorders>
              <w:top w:val="nil"/>
              <w:left w:val="nil"/>
              <w:bottom w:val="single" w:sz="4" w:space="0" w:color="auto"/>
              <w:right w:val="single" w:sz="4" w:space="0" w:color="auto"/>
            </w:tcBorders>
            <w:noWrap/>
            <w:vAlign w:val="bottom"/>
            <w:hideMark/>
          </w:tcPr>
          <w:p w14:paraId="45E080C1" w14:textId="77777777" w:rsidR="00737A77" w:rsidRPr="00737A77" w:rsidRDefault="00737A77" w:rsidP="00737A77">
            <w:pPr>
              <w:spacing w:line="276" w:lineRule="auto"/>
              <w:jc w:val="right"/>
              <w:rPr>
                <w:sz w:val="14"/>
                <w:szCs w:val="14"/>
              </w:rPr>
            </w:pPr>
            <w:r w:rsidRPr="00737A77">
              <w:rPr>
                <w:sz w:val="14"/>
                <w:szCs w:val="14"/>
              </w:rPr>
              <w:t>316 369 774,86</w:t>
            </w:r>
          </w:p>
        </w:tc>
        <w:tc>
          <w:tcPr>
            <w:tcW w:w="552" w:type="pct"/>
            <w:tcBorders>
              <w:top w:val="nil"/>
              <w:left w:val="nil"/>
              <w:bottom w:val="single" w:sz="4" w:space="0" w:color="auto"/>
              <w:right w:val="single" w:sz="4" w:space="0" w:color="auto"/>
            </w:tcBorders>
            <w:noWrap/>
            <w:vAlign w:val="bottom"/>
            <w:hideMark/>
          </w:tcPr>
          <w:p w14:paraId="50B83804" w14:textId="77777777" w:rsidR="00737A77" w:rsidRPr="00737A77" w:rsidRDefault="00737A77" w:rsidP="00737A77">
            <w:pPr>
              <w:spacing w:line="276" w:lineRule="auto"/>
              <w:jc w:val="right"/>
              <w:rPr>
                <w:sz w:val="14"/>
                <w:szCs w:val="14"/>
              </w:rPr>
            </w:pPr>
            <w:r w:rsidRPr="00737A77">
              <w:rPr>
                <w:sz w:val="14"/>
                <w:szCs w:val="14"/>
              </w:rPr>
              <w:t>61 485 304,70</w:t>
            </w:r>
          </w:p>
        </w:tc>
        <w:tc>
          <w:tcPr>
            <w:tcW w:w="618" w:type="pct"/>
            <w:tcBorders>
              <w:top w:val="single" w:sz="4" w:space="0" w:color="auto"/>
              <w:left w:val="single" w:sz="4" w:space="0" w:color="auto"/>
              <w:bottom w:val="single" w:sz="4" w:space="0" w:color="auto"/>
              <w:right w:val="single" w:sz="4" w:space="0" w:color="auto"/>
            </w:tcBorders>
            <w:noWrap/>
            <w:vAlign w:val="bottom"/>
            <w:hideMark/>
          </w:tcPr>
          <w:p w14:paraId="4649CB5E" w14:textId="77777777" w:rsidR="00737A77" w:rsidRPr="00737A77" w:rsidRDefault="00737A77" w:rsidP="00737A77">
            <w:pPr>
              <w:spacing w:line="276" w:lineRule="auto"/>
              <w:jc w:val="right"/>
              <w:rPr>
                <w:sz w:val="14"/>
                <w:szCs w:val="14"/>
              </w:rPr>
            </w:pPr>
            <w:r w:rsidRPr="00737A77">
              <w:rPr>
                <w:sz w:val="14"/>
                <w:szCs w:val="14"/>
              </w:rPr>
              <w:t>742 496 589,87</w:t>
            </w:r>
          </w:p>
        </w:tc>
        <w:tc>
          <w:tcPr>
            <w:tcW w:w="618" w:type="pct"/>
            <w:tcBorders>
              <w:top w:val="single" w:sz="4" w:space="0" w:color="auto"/>
              <w:left w:val="nil"/>
              <w:bottom w:val="single" w:sz="4" w:space="0" w:color="auto"/>
              <w:right w:val="single" w:sz="4" w:space="0" w:color="auto"/>
            </w:tcBorders>
            <w:noWrap/>
            <w:vAlign w:val="bottom"/>
            <w:hideMark/>
          </w:tcPr>
          <w:p w14:paraId="180BADCB" w14:textId="77777777" w:rsidR="00737A77" w:rsidRPr="00737A77" w:rsidRDefault="00737A77" w:rsidP="00737A77">
            <w:pPr>
              <w:spacing w:line="276" w:lineRule="auto"/>
              <w:jc w:val="right"/>
              <w:rPr>
                <w:sz w:val="14"/>
                <w:szCs w:val="14"/>
              </w:rPr>
            </w:pPr>
            <w:r w:rsidRPr="00737A77">
              <w:rPr>
                <w:sz w:val="14"/>
                <w:szCs w:val="14"/>
              </w:rPr>
              <w:t>5 620 147 651,20</w:t>
            </w:r>
          </w:p>
        </w:tc>
      </w:tr>
      <w:tr w:rsidR="00737A77" w:rsidRPr="00737A77" w14:paraId="1E8AA783"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728E1C44" w14:textId="77777777" w:rsidR="00737A77" w:rsidRPr="00737A77" w:rsidRDefault="00737A77" w:rsidP="00737A77">
            <w:pPr>
              <w:spacing w:line="276" w:lineRule="auto"/>
              <w:jc w:val="right"/>
              <w:rPr>
                <w:sz w:val="14"/>
                <w:szCs w:val="14"/>
              </w:rPr>
            </w:pPr>
            <w:r w:rsidRPr="00737A77">
              <w:rPr>
                <w:sz w:val="14"/>
                <w:szCs w:val="14"/>
              </w:rPr>
              <w:lastRenderedPageBreak/>
              <w:t>6</w:t>
            </w:r>
          </w:p>
        </w:tc>
        <w:tc>
          <w:tcPr>
            <w:tcW w:w="1203" w:type="pct"/>
            <w:tcBorders>
              <w:top w:val="nil"/>
              <w:left w:val="nil"/>
              <w:bottom w:val="single" w:sz="4" w:space="0" w:color="auto"/>
              <w:right w:val="single" w:sz="4" w:space="0" w:color="auto"/>
            </w:tcBorders>
            <w:vAlign w:val="bottom"/>
            <w:hideMark/>
          </w:tcPr>
          <w:p w14:paraId="50DF4B4C" w14:textId="77777777" w:rsidR="00737A77" w:rsidRPr="00737A77" w:rsidRDefault="00737A77" w:rsidP="00737A77">
            <w:pPr>
              <w:spacing w:line="276" w:lineRule="auto"/>
              <w:rPr>
                <w:sz w:val="14"/>
                <w:szCs w:val="14"/>
              </w:rPr>
            </w:pPr>
            <w:r w:rsidRPr="00737A77">
              <w:rPr>
                <w:sz w:val="14"/>
                <w:szCs w:val="14"/>
              </w:rPr>
              <w:t>Доля расходов методом сравнения аналогов</w:t>
            </w:r>
          </w:p>
        </w:tc>
        <w:tc>
          <w:tcPr>
            <w:tcW w:w="618" w:type="pct"/>
            <w:tcBorders>
              <w:top w:val="nil"/>
              <w:left w:val="nil"/>
              <w:bottom w:val="single" w:sz="4" w:space="0" w:color="auto"/>
              <w:right w:val="single" w:sz="4" w:space="0" w:color="auto"/>
            </w:tcBorders>
            <w:noWrap/>
            <w:vAlign w:val="bottom"/>
            <w:hideMark/>
          </w:tcPr>
          <w:p w14:paraId="21588059" w14:textId="77777777" w:rsidR="00737A77" w:rsidRPr="00737A77" w:rsidRDefault="00737A77" w:rsidP="00737A77">
            <w:pPr>
              <w:spacing w:line="276" w:lineRule="auto"/>
              <w:jc w:val="right"/>
              <w:rPr>
                <w:sz w:val="14"/>
                <w:szCs w:val="14"/>
              </w:rPr>
            </w:pPr>
            <w:r w:rsidRPr="00737A77">
              <w:rPr>
                <w:sz w:val="14"/>
                <w:szCs w:val="14"/>
              </w:rPr>
              <w:t>100,00%</w:t>
            </w:r>
          </w:p>
        </w:tc>
        <w:tc>
          <w:tcPr>
            <w:tcW w:w="618" w:type="pct"/>
            <w:tcBorders>
              <w:top w:val="nil"/>
              <w:left w:val="nil"/>
              <w:bottom w:val="single" w:sz="4" w:space="0" w:color="auto"/>
              <w:right w:val="single" w:sz="4" w:space="0" w:color="auto"/>
            </w:tcBorders>
            <w:noWrap/>
            <w:vAlign w:val="bottom"/>
            <w:hideMark/>
          </w:tcPr>
          <w:p w14:paraId="5B4092B9" w14:textId="77777777" w:rsidR="00737A77" w:rsidRPr="00737A77" w:rsidRDefault="00737A77" w:rsidP="00737A77">
            <w:pPr>
              <w:spacing w:line="276" w:lineRule="auto"/>
              <w:jc w:val="right"/>
              <w:rPr>
                <w:sz w:val="14"/>
                <w:szCs w:val="14"/>
              </w:rPr>
            </w:pPr>
            <w:r w:rsidRPr="00737A77">
              <w:rPr>
                <w:sz w:val="14"/>
                <w:szCs w:val="14"/>
              </w:rPr>
              <w:t>100,00%</w:t>
            </w:r>
          </w:p>
        </w:tc>
        <w:tc>
          <w:tcPr>
            <w:tcW w:w="564" w:type="pct"/>
            <w:tcBorders>
              <w:top w:val="nil"/>
              <w:left w:val="nil"/>
              <w:bottom w:val="single" w:sz="4" w:space="0" w:color="auto"/>
              <w:right w:val="single" w:sz="4" w:space="0" w:color="auto"/>
            </w:tcBorders>
            <w:noWrap/>
            <w:vAlign w:val="bottom"/>
            <w:hideMark/>
          </w:tcPr>
          <w:p w14:paraId="5749AC7B" w14:textId="77777777" w:rsidR="00737A77" w:rsidRPr="00737A77" w:rsidRDefault="00737A77" w:rsidP="00737A77">
            <w:pPr>
              <w:spacing w:line="276" w:lineRule="auto"/>
              <w:jc w:val="right"/>
              <w:rPr>
                <w:sz w:val="14"/>
                <w:szCs w:val="14"/>
              </w:rPr>
            </w:pPr>
            <w:r w:rsidRPr="00737A77">
              <w:rPr>
                <w:sz w:val="14"/>
                <w:szCs w:val="14"/>
              </w:rPr>
              <w:t>100,00%</w:t>
            </w:r>
          </w:p>
        </w:tc>
        <w:tc>
          <w:tcPr>
            <w:tcW w:w="552" w:type="pct"/>
            <w:tcBorders>
              <w:top w:val="nil"/>
              <w:left w:val="nil"/>
              <w:bottom w:val="single" w:sz="4" w:space="0" w:color="auto"/>
              <w:right w:val="single" w:sz="4" w:space="0" w:color="auto"/>
            </w:tcBorders>
            <w:noWrap/>
            <w:vAlign w:val="bottom"/>
            <w:hideMark/>
          </w:tcPr>
          <w:p w14:paraId="406ACC64" w14:textId="77777777" w:rsidR="00737A77" w:rsidRPr="00737A77" w:rsidRDefault="00737A77" w:rsidP="00737A77">
            <w:pPr>
              <w:spacing w:line="276" w:lineRule="auto"/>
              <w:jc w:val="right"/>
              <w:rPr>
                <w:sz w:val="14"/>
                <w:szCs w:val="14"/>
              </w:rPr>
            </w:pPr>
            <w:r w:rsidRPr="00737A77">
              <w:rPr>
                <w:sz w:val="14"/>
                <w:szCs w:val="14"/>
              </w:rPr>
              <w:t>100,00%</w:t>
            </w:r>
          </w:p>
        </w:tc>
        <w:tc>
          <w:tcPr>
            <w:tcW w:w="618" w:type="pct"/>
            <w:tcBorders>
              <w:top w:val="nil"/>
              <w:left w:val="nil"/>
              <w:bottom w:val="single" w:sz="4" w:space="0" w:color="auto"/>
              <w:right w:val="single" w:sz="4" w:space="0" w:color="auto"/>
            </w:tcBorders>
            <w:noWrap/>
            <w:vAlign w:val="bottom"/>
            <w:hideMark/>
          </w:tcPr>
          <w:p w14:paraId="5C2FECC5" w14:textId="77777777" w:rsidR="00737A77" w:rsidRPr="00737A77" w:rsidRDefault="00737A77" w:rsidP="00737A77">
            <w:pPr>
              <w:spacing w:line="276" w:lineRule="auto"/>
              <w:jc w:val="right"/>
              <w:rPr>
                <w:sz w:val="14"/>
                <w:szCs w:val="14"/>
              </w:rPr>
            </w:pPr>
            <w:r w:rsidRPr="00737A77">
              <w:rPr>
                <w:sz w:val="14"/>
                <w:szCs w:val="14"/>
              </w:rPr>
              <w:t>100,00%</w:t>
            </w:r>
          </w:p>
        </w:tc>
        <w:tc>
          <w:tcPr>
            <w:tcW w:w="618" w:type="pct"/>
            <w:tcBorders>
              <w:top w:val="nil"/>
              <w:left w:val="nil"/>
              <w:bottom w:val="single" w:sz="4" w:space="0" w:color="auto"/>
              <w:right w:val="single" w:sz="4" w:space="0" w:color="auto"/>
            </w:tcBorders>
            <w:noWrap/>
            <w:vAlign w:val="bottom"/>
            <w:hideMark/>
          </w:tcPr>
          <w:p w14:paraId="359B369B" w14:textId="77777777" w:rsidR="00737A77" w:rsidRPr="00737A77" w:rsidRDefault="00737A77" w:rsidP="00737A77">
            <w:pPr>
              <w:spacing w:line="276" w:lineRule="auto"/>
              <w:rPr>
                <w:sz w:val="14"/>
                <w:szCs w:val="14"/>
              </w:rPr>
            </w:pPr>
            <w:r w:rsidRPr="00737A77">
              <w:rPr>
                <w:sz w:val="14"/>
                <w:szCs w:val="14"/>
              </w:rPr>
              <w:t> </w:t>
            </w:r>
          </w:p>
        </w:tc>
      </w:tr>
      <w:tr w:rsidR="00737A77" w:rsidRPr="00737A77" w14:paraId="47D475B9"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4848FFD7" w14:textId="77777777" w:rsidR="00737A77" w:rsidRPr="00737A77" w:rsidRDefault="00737A77" w:rsidP="00737A77">
            <w:pPr>
              <w:spacing w:line="276" w:lineRule="auto"/>
              <w:jc w:val="right"/>
              <w:rPr>
                <w:sz w:val="14"/>
                <w:szCs w:val="14"/>
              </w:rPr>
            </w:pPr>
            <w:r w:rsidRPr="00737A77">
              <w:rPr>
                <w:sz w:val="14"/>
                <w:szCs w:val="14"/>
              </w:rPr>
              <w:t>7</w:t>
            </w:r>
          </w:p>
        </w:tc>
        <w:tc>
          <w:tcPr>
            <w:tcW w:w="1203" w:type="pct"/>
            <w:tcBorders>
              <w:top w:val="nil"/>
              <w:left w:val="nil"/>
              <w:bottom w:val="single" w:sz="4" w:space="0" w:color="auto"/>
              <w:right w:val="single" w:sz="4" w:space="0" w:color="auto"/>
            </w:tcBorders>
            <w:vAlign w:val="bottom"/>
            <w:hideMark/>
          </w:tcPr>
          <w:p w14:paraId="338BBE3D" w14:textId="77777777" w:rsidR="00737A77" w:rsidRPr="00737A77" w:rsidRDefault="00737A77" w:rsidP="00737A77">
            <w:pPr>
              <w:spacing w:line="276" w:lineRule="auto"/>
              <w:rPr>
                <w:sz w:val="14"/>
                <w:szCs w:val="14"/>
              </w:rPr>
            </w:pPr>
            <w:r w:rsidRPr="00737A77">
              <w:rPr>
                <w:sz w:val="14"/>
                <w:szCs w:val="14"/>
              </w:rPr>
              <w:t>Всего НВВ методом сравнения аналогов по долям, руб. (п.1*п.6+п.2+п.3+п.4)</w:t>
            </w:r>
          </w:p>
        </w:tc>
        <w:tc>
          <w:tcPr>
            <w:tcW w:w="618" w:type="pct"/>
            <w:tcBorders>
              <w:top w:val="nil"/>
              <w:left w:val="nil"/>
              <w:bottom w:val="single" w:sz="4" w:space="0" w:color="auto"/>
              <w:right w:val="single" w:sz="4" w:space="0" w:color="auto"/>
            </w:tcBorders>
            <w:noWrap/>
            <w:vAlign w:val="bottom"/>
            <w:hideMark/>
          </w:tcPr>
          <w:p w14:paraId="130DE98D" w14:textId="77777777" w:rsidR="00737A77" w:rsidRPr="00737A77" w:rsidRDefault="00737A77" w:rsidP="00737A77">
            <w:pPr>
              <w:spacing w:line="276" w:lineRule="auto"/>
              <w:jc w:val="right"/>
              <w:rPr>
                <w:sz w:val="14"/>
                <w:szCs w:val="14"/>
              </w:rPr>
            </w:pPr>
            <w:r w:rsidRPr="00737A77">
              <w:rPr>
                <w:sz w:val="14"/>
                <w:szCs w:val="14"/>
              </w:rPr>
              <w:t>2 859 220 427,09</w:t>
            </w:r>
          </w:p>
        </w:tc>
        <w:tc>
          <w:tcPr>
            <w:tcW w:w="618" w:type="pct"/>
            <w:tcBorders>
              <w:top w:val="nil"/>
              <w:left w:val="nil"/>
              <w:bottom w:val="single" w:sz="4" w:space="0" w:color="auto"/>
              <w:right w:val="single" w:sz="4" w:space="0" w:color="auto"/>
            </w:tcBorders>
            <w:noWrap/>
            <w:vAlign w:val="bottom"/>
            <w:hideMark/>
          </w:tcPr>
          <w:p w14:paraId="17C59354" w14:textId="77777777" w:rsidR="00737A77" w:rsidRPr="00737A77" w:rsidRDefault="00737A77" w:rsidP="00737A77">
            <w:pPr>
              <w:spacing w:line="276" w:lineRule="auto"/>
              <w:jc w:val="right"/>
              <w:rPr>
                <w:sz w:val="14"/>
                <w:szCs w:val="14"/>
              </w:rPr>
            </w:pPr>
            <w:r w:rsidRPr="00737A77">
              <w:rPr>
                <w:sz w:val="14"/>
                <w:szCs w:val="14"/>
              </w:rPr>
              <w:t>1 640 575 554,68</w:t>
            </w:r>
          </w:p>
        </w:tc>
        <w:tc>
          <w:tcPr>
            <w:tcW w:w="564" w:type="pct"/>
            <w:tcBorders>
              <w:top w:val="nil"/>
              <w:left w:val="nil"/>
              <w:bottom w:val="single" w:sz="4" w:space="0" w:color="auto"/>
              <w:right w:val="single" w:sz="4" w:space="0" w:color="auto"/>
            </w:tcBorders>
            <w:noWrap/>
            <w:vAlign w:val="bottom"/>
            <w:hideMark/>
          </w:tcPr>
          <w:p w14:paraId="11B1AD79" w14:textId="77777777" w:rsidR="00737A77" w:rsidRPr="00737A77" w:rsidRDefault="00737A77" w:rsidP="00737A77">
            <w:pPr>
              <w:spacing w:line="276" w:lineRule="auto"/>
              <w:jc w:val="right"/>
              <w:rPr>
                <w:sz w:val="14"/>
                <w:szCs w:val="14"/>
              </w:rPr>
            </w:pPr>
            <w:r w:rsidRPr="00737A77">
              <w:rPr>
                <w:sz w:val="14"/>
                <w:szCs w:val="14"/>
              </w:rPr>
              <w:t>316 369 774,86</w:t>
            </w:r>
          </w:p>
        </w:tc>
        <w:tc>
          <w:tcPr>
            <w:tcW w:w="552" w:type="pct"/>
            <w:tcBorders>
              <w:top w:val="nil"/>
              <w:left w:val="nil"/>
              <w:bottom w:val="single" w:sz="4" w:space="0" w:color="auto"/>
              <w:right w:val="single" w:sz="4" w:space="0" w:color="auto"/>
            </w:tcBorders>
            <w:noWrap/>
            <w:vAlign w:val="bottom"/>
            <w:hideMark/>
          </w:tcPr>
          <w:p w14:paraId="6858B805" w14:textId="77777777" w:rsidR="00737A77" w:rsidRPr="00737A77" w:rsidRDefault="00737A77" w:rsidP="00737A77">
            <w:pPr>
              <w:spacing w:line="276" w:lineRule="auto"/>
              <w:jc w:val="right"/>
              <w:rPr>
                <w:sz w:val="14"/>
                <w:szCs w:val="14"/>
              </w:rPr>
            </w:pPr>
            <w:r w:rsidRPr="00737A77">
              <w:rPr>
                <w:sz w:val="14"/>
                <w:szCs w:val="14"/>
              </w:rPr>
              <w:t>61 485 304,70</w:t>
            </w:r>
          </w:p>
        </w:tc>
        <w:tc>
          <w:tcPr>
            <w:tcW w:w="618" w:type="pct"/>
            <w:tcBorders>
              <w:top w:val="single" w:sz="4" w:space="0" w:color="auto"/>
              <w:left w:val="single" w:sz="4" w:space="0" w:color="auto"/>
              <w:bottom w:val="single" w:sz="4" w:space="0" w:color="auto"/>
              <w:right w:val="single" w:sz="4" w:space="0" w:color="auto"/>
            </w:tcBorders>
            <w:noWrap/>
            <w:vAlign w:val="bottom"/>
            <w:hideMark/>
          </w:tcPr>
          <w:p w14:paraId="2E989972" w14:textId="77777777" w:rsidR="00737A77" w:rsidRPr="00737A77" w:rsidRDefault="00737A77" w:rsidP="00737A77">
            <w:pPr>
              <w:spacing w:line="276" w:lineRule="auto"/>
              <w:jc w:val="right"/>
              <w:rPr>
                <w:sz w:val="14"/>
                <w:szCs w:val="14"/>
              </w:rPr>
            </w:pPr>
            <w:r w:rsidRPr="00737A77">
              <w:rPr>
                <w:sz w:val="14"/>
                <w:szCs w:val="14"/>
              </w:rPr>
              <w:t>742 496 589,87</w:t>
            </w:r>
          </w:p>
        </w:tc>
        <w:tc>
          <w:tcPr>
            <w:tcW w:w="618" w:type="pct"/>
            <w:tcBorders>
              <w:top w:val="single" w:sz="4" w:space="0" w:color="auto"/>
              <w:left w:val="nil"/>
              <w:bottom w:val="single" w:sz="4" w:space="0" w:color="auto"/>
              <w:right w:val="single" w:sz="4" w:space="0" w:color="auto"/>
            </w:tcBorders>
            <w:noWrap/>
            <w:vAlign w:val="bottom"/>
            <w:hideMark/>
          </w:tcPr>
          <w:p w14:paraId="2F436708" w14:textId="77777777" w:rsidR="00737A77" w:rsidRPr="00737A77" w:rsidRDefault="00737A77" w:rsidP="00737A77">
            <w:pPr>
              <w:spacing w:line="276" w:lineRule="auto"/>
              <w:jc w:val="right"/>
              <w:rPr>
                <w:sz w:val="14"/>
                <w:szCs w:val="14"/>
              </w:rPr>
            </w:pPr>
            <w:r w:rsidRPr="00737A77">
              <w:rPr>
                <w:sz w:val="14"/>
                <w:szCs w:val="14"/>
              </w:rPr>
              <w:t>5 620 147 651,20</w:t>
            </w:r>
          </w:p>
        </w:tc>
      </w:tr>
      <w:tr w:rsidR="00737A77" w:rsidRPr="00737A77" w14:paraId="1B3CA41B"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3CB50F8D" w14:textId="77777777" w:rsidR="00737A77" w:rsidRPr="00737A77" w:rsidRDefault="00737A77" w:rsidP="00737A77">
            <w:pPr>
              <w:spacing w:line="276" w:lineRule="auto"/>
              <w:jc w:val="right"/>
              <w:rPr>
                <w:sz w:val="14"/>
                <w:szCs w:val="14"/>
              </w:rPr>
            </w:pPr>
            <w:r w:rsidRPr="00737A77">
              <w:rPr>
                <w:sz w:val="14"/>
                <w:szCs w:val="14"/>
              </w:rPr>
              <w:t>8</w:t>
            </w:r>
          </w:p>
        </w:tc>
        <w:tc>
          <w:tcPr>
            <w:tcW w:w="1203" w:type="pct"/>
            <w:tcBorders>
              <w:top w:val="nil"/>
              <w:left w:val="nil"/>
              <w:bottom w:val="single" w:sz="4" w:space="0" w:color="auto"/>
              <w:right w:val="single" w:sz="4" w:space="0" w:color="auto"/>
            </w:tcBorders>
            <w:vAlign w:val="bottom"/>
            <w:hideMark/>
          </w:tcPr>
          <w:p w14:paraId="092269CB" w14:textId="77777777" w:rsidR="00737A77" w:rsidRPr="00737A77" w:rsidRDefault="00737A77" w:rsidP="00737A77">
            <w:pPr>
              <w:spacing w:line="276" w:lineRule="auto"/>
              <w:rPr>
                <w:sz w:val="14"/>
                <w:szCs w:val="14"/>
              </w:rPr>
            </w:pPr>
            <w:r w:rsidRPr="00737A77">
              <w:rPr>
                <w:sz w:val="14"/>
                <w:szCs w:val="14"/>
              </w:rPr>
              <w:t xml:space="preserve">НВВ </w:t>
            </w:r>
            <w:r w:rsidRPr="00737A77">
              <w:rPr>
                <w:b/>
                <w:bCs/>
                <w:sz w:val="14"/>
                <w:szCs w:val="14"/>
              </w:rPr>
              <w:t>методом экономически обоснованных затрат</w:t>
            </w:r>
            <w:r w:rsidRPr="00737A77">
              <w:rPr>
                <w:sz w:val="14"/>
                <w:szCs w:val="14"/>
              </w:rPr>
              <w:t>, руб.</w:t>
            </w:r>
          </w:p>
        </w:tc>
        <w:tc>
          <w:tcPr>
            <w:tcW w:w="618" w:type="pct"/>
            <w:tcBorders>
              <w:top w:val="nil"/>
              <w:left w:val="nil"/>
              <w:bottom w:val="single" w:sz="4" w:space="0" w:color="auto"/>
              <w:right w:val="single" w:sz="4" w:space="0" w:color="auto"/>
            </w:tcBorders>
            <w:noWrap/>
            <w:vAlign w:val="bottom"/>
            <w:hideMark/>
          </w:tcPr>
          <w:p w14:paraId="084154DC"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4D6133AB" w14:textId="77777777" w:rsidR="00737A77" w:rsidRPr="00737A77" w:rsidRDefault="00737A77" w:rsidP="00737A77">
            <w:pPr>
              <w:spacing w:line="276" w:lineRule="auto"/>
              <w:rPr>
                <w:sz w:val="14"/>
                <w:szCs w:val="14"/>
              </w:rPr>
            </w:pPr>
            <w:r w:rsidRPr="00737A77">
              <w:rPr>
                <w:sz w:val="14"/>
                <w:szCs w:val="14"/>
              </w:rPr>
              <w:t> </w:t>
            </w:r>
          </w:p>
        </w:tc>
        <w:tc>
          <w:tcPr>
            <w:tcW w:w="564" w:type="pct"/>
            <w:tcBorders>
              <w:top w:val="nil"/>
              <w:left w:val="nil"/>
              <w:bottom w:val="single" w:sz="4" w:space="0" w:color="auto"/>
              <w:right w:val="single" w:sz="4" w:space="0" w:color="auto"/>
            </w:tcBorders>
            <w:noWrap/>
            <w:vAlign w:val="bottom"/>
            <w:hideMark/>
          </w:tcPr>
          <w:p w14:paraId="2508065B" w14:textId="77777777" w:rsidR="00737A77" w:rsidRPr="00737A77" w:rsidRDefault="00737A77" w:rsidP="00737A77">
            <w:pPr>
              <w:spacing w:line="276" w:lineRule="auto"/>
              <w:rPr>
                <w:sz w:val="14"/>
                <w:szCs w:val="14"/>
              </w:rPr>
            </w:pPr>
            <w:r w:rsidRPr="00737A77">
              <w:rPr>
                <w:sz w:val="14"/>
                <w:szCs w:val="14"/>
              </w:rPr>
              <w:t> </w:t>
            </w:r>
          </w:p>
        </w:tc>
        <w:tc>
          <w:tcPr>
            <w:tcW w:w="552" w:type="pct"/>
            <w:tcBorders>
              <w:top w:val="nil"/>
              <w:left w:val="nil"/>
              <w:bottom w:val="single" w:sz="4" w:space="0" w:color="auto"/>
              <w:right w:val="single" w:sz="4" w:space="0" w:color="auto"/>
            </w:tcBorders>
            <w:noWrap/>
            <w:vAlign w:val="bottom"/>
            <w:hideMark/>
          </w:tcPr>
          <w:p w14:paraId="3FE8A5BA"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5B2AB426"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104DFF02" w14:textId="77777777" w:rsidR="00737A77" w:rsidRPr="00737A77" w:rsidRDefault="00737A77" w:rsidP="00737A77">
            <w:pPr>
              <w:spacing w:line="276" w:lineRule="auto"/>
              <w:jc w:val="right"/>
              <w:rPr>
                <w:sz w:val="14"/>
                <w:szCs w:val="14"/>
              </w:rPr>
            </w:pPr>
            <w:r w:rsidRPr="00737A77">
              <w:rPr>
                <w:sz w:val="14"/>
                <w:szCs w:val="14"/>
              </w:rPr>
              <w:t>0,00</w:t>
            </w:r>
          </w:p>
        </w:tc>
      </w:tr>
      <w:tr w:rsidR="00737A77" w:rsidRPr="00737A77" w14:paraId="35B47A1B"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00705204" w14:textId="77777777" w:rsidR="00737A77" w:rsidRPr="00737A77" w:rsidRDefault="00737A77" w:rsidP="00737A77">
            <w:pPr>
              <w:spacing w:line="276" w:lineRule="auto"/>
              <w:jc w:val="right"/>
              <w:rPr>
                <w:sz w:val="14"/>
                <w:szCs w:val="14"/>
              </w:rPr>
            </w:pPr>
            <w:r w:rsidRPr="00737A77">
              <w:rPr>
                <w:sz w:val="14"/>
                <w:szCs w:val="14"/>
              </w:rPr>
              <w:t>9</w:t>
            </w:r>
          </w:p>
        </w:tc>
        <w:tc>
          <w:tcPr>
            <w:tcW w:w="1203" w:type="pct"/>
            <w:tcBorders>
              <w:top w:val="nil"/>
              <w:left w:val="nil"/>
              <w:bottom w:val="single" w:sz="4" w:space="0" w:color="auto"/>
              <w:right w:val="single" w:sz="4" w:space="0" w:color="auto"/>
            </w:tcBorders>
            <w:vAlign w:val="bottom"/>
            <w:hideMark/>
          </w:tcPr>
          <w:p w14:paraId="70070B63" w14:textId="77777777" w:rsidR="00737A77" w:rsidRPr="00737A77" w:rsidRDefault="00737A77" w:rsidP="00737A77">
            <w:pPr>
              <w:spacing w:line="276" w:lineRule="auto"/>
              <w:rPr>
                <w:sz w:val="14"/>
                <w:szCs w:val="14"/>
              </w:rPr>
            </w:pPr>
            <w:r w:rsidRPr="00737A77">
              <w:rPr>
                <w:sz w:val="14"/>
                <w:szCs w:val="14"/>
              </w:rPr>
              <w:t>Величина корректировки в соответствии с актом ФАС России, руб.</w:t>
            </w:r>
          </w:p>
        </w:tc>
        <w:tc>
          <w:tcPr>
            <w:tcW w:w="618" w:type="pct"/>
            <w:tcBorders>
              <w:top w:val="nil"/>
              <w:left w:val="nil"/>
              <w:bottom w:val="single" w:sz="4" w:space="0" w:color="auto"/>
              <w:right w:val="single" w:sz="4" w:space="0" w:color="auto"/>
            </w:tcBorders>
            <w:noWrap/>
            <w:vAlign w:val="bottom"/>
            <w:hideMark/>
          </w:tcPr>
          <w:p w14:paraId="594CCE0D"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72899C1D" w14:textId="77777777" w:rsidR="00737A77" w:rsidRPr="00737A77" w:rsidRDefault="00737A77" w:rsidP="00737A77">
            <w:pPr>
              <w:spacing w:line="276" w:lineRule="auto"/>
              <w:rPr>
                <w:sz w:val="14"/>
                <w:szCs w:val="14"/>
              </w:rPr>
            </w:pPr>
            <w:r w:rsidRPr="00737A77">
              <w:rPr>
                <w:sz w:val="14"/>
                <w:szCs w:val="14"/>
              </w:rPr>
              <w:t> </w:t>
            </w:r>
          </w:p>
        </w:tc>
        <w:tc>
          <w:tcPr>
            <w:tcW w:w="564" w:type="pct"/>
            <w:tcBorders>
              <w:top w:val="nil"/>
              <w:left w:val="nil"/>
              <w:bottom w:val="single" w:sz="4" w:space="0" w:color="auto"/>
              <w:right w:val="single" w:sz="4" w:space="0" w:color="auto"/>
            </w:tcBorders>
            <w:noWrap/>
            <w:vAlign w:val="bottom"/>
            <w:hideMark/>
          </w:tcPr>
          <w:p w14:paraId="24370B1C" w14:textId="77777777" w:rsidR="00737A77" w:rsidRPr="00737A77" w:rsidRDefault="00737A77" w:rsidP="00737A77">
            <w:pPr>
              <w:spacing w:line="276" w:lineRule="auto"/>
              <w:rPr>
                <w:sz w:val="14"/>
                <w:szCs w:val="14"/>
              </w:rPr>
            </w:pPr>
            <w:r w:rsidRPr="00737A77">
              <w:rPr>
                <w:sz w:val="14"/>
                <w:szCs w:val="14"/>
              </w:rPr>
              <w:t> </w:t>
            </w:r>
          </w:p>
        </w:tc>
        <w:tc>
          <w:tcPr>
            <w:tcW w:w="552" w:type="pct"/>
            <w:tcBorders>
              <w:top w:val="nil"/>
              <w:left w:val="nil"/>
              <w:bottom w:val="single" w:sz="4" w:space="0" w:color="auto"/>
              <w:right w:val="single" w:sz="4" w:space="0" w:color="auto"/>
            </w:tcBorders>
            <w:noWrap/>
            <w:vAlign w:val="bottom"/>
            <w:hideMark/>
          </w:tcPr>
          <w:p w14:paraId="6EB1ED56"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3AEAF6FA"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63119CAD" w14:textId="77777777" w:rsidR="00737A77" w:rsidRPr="00737A77" w:rsidRDefault="00737A77" w:rsidP="00737A77">
            <w:pPr>
              <w:spacing w:line="276" w:lineRule="auto"/>
              <w:jc w:val="right"/>
              <w:rPr>
                <w:sz w:val="14"/>
                <w:szCs w:val="14"/>
              </w:rPr>
            </w:pPr>
            <w:r w:rsidRPr="00737A77">
              <w:rPr>
                <w:sz w:val="14"/>
                <w:szCs w:val="14"/>
              </w:rPr>
              <w:t>0,00</w:t>
            </w:r>
          </w:p>
        </w:tc>
      </w:tr>
      <w:tr w:rsidR="00737A77" w:rsidRPr="00737A77" w14:paraId="0AE5C78E"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67BD2ECE" w14:textId="77777777" w:rsidR="00737A77" w:rsidRPr="00737A77" w:rsidRDefault="00737A77" w:rsidP="00737A77">
            <w:pPr>
              <w:spacing w:line="276" w:lineRule="auto"/>
              <w:jc w:val="right"/>
              <w:rPr>
                <w:sz w:val="14"/>
                <w:szCs w:val="14"/>
              </w:rPr>
            </w:pPr>
            <w:r w:rsidRPr="00737A77">
              <w:rPr>
                <w:sz w:val="14"/>
                <w:szCs w:val="14"/>
              </w:rPr>
              <w:t>10</w:t>
            </w:r>
          </w:p>
        </w:tc>
        <w:tc>
          <w:tcPr>
            <w:tcW w:w="1203" w:type="pct"/>
            <w:tcBorders>
              <w:top w:val="nil"/>
              <w:left w:val="nil"/>
              <w:bottom w:val="single" w:sz="4" w:space="0" w:color="auto"/>
              <w:right w:val="single" w:sz="4" w:space="0" w:color="auto"/>
            </w:tcBorders>
            <w:vAlign w:val="bottom"/>
            <w:hideMark/>
          </w:tcPr>
          <w:p w14:paraId="5FB97C3C" w14:textId="77777777" w:rsidR="00737A77" w:rsidRPr="00737A77" w:rsidRDefault="00737A77" w:rsidP="00737A77">
            <w:pPr>
              <w:spacing w:line="276" w:lineRule="auto"/>
              <w:rPr>
                <w:sz w:val="14"/>
                <w:szCs w:val="14"/>
              </w:rPr>
            </w:pPr>
            <w:r w:rsidRPr="00737A77">
              <w:rPr>
                <w:sz w:val="14"/>
                <w:szCs w:val="14"/>
              </w:rPr>
              <w:t>Доля отпуска в отпуске населению и прочим потребителям, %</w:t>
            </w:r>
          </w:p>
        </w:tc>
        <w:tc>
          <w:tcPr>
            <w:tcW w:w="618" w:type="pct"/>
            <w:tcBorders>
              <w:top w:val="nil"/>
              <w:left w:val="nil"/>
              <w:bottom w:val="single" w:sz="4" w:space="0" w:color="auto"/>
              <w:right w:val="single" w:sz="4" w:space="0" w:color="auto"/>
            </w:tcBorders>
            <w:noWrap/>
            <w:vAlign w:val="bottom"/>
            <w:hideMark/>
          </w:tcPr>
          <w:p w14:paraId="69DFFD1C" w14:textId="77777777" w:rsidR="00737A77" w:rsidRPr="00737A77" w:rsidRDefault="00737A77" w:rsidP="00737A77">
            <w:pPr>
              <w:spacing w:line="276" w:lineRule="auto"/>
              <w:jc w:val="right"/>
              <w:rPr>
                <w:sz w:val="14"/>
                <w:szCs w:val="14"/>
              </w:rPr>
            </w:pPr>
            <w:r w:rsidRPr="00737A77">
              <w:rPr>
                <w:sz w:val="14"/>
                <w:szCs w:val="14"/>
              </w:rPr>
              <w:t>46%</w:t>
            </w:r>
          </w:p>
        </w:tc>
        <w:tc>
          <w:tcPr>
            <w:tcW w:w="618" w:type="pct"/>
            <w:tcBorders>
              <w:top w:val="nil"/>
              <w:left w:val="nil"/>
              <w:bottom w:val="single" w:sz="4" w:space="0" w:color="auto"/>
              <w:right w:val="single" w:sz="4" w:space="0" w:color="auto"/>
            </w:tcBorders>
            <w:noWrap/>
            <w:vAlign w:val="bottom"/>
            <w:hideMark/>
          </w:tcPr>
          <w:p w14:paraId="50FE09EA" w14:textId="77777777" w:rsidR="00737A77" w:rsidRPr="00737A77" w:rsidRDefault="00737A77" w:rsidP="00737A77">
            <w:pPr>
              <w:spacing w:line="276" w:lineRule="auto"/>
              <w:jc w:val="right"/>
              <w:rPr>
                <w:sz w:val="14"/>
                <w:szCs w:val="14"/>
              </w:rPr>
            </w:pPr>
            <w:r w:rsidRPr="00737A77">
              <w:rPr>
                <w:sz w:val="14"/>
                <w:szCs w:val="14"/>
              </w:rPr>
              <w:t>33%</w:t>
            </w:r>
          </w:p>
        </w:tc>
        <w:tc>
          <w:tcPr>
            <w:tcW w:w="564" w:type="pct"/>
            <w:tcBorders>
              <w:top w:val="nil"/>
              <w:left w:val="nil"/>
              <w:bottom w:val="single" w:sz="4" w:space="0" w:color="auto"/>
              <w:right w:val="single" w:sz="4" w:space="0" w:color="auto"/>
            </w:tcBorders>
            <w:noWrap/>
            <w:vAlign w:val="bottom"/>
            <w:hideMark/>
          </w:tcPr>
          <w:p w14:paraId="3CCF41AE" w14:textId="77777777" w:rsidR="00737A77" w:rsidRPr="00737A77" w:rsidRDefault="00737A77" w:rsidP="00737A77">
            <w:pPr>
              <w:spacing w:line="276" w:lineRule="auto"/>
              <w:jc w:val="right"/>
              <w:rPr>
                <w:sz w:val="14"/>
                <w:szCs w:val="14"/>
              </w:rPr>
            </w:pPr>
            <w:r w:rsidRPr="00737A77">
              <w:rPr>
                <w:sz w:val="14"/>
                <w:szCs w:val="14"/>
              </w:rPr>
              <w:t>15%</w:t>
            </w:r>
          </w:p>
        </w:tc>
        <w:tc>
          <w:tcPr>
            <w:tcW w:w="552" w:type="pct"/>
            <w:tcBorders>
              <w:top w:val="nil"/>
              <w:left w:val="nil"/>
              <w:bottom w:val="single" w:sz="4" w:space="0" w:color="auto"/>
              <w:right w:val="single" w:sz="4" w:space="0" w:color="auto"/>
            </w:tcBorders>
            <w:noWrap/>
            <w:vAlign w:val="bottom"/>
            <w:hideMark/>
          </w:tcPr>
          <w:p w14:paraId="76178AB9" w14:textId="77777777" w:rsidR="00737A77" w:rsidRPr="00737A77" w:rsidRDefault="00737A77" w:rsidP="00737A77">
            <w:pPr>
              <w:spacing w:line="276" w:lineRule="auto"/>
              <w:jc w:val="right"/>
              <w:rPr>
                <w:sz w:val="14"/>
                <w:szCs w:val="14"/>
              </w:rPr>
            </w:pPr>
            <w:r w:rsidRPr="00737A77">
              <w:rPr>
                <w:sz w:val="14"/>
                <w:szCs w:val="14"/>
              </w:rPr>
              <w:t>5%</w:t>
            </w:r>
          </w:p>
        </w:tc>
        <w:tc>
          <w:tcPr>
            <w:tcW w:w="618" w:type="pct"/>
            <w:tcBorders>
              <w:top w:val="nil"/>
              <w:left w:val="nil"/>
              <w:bottom w:val="single" w:sz="4" w:space="0" w:color="auto"/>
              <w:right w:val="single" w:sz="4" w:space="0" w:color="auto"/>
            </w:tcBorders>
            <w:noWrap/>
            <w:vAlign w:val="bottom"/>
            <w:hideMark/>
          </w:tcPr>
          <w:p w14:paraId="0031C53C" w14:textId="77777777" w:rsidR="00737A77" w:rsidRPr="00737A77" w:rsidRDefault="00737A77" w:rsidP="00737A77">
            <w:pPr>
              <w:spacing w:line="276" w:lineRule="auto"/>
              <w:rPr>
                <w:sz w:val="14"/>
                <w:szCs w:val="14"/>
              </w:rPr>
            </w:pPr>
            <w:r w:rsidRPr="00737A77">
              <w:rPr>
                <w:sz w:val="14"/>
                <w:szCs w:val="14"/>
              </w:rPr>
              <w:t> </w:t>
            </w:r>
          </w:p>
        </w:tc>
        <w:tc>
          <w:tcPr>
            <w:tcW w:w="618" w:type="pct"/>
            <w:tcBorders>
              <w:top w:val="nil"/>
              <w:left w:val="nil"/>
              <w:bottom w:val="single" w:sz="4" w:space="0" w:color="auto"/>
              <w:right w:val="single" w:sz="4" w:space="0" w:color="auto"/>
            </w:tcBorders>
            <w:noWrap/>
            <w:vAlign w:val="bottom"/>
            <w:hideMark/>
          </w:tcPr>
          <w:p w14:paraId="1068432D" w14:textId="77777777" w:rsidR="00737A77" w:rsidRPr="00737A77" w:rsidRDefault="00737A77" w:rsidP="00737A77">
            <w:pPr>
              <w:spacing w:line="276" w:lineRule="auto"/>
              <w:jc w:val="right"/>
              <w:rPr>
                <w:sz w:val="14"/>
                <w:szCs w:val="14"/>
              </w:rPr>
            </w:pPr>
            <w:r w:rsidRPr="00737A77">
              <w:rPr>
                <w:sz w:val="14"/>
                <w:szCs w:val="14"/>
              </w:rPr>
              <w:t>100%</w:t>
            </w:r>
          </w:p>
        </w:tc>
      </w:tr>
      <w:tr w:rsidR="00737A77" w:rsidRPr="00737A77" w14:paraId="66A16764" w14:textId="77777777" w:rsidTr="00A50EF2">
        <w:trPr>
          <w:trHeight w:val="20"/>
        </w:trPr>
        <w:tc>
          <w:tcPr>
            <w:tcW w:w="209" w:type="pct"/>
            <w:tcBorders>
              <w:top w:val="nil"/>
              <w:left w:val="single" w:sz="4" w:space="0" w:color="auto"/>
              <w:bottom w:val="single" w:sz="4" w:space="0" w:color="auto"/>
              <w:right w:val="single" w:sz="4" w:space="0" w:color="auto"/>
            </w:tcBorders>
            <w:vAlign w:val="bottom"/>
            <w:hideMark/>
          </w:tcPr>
          <w:p w14:paraId="2C2548E4" w14:textId="77777777" w:rsidR="00737A77" w:rsidRPr="00737A77" w:rsidRDefault="00737A77" w:rsidP="00737A77">
            <w:pPr>
              <w:spacing w:line="276" w:lineRule="auto"/>
              <w:jc w:val="right"/>
              <w:rPr>
                <w:b/>
                <w:bCs/>
                <w:sz w:val="14"/>
                <w:szCs w:val="14"/>
              </w:rPr>
            </w:pPr>
            <w:r w:rsidRPr="00737A77">
              <w:rPr>
                <w:b/>
                <w:bCs/>
                <w:sz w:val="14"/>
                <w:szCs w:val="14"/>
              </w:rPr>
              <w:t>11</w:t>
            </w:r>
          </w:p>
        </w:tc>
        <w:tc>
          <w:tcPr>
            <w:tcW w:w="1203" w:type="pct"/>
            <w:tcBorders>
              <w:top w:val="nil"/>
              <w:left w:val="nil"/>
              <w:bottom w:val="single" w:sz="4" w:space="0" w:color="auto"/>
              <w:right w:val="single" w:sz="4" w:space="0" w:color="auto"/>
            </w:tcBorders>
            <w:vAlign w:val="bottom"/>
            <w:hideMark/>
          </w:tcPr>
          <w:p w14:paraId="2D6A289B" w14:textId="77777777" w:rsidR="00737A77" w:rsidRPr="00737A77" w:rsidRDefault="00737A77" w:rsidP="00737A77">
            <w:pPr>
              <w:spacing w:line="276" w:lineRule="auto"/>
              <w:rPr>
                <w:b/>
                <w:bCs/>
                <w:sz w:val="14"/>
                <w:szCs w:val="14"/>
              </w:rPr>
            </w:pPr>
            <w:r w:rsidRPr="00737A77">
              <w:rPr>
                <w:b/>
                <w:bCs/>
                <w:sz w:val="14"/>
                <w:szCs w:val="14"/>
              </w:rPr>
              <w:t>Всего НВВ, руб. (п.7+п.10)</w:t>
            </w:r>
          </w:p>
        </w:tc>
        <w:tc>
          <w:tcPr>
            <w:tcW w:w="618" w:type="pct"/>
            <w:tcBorders>
              <w:top w:val="nil"/>
              <w:left w:val="nil"/>
              <w:bottom w:val="single" w:sz="4" w:space="0" w:color="auto"/>
              <w:right w:val="single" w:sz="4" w:space="0" w:color="auto"/>
            </w:tcBorders>
            <w:noWrap/>
            <w:vAlign w:val="bottom"/>
            <w:hideMark/>
          </w:tcPr>
          <w:p w14:paraId="5CA47CD3" w14:textId="77777777" w:rsidR="00737A77" w:rsidRPr="00737A77" w:rsidRDefault="00737A77" w:rsidP="00737A77">
            <w:pPr>
              <w:spacing w:line="276" w:lineRule="auto"/>
              <w:jc w:val="right"/>
              <w:rPr>
                <w:b/>
                <w:bCs/>
                <w:sz w:val="14"/>
                <w:szCs w:val="14"/>
              </w:rPr>
            </w:pPr>
            <w:r w:rsidRPr="00737A77">
              <w:rPr>
                <w:b/>
                <w:bCs/>
                <w:sz w:val="14"/>
                <w:szCs w:val="14"/>
              </w:rPr>
              <w:t>2 859 220 427,09</w:t>
            </w:r>
          </w:p>
        </w:tc>
        <w:tc>
          <w:tcPr>
            <w:tcW w:w="618" w:type="pct"/>
            <w:tcBorders>
              <w:top w:val="nil"/>
              <w:left w:val="nil"/>
              <w:bottom w:val="single" w:sz="4" w:space="0" w:color="auto"/>
              <w:right w:val="single" w:sz="4" w:space="0" w:color="auto"/>
            </w:tcBorders>
            <w:noWrap/>
            <w:vAlign w:val="bottom"/>
            <w:hideMark/>
          </w:tcPr>
          <w:p w14:paraId="2D55A589" w14:textId="77777777" w:rsidR="00737A77" w:rsidRPr="00737A77" w:rsidRDefault="00737A77" w:rsidP="00737A77">
            <w:pPr>
              <w:spacing w:line="276" w:lineRule="auto"/>
              <w:jc w:val="right"/>
              <w:rPr>
                <w:b/>
                <w:bCs/>
                <w:sz w:val="14"/>
                <w:szCs w:val="14"/>
              </w:rPr>
            </w:pPr>
            <w:r w:rsidRPr="00737A77">
              <w:rPr>
                <w:b/>
                <w:bCs/>
                <w:sz w:val="14"/>
                <w:szCs w:val="14"/>
              </w:rPr>
              <w:t>1 640 575 554,68</w:t>
            </w:r>
          </w:p>
        </w:tc>
        <w:tc>
          <w:tcPr>
            <w:tcW w:w="564" w:type="pct"/>
            <w:tcBorders>
              <w:top w:val="nil"/>
              <w:left w:val="nil"/>
              <w:bottom w:val="single" w:sz="4" w:space="0" w:color="auto"/>
              <w:right w:val="single" w:sz="4" w:space="0" w:color="auto"/>
            </w:tcBorders>
            <w:noWrap/>
            <w:vAlign w:val="bottom"/>
            <w:hideMark/>
          </w:tcPr>
          <w:p w14:paraId="49BC4E6A" w14:textId="77777777" w:rsidR="00737A77" w:rsidRPr="00737A77" w:rsidRDefault="00737A77" w:rsidP="00737A77">
            <w:pPr>
              <w:spacing w:line="276" w:lineRule="auto"/>
              <w:jc w:val="right"/>
              <w:rPr>
                <w:b/>
                <w:bCs/>
                <w:sz w:val="14"/>
                <w:szCs w:val="14"/>
              </w:rPr>
            </w:pPr>
            <w:r w:rsidRPr="00737A77">
              <w:rPr>
                <w:b/>
                <w:bCs/>
                <w:sz w:val="14"/>
                <w:szCs w:val="14"/>
              </w:rPr>
              <w:t>316 369 774,86</w:t>
            </w:r>
          </w:p>
        </w:tc>
        <w:tc>
          <w:tcPr>
            <w:tcW w:w="552" w:type="pct"/>
            <w:tcBorders>
              <w:top w:val="nil"/>
              <w:left w:val="nil"/>
              <w:bottom w:val="single" w:sz="4" w:space="0" w:color="auto"/>
              <w:right w:val="single" w:sz="4" w:space="0" w:color="auto"/>
            </w:tcBorders>
            <w:noWrap/>
            <w:vAlign w:val="bottom"/>
            <w:hideMark/>
          </w:tcPr>
          <w:p w14:paraId="58190396" w14:textId="77777777" w:rsidR="00737A77" w:rsidRPr="00737A77" w:rsidRDefault="00737A77" w:rsidP="00737A77">
            <w:pPr>
              <w:spacing w:line="276" w:lineRule="auto"/>
              <w:jc w:val="right"/>
              <w:rPr>
                <w:b/>
                <w:bCs/>
                <w:sz w:val="14"/>
                <w:szCs w:val="14"/>
              </w:rPr>
            </w:pPr>
            <w:r w:rsidRPr="00737A77">
              <w:rPr>
                <w:b/>
                <w:bCs/>
                <w:sz w:val="14"/>
                <w:szCs w:val="14"/>
              </w:rPr>
              <w:t>61 485 304,70</w:t>
            </w:r>
          </w:p>
        </w:tc>
        <w:tc>
          <w:tcPr>
            <w:tcW w:w="618" w:type="pct"/>
            <w:tcBorders>
              <w:top w:val="nil"/>
              <w:left w:val="nil"/>
              <w:bottom w:val="single" w:sz="4" w:space="0" w:color="auto"/>
              <w:right w:val="single" w:sz="4" w:space="0" w:color="auto"/>
            </w:tcBorders>
            <w:noWrap/>
            <w:vAlign w:val="bottom"/>
            <w:hideMark/>
          </w:tcPr>
          <w:p w14:paraId="52AB6B7B" w14:textId="77777777" w:rsidR="00737A77" w:rsidRPr="00737A77" w:rsidRDefault="00737A77" w:rsidP="00737A77">
            <w:pPr>
              <w:spacing w:line="276" w:lineRule="auto"/>
              <w:jc w:val="right"/>
              <w:rPr>
                <w:b/>
                <w:bCs/>
                <w:sz w:val="14"/>
                <w:szCs w:val="14"/>
              </w:rPr>
            </w:pPr>
            <w:r w:rsidRPr="00737A77">
              <w:rPr>
                <w:b/>
                <w:bCs/>
                <w:sz w:val="14"/>
                <w:szCs w:val="14"/>
              </w:rPr>
              <w:t>742 496 589,87</w:t>
            </w:r>
          </w:p>
        </w:tc>
        <w:tc>
          <w:tcPr>
            <w:tcW w:w="618" w:type="pct"/>
            <w:tcBorders>
              <w:top w:val="nil"/>
              <w:left w:val="nil"/>
              <w:bottom w:val="single" w:sz="4" w:space="0" w:color="auto"/>
              <w:right w:val="single" w:sz="4" w:space="0" w:color="auto"/>
            </w:tcBorders>
            <w:noWrap/>
            <w:vAlign w:val="bottom"/>
            <w:hideMark/>
          </w:tcPr>
          <w:p w14:paraId="15472D4C" w14:textId="77777777" w:rsidR="00737A77" w:rsidRPr="00737A77" w:rsidRDefault="00737A77" w:rsidP="00737A77">
            <w:pPr>
              <w:spacing w:line="276" w:lineRule="auto"/>
              <w:jc w:val="right"/>
              <w:rPr>
                <w:b/>
                <w:bCs/>
                <w:sz w:val="14"/>
                <w:szCs w:val="14"/>
              </w:rPr>
            </w:pPr>
            <w:r w:rsidRPr="00737A77">
              <w:rPr>
                <w:b/>
                <w:bCs/>
                <w:sz w:val="14"/>
                <w:szCs w:val="14"/>
              </w:rPr>
              <w:t>5 620 147 651,20</w:t>
            </w:r>
          </w:p>
        </w:tc>
      </w:tr>
    </w:tbl>
    <w:p w14:paraId="59085CAA" w14:textId="77777777" w:rsidR="00737A77" w:rsidRPr="00737A77" w:rsidRDefault="00737A77" w:rsidP="00737A77">
      <w:pPr>
        <w:spacing w:line="276" w:lineRule="auto"/>
        <w:jc w:val="both"/>
        <w:rPr>
          <w:sz w:val="28"/>
          <w:szCs w:val="28"/>
        </w:rPr>
      </w:pPr>
    </w:p>
    <w:p w14:paraId="30D7D0D5" w14:textId="77777777" w:rsidR="00737A77" w:rsidRPr="00737A77" w:rsidRDefault="00737A77" w:rsidP="00737A77">
      <w:pPr>
        <w:keepNext/>
        <w:keepLines/>
        <w:spacing w:before="40" w:line="276" w:lineRule="auto"/>
        <w:ind w:firstLine="709"/>
        <w:jc w:val="center"/>
        <w:outlineLvl w:val="1"/>
        <w:rPr>
          <w:rFonts w:eastAsiaTheme="majorEastAsia"/>
          <w:b/>
          <w:bCs/>
          <w:sz w:val="28"/>
          <w:szCs w:val="28"/>
          <w:lang w:eastAsia="en-US"/>
        </w:rPr>
      </w:pPr>
      <w:r w:rsidRPr="00737A77">
        <w:rPr>
          <w:rFonts w:eastAsiaTheme="majorEastAsia"/>
          <w:b/>
          <w:bCs/>
          <w:sz w:val="28"/>
          <w:szCs w:val="28"/>
          <w:lang w:eastAsia="en-US"/>
        </w:rPr>
        <w:t>Расчёт сбытовых надбавок для сетевых организаций</w:t>
      </w:r>
    </w:p>
    <w:p w14:paraId="62734482" w14:textId="77777777" w:rsidR="00737A77" w:rsidRPr="00737A77" w:rsidRDefault="00737A77" w:rsidP="00737A77">
      <w:pPr>
        <w:spacing w:line="276" w:lineRule="auto"/>
        <w:jc w:val="center"/>
        <w:rPr>
          <w:rFonts w:eastAsia="Calibri"/>
          <w:sz w:val="28"/>
          <w:szCs w:val="28"/>
          <w:lang w:eastAsia="en-US"/>
        </w:rPr>
      </w:pPr>
    </w:p>
    <w:p w14:paraId="7B1813DA" w14:textId="77777777" w:rsidR="00737A77" w:rsidRPr="00737A77" w:rsidRDefault="00737A77" w:rsidP="00737A77">
      <w:pPr>
        <w:spacing w:line="276" w:lineRule="auto"/>
        <w:ind w:firstLine="709"/>
        <w:jc w:val="both"/>
        <w:rPr>
          <w:color w:val="000000"/>
          <w:sz w:val="28"/>
        </w:rPr>
      </w:pPr>
      <w:r w:rsidRPr="00737A77">
        <w:rPr>
          <w:color w:val="000000"/>
          <w:sz w:val="28"/>
        </w:rPr>
        <w:t>Сбытовая надбавка для сетевых организаций на первое полугодие 2025 года рассчитываются по формуле 69 Методических указаний № 1554/17:</w:t>
      </w:r>
    </w:p>
    <w:p w14:paraId="65BE9039" w14:textId="77777777" w:rsidR="00737A77" w:rsidRPr="00737A77" w:rsidRDefault="00737A77" w:rsidP="00737A77">
      <w:pPr>
        <w:autoSpaceDE w:val="0"/>
        <w:autoSpaceDN w:val="0"/>
        <w:adjustRightInd w:val="0"/>
        <w:spacing w:line="276" w:lineRule="auto"/>
        <w:jc w:val="center"/>
        <w:rPr>
          <w:sz w:val="28"/>
          <w:szCs w:val="28"/>
        </w:rPr>
      </w:pPr>
      <w:r w:rsidRPr="00737A77">
        <w:rPr>
          <w:noProof/>
          <w:position w:val="-38"/>
          <w:sz w:val="28"/>
          <w:szCs w:val="28"/>
        </w:rPr>
        <w:drawing>
          <wp:inline distT="0" distB="0" distL="0" distR="0" wp14:anchorId="37281547" wp14:editId="17C5192A">
            <wp:extent cx="3019425" cy="6762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019425" cy="676275"/>
                    </a:xfrm>
                    <a:prstGeom prst="rect">
                      <a:avLst/>
                    </a:prstGeom>
                    <a:noFill/>
                    <a:ln>
                      <a:noFill/>
                    </a:ln>
                  </pic:spPr>
                </pic:pic>
              </a:graphicData>
            </a:graphic>
          </wp:inline>
        </w:drawing>
      </w:r>
      <w:r w:rsidRPr="00737A77">
        <w:rPr>
          <w:sz w:val="28"/>
          <w:szCs w:val="28"/>
        </w:rPr>
        <w:t>, (69)</w:t>
      </w:r>
    </w:p>
    <w:p w14:paraId="5AAFC8A0" w14:textId="77777777" w:rsidR="00737A77" w:rsidRPr="00737A77" w:rsidRDefault="00737A77" w:rsidP="00737A77">
      <w:pPr>
        <w:spacing w:line="276" w:lineRule="auto"/>
        <w:ind w:firstLine="709"/>
        <w:jc w:val="both"/>
        <w:rPr>
          <w:color w:val="000000"/>
          <w:sz w:val="28"/>
        </w:rPr>
      </w:pPr>
      <w:r w:rsidRPr="00737A77">
        <w:rPr>
          <w:color w:val="000000"/>
          <w:sz w:val="28"/>
        </w:rPr>
        <w:t>где:</w:t>
      </w:r>
    </w:p>
    <w:p w14:paraId="24B08DE0" w14:textId="77777777" w:rsidR="00737A77" w:rsidRPr="00737A77" w:rsidRDefault="00737A77" w:rsidP="00737A77">
      <w:pPr>
        <w:spacing w:line="276" w:lineRule="auto"/>
        <w:ind w:firstLine="709"/>
        <w:jc w:val="both"/>
        <w:rPr>
          <w:color w:val="000000"/>
          <w:sz w:val="28"/>
        </w:rPr>
      </w:pPr>
      <w:r w:rsidRPr="00737A77">
        <w:rPr>
          <w:noProof/>
          <w:color w:val="000000"/>
          <w:sz w:val="28"/>
        </w:rPr>
        <w:drawing>
          <wp:inline distT="0" distB="0" distL="0" distR="0" wp14:anchorId="7F6327F6" wp14:editId="1A01020E">
            <wp:extent cx="685800"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5800" cy="333375"/>
                    </a:xfrm>
                    <a:prstGeom prst="rect">
                      <a:avLst/>
                    </a:prstGeom>
                    <a:noFill/>
                    <a:ln>
                      <a:noFill/>
                    </a:ln>
                  </pic:spPr>
                </pic:pic>
              </a:graphicData>
            </a:graphic>
          </wp:inline>
        </w:drawing>
      </w:r>
      <w:r w:rsidRPr="00737A77">
        <w:rPr>
          <w:color w:val="000000"/>
          <w:sz w:val="28"/>
        </w:rPr>
        <w:t xml:space="preserve"> - необходимая валовая выручка ГП для целей расчета сбытовой надбавки для сетевых организаций на расчетный период регулирования (i), руб.;</w:t>
      </w:r>
    </w:p>
    <w:p w14:paraId="243F857F" w14:textId="77777777" w:rsidR="00737A77" w:rsidRPr="00737A77" w:rsidRDefault="00737A77" w:rsidP="00737A77">
      <w:pPr>
        <w:spacing w:line="276" w:lineRule="auto"/>
        <w:ind w:firstLine="709"/>
        <w:jc w:val="both"/>
        <w:rPr>
          <w:color w:val="000000"/>
          <w:sz w:val="28"/>
        </w:rPr>
      </w:pPr>
      <w:r w:rsidRPr="00737A77">
        <w:rPr>
          <w:noProof/>
          <w:color w:val="000000"/>
          <w:sz w:val="28"/>
        </w:rPr>
        <w:drawing>
          <wp:inline distT="0" distB="0" distL="0" distR="0" wp14:anchorId="33B885F7" wp14:editId="48F81505">
            <wp:extent cx="390525" cy="333375"/>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90525" cy="333375"/>
                    </a:xfrm>
                    <a:prstGeom prst="rect">
                      <a:avLst/>
                    </a:prstGeom>
                    <a:noFill/>
                    <a:ln>
                      <a:noFill/>
                    </a:ln>
                  </pic:spPr>
                </pic:pic>
              </a:graphicData>
            </a:graphic>
          </wp:inline>
        </w:drawing>
      </w:r>
      <w:r w:rsidRPr="00737A77">
        <w:rPr>
          <w:color w:val="000000"/>
          <w:sz w:val="28"/>
        </w:rPr>
        <w:t xml:space="preserve"> - объем потерь электрической энергии, приобретаемых у ГП сетевыми организациями в расчетном периоде регулирования (i), кВт*ч;</w:t>
      </w:r>
    </w:p>
    <w:p w14:paraId="33F118AD" w14:textId="77777777" w:rsidR="00737A77" w:rsidRPr="00737A77" w:rsidRDefault="00737A77" w:rsidP="00737A77">
      <w:pPr>
        <w:spacing w:line="276" w:lineRule="auto"/>
        <w:ind w:firstLine="709"/>
        <w:jc w:val="both"/>
        <w:rPr>
          <w:color w:val="000000"/>
          <w:sz w:val="28"/>
        </w:rPr>
      </w:pPr>
      <w:r w:rsidRPr="00737A77">
        <w:rPr>
          <w:noProof/>
          <w:color w:val="000000"/>
          <w:sz w:val="28"/>
        </w:rPr>
        <w:drawing>
          <wp:inline distT="0" distB="0" distL="0" distR="0" wp14:anchorId="704B34CF" wp14:editId="1035DACB">
            <wp:extent cx="800100" cy="35242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0100" cy="352425"/>
                    </a:xfrm>
                    <a:prstGeom prst="rect">
                      <a:avLst/>
                    </a:prstGeom>
                    <a:noFill/>
                    <a:ln>
                      <a:noFill/>
                    </a:ln>
                  </pic:spPr>
                </pic:pic>
              </a:graphicData>
            </a:graphic>
          </wp:inline>
        </w:drawing>
      </w:r>
      <w:r w:rsidRPr="00737A77">
        <w:rPr>
          <w:color w:val="000000"/>
          <w:sz w:val="28"/>
        </w:rPr>
        <w:t xml:space="preserve"> - сбытовая надбавка ГП для сетевых организаций на второе полугодие базового периода регулирования (i - 1), руб./кВт*ч.</w:t>
      </w:r>
    </w:p>
    <w:p w14:paraId="434C7FE3" w14:textId="77777777" w:rsidR="00737A77" w:rsidRPr="00737A77" w:rsidRDefault="00737A77" w:rsidP="00737A77">
      <w:pPr>
        <w:spacing w:line="276" w:lineRule="auto"/>
        <w:ind w:firstLine="709"/>
        <w:jc w:val="both"/>
        <w:rPr>
          <w:color w:val="000000"/>
          <w:sz w:val="28"/>
        </w:rPr>
      </w:pPr>
    </w:p>
    <w:p w14:paraId="68D2F58A" w14:textId="77777777" w:rsidR="00737A77" w:rsidRPr="00737A77" w:rsidRDefault="0096328B" w:rsidP="00737A77">
      <w:pPr>
        <w:spacing w:line="276" w:lineRule="auto"/>
      </w:pPr>
      <m:oMathPara>
        <m:oMath>
          <m:sSubSup>
            <m:sSubSupPr>
              <m:ctrlPr>
                <w:rPr>
                  <w:rFonts w:ascii="Cambria Math" w:hAnsi="Cambria Math"/>
                </w:rPr>
              </m:ctrlPr>
            </m:sSubSupPr>
            <m:e>
              <m:r>
                <m:rPr>
                  <m:sty m:val="p"/>
                </m:rPr>
                <w:rPr>
                  <w:rFonts w:ascii="Cambria Math" w:hAnsi="Cambria Math"/>
                </w:rPr>
                <m:t>СН</m:t>
              </m:r>
            </m:e>
            <m:sub>
              <m:f>
                <m:fPr>
                  <m:type m:val="lin"/>
                  <m:ctrlPr>
                    <w:rPr>
                      <w:rFonts w:ascii="Cambria Math" w:hAnsi="Cambria Math"/>
                    </w:rPr>
                  </m:ctrlPr>
                </m:fPr>
                <m:num>
                  <m:r>
                    <m:rPr>
                      <m:sty m:val="p"/>
                    </m:rPr>
                    <w:rPr>
                      <w:rFonts w:ascii="Cambria Math" w:hAnsi="Cambria Math"/>
                    </w:rPr>
                    <m:t>2024,1п</m:t>
                  </m:r>
                </m:num>
                <m:den>
                  <m:r>
                    <m:rPr>
                      <m:sty m:val="p"/>
                    </m:rPr>
                    <w:rPr>
                      <w:rFonts w:ascii="Cambria Math" w:hAnsi="Cambria Math"/>
                    </w:rPr>
                    <m:t>г</m:t>
                  </m:r>
                </m:den>
              </m:f>
            </m:sub>
            <m:sup>
              <m:r>
                <m:rPr>
                  <m:sty m:val="p"/>
                </m:rPr>
                <w:rPr>
                  <w:rFonts w:ascii="Cambria Math" w:hAnsi="Cambria Math"/>
                </w:rPr>
                <m:t>сет</m:t>
              </m:r>
            </m:sup>
          </m:sSubSup>
          <m:r>
            <m:rPr>
              <m:sty m:val="p"/>
            </m:rPr>
            <w:rPr>
              <w:rFonts w:ascii="Cambria Math" w:hAnsi="Cambria Math"/>
            </w:rPr>
            <m:t>=</m:t>
          </m:r>
          <m:func>
            <m:funcPr>
              <m:ctrlPr>
                <w:rPr>
                  <w:rFonts w:ascii="Cambria Math" w:hAnsi="Cambria Math"/>
                  <w:iCs/>
                </w:rPr>
              </m:ctrlPr>
            </m:funcPr>
            <m:fName>
              <m:r>
                <m:rPr>
                  <m:sty m:val="p"/>
                </m:rPr>
                <w:rPr>
                  <w:rFonts w:ascii="Cambria Math" w:hAnsi="Cambria Math"/>
                </w:rPr>
                <m:t>min</m:t>
              </m:r>
              <m:ctrlPr>
                <w:rPr>
                  <w:rFonts w:ascii="Cambria Math" w:hAnsi="Cambria Math"/>
                </w:rPr>
              </m:ctrlPr>
            </m:fName>
            <m:e>
              <m:d>
                <m:dPr>
                  <m:begChr m:val="{"/>
                  <m:endChr m:val="}"/>
                  <m:ctrlPr>
                    <w:rPr>
                      <w:rFonts w:ascii="Cambria Math" w:hAnsi="Cambria Math"/>
                    </w:rPr>
                  </m:ctrlPr>
                </m:dPr>
                <m:e>
                  <m:f>
                    <m:fPr>
                      <m:ctrlPr>
                        <w:rPr>
                          <w:rFonts w:ascii="Cambria Math" w:hAnsi="Cambria Math"/>
                        </w:rPr>
                      </m:ctrlPr>
                    </m:fPr>
                    <m:num>
                      <m:r>
                        <w:rPr>
                          <w:rFonts w:ascii="Cambria Math" w:hAnsi="Cambria Math"/>
                        </w:rPr>
                        <m:t>742 496 589,87</m:t>
                      </m:r>
                    </m:num>
                    <m:den>
                      <m:r>
                        <m:rPr>
                          <m:sty m:val="p"/>
                        </m:rPr>
                        <w:rPr>
                          <w:rFonts w:ascii="Cambria Math" w:hAnsi="Cambria Math"/>
                        </w:rPr>
                        <m:t>1 393 394 516,00</m:t>
                      </m:r>
                    </m:den>
                  </m:f>
                  <m:r>
                    <m:rPr>
                      <m:sty m:val="p"/>
                    </m:rPr>
                    <w:rPr>
                      <w:rFonts w:ascii="Cambria Math" w:hAnsi="Cambria Math"/>
                    </w:rPr>
                    <m:t>;0,4269</m:t>
                  </m:r>
                </m:e>
              </m:d>
            </m:e>
          </m:func>
          <m:r>
            <m:rPr>
              <m:sty m:val="p"/>
            </m:rPr>
            <w:rPr>
              <w:rFonts w:ascii="Cambria Math" w:hAnsi="Cambria Math"/>
            </w:rPr>
            <m:t>=0,4269</m:t>
          </m:r>
          <m:f>
            <m:fPr>
              <m:type m:val="lin"/>
              <m:ctrlPr>
                <w:rPr>
                  <w:rFonts w:ascii="Cambria Math" w:hAnsi="Cambria Math"/>
                </w:rPr>
              </m:ctrlPr>
            </m:fPr>
            <m:num>
              <m:r>
                <w:rPr>
                  <w:rFonts w:ascii="Cambria Math" w:hAnsi="Cambria Math"/>
                </w:rPr>
                <m:t>руб.</m:t>
              </m:r>
            </m:num>
            <m:den>
              <m:r>
                <m:rPr>
                  <m:sty m:val="p"/>
                </m:rPr>
                <w:rPr>
                  <w:rFonts w:ascii="Cambria Math" w:hAnsi="Cambria Math"/>
                </w:rPr>
                <m:t>кВт</m:t>
              </m:r>
            </m:den>
          </m:f>
          <m:r>
            <m:rPr>
              <m:sty m:val="p"/>
            </m:rPr>
            <w:rPr>
              <w:rFonts w:ascii="Cambria Math" w:hAnsi="Cambria Math"/>
            </w:rPr>
            <m:t>*ч</m:t>
          </m:r>
        </m:oMath>
      </m:oMathPara>
    </w:p>
    <w:p w14:paraId="00229351" w14:textId="77777777" w:rsidR="00737A77" w:rsidRPr="00737A77" w:rsidRDefault="00737A77" w:rsidP="00737A77">
      <w:pPr>
        <w:spacing w:line="276" w:lineRule="auto"/>
        <w:ind w:firstLine="709"/>
        <w:jc w:val="both"/>
        <w:rPr>
          <w:color w:val="000000"/>
          <w:sz w:val="28"/>
        </w:rPr>
      </w:pPr>
      <w:r w:rsidRPr="00737A77">
        <w:rPr>
          <w:color w:val="000000"/>
          <w:sz w:val="28"/>
        </w:rPr>
        <w:t>На второе полугодие 2025 года сбытовая надбавка для сетевых организаций определяется по формуле 70 Методических указаний № 1554/17:</w:t>
      </w:r>
    </w:p>
    <w:p w14:paraId="497A3848" w14:textId="77777777" w:rsidR="00737A77" w:rsidRPr="00737A77" w:rsidRDefault="00737A77" w:rsidP="00737A77">
      <w:pPr>
        <w:spacing w:line="276" w:lineRule="auto"/>
        <w:ind w:firstLine="709"/>
        <w:jc w:val="center"/>
        <w:rPr>
          <w:sz w:val="10"/>
          <w:szCs w:val="10"/>
        </w:rPr>
      </w:pPr>
      <w:r w:rsidRPr="00737A77">
        <w:rPr>
          <w:noProof/>
          <w:color w:val="000000"/>
          <w:sz w:val="96"/>
        </w:rPr>
        <w:drawing>
          <wp:inline distT="0" distB="0" distL="0" distR="0" wp14:anchorId="7D175F4E" wp14:editId="04B03112">
            <wp:extent cx="2714625" cy="619125"/>
            <wp:effectExtent l="0" t="0" r="9525"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20873" cy="620550"/>
                    </a:xfrm>
                    <a:prstGeom prst="rect">
                      <a:avLst/>
                    </a:prstGeom>
                    <a:noFill/>
                    <a:ln>
                      <a:noFill/>
                    </a:ln>
                  </pic:spPr>
                </pic:pic>
              </a:graphicData>
            </a:graphic>
          </wp:inline>
        </w:drawing>
      </w:r>
    </w:p>
    <w:p w14:paraId="70CE024A" w14:textId="77777777" w:rsidR="00737A77" w:rsidRPr="00737A77" w:rsidRDefault="00737A77" w:rsidP="00737A77">
      <w:pPr>
        <w:spacing w:line="276" w:lineRule="auto"/>
        <w:ind w:firstLine="709"/>
        <w:jc w:val="both"/>
        <w:rPr>
          <w:color w:val="000000"/>
          <w:sz w:val="28"/>
        </w:rPr>
      </w:pPr>
      <w:r w:rsidRPr="00737A77">
        <w:rPr>
          <w:color w:val="000000"/>
          <w:sz w:val="28"/>
        </w:rPr>
        <w:t>где:</w:t>
      </w:r>
    </w:p>
    <w:p w14:paraId="2A3ABAD5" w14:textId="77777777" w:rsidR="00737A77" w:rsidRPr="00737A77" w:rsidRDefault="00737A77" w:rsidP="00737A77">
      <w:pPr>
        <w:spacing w:line="276" w:lineRule="auto"/>
        <w:ind w:firstLine="709"/>
        <w:jc w:val="both"/>
        <w:rPr>
          <w:color w:val="000000"/>
          <w:sz w:val="28"/>
        </w:rPr>
      </w:pPr>
      <w:r w:rsidRPr="00737A77">
        <w:rPr>
          <w:noProof/>
          <w:color w:val="000000"/>
          <w:sz w:val="28"/>
        </w:rPr>
        <w:lastRenderedPageBreak/>
        <w:drawing>
          <wp:inline distT="0" distB="0" distL="0" distR="0" wp14:anchorId="76572B38" wp14:editId="0921FF94">
            <wp:extent cx="561975" cy="38450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3401" cy="385485"/>
                    </a:xfrm>
                    <a:prstGeom prst="rect">
                      <a:avLst/>
                    </a:prstGeom>
                    <a:noFill/>
                    <a:ln>
                      <a:noFill/>
                    </a:ln>
                  </pic:spPr>
                </pic:pic>
              </a:graphicData>
            </a:graphic>
          </wp:inline>
        </w:drawing>
      </w:r>
      <w:r w:rsidRPr="00737A77">
        <w:rPr>
          <w:color w:val="000000"/>
          <w:sz w:val="28"/>
        </w:rPr>
        <w:t xml:space="preserve"> - объем потерь электрической энергии, приобретаемых у ГП сетевыми организациями в первом полугодии расчетного периода регулирования (i), определенный в сводном прогнозном балансе, кВт*ч;</w:t>
      </w:r>
    </w:p>
    <w:p w14:paraId="2A1E513A" w14:textId="77777777" w:rsidR="00737A77" w:rsidRPr="00737A77" w:rsidRDefault="00737A77" w:rsidP="00737A77">
      <w:pPr>
        <w:spacing w:line="276" w:lineRule="auto"/>
        <w:ind w:firstLine="709"/>
        <w:jc w:val="both"/>
        <w:rPr>
          <w:color w:val="000000"/>
          <w:sz w:val="28"/>
        </w:rPr>
      </w:pPr>
      <w:r w:rsidRPr="00737A77">
        <w:rPr>
          <w:noProof/>
          <w:color w:val="000000"/>
          <w:sz w:val="28"/>
        </w:rPr>
        <w:drawing>
          <wp:inline distT="0" distB="0" distL="0" distR="0" wp14:anchorId="78568A88" wp14:editId="2B0D8555">
            <wp:extent cx="542925" cy="371475"/>
            <wp:effectExtent l="0" t="0" r="9525"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4373" cy="372466"/>
                    </a:xfrm>
                    <a:prstGeom prst="rect">
                      <a:avLst/>
                    </a:prstGeom>
                    <a:noFill/>
                    <a:ln>
                      <a:noFill/>
                    </a:ln>
                  </pic:spPr>
                </pic:pic>
              </a:graphicData>
            </a:graphic>
          </wp:inline>
        </w:drawing>
      </w:r>
      <w:r w:rsidRPr="00737A77">
        <w:rPr>
          <w:color w:val="000000"/>
          <w:sz w:val="28"/>
        </w:rPr>
        <w:t xml:space="preserve"> - объем потерь электрической энергии, приобретаемых у ГП сетевыми организациями во втором полугодии расчетного периода регулирования (i), определенный в сводном прогнозном балансе, кВт*ч.</w:t>
      </w:r>
    </w:p>
    <w:p w14:paraId="681EDB5C" w14:textId="77777777" w:rsidR="00737A77" w:rsidRPr="00737A77" w:rsidRDefault="00737A77" w:rsidP="00737A77">
      <w:pPr>
        <w:spacing w:line="276" w:lineRule="auto"/>
        <w:ind w:firstLine="709"/>
        <w:jc w:val="both"/>
        <w:rPr>
          <w:color w:val="000000"/>
          <w:sz w:val="28"/>
        </w:rPr>
      </w:pPr>
    </w:p>
    <w:p w14:paraId="02D24898" w14:textId="77777777" w:rsidR="00737A77" w:rsidRPr="00737A77" w:rsidRDefault="0096328B" w:rsidP="00737A77">
      <w:pPr>
        <w:spacing w:line="276" w:lineRule="auto"/>
      </w:pPr>
      <m:oMathPara>
        <m:oMath>
          <m:sSubSup>
            <m:sSubSupPr>
              <m:ctrlPr>
                <w:rPr>
                  <w:rFonts w:ascii="Cambria Math" w:hAnsi="Cambria Math"/>
                </w:rPr>
              </m:ctrlPr>
            </m:sSubSupPr>
            <m:e>
              <m:r>
                <m:rPr>
                  <m:sty m:val="p"/>
                </m:rPr>
                <w:rPr>
                  <w:rFonts w:ascii="Cambria Math" w:hAnsi="Cambria Math"/>
                </w:rPr>
                <m:t>СН</m:t>
              </m:r>
            </m:e>
            <m:sub>
              <m:f>
                <m:fPr>
                  <m:type m:val="lin"/>
                  <m:ctrlPr>
                    <w:rPr>
                      <w:rFonts w:ascii="Cambria Math" w:hAnsi="Cambria Math"/>
                    </w:rPr>
                  </m:ctrlPr>
                </m:fPr>
                <m:num>
                  <m:r>
                    <m:rPr>
                      <m:sty m:val="p"/>
                    </m:rPr>
                    <w:rPr>
                      <w:rFonts w:ascii="Cambria Math" w:hAnsi="Cambria Math"/>
                    </w:rPr>
                    <m:t>2024,2п</m:t>
                  </m:r>
                </m:num>
                <m:den>
                  <m:r>
                    <m:rPr>
                      <m:sty m:val="p"/>
                    </m:rPr>
                    <w:rPr>
                      <w:rFonts w:ascii="Cambria Math" w:hAnsi="Cambria Math"/>
                    </w:rPr>
                    <m:t>г</m:t>
                  </m:r>
                </m:den>
              </m:f>
            </m:sub>
            <m:sup>
              <m:r>
                <m:rPr>
                  <m:sty m:val="p"/>
                </m:rPr>
                <w:rPr>
                  <w:rFonts w:ascii="Cambria Math" w:hAnsi="Cambria Math"/>
                </w:rPr>
                <m:t>сет</m:t>
              </m:r>
            </m:sup>
          </m:sSubSup>
          <m:r>
            <m:rPr>
              <m:sty m:val="p"/>
            </m:rPr>
            <w:rPr>
              <w:rFonts w:ascii="Cambria Math" w:hAnsi="Cambria Math"/>
            </w:rPr>
            <m:t>=</m:t>
          </m:r>
          <m:f>
            <m:fPr>
              <m:ctrlPr>
                <w:rPr>
                  <w:rFonts w:ascii="Cambria Math" w:hAnsi="Cambria Math"/>
                </w:rPr>
              </m:ctrlPr>
            </m:fPr>
            <m:num>
              <m:r>
                <w:rPr>
                  <w:rFonts w:ascii="Cambria Math" w:hAnsi="Cambria Math"/>
                </w:rPr>
                <m:t>742 496 589,87</m:t>
              </m:r>
              <m:r>
                <m:rPr>
                  <m:sty m:val="p"/>
                </m:rPr>
                <w:rPr>
                  <w:rFonts w:ascii="Cambria Math" w:hAnsi="Cambria Math"/>
                </w:rPr>
                <m:t>-0,4269*684 181 363,00</m:t>
              </m:r>
            </m:num>
            <m:den>
              <m:r>
                <m:rPr>
                  <m:sty m:val="p"/>
                </m:rPr>
                <w:rPr>
                  <w:rFonts w:ascii="Cambria Math" w:hAnsi="Cambria Math"/>
                </w:rPr>
                <m:t>709 213 153,00</m:t>
              </m:r>
            </m:den>
          </m:f>
          <m:r>
            <m:rPr>
              <m:sty m:val="p"/>
            </m:rPr>
            <w:rPr>
              <w:rFonts w:ascii="Cambria Math" w:hAnsi="Cambria Math"/>
            </w:rPr>
            <m:t>=0,6351</m:t>
          </m:r>
          <m:f>
            <m:fPr>
              <m:type m:val="lin"/>
              <m:ctrlPr>
                <w:rPr>
                  <w:rFonts w:ascii="Cambria Math" w:hAnsi="Cambria Math"/>
                </w:rPr>
              </m:ctrlPr>
            </m:fPr>
            <m:num>
              <m:r>
                <w:rPr>
                  <w:rFonts w:ascii="Cambria Math" w:hAnsi="Cambria Math"/>
                </w:rPr>
                <m:t>руб.</m:t>
              </m:r>
            </m:num>
            <m:den>
              <m:r>
                <m:rPr>
                  <m:sty m:val="p"/>
                </m:rPr>
                <w:rPr>
                  <w:rFonts w:ascii="Cambria Math" w:hAnsi="Cambria Math"/>
                </w:rPr>
                <m:t>кВт</m:t>
              </m:r>
            </m:den>
          </m:f>
          <m:r>
            <m:rPr>
              <m:sty m:val="p"/>
            </m:rPr>
            <w:rPr>
              <w:rFonts w:ascii="Cambria Math" w:hAnsi="Cambria Math"/>
            </w:rPr>
            <m:t>*ч</m:t>
          </m:r>
        </m:oMath>
      </m:oMathPara>
    </w:p>
    <w:p w14:paraId="58379F79" w14:textId="77777777" w:rsidR="00737A77" w:rsidRPr="00737A77" w:rsidRDefault="00737A77" w:rsidP="00737A77">
      <w:pPr>
        <w:spacing w:line="276" w:lineRule="auto"/>
        <w:ind w:firstLine="851"/>
      </w:pPr>
    </w:p>
    <w:p w14:paraId="68EDBDE6" w14:textId="77777777" w:rsidR="00737A77" w:rsidRPr="00737A77" w:rsidRDefault="00737A77" w:rsidP="00737A77">
      <w:pPr>
        <w:spacing w:line="276" w:lineRule="auto"/>
        <w:ind w:firstLine="851"/>
        <w:jc w:val="both"/>
        <w:rPr>
          <w:sz w:val="28"/>
          <w:szCs w:val="28"/>
        </w:rPr>
      </w:pPr>
      <w:r w:rsidRPr="00737A77">
        <w:rPr>
          <w:sz w:val="28"/>
          <w:szCs w:val="28"/>
        </w:rPr>
        <w:t>Таким образом, пересмотрены сбытовые надбавки для категории потребителей «сетевые организации, покупающие электрическую энергию для компенсации потерь», сравнительный анализ представлен в таблице 8.</w:t>
      </w:r>
    </w:p>
    <w:p w14:paraId="039B0257" w14:textId="77777777" w:rsidR="00737A77" w:rsidRPr="00737A77" w:rsidRDefault="00737A77" w:rsidP="00737A77">
      <w:pPr>
        <w:keepNext/>
        <w:spacing w:after="200"/>
        <w:ind w:firstLine="709"/>
        <w:jc w:val="right"/>
        <w:rPr>
          <w:rFonts w:eastAsiaTheme="minorHAnsi" w:cstheme="minorBidi"/>
          <w:color w:val="44546A" w:themeColor="text2"/>
          <w:sz w:val="28"/>
          <w:szCs w:val="28"/>
          <w:lang w:eastAsia="en-US"/>
        </w:rPr>
      </w:pPr>
      <w:r w:rsidRPr="00737A77">
        <w:rPr>
          <w:rFonts w:eastAsiaTheme="minorHAnsi" w:cstheme="minorBidi"/>
          <w:color w:val="44546A" w:themeColor="text2"/>
          <w:sz w:val="28"/>
          <w:szCs w:val="28"/>
          <w:lang w:eastAsia="en-US"/>
        </w:rPr>
        <w:t>Таблица 8</w:t>
      </w:r>
    </w:p>
    <w:p w14:paraId="6CB578A7" w14:textId="77777777" w:rsidR="00737A77" w:rsidRPr="00737A77" w:rsidRDefault="00737A77" w:rsidP="00737A77">
      <w:pPr>
        <w:jc w:val="center"/>
        <w:rPr>
          <w:sz w:val="28"/>
          <w:szCs w:val="28"/>
        </w:rPr>
      </w:pPr>
      <w:r w:rsidRPr="00737A77">
        <w:rPr>
          <w:sz w:val="28"/>
          <w:szCs w:val="28"/>
        </w:rPr>
        <w:t>Результаты пересмотра сбытовых надбавок для категории потребителей</w:t>
      </w:r>
    </w:p>
    <w:p w14:paraId="08E28F97" w14:textId="77777777" w:rsidR="00737A77" w:rsidRPr="00737A77" w:rsidRDefault="00737A77" w:rsidP="00737A77">
      <w:pPr>
        <w:jc w:val="center"/>
        <w:rPr>
          <w:sz w:val="28"/>
          <w:szCs w:val="28"/>
        </w:rPr>
      </w:pPr>
      <w:r w:rsidRPr="00737A77">
        <w:rPr>
          <w:sz w:val="28"/>
          <w:szCs w:val="28"/>
        </w:rPr>
        <w:t>«сетевые организации, покупающие электрическую энергию для компенсации потерь» ПАО «</w:t>
      </w:r>
      <w:proofErr w:type="spellStart"/>
      <w:r w:rsidRPr="00737A77">
        <w:rPr>
          <w:sz w:val="28"/>
          <w:szCs w:val="28"/>
        </w:rPr>
        <w:t>Кузбассэнергосбыт</w:t>
      </w:r>
      <w:proofErr w:type="spellEnd"/>
      <w:r w:rsidRPr="00737A77">
        <w:rPr>
          <w:sz w:val="28"/>
          <w:szCs w:val="28"/>
        </w:rPr>
        <w:t>» на 2025 год</w:t>
      </w:r>
    </w:p>
    <w:p w14:paraId="76AB3D23" w14:textId="77777777" w:rsidR="00737A77" w:rsidRPr="00737A77" w:rsidRDefault="00737A77" w:rsidP="00737A77">
      <w:pPr>
        <w:ind w:firstLine="851"/>
        <w:jc w:val="center"/>
        <w:rPr>
          <w:sz w:val="28"/>
          <w:szCs w:val="28"/>
        </w:rPr>
      </w:pPr>
    </w:p>
    <w:tbl>
      <w:tblPr>
        <w:tblStyle w:val="362"/>
        <w:tblW w:w="5000" w:type="pct"/>
        <w:tblLook w:val="04A0" w:firstRow="1" w:lastRow="0" w:firstColumn="1" w:lastColumn="0" w:noHBand="0" w:noVBand="1"/>
      </w:tblPr>
      <w:tblGrid>
        <w:gridCol w:w="1058"/>
        <w:gridCol w:w="2071"/>
        <w:gridCol w:w="2073"/>
        <w:gridCol w:w="2073"/>
        <w:gridCol w:w="2071"/>
      </w:tblGrid>
      <w:tr w:rsidR="00737A77" w:rsidRPr="00737A77" w14:paraId="61E98926" w14:textId="77777777" w:rsidTr="00A50EF2">
        <w:tc>
          <w:tcPr>
            <w:tcW w:w="566" w:type="pct"/>
            <w:vAlign w:val="center"/>
          </w:tcPr>
          <w:p w14:paraId="22556B24" w14:textId="77777777" w:rsidR="00737A77" w:rsidRPr="00737A77" w:rsidRDefault="00737A77" w:rsidP="00737A77">
            <w:pPr>
              <w:jc w:val="center"/>
              <w:rPr>
                <w:sz w:val="18"/>
                <w:szCs w:val="18"/>
              </w:rPr>
            </w:pPr>
            <w:r w:rsidRPr="00737A77">
              <w:rPr>
                <w:sz w:val="18"/>
                <w:szCs w:val="18"/>
              </w:rPr>
              <w:t>№ п/п</w:t>
            </w:r>
          </w:p>
        </w:tc>
        <w:tc>
          <w:tcPr>
            <w:tcW w:w="1108" w:type="pct"/>
            <w:vAlign w:val="center"/>
          </w:tcPr>
          <w:p w14:paraId="41FC0EA2" w14:textId="77777777" w:rsidR="00737A77" w:rsidRPr="00737A77" w:rsidRDefault="00737A77" w:rsidP="00737A77">
            <w:pPr>
              <w:jc w:val="center"/>
              <w:rPr>
                <w:sz w:val="18"/>
                <w:szCs w:val="18"/>
              </w:rPr>
            </w:pPr>
            <w:r w:rsidRPr="00737A77">
              <w:rPr>
                <w:sz w:val="18"/>
                <w:szCs w:val="18"/>
              </w:rPr>
              <w:t>Наименование тарифа</w:t>
            </w:r>
          </w:p>
        </w:tc>
        <w:tc>
          <w:tcPr>
            <w:tcW w:w="1109" w:type="pct"/>
            <w:vAlign w:val="center"/>
          </w:tcPr>
          <w:p w14:paraId="7DCA2C6C" w14:textId="77777777" w:rsidR="00737A77" w:rsidRPr="00737A77" w:rsidRDefault="00737A77" w:rsidP="00737A77">
            <w:pPr>
              <w:jc w:val="center"/>
              <w:rPr>
                <w:sz w:val="18"/>
                <w:szCs w:val="18"/>
              </w:rPr>
            </w:pPr>
            <w:r w:rsidRPr="00737A77">
              <w:rPr>
                <w:sz w:val="18"/>
                <w:szCs w:val="18"/>
              </w:rPr>
              <w:t>Постановление РЭК Кузбасса от 30.11.2024 № 462</w:t>
            </w:r>
          </w:p>
        </w:tc>
        <w:tc>
          <w:tcPr>
            <w:tcW w:w="1109" w:type="pct"/>
            <w:vAlign w:val="center"/>
          </w:tcPr>
          <w:p w14:paraId="501727B1" w14:textId="77777777" w:rsidR="00737A77" w:rsidRPr="00737A77" w:rsidRDefault="00737A77" w:rsidP="00737A77">
            <w:pPr>
              <w:jc w:val="center"/>
              <w:rPr>
                <w:sz w:val="18"/>
                <w:szCs w:val="18"/>
              </w:rPr>
            </w:pPr>
            <w:r w:rsidRPr="00737A77">
              <w:rPr>
                <w:sz w:val="18"/>
                <w:szCs w:val="18"/>
              </w:rPr>
              <w:t>Пересмотр по решению КОС от 31.03.2025 по делу № 3а-37/2025</w:t>
            </w:r>
          </w:p>
        </w:tc>
        <w:tc>
          <w:tcPr>
            <w:tcW w:w="1109" w:type="pct"/>
            <w:vAlign w:val="center"/>
          </w:tcPr>
          <w:p w14:paraId="235A7FE7" w14:textId="77777777" w:rsidR="00737A77" w:rsidRPr="00737A77" w:rsidRDefault="00737A77" w:rsidP="00737A77">
            <w:pPr>
              <w:jc w:val="center"/>
              <w:rPr>
                <w:sz w:val="18"/>
                <w:szCs w:val="18"/>
              </w:rPr>
            </w:pPr>
            <w:r w:rsidRPr="00737A77">
              <w:rPr>
                <w:sz w:val="18"/>
                <w:szCs w:val="18"/>
              </w:rPr>
              <w:t>Отклонения - /+</w:t>
            </w:r>
          </w:p>
        </w:tc>
      </w:tr>
      <w:tr w:rsidR="00737A77" w:rsidRPr="00737A77" w14:paraId="0C1E60E6" w14:textId="77777777" w:rsidTr="00A50EF2">
        <w:tc>
          <w:tcPr>
            <w:tcW w:w="566" w:type="pct"/>
          </w:tcPr>
          <w:p w14:paraId="573F548A" w14:textId="77777777" w:rsidR="00737A77" w:rsidRPr="00737A77" w:rsidRDefault="00737A77" w:rsidP="00737A77">
            <w:pPr>
              <w:jc w:val="center"/>
              <w:rPr>
                <w:sz w:val="18"/>
                <w:szCs w:val="18"/>
              </w:rPr>
            </w:pPr>
            <w:r w:rsidRPr="00737A77">
              <w:rPr>
                <w:sz w:val="18"/>
                <w:szCs w:val="18"/>
              </w:rPr>
              <w:t>1</w:t>
            </w:r>
          </w:p>
        </w:tc>
        <w:tc>
          <w:tcPr>
            <w:tcW w:w="1108" w:type="pct"/>
          </w:tcPr>
          <w:p w14:paraId="339B14E4" w14:textId="77777777" w:rsidR="00737A77" w:rsidRPr="00737A77" w:rsidRDefault="00737A77" w:rsidP="00737A77">
            <w:pPr>
              <w:jc w:val="center"/>
              <w:rPr>
                <w:sz w:val="18"/>
                <w:szCs w:val="18"/>
              </w:rPr>
            </w:pPr>
            <w:r w:rsidRPr="00737A77">
              <w:rPr>
                <w:sz w:val="18"/>
                <w:szCs w:val="18"/>
              </w:rPr>
              <w:t>Сбытовая надбавка на 1 полугодие</w:t>
            </w:r>
          </w:p>
        </w:tc>
        <w:tc>
          <w:tcPr>
            <w:tcW w:w="1109" w:type="pct"/>
          </w:tcPr>
          <w:p w14:paraId="5F7D31BD" w14:textId="77777777" w:rsidR="00737A77" w:rsidRPr="00737A77" w:rsidRDefault="00737A77" w:rsidP="00737A77">
            <w:pPr>
              <w:jc w:val="center"/>
              <w:rPr>
                <w:sz w:val="18"/>
                <w:szCs w:val="18"/>
              </w:rPr>
            </w:pPr>
            <w:r w:rsidRPr="00737A77">
              <w:rPr>
                <w:sz w:val="18"/>
                <w:szCs w:val="18"/>
              </w:rPr>
              <w:t>0,4269</w:t>
            </w:r>
          </w:p>
        </w:tc>
        <w:tc>
          <w:tcPr>
            <w:tcW w:w="1109" w:type="pct"/>
          </w:tcPr>
          <w:p w14:paraId="60EA015D" w14:textId="77777777" w:rsidR="00737A77" w:rsidRPr="00737A77" w:rsidRDefault="00737A77" w:rsidP="00737A77">
            <w:pPr>
              <w:jc w:val="center"/>
              <w:rPr>
                <w:sz w:val="18"/>
                <w:szCs w:val="18"/>
              </w:rPr>
            </w:pPr>
            <w:r w:rsidRPr="00737A77">
              <w:rPr>
                <w:sz w:val="18"/>
                <w:szCs w:val="18"/>
              </w:rPr>
              <w:t>0,4269</w:t>
            </w:r>
          </w:p>
        </w:tc>
        <w:tc>
          <w:tcPr>
            <w:tcW w:w="1109" w:type="pct"/>
          </w:tcPr>
          <w:p w14:paraId="0C434799" w14:textId="77777777" w:rsidR="00737A77" w:rsidRPr="00737A77" w:rsidRDefault="00737A77" w:rsidP="00737A77">
            <w:pPr>
              <w:jc w:val="center"/>
              <w:rPr>
                <w:sz w:val="18"/>
                <w:szCs w:val="18"/>
              </w:rPr>
            </w:pPr>
            <w:r w:rsidRPr="00737A77">
              <w:rPr>
                <w:sz w:val="18"/>
                <w:szCs w:val="18"/>
              </w:rPr>
              <w:t>0,0000</w:t>
            </w:r>
          </w:p>
        </w:tc>
      </w:tr>
      <w:tr w:rsidR="00737A77" w:rsidRPr="00737A77" w14:paraId="074EEEB3" w14:textId="77777777" w:rsidTr="00A50EF2">
        <w:tc>
          <w:tcPr>
            <w:tcW w:w="566" w:type="pct"/>
          </w:tcPr>
          <w:p w14:paraId="04780065" w14:textId="77777777" w:rsidR="00737A77" w:rsidRPr="00737A77" w:rsidRDefault="00737A77" w:rsidP="00737A77">
            <w:pPr>
              <w:jc w:val="center"/>
              <w:rPr>
                <w:sz w:val="18"/>
                <w:szCs w:val="18"/>
              </w:rPr>
            </w:pPr>
            <w:r w:rsidRPr="00737A77">
              <w:rPr>
                <w:sz w:val="18"/>
                <w:szCs w:val="18"/>
              </w:rPr>
              <w:t>2</w:t>
            </w:r>
          </w:p>
        </w:tc>
        <w:tc>
          <w:tcPr>
            <w:tcW w:w="1108" w:type="pct"/>
          </w:tcPr>
          <w:p w14:paraId="0AB3D5F2" w14:textId="77777777" w:rsidR="00737A77" w:rsidRPr="00737A77" w:rsidRDefault="00737A77" w:rsidP="00737A77">
            <w:pPr>
              <w:jc w:val="center"/>
              <w:rPr>
                <w:sz w:val="18"/>
                <w:szCs w:val="18"/>
              </w:rPr>
            </w:pPr>
            <w:r w:rsidRPr="00737A77">
              <w:rPr>
                <w:sz w:val="18"/>
                <w:szCs w:val="18"/>
              </w:rPr>
              <w:t>Сбытовая надбавка на 2 полугодие</w:t>
            </w:r>
          </w:p>
        </w:tc>
        <w:tc>
          <w:tcPr>
            <w:tcW w:w="1109" w:type="pct"/>
          </w:tcPr>
          <w:p w14:paraId="302361AF" w14:textId="77777777" w:rsidR="00737A77" w:rsidRPr="00737A77" w:rsidRDefault="00737A77" w:rsidP="00737A77">
            <w:pPr>
              <w:jc w:val="center"/>
              <w:rPr>
                <w:sz w:val="18"/>
                <w:szCs w:val="18"/>
              </w:rPr>
            </w:pPr>
            <w:r w:rsidRPr="00737A77">
              <w:rPr>
                <w:sz w:val="18"/>
                <w:szCs w:val="18"/>
              </w:rPr>
              <w:t>0,4269</w:t>
            </w:r>
          </w:p>
        </w:tc>
        <w:tc>
          <w:tcPr>
            <w:tcW w:w="1109" w:type="pct"/>
          </w:tcPr>
          <w:p w14:paraId="586735F6" w14:textId="77777777" w:rsidR="00737A77" w:rsidRPr="00737A77" w:rsidRDefault="00737A77" w:rsidP="00737A77">
            <w:pPr>
              <w:jc w:val="center"/>
              <w:rPr>
                <w:sz w:val="18"/>
                <w:szCs w:val="18"/>
              </w:rPr>
            </w:pPr>
            <w:r w:rsidRPr="00737A77">
              <w:rPr>
                <w:sz w:val="18"/>
                <w:szCs w:val="18"/>
              </w:rPr>
              <w:t>0,6351</w:t>
            </w:r>
          </w:p>
        </w:tc>
        <w:tc>
          <w:tcPr>
            <w:tcW w:w="1109" w:type="pct"/>
          </w:tcPr>
          <w:p w14:paraId="0A8E11D6" w14:textId="77777777" w:rsidR="00737A77" w:rsidRPr="00737A77" w:rsidRDefault="00737A77" w:rsidP="00737A77">
            <w:pPr>
              <w:jc w:val="center"/>
              <w:rPr>
                <w:sz w:val="18"/>
                <w:szCs w:val="18"/>
              </w:rPr>
            </w:pPr>
            <w:r w:rsidRPr="00737A77">
              <w:rPr>
                <w:sz w:val="18"/>
                <w:szCs w:val="18"/>
              </w:rPr>
              <w:t>0,2082</w:t>
            </w:r>
          </w:p>
        </w:tc>
      </w:tr>
    </w:tbl>
    <w:p w14:paraId="7A280617" w14:textId="77777777" w:rsidR="00737A77" w:rsidRPr="00737A77" w:rsidRDefault="00737A77" w:rsidP="00737A77">
      <w:pPr>
        <w:ind w:firstLine="851"/>
        <w:jc w:val="center"/>
        <w:rPr>
          <w:sz w:val="28"/>
          <w:szCs w:val="28"/>
        </w:rPr>
      </w:pPr>
      <w:r w:rsidRPr="00737A77">
        <w:rPr>
          <w:sz w:val="28"/>
          <w:szCs w:val="28"/>
        </w:rPr>
        <w:t xml:space="preserve"> </w:t>
      </w:r>
    </w:p>
    <w:p w14:paraId="6C7EA1FB" w14:textId="77777777" w:rsidR="00737A77" w:rsidRPr="00737A77" w:rsidRDefault="00737A77" w:rsidP="00737A77">
      <w:pPr>
        <w:jc w:val="both"/>
        <w:rPr>
          <w:sz w:val="28"/>
          <w:szCs w:val="28"/>
        </w:rPr>
      </w:pPr>
    </w:p>
    <w:p w14:paraId="5118FD50" w14:textId="77777777" w:rsidR="00737A77" w:rsidRPr="00737A77" w:rsidRDefault="00737A77" w:rsidP="00737A77">
      <w:pPr>
        <w:keepNext/>
        <w:jc w:val="center"/>
        <w:outlineLvl w:val="0"/>
        <w:rPr>
          <w:b/>
          <w:color w:val="000000" w:themeColor="text1"/>
          <w:sz w:val="28"/>
          <w:szCs w:val="28"/>
        </w:rPr>
      </w:pPr>
      <w:bookmarkStart w:id="8" w:name="_Toc155862897"/>
      <w:r w:rsidRPr="00737A77">
        <w:rPr>
          <w:b/>
          <w:color w:val="000000" w:themeColor="text1"/>
          <w:sz w:val="28"/>
          <w:szCs w:val="28"/>
        </w:rPr>
        <w:t>Заключение</w:t>
      </w:r>
      <w:bookmarkEnd w:id="8"/>
    </w:p>
    <w:p w14:paraId="46BACBE4" w14:textId="77777777" w:rsidR="00737A77" w:rsidRPr="00737A77" w:rsidRDefault="00737A77" w:rsidP="00737A77">
      <w:pPr>
        <w:spacing w:line="360" w:lineRule="auto"/>
        <w:ind w:firstLine="709"/>
        <w:jc w:val="both"/>
        <w:rPr>
          <w:rFonts w:eastAsiaTheme="minorHAnsi" w:cstheme="minorBidi"/>
          <w:sz w:val="28"/>
          <w:szCs w:val="22"/>
        </w:rPr>
      </w:pPr>
    </w:p>
    <w:p w14:paraId="072CBDE7" w14:textId="77777777" w:rsidR="00737A77" w:rsidRPr="00737A77" w:rsidRDefault="00737A77" w:rsidP="00737A77">
      <w:pPr>
        <w:spacing w:line="276" w:lineRule="auto"/>
        <w:ind w:firstLine="851"/>
        <w:jc w:val="both"/>
        <w:rPr>
          <w:rFonts w:eastAsiaTheme="minorHAnsi" w:cstheme="minorBidi"/>
          <w:sz w:val="28"/>
          <w:szCs w:val="28"/>
          <w:lang w:eastAsia="en-US"/>
        </w:rPr>
      </w:pPr>
      <w:r w:rsidRPr="00737A77">
        <w:rPr>
          <w:rFonts w:eastAsiaTheme="minorHAnsi" w:cstheme="minorBidi"/>
          <w:sz w:val="28"/>
          <w:szCs w:val="28"/>
          <w:lang w:eastAsia="en-US"/>
        </w:rPr>
        <w:t xml:space="preserve">В соответствии с п 7 Основ ценообразования № 1178, утвержденными постановление Правительства РФ от 29.12.2011 в целях сглаживания изменения тарифов могут осуществляться в течение периода, в том числе относящегося к разным долгосрочным периодам регулирования, который не может быть более 5 лет. В этом случае распределение исключаемых экономически необоснованных доходов и расходов, учитываемых экономически обоснованных расходов, не учтенных при установлении регулируемых цен (тарифов) на тот период регулирования, в котором они понесены, или доходов, недополученных при осуществлении регулируемой деятельности в этот период регулирования, осуществляется при расчете необходимой валовой выручки соответствующего годового периода </w:t>
      </w:r>
      <w:r w:rsidRPr="00737A77">
        <w:rPr>
          <w:rFonts w:eastAsiaTheme="minorHAnsi" w:cstheme="minorBidi"/>
          <w:sz w:val="28"/>
          <w:szCs w:val="28"/>
          <w:lang w:eastAsia="en-US"/>
        </w:rPr>
        <w:lastRenderedPageBreak/>
        <w:t>регулирования с учетом параметров прогноза социально-экономического развития Российской Федерации. Действие положений, установленных настоящим абзацем, не распространяется на территориальные сетевые организации.</w:t>
      </w:r>
    </w:p>
    <w:p w14:paraId="5A7DF2C0" w14:textId="77777777" w:rsidR="00737A77" w:rsidRPr="00737A77" w:rsidRDefault="00737A77" w:rsidP="00737A77">
      <w:pPr>
        <w:spacing w:line="276" w:lineRule="auto"/>
        <w:ind w:firstLine="720"/>
        <w:jc w:val="both"/>
        <w:rPr>
          <w:rFonts w:eastAsiaTheme="minorHAnsi" w:cstheme="minorBidi"/>
          <w:color w:val="000000" w:themeColor="text1"/>
          <w:sz w:val="28"/>
          <w:szCs w:val="28"/>
          <w:lang w:eastAsia="en-US"/>
        </w:rPr>
      </w:pPr>
      <w:r w:rsidRPr="00737A77">
        <w:rPr>
          <w:rFonts w:eastAsiaTheme="minorHAnsi" w:cstheme="minorBidi"/>
          <w:color w:val="000000" w:themeColor="text1"/>
          <w:sz w:val="28"/>
          <w:szCs w:val="28"/>
          <w:lang w:eastAsia="en-US"/>
        </w:rPr>
        <w:t>Предлагается установить сбытовые надбавки для тарифной группы потребителей «сетевые организации, покупающие электрическую энергию для компенсации потерь» гарантирующего поставщика ПАО «</w:t>
      </w:r>
      <w:proofErr w:type="spellStart"/>
      <w:r w:rsidRPr="00737A77">
        <w:rPr>
          <w:rFonts w:eastAsiaTheme="minorHAnsi" w:cstheme="minorBidi"/>
          <w:color w:val="000000" w:themeColor="text1"/>
          <w:sz w:val="28"/>
          <w:szCs w:val="28"/>
          <w:lang w:eastAsia="en-US"/>
        </w:rPr>
        <w:t>Кузбассэнергосбыт</w:t>
      </w:r>
      <w:proofErr w:type="spellEnd"/>
      <w:r w:rsidRPr="00737A77">
        <w:rPr>
          <w:rFonts w:eastAsiaTheme="minorHAnsi" w:cstheme="minorBidi"/>
          <w:color w:val="000000" w:themeColor="text1"/>
          <w:sz w:val="28"/>
          <w:szCs w:val="28"/>
          <w:lang w:eastAsia="en-US"/>
        </w:rPr>
        <w:t>» на 2025 год согласно приведённым в таблице 9:</w:t>
      </w:r>
    </w:p>
    <w:p w14:paraId="2CD6938E" w14:textId="77777777" w:rsidR="00737A77" w:rsidRPr="00737A77" w:rsidRDefault="00737A77" w:rsidP="00737A77">
      <w:pPr>
        <w:keepNext/>
        <w:spacing w:after="200"/>
        <w:ind w:firstLine="709"/>
        <w:jc w:val="right"/>
        <w:rPr>
          <w:rFonts w:eastAsiaTheme="minorHAnsi" w:cstheme="minorBidi"/>
          <w:color w:val="44546A" w:themeColor="text2"/>
          <w:sz w:val="28"/>
          <w:szCs w:val="28"/>
          <w:lang w:eastAsia="en-US"/>
        </w:rPr>
      </w:pPr>
      <w:r w:rsidRPr="00737A77">
        <w:rPr>
          <w:rFonts w:eastAsiaTheme="minorHAnsi" w:cstheme="minorBidi"/>
          <w:color w:val="44546A" w:themeColor="text2"/>
          <w:sz w:val="28"/>
          <w:szCs w:val="28"/>
          <w:lang w:eastAsia="en-US"/>
        </w:rPr>
        <w:t>Таблица 9</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2280"/>
        <w:gridCol w:w="2280"/>
      </w:tblGrid>
      <w:tr w:rsidR="00737A77" w:rsidRPr="00737A77" w14:paraId="24C6480E" w14:textId="77777777" w:rsidTr="00A50EF2">
        <w:trPr>
          <w:trHeight w:val="970"/>
          <w:jc w:val="center"/>
        </w:trPr>
        <w:tc>
          <w:tcPr>
            <w:tcW w:w="4820" w:type="dxa"/>
            <w:vAlign w:val="center"/>
            <w:hideMark/>
          </w:tcPr>
          <w:p w14:paraId="3EE78654" w14:textId="77777777" w:rsidR="00737A77" w:rsidRPr="00737A77" w:rsidRDefault="00737A77" w:rsidP="00737A77">
            <w:pPr>
              <w:jc w:val="center"/>
              <w:rPr>
                <w:b/>
                <w:bCs/>
                <w:color w:val="000000"/>
                <w:sz w:val="28"/>
                <w:szCs w:val="28"/>
              </w:rPr>
            </w:pPr>
            <w:r w:rsidRPr="00737A77">
              <w:rPr>
                <w:b/>
                <w:bCs/>
                <w:color w:val="000000"/>
                <w:sz w:val="28"/>
                <w:szCs w:val="28"/>
              </w:rPr>
              <w:t>Группа потребителей</w:t>
            </w:r>
          </w:p>
        </w:tc>
        <w:tc>
          <w:tcPr>
            <w:tcW w:w="2280" w:type="dxa"/>
            <w:vAlign w:val="center"/>
          </w:tcPr>
          <w:p w14:paraId="531912E4" w14:textId="77777777" w:rsidR="00737A77" w:rsidRPr="00737A77" w:rsidRDefault="00737A77" w:rsidP="00737A77">
            <w:pPr>
              <w:jc w:val="center"/>
              <w:rPr>
                <w:b/>
                <w:bCs/>
                <w:color w:val="000000"/>
                <w:sz w:val="28"/>
                <w:szCs w:val="28"/>
              </w:rPr>
            </w:pPr>
            <w:r w:rsidRPr="00737A77">
              <w:rPr>
                <w:b/>
                <w:bCs/>
                <w:color w:val="000000"/>
                <w:sz w:val="28"/>
                <w:szCs w:val="28"/>
                <w:lang w:val="en-US"/>
              </w:rPr>
              <w:t xml:space="preserve">1 </w:t>
            </w:r>
            <w:r w:rsidRPr="00737A77">
              <w:rPr>
                <w:b/>
                <w:bCs/>
                <w:color w:val="000000"/>
                <w:sz w:val="28"/>
                <w:szCs w:val="28"/>
              </w:rPr>
              <w:t>полугодие 2025 года, руб./кВтч</w:t>
            </w:r>
          </w:p>
        </w:tc>
        <w:tc>
          <w:tcPr>
            <w:tcW w:w="2280" w:type="dxa"/>
            <w:vAlign w:val="center"/>
            <w:hideMark/>
          </w:tcPr>
          <w:p w14:paraId="03F68E85" w14:textId="77777777" w:rsidR="00737A77" w:rsidRPr="00737A77" w:rsidRDefault="00737A77" w:rsidP="00737A77">
            <w:pPr>
              <w:jc w:val="center"/>
              <w:rPr>
                <w:b/>
                <w:bCs/>
                <w:color w:val="000000"/>
                <w:sz w:val="28"/>
                <w:szCs w:val="28"/>
              </w:rPr>
            </w:pPr>
            <w:r w:rsidRPr="00737A77">
              <w:rPr>
                <w:b/>
                <w:bCs/>
                <w:color w:val="000000"/>
                <w:sz w:val="28"/>
                <w:szCs w:val="28"/>
                <w:lang w:val="en-US"/>
              </w:rPr>
              <w:t xml:space="preserve">2 </w:t>
            </w:r>
            <w:r w:rsidRPr="00737A77">
              <w:rPr>
                <w:b/>
                <w:bCs/>
                <w:color w:val="000000"/>
                <w:sz w:val="28"/>
                <w:szCs w:val="28"/>
              </w:rPr>
              <w:t>полугодие 2025 года, руб./кВтч</w:t>
            </w:r>
          </w:p>
        </w:tc>
      </w:tr>
      <w:tr w:rsidR="00737A77" w:rsidRPr="00737A77" w14:paraId="6BD1177F" w14:textId="77777777" w:rsidTr="00A50EF2">
        <w:trPr>
          <w:trHeight w:val="1260"/>
          <w:jc w:val="center"/>
        </w:trPr>
        <w:tc>
          <w:tcPr>
            <w:tcW w:w="4820" w:type="dxa"/>
            <w:vAlign w:val="bottom"/>
            <w:hideMark/>
          </w:tcPr>
          <w:p w14:paraId="65C6FC5A" w14:textId="77777777" w:rsidR="00737A77" w:rsidRPr="00737A77" w:rsidRDefault="00737A77" w:rsidP="00737A77">
            <w:pPr>
              <w:rPr>
                <w:color w:val="000000"/>
                <w:sz w:val="28"/>
                <w:szCs w:val="28"/>
              </w:rPr>
            </w:pPr>
            <w:r w:rsidRPr="00737A77">
              <w:rPr>
                <w:color w:val="000000"/>
                <w:sz w:val="28"/>
                <w:szCs w:val="28"/>
              </w:rPr>
              <w:t>Сетевые организации, покупающие электрическую энергию для компенсации потерь электрической энергии, руб./кВтч</w:t>
            </w:r>
          </w:p>
        </w:tc>
        <w:tc>
          <w:tcPr>
            <w:tcW w:w="2280" w:type="dxa"/>
            <w:vAlign w:val="center"/>
          </w:tcPr>
          <w:p w14:paraId="1DCBFC89" w14:textId="77777777" w:rsidR="00737A77" w:rsidRPr="00737A77" w:rsidRDefault="00737A77" w:rsidP="00737A77">
            <w:pPr>
              <w:jc w:val="center"/>
              <w:rPr>
                <w:color w:val="000000"/>
                <w:sz w:val="28"/>
                <w:szCs w:val="28"/>
              </w:rPr>
            </w:pPr>
            <w:r w:rsidRPr="00737A77">
              <w:rPr>
                <w:color w:val="000000"/>
                <w:sz w:val="28"/>
                <w:szCs w:val="28"/>
              </w:rPr>
              <w:t>0,4269</w:t>
            </w:r>
          </w:p>
        </w:tc>
        <w:tc>
          <w:tcPr>
            <w:tcW w:w="2280" w:type="dxa"/>
            <w:noWrap/>
            <w:vAlign w:val="center"/>
            <w:hideMark/>
          </w:tcPr>
          <w:p w14:paraId="35A3E691" w14:textId="77777777" w:rsidR="00737A77" w:rsidRPr="00737A77" w:rsidRDefault="00737A77" w:rsidP="00737A77">
            <w:pPr>
              <w:jc w:val="center"/>
              <w:rPr>
                <w:color w:val="000000"/>
                <w:sz w:val="28"/>
                <w:szCs w:val="28"/>
                <w:lang w:val="en-US"/>
              </w:rPr>
            </w:pPr>
            <w:r w:rsidRPr="00737A77">
              <w:rPr>
                <w:color w:val="000000"/>
                <w:sz w:val="28"/>
                <w:szCs w:val="28"/>
              </w:rPr>
              <w:t>0,6351</w:t>
            </w:r>
          </w:p>
        </w:tc>
      </w:tr>
    </w:tbl>
    <w:p w14:paraId="4F7F66A3" w14:textId="77777777" w:rsidR="00737A77" w:rsidRPr="00737A77" w:rsidRDefault="00737A77" w:rsidP="00737A77">
      <w:pPr>
        <w:spacing w:line="360" w:lineRule="auto"/>
        <w:ind w:firstLine="720"/>
        <w:jc w:val="right"/>
        <w:rPr>
          <w:rFonts w:eastAsiaTheme="minorHAnsi" w:cstheme="minorBidi"/>
          <w:color w:val="000000" w:themeColor="text1"/>
          <w:sz w:val="28"/>
          <w:szCs w:val="28"/>
          <w:lang w:eastAsia="en-US"/>
        </w:rPr>
      </w:pPr>
    </w:p>
    <w:p w14:paraId="51D72EE5" w14:textId="77777777" w:rsidR="00737A77" w:rsidRPr="00737A77" w:rsidRDefault="00737A77" w:rsidP="00737A77">
      <w:pPr>
        <w:spacing w:line="276" w:lineRule="auto"/>
        <w:jc w:val="both"/>
        <w:rPr>
          <w:rFonts w:eastAsia="Calibri"/>
          <w:sz w:val="28"/>
          <w:szCs w:val="28"/>
          <w:lang w:eastAsia="en-US"/>
        </w:rPr>
      </w:pPr>
    </w:p>
    <w:p w14:paraId="354645E7" w14:textId="77777777" w:rsidR="00FC4E8F" w:rsidRDefault="00FC4E8F" w:rsidP="00FC4E8F">
      <w:pPr>
        <w:tabs>
          <w:tab w:val="left" w:pos="9214"/>
        </w:tabs>
        <w:ind w:right="-739"/>
      </w:pPr>
    </w:p>
    <w:p w14:paraId="438BB272" w14:textId="77777777" w:rsidR="00FC4E8F" w:rsidRDefault="00FC4E8F" w:rsidP="003763C5">
      <w:pPr>
        <w:tabs>
          <w:tab w:val="left" w:pos="9214"/>
        </w:tabs>
        <w:ind w:left="-1075" w:right="-739" w:firstLine="6887"/>
      </w:pPr>
    </w:p>
    <w:p w14:paraId="5D38FEED" w14:textId="77777777" w:rsidR="00FC4E8F" w:rsidRDefault="00FC4E8F" w:rsidP="003763C5">
      <w:pPr>
        <w:tabs>
          <w:tab w:val="left" w:pos="9214"/>
        </w:tabs>
        <w:ind w:left="-1075" w:right="-739" w:firstLine="6887"/>
      </w:pPr>
    </w:p>
    <w:p w14:paraId="3D2C2336" w14:textId="77777777" w:rsidR="00FC4E8F" w:rsidRDefault="00FC4E8F" w:rsidP="00FC4E8F">
      <w:pPr>
        <w:tabs>
          <w:tab w:val="left" w:pos="9214"/>
        </w:tabs>
        <w:ind w:left="-1075" w:right="-739" w:firstLine="6887"/>
        <w:sectPr w:rsidR="00FC4E8F" w:rsidSect="00FC4E8F">
          <w:pgSz w:w="11906" w:h="16838"/>
          <w:pgMar w:top="567" w:right="849" w:bottom="1418" w:left="1701" w:header="709" w:footer="709" w:gutter="0"/>
          <w:cols w:space="708"/>
          <w:titlePg/>
          <w:docGrid w:linePitch="360"/>
        </w:sectPr>
      </w:pPr>
    </w:p>
    <w:p w14:paraId="26DE57BD" w14:textId="47DBE3BA" w:rsidR="00FC4E8F" w:rsidRPr="00753EDE" w:rsidRDefault="00FC4E8F" w:rsidP="00FC4E8F">
      <w:pPr>
        <w:tabs>
          <w:tab w:val="left" w:pos="9214"/>
        </w:tabs>
        <w:ind w:left="-1075" w:right="-739" w:firstLine="6887"/>
      </w:pPr>
      <w:r w:rsidRPr="009675EF">
        <w:lastRenderedPageBreak/>
        <w:t xml:space="preserve">Приложение № </w:t>
      </w:r>
      <w:r>
        <w:t xml:space="preserve">2 </w:t>
      </w:r>
      <w:r w:rsidRPr="009675EF">
        <w:t xml:space="preserve">к </w:t>
      </w:r>
      <w:r>
        <w:t>протоколу</w:t>
      </w:r>
      <w:r w:rsidRPr="009675EF">
        <w:t xml:space="preserve"> № </w:t>
      </w:r>
      <w:r>
        <w:t>59</w:t>
      </w:r>
    </w:p>
    <w:p w14:paraId="3AD8A854" w14:textId="77777777" w:rsidR="00FC4E8F" w:rsidRPr="009675EF" w:rsidRDefault="00FC4E8F" w:rsidP="00FC4E8F">
      <w:pPr>
        <w:tabs>
          <w:tab w:val="left" w:pos="9214"/>
        </w:tabs>
        <w:ind w:left="-1075" w:right="-739" w:firstLine="6887"/>
      </w:pPr>
      <w:r w:rsidRPr="009675EF">
        <w:t>заседания правления Региональной</w:t>
      </w:r>
    </w:p>
    <w:p w14:paraId="24BE80F9" w14:textId="77777777" w:rsidR="00FC4E8F" w:rsidRPr="009675EF" w:rsidRDefault="00FC4E8F" w:rsidP="00FC4E8F">
      <w:pPr>
        <w:tabs>
          <w:tab w:val="left" w:pos="9214"/>
        </w:tabs>
        <w:ind w:left="-1075" w:right="-739" w:firstLine="6887"/>
      </w:pPr>
      <w:r w:rsidRPr="009675EF">
        <w:t>энергетической комиссии</w:t>
      </w:r>
    </w:p>
    <w:p w14:paraId="3B669DDC" w14:textId="77777777" w:rsidR="00FC4E8F" w:rsidRDefault="00FC4E8F" w:rsidP="00FC4E8F">
      <w:pPr>
        <w:tabs>
          <w:tab w:val="left" w:pos="9214"/>
        </w:tabs>
        <w:ind w:left="-1075" w:right="-739" w:firstLine="6887"/>
      </w:pPr>
      <w:r w:rsidRPr="009675EF">
        <w:t xml:space="preserve">Кузбасса от </w:t>
      </w:r>
      <w:r>
        <w:t>11</w:t>
      </w:r>
      <w:r w:rsidRPr="009675EF">
        <w:t>.</w:t>
      </w:r>
      <w:r>
        <w:t>08</w:t>
      </w:r>
      <w:r w:rsidRPr="009675EF">
        <w:t>.202</w:t>
      </w:r>
      <w:r>
        <w:t>5</w:t>
      </w:r>
    </w:p>
    <w:p w14:paraId="56CDA647" w14:textId="77777777" w:rsidR="00FC4E8F" w:rsidRDefault="00FC4E8F" w:rsidP="003763C5">
      <w:pPr>
        <w:tabs>
          <w:tab w:val="left" w:pos="9214"/>
        </w:tabs>
        <w:ind w:left="-1075" w:right="-739" w:firstLine="6887"/>
      </w:pPr>
    </w:p>
    <w:p w14:paraId="3D56D322" w14:textId="77777777" w:rsidR="00FC4E8F" w:rsidRDefault="00FC4E8F" w:rsidP="00FC4E8F">
      <w:pPr>
        <w:jc w:val="center"/>
        <w:rPr>
          <w:b/>
          <w:sz w:val="28"/>
          <w:szCs w:val="28"/>
        </w:rPr>
      </w:pPr>
      <w:r w:rsidRPr="00BA6C44">
        <w:rPr>
          <w:b/>
          <w:sz w:val="28"/>
          <w:szCs w:val="28"/>
        </w:rPr>
        <w:t>Сбытов</w:t>
      </w:r>
      <w:r>
        <w:rPr>
          <w:b/>
          <w:sz w:val="28"/>
          <w:szCs w:val="28"/>
        </w:rPr>
        <w:t>ые</w:t>
      </w:r>
      <w:r w:rsidRPr="00BA6C44">
        <w:rPr>
          <w:b/>
          <w:sz w:val="28"/>
          <w:szCs w:val="28"/>
        </w:rPr>
        <w:t xml:space="preserve"> надбавк</w:t>
      </w:r>
      <w:r>
        <w:rPr>
          <w:b/>
          <w:sz w:val="28"/>
          <w:szCs w:val="28"/>
        </w:rPr>
        <w:t>и</w:t>
      </w:r>
      <w:r w:rsidRPr="00BA6C44">
        <w:rPr>
          <w:b/>
          <w:sz w:val="28"/>
          <w:szCs w:val="28"/>
        </w:rPr>
        <w:t xml:space="preserve"> гарантирующ</w:t>
      </w:r>
      <w:r>
        <w:rPr>
          <w:b/>
          <w:sz w:val="28"/>
          <w:szCs w:val="28"/>
        </w:rPr>
        <w:t>его</w:t>
      </w:r>
      <w:r w:rsidRPr="00BA6C44">
        <w:rPr>
          <w:b/>
          <w:sz w:val="28"/>
          <w:szCs w:val="28"/>
        </w:rPr>
        <w:t xml:space="preserve"> поставщик</w:t>
      </w:r>
      <w:r>
        <w:rPr>
          <w:b/>
          <w:sz w:val="28"/>
          <w:szCs w:val="28"/>
        </w:rPr>
        <w:t>а</w:t>
      </w:r>
      <w:r w:rsidRPr="00BA6C44">
        <w:rPr>
          <w:b/>
          <w:sz w:val="28"/>
          <w:szCs w:val="28"/>
        </w:rPr>
        <w:t xml:space="preserve"> </w:t>
      </w:r>
    </w:p>
    <w:p w14:paraId="46EEA34E" w14:textId="77777777" w:rsidR="00FC4E8F" w:rsidRDefault="00FC4E8F" w:rsidP="00FC4E8F">
      <w:pPr>
        <w:jc w:val="center"/>
        <w:rPr>
          <w:b/>
          <w:sz w:val="28"/>
          <w:szCs w:val="28"/>
        </w:rPr>
      </w:pPr>
      <w:r w:rsidRPr="00BA6C44">
        <w:rPr>
          <w:b/>
          <w:sz w:val="28"/>
          <w:szCs w:val="28"/>
        </w:rPr>
        <w:t>электрической энергии</w:t>
      </w:r>
      <w:r>
        <w:rPr>
          <w:b/>
          <w:sz w:val="28"/>
          <w:szCs w:val="28"/>
        </w:rPr>
        <w:t xml:space="preserve"> ПАО «</w:t>
      </w:r>
      <w:proofErr w:type="spellStart"/>
      <w:r>
        <w:rPr>
          <w:b/>
          <w:sz w:val="28"/>
          <w:szCs w:val="28"/>
        </w:rPr>
        <w:t>Кузбассэнергосбыт</w:t>
      </w:r>
      <w:proofErr w:type="spellEnd"/>
      <w:r>
        <w:rPr>
          <w:b/>
          <w:sz w:val="28"/>
          <w:szCs w:val="28"/>
        </w:rPr>
        <w:t>»</w:t>
      </w:r>
      <w:r w:rsidRPr="00BA6C44">
        <w:rPr>
          <w:b/>
          <w:sz w:val="28"/>
          <w:szCs w:val="28"/>
        </w:rPr>
        <w:t>,</w:t>
      </w:r>
      <w:r>
        <w:rPr>
          <w:b/>
          <w:sz w:val="28"/>
          <w:szCs w:val="28"/>
        </w:rPr>
        <w:t xml:space="preserve"> </w:t>
      </w:r>
    </w:p>
    <w:p w14:paraId="4BFBCD03" w14:textId="77777777" w:rsidR="00FC4E8F" w:rsidRDefault="00FC4E8F" w:rsidP="00FC4E8F">
      <w:pPr>
        <w:jc w:val="center"/>
        <w:rPr>
          <w:b/>
          <w:sz w:val="28"/>
          <w:szCs w:val="28"/>
        </w:rPr>
      </w:pPr>
      <w:r w:rsidRPr="00BA6C44">
        <w:rPr>
          <w:b/>
          <w:sz w:val="28"/>
          <w:szCs w:val="28"/>
        </w:rPr>
        <w:t xml:space="preserve"> поставляющ</w:t>
      </w:r>
      <w:r>
        <w:rPr>
          <w:b/>
          <w:sz w:val="28"/>
          <w:szCs w:val="28"/>
        </w:rPr>
        <w:t xml:space="preserve">его </w:t>
      </w:r>
      <w:r w:rsidRPr="00BA6C44">
        <w:rPr>
          <w:b/>
          <w:sz w:val="28"/>
          <w:szCs w:val="28"/>
        </w:rPr>
        <w:t xml:space="preserve">электрическую энергию (мощность) </w:t>
      </w:r>
    </w:p>
    <w:p w14:paraId="15F4D897" w14:textId="77777777" w:rsidR="00FC4E8F" w:rsidRDefault="00FC4E8F" w:rsidP="00FC4E8F">
      <w:pPr>
        <w:jc w:val="center"/>
        <w:rPr>
          <w:b/>
          <w:sz w:val="28"/>
          <w:szCs w:val="28"/>
        </w:rPr>
      </w:pPr>
      <w:r w:rsidRPr="00BA6C44">
        <w:rPr>
          <w:b/>
          <w:sz w:val="28"/>
          <w:szCs w:val="28"/>
        </w:rPr>
        <w:t>на</w:t>
      </w:r>
      <w:r>
        <w:rPr>
          <w:b/>
          <w:sz w:val="28"/>
          <w:szCs w:val="28"/>
        </w:rPr>
        <w:t> </w:t>
      </w:r>
      <w:r w:rsidRPr="00BA6C44">
        <w:rPr>
          <w:b/>
          <w:sz w:val="28"/>
          <w:szCs w:val="28"/>
        </w:rPr>
        <w:t>розничном рынке Кемеровской области</w:t>
      </w:r>
      <w:r>
        <w:rPr>
          <w:b/>
          <w:sz w:val="28"/>
          <w:szCs w:val="28"/>
        </w:rPr>
        <w:t xml:space="preserve"> </w:t>
      </w:r>
      <w:r w:rsidRPr="004F0610">
        <w:rPr>
          <w:b/>
          <w:sz w:val="28"/>
          <w:szCs w:val="28"/>
        </w:rPr>
        <w:t xml:space="preserve">– </w:t>
      </w:r>
      <w:r w:rsidRPr="00E24645">
        <w:rPr>
          <w:b/>
          <w:sz w:val="28"/>
          <w:szCs w:val="28"/>
        </w:rPr>
        <w:t>Кузбасса</w:t>
      </w:r>
      <w:r>
        <w:rPr>
          <w:b/>
          <w:sz w:val="28"/>
          <w:szCs w:val="28"/>
        </w:rPr>
        <w:t xml:space="preserve"> </w:t>
      </w:r>
    </w:p>
    <w:p w14:paraId="6D25CCEE" w14:textId="77777777" w:rsidR="00FC4E8F" w:rsidRDefault="00FC4E8F" w:rsidP="00FC4E8F">
      <w:pPr>
        <w:autoSpaceDE w:val="0"/>
        <w:autoSpaceDN w:val="0"/>
        <w:adjustRightInd w:val="0"/>
        <w:spacing w:after="120"/>
        <w:jc w:val="right"/>
      </w:pPr>
    </w:p>
    <w:p w14:paraId="5E33A984" w14:textId="77777777" w:rsidR="00FC4E8F" w:rsidRDefault="00FC4E8F" w:rsidP="00FC4E8F">
      <w:pPr>
        <w:autoSpaceDE w:val="0"/>
        <w:autoSpaceDN w:val="0"/>
        <w:adjustRightInd w:val="0"/>
        <w:spacing w:after="120"/>
        <w:jc w:val="right"/>
      </w:pPr>
    </w:p>
    <w:p w14:paraId="7EFB0BE2" w14:textId="77777777" w:rsidR="00FC4E8F" w:rsidRDefault="00FC4E8F" w:rsidP="00FC4E8F">
      <w:pPr>
        <w:autoSpaceDE w:val="0"/>
        <w:autoSpaceDN w:val="0"/>
        <w:adjustRightInd w:val="0"/>
        <w:spacing w:after="120"/>
        <w:jc w:val="right"/>
      </w:pPr>
      <w:r w:rsidRPr="00713684">
        <w:t xml:space="preserve">руб./ </w:t>
      </w:r>
      <w:proofErr w:type="spellStart"/>
      <w:r w:rsidRPr="00713684">
        <w:t>кВт.ч</w:t>
      </w:r>
      <w:proofErr w:type="spellEnd"/>
      <w:r w:rsidRPr="00713684">
        <w:t xml:space="preserve"> </w:t>
      </w:r>
      <w:r>
        <w:t>(</w:t>
      </w:r>
      <w:r w:rsidRPr="00713684">
        <w:t>без НДС</w:t>
      </w:r>
      <w: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439"/>
        <w:gridCol w:w="4887"/>
      </w:tblGrid>
      <w:tr w:rsidR="00FC4E8F" w14:paraId="318D1129" w14:textId="77777777" w:rsidTr="00A50EF2">
        <w:trPr>
          <w:trHeight w:val="1812"/>
        </w:trPr>
        <w:tc>
          <w:tcPr>
            <w:tcW w:w="486" w:type="dxa"/>
            <w:vAlign w:val="center"/>
          </w:tcPr>
          <w:p w14:paraId="0003E2A1" w14:textId="77777777" w:rsidR="00FC4E8F" w:rsidRPr="00723317" w:rsidRDefault="00FC4E8F" w:rsidP="00A50EF2">
            <w:pPr>
              <w:autoSpaceDE w:val="0"/>
              <w:autoSpaceDN w:val="0"/>
              <w:adjustRightInd w:val="0"/>
              <w:spacing w:after="120"/>
              <w:jc w:val="center"/>
            </w:pPr>
            <w:r w:rsidRPr="00AC11D7">
              <w:rPr>
                <w:sz w:val="20"/>
                <w:szCs w:val="20"/>
              </w:rPr>
              <w:t>№ п/п</w:t>
            </w:r>
          </w:p>
        </w:tc>
        <w:tc>
          <w:tcPr>
            <w:tcW w:w="3649" w:type="dxa"/>
            <w:vAlign w:val="center"/>
          </w:tcPr>
          <w:p w14:paraId="3019E1FA" w14:textId="77777777" w:rsidR="00FC4E8F" w:rsidRDefault="00FC4E8F" w:rsidP="00A50EF2">
            <w:pPr>
              <w:jc w:val="center"/>
            </w:pPr>
            <w:r w:rsidRPr="00761B59">
              <w:t>Наименование</w:t>
            </w:r>
          </w:p>
          <w:p w14:paraId="6BFF0318" w14:textId="77777777" w:rsidR="00FC4E8F" w:rsidRDefault="00FC4E8F" w:rsidP="00A50EF2">
            <w:pPr>
              <w:autoSpaceDE w:val="0"/>
              <w:autoSpaceDN w:val="0"/>
              <w:adjustRightInd w:val="0"/>
              <w:spacing w:after="120"/>
              <w:jc w:val="center"/>
            </w:pPr>
            <w:r w:rsidRPr="00761B59">
              <w:t>гарантирующего поставщика Кемеровской области</w:t>
            </w:r>
            <w:r>
              <w:t xml:space="preserve"> </w:t>
            </w:r>
            <w:proofErr w:type="gramStart"/>
            <w:r>
              <w:rPr>
                <w:b/>
                <w:bCs/>
                <w:sz w:val="28"/>
                <w:szCs w:val="28"/>
              </w:rPr>
              <w:t xml:space="preserve">– </w:t>
            </w:r>
            <w:r>
              <w:t xml:space="preserve"> Кузбасса</w:t>
            </w:r>
            <w:proofErr w:type="gramEnd"/>
          </w:p>
        </w:tc>
        <w:tc>
          <w:tcPr>
            <w:tcW w:w="5328" w:type="dxa"/>
            <w:vAlign w:val="center"/>
          </w:tcPr>
          <w:p w14:paraId="31269E20" w14:textId="77777777" w:rsidR="00FC4E8F" w:rsidRDefault="00FC4E8F" w:rsidP="00A50EF2">
            <w:pPr>
              <w:autoSpaceDE w:val="0"/>
              <w:autoSpaceDN w:val="0"/>
              <w:adjustRightInd w:val="0"/>
              <w:spacing w:after="120"/>
              <w:jc w:val="center"/>
            </w:pPr>
            <w:r>
              <w:t>Т</w:t>
            </w:r>
            <w:r w:rsidRPr="00761B59">
              <w:t>арифная группа потребителей «сетевые организации, покупающие электрическую энергию для компенсации потерь»</w:t>
            </w:r>
          </w:p>
        </w:tc>
      </w:tr>
      <w:tr w:rsidR="00FC4E8F" w14:paraId="1E377BE5" w14:textId="77777777" w:rsidTr="00A50EF2">
        <w:tc>
          <w:tcPr>
            <w:tcW w:w="4135" w:type="dxa"/>
            <w:gridSpan w:val="2"/>
            <w:vMerge w:val="restart"/>
            <w:vAlign w:val="center"/>
          </w:tcPr>
          <w:p w14:paraId="0BD81C14" w14:textId="77777777" w:rsidR="00FC4E8F" w:rsidRPr="00761B59" w:rsidRDefault="00FC4E8F" w:rsidP="00A50EF2">
            <w:pPr>
              <w:autoSpaceDE w:val="0"/>
              <w:autoSpaceDN w:val="0"/>
              <w:adjustRightInd w:val="0"/>
            </w:pPr>
            <w:r w:rsidRPr="00761B59">
              <w:t>ПАО «</w:t>
            </w:r>
            <w:proofErr w:type="spellStart"/>
            <w:r w:rsidRPr="00761B59">
              <w:t>Кузбассэнергосбыт</w:t>
            </w:r>
            <w:proofErr w:type="spellEnd"/>
            <w:r w:rsidRPr="00761B59">
              <w:t xml:space="preserve">»  </w:t>
            </w:r>
          </w:p>
          <w:p w14:paraId="7CB9D7FF" w14:textId="77777777" w:rsidR="00FC4E8F" w:rsidRDefault="00FC4E8F" w:rsidP="00A50EF2">
            <w:pPr>
              <w:autoSpaceDE w:val="0"/>
              <w:autoSpaceDN w:val="0"/>
              <w:adjustRightInd w:val="0"/>
              <w:spacing w:after="120"/>
            </w:pPr>
            <w:r w:rsidRPr="00761B59">
              <w:t>(ИНН 4205109214)</w:t>
            </w:r>
          </w:p>
        </w:tc>
        <w:tc>
          <w:tcPr>
            <w:tcW w:w="5328" w:type="dxa"/>
            <w:vAlign w:val="center"/>
          </w:tcPr>
          <w:p w14:paraId="00A03C57" w14:textId="77777777" w:rsidR="00FC4E8F" w:rsidRDefault="00FC4E8F" w:rsidP="00A50EF2">
            <w:pPr>
              <w:autoSpaceDE w:val="0"/>
              <w:autoSpaceDN w:val="0"/>
              <w:adjustRightInd w:val="0"/>
              <w:spacing w:after="120"/>
              <w:jc w:val="center"/>
            </w:pPr>
            <w:r>
              <w:t>с 01.01.2025 по 30.06.2025</w:t>
            </w:r>
          </w:p>
        </w:tc>
      </w:tr>
      <w:tr w:rsidR="00FC4E8F" w14:paraId="05EC6983" w14:textId="77777777" w:rsidTr="00A50EF2">
        <w:tc>
          <w:tcPr>
            <w:tcW w:w="4135" w:type="dxa"/>
            <w:gridSpan w:val="2"/>
            <w:vMerge/>
            <w:vAlign w:val="center"/>
          </w:tcPr>
          <w:p w14:paraId="5198D310" w14:textId="77777777" w:rsidR="00FC4E8F" w:rsidRDefault="00FC4E8F" w:rsidP="00A50EF2">
            <w:pPr>
              <w:autoSpaceDE w:val="0"/>
              <w:autoSpaceDN w:val="0"/>
              <w:adjustRightInd w:val="0"/>
              <w:spacing w:after="120"/>
            </w:pPr>
          </w:p>
        </w:tc>
        <w:tc>
          <w:tcPr>
            <w:tcW w:w="5328" w:type="dxa"/>
            <w:tcBorders>
              <w:top w:val="single" w:sz="4" w:space="0" w:color="auto"/>
              <w:left w:val="single" w:sz="4" w:space="0" w:color="auto"/>
              <w:bottom w:val="single" w:sz="4" w:space="0" w:color="auto"/>
              <w:right w:val="single" w:sz="4" w:space="0" w:color="auto"/>
            </w:tcBorders>
            <w:vAlign w:val="center"/>
          </w:tcPr>
          <w:p w14:paraId="6EE5EE1B" w14:textId="77777777" w:rsidR="00FC4E8F" w:rsidRDefault="00FC4E8F" w:rsidP="00A50EF2">
            <w:pPr>
              <w:autoSpaceDE w:val="0"/>
              <w:autoSpaceDN w:val="0"/>
              <w:adjustRightInd w:val="0"/>
              <w:spacing w:after="120"/>
              <w:jc w:val="center"/>
            </w:pPr>
            <w:r w:rsidRPr="00AC11D7">
              <w:rPr>
                <w:color w:val="000000"/>
              </w:rPr>
              <w:t>0,4269</w:t>
            </w:r>
          </w:p>
        </w:tc>
      </w:tr>
      <w:tr w:rsidR="00FC4E8F" w14:paraId="4F5CAB5A" w14:textId="77777777" w:rsidTr="00A50EF2">
        <w:tc>
          <w:tcPr>
            <w:tcW w:w="4135" w:type="dxa"/>
            <w:gridSpan w:val="2"/>
            <w:vMerge/>
            <w:vAlign w:val="center"/>
          </w:tcPr>
          <w:p w14:paraId="5998890D" w14:textId="77777777" w:rsidR="00FC4E8F" w:rsidRDefault="00FC4E8F" w:rsidP="00A50EF2">
            <w:pPr>
              <w:autoSpaceDE w:val="0"/>
              <w:autoSpaceDN w:val="0"/>
              <w:adjustRightInd w:val="0"/>
              <w:spacing w:after="120"/>
              <w:jc w:val="center"/>
            </w:pPr>
          </w:p>
        </w:tc>
        <w:tc>
          <w:tcPr>
            <w:tcW w:w="5328" w:type="dxa"/>
            <w:vAlign w:val="center"/>
          </w:tcPr>
          <w:p w14:paraId="4BCE95FB" w14:textId="77777777" w:rsidR="00FC4E8F" w:rsidRDefault="00FC4E8F" w:rsidP="00A50EF2">
            <w:pPr>
              <w:autoSpaceDE w:val="0"/>
              <w:autoSpaceDN w:val="0"/>
              <w:adjustRightInd w:val="0"/>
              <w:spacing w:after="120"/>
              <w:jc w:val="center"/>
            </w:pPr>
            <w:r>
              <w:t>с 01.07.2025 по 31.12.2025</w:t>
            </w:r>
          </w:p>
        </w:tc>
      </w:tr>
      <w:tr w:rsidR="00FC4E8F" w14:paraId="219BB809" w14:textId="77777777" w:rsidTr="00A50EF2">
        <w:tc>
          <w:tcPr>
            <w:tcW w:w="4135" w:type="dxa"/>
            <w:gridSpan w:val="2"/>
            <w:vMerge/>
            <w:vAlign w:val="center"/>
          </w:tcPr>
          <w:p w14:paraId="31268E7D" w14:textId="77777777" w:rsidR="00FC4E8F" w:rsidRDefault="00FC4E8F" w:rsidP="00A50EF2">
            <w:pPr>
              <w:autoSpaceDE w:val="0"/>
              <w:autoSpaceDN w:val="0"/>
              <w:adjustRightInd w:val="0"/>
            </w:pPr>
          </w:p>
        </w:tc>
        <w:tc>
          <w:tcPr>
            <w:tcW w:w="5328" w:type="dxa"/>
            <w:vAlign w:val="center"/>
          </w:tcPr>
          <w:p w14:paraId="2F350F61" w14:textId="77777777" w:rsidR="00FC4E8F" w:rsidRDefault="00FC4E8F" w:rsidP="00A50EF2">
            <w:pPr>
              <w:autoSpaceDE w:val="0"/>
              <w:autoSpaceDN w:val="0"/>
              <w:adjustRightInd w:val="0"/>
              <w:spacing w:after="120"/>
              <w:jc w:val="center"/>
            </w:pPr>
            <w:r>
              <w:rPr>
                <w:color w:val="000000"/>
              </w:rPr>
              <w:t>0,6351</w:t>
            </w:r>
          </w:p>
        </w:tc>
      </w:tr>
    </w:tbl>
    <w:p w14:paraId="6DEFE2CB" w14:textId="77777777" w:rsidR="00FC4E8F" w:rsidRPr="00713684" w:rsidRDefault="00FC4E8F" w:rsidP="00FC4E8F">
      <w:pPr>
        <w:autoSpaceDE w:val="0"/>
        <w:autoSpaceDN w:val="0"/>
        <w:adjustRightInd w:val="0"/>
        <w:spacing w:after="120"/>
        <w:jc w:val="right"/>
      </w:pPr>
    </w:p>
    <w:p w14:paraId="26DC886C" w14:textId="77777777" w:rsidR="00FC4E8F" w:rsidRDefault="00FC4E8F" w:rsidP="00FC4E8F">
      <w:pPr>
        <w:ind w:right="-315"/>
        <w:jc w:val="right"/>
        <w:rPr>
          <w:sz w:val="28"/>
        </w:rPr>
      </w:pPr>
    </w:p>
    <w:p w14:paraId="5E312F4A" w14:textId="77777777" w:rsidR="00737A77" w:rsidRDefault="00737A77" w:rsidP="00FC4E8F">
      <w:pPr>
        <w:tabs>
          <w:tab w:val="left" w:pos="3052"/>
        </w:tabs>
        <w:rPr>
          <w:b/>
          <w:bCs/>
          <w:sz w:val="28"/>
          <w:szCs w:val="28"/>
        </w:rPr>
        <w:sectPr w:rsidR="00737A77" w:rsidSect="00FC4E8F">
          <w:pgSz w:w="11906" w:h="16838"/>
          <w:pgMar w:top="567" w:right="849" w:bottom="1418" w:left="1701" w:header="709" w:footer="709" w:gutter="0"/>
          <w:cols w:space="708"/>
          <w:titlePg/>
          <w:docGrid w:linePitch="360"/>
        </w:sectPr>
      </w:pPr>
    </w:p>
    <w:p w14:paraId="1FF0199A" w14:textId="5C0B5B20" w:rsidR="00737A77" w:rsidRPr="00753EDE" w:rsidRDefault="00737A77" w:rsidP="00737A77">
      <w:pPr>
        <w:tabs>
          <w:tab w:val="left" w:pos="9214"/>
        </w:tabs>
        <w:ind w:left="-1075" w:right="-739" w:firstLine="6887"/>
      </w:pPr>
      <w:r w:rsidRPr="009675EF">
        <w:lastRenderedPageBreak/>
        <w:t xml:space="preserve">Приложение № </w:t>
      </w:r>
      <w:r>
        <w:t xml:space="preserve">3 </w:t>
      </w:r>
      <w:r w:rsidRPr="009675EF">
        <w:t xml:space="preserve">к </w:t>
      </w:r>
      <w:r>
        <w:t>протоколу</w:t>
      </w:r>
      <w:r w:rsidRPr="009675EF">
        <w:t xml:space="preserve"> № </w:t>
      </w:r>
      <w:r>
        <w:t>59</w:t>
      </w:r>
    </w:p>
    <w:p w14:paraId="5912FC1D" w14:textId="77777777" w:rsidR="00737A77" w:rsidRPr="009675EF" w:rsidRDefault="00737A77" w:rsidP="00737A77">
      <w:pPr>
        <w:tabs>
          <w:tab w:val="left" w:pos="9214"/>
        </w:tabs>
        <w:ind w:left="-1075" w:right="-739" w:firstLine="6887"/>
      </w:pPr>
      <w:r w:rsidRPr="009675EF">
        <w:t>заседания правления Региональной</w:t>
      </w:r>
    </w:p>
    <w:p w14:paraId="485ED634" w14:textId="77777777" w:rsidR="00737A77" w:rsidRPr="009675EF" w:rsidRDefault="00737A77" w:rsidP="00737A77">
      <w:pPr>
        <w:tabs>
          <w:tab w:val="left" w:pos="9214"/>
        </w:tabs>
        <w:ind w:left="-1075" w:right="-739" w:firstLine="6887"/>
      </w:pPr>
      <w:r w:rsidRPr="009675EF">
        <w:t>энергетической комиссии</w:t>
      </w:r>
    </w:p>
    <w:p w14:paraId="794C516B" w14:textId="77777777" w:rsidR="00737A77" w:rsidRDefault="00737A77" w:rsidP="00737A77">
      <w:pPr>
        <w:tabs>
          <w:tab w:val="left" w:pos="9214"/>
        </w:tabs>
        <w:ind w:left="-1075" w:right="-739" w:firstLine="6887"/>
      </w:pPr>
      <w:r w:rsidRPr="009675EF">
        <w:t xml:space="preserve">Кузбасса от </w:t>
      </w:r>
      <w:r>
        <w:t>11</w:t>
      </w:r>
      <w:r w:rsidRPr="009675EF">
        <w:t>.</w:t>
      </w:r>
      <w:r>
        <w:t>08</w:t>
      </w:r>
      <w:r w:rsidRPr="009675EF">
        <w:t>.202</w:t>
      </w:r>
      <w:r>
        <w:t>5</w:t>
      </w:r>
    </w:p>
    <w:p w14:paraId="297186FB" w14:textId="77777777" w:rsidR="0000786D" w:rsidRDefault="0000786D" w:rsidP="00737A77">
      <w:pPr>
        <w:tabs>
          <w:tab w:val="left" w:pos="9214"/>
        </w:tabs>
        <w:ind w:left="-1075" w:right="-739" w:firstLine="6887"/>
      </w:pPr>
    </w:p>
    <w:p w14:paraId="593332F2" w14:textId="651A30A4" w:rsidR="003763C5" w:rsidRDefault="0000786D" w:rsidP="00FC4E8F">
      <w:pPr>
        <w:tabs>
          <w:tab w:val="left" w:pos="3052"/>
        </w:tabs>
        <w:rPr>
          <w:b/>
          <w:bCs/>
          <w:sz w:val="28"/>
          <w:szCs w:val="28"/>
        </w:rPr>
      </w:pPr>
      <w:r w:rsidRPr="0000786D">
        <w:rPr>
          <w:b/>
          <w:bCs/>
          <w:noProof/>
          <w:sz w:val="28"/>
          <w:szCs w:val="28"/>
        </w:rPr>
        <w:drawing>
          <wp:inline distT="0" distB="0" distL="0" distR="0" wp14:anchorId="755F5955" wp14:editId="370FA2BA">
            <wp:extent cx="5941060" cy="6377305"/>
            <wp:effectExtent l="0" t="0" r="2540" b="4445"/>
            <wp:docPr id="5111679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1060" cy="6377305"/>
                    </a:xfrm>
                    <a:prstGeom prst="rect">
                      <a:avLst/>
                    </a:prstGeom>
                    <a:noFill/>
                    <a:ln>
                      <a:noFill/>
                    </a:ln>
                  </pic:spPr>
                </pic:pic>
              </a:graphicData>
            </a:graphic>
          </wp:inline>
        </w:drawing>
      </w:r>
    </w:p>
    <w:sectPr w:rsidR="003763C5" w:rsidSect="00FC4E8F">
      <w:pgSz w:w="11906" w:h="16838"/>
      <w:pgMar w:top="567" w:right="849"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271D72" w14:textId="77777777" w:rsidR="00C439B7" w:rsidRDefault="00C439B7" w:rsidP="00377397">
      <w:r>
        <w:separator/>
      </w:r>
    </w:p>
  </w:endnote>
  <w:endnote w:type="continuationSeparator" w:id="0">
    <w:p w14:paraId="3A367951" w14:textId="77777777" w:rsidR="00C439B7" w:rsidRDefault="00C439B7"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F4D9C0" w14:textId="77777777" w:rsidR="00C439B7" w:rsidRDefault="00C439B7" w:rsidP="00377397">
      <w:r>
        <w:separator/>
      </w:r>
    </w:p>
  </w:footnote>
  <w:footnote w:type="continuationSeparator" w:id="0">
    <w:p w14:paraId="1A211612" w14:textId="77777777" w:rsidR="00C439B7" w:rsidRDefault="00C439B7"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4025123"/>
      <w:docPartObj>
        <w:docPartGallery w:val="Page Numbers (Top of Page)"/>
        <w:docPartUnique/>
      </w:docPartObj>
    </w:sdtPr>
    <w:sdtEndPr/>
    <w:sdtContent>
      <w:p w14:paraId="1D265E35" w14:textId="5C22B70C" w:rsidR="003D7E0C" w:rsidRDefault="003D7E0C">
        <w:pPr>
          <w:pStyle w:val="a9"/>
          <w:jc w:val="center"/>
        </w:pPr>
        <w:r>
          <w:fldChar w:fldCharType="begin"/>
        </w:r>
        <w:r>
          <w:instrText>PAGE   \* MERGEFORMAT</w:instrText>
        </w:r>
        <w:r>
          <w:fldChar w:fldCharType="separate"/>
        </w:r>
        <w:r>
          <w:t>2</w:t>
        </w:r>
        <w:r>
          <w:fldChar w:fldCharType="end"/>
        </w:r>
      </w:p>
    </w:sdtContent>
  </w:sdt>
  <w:p w14:paraId="1A14A5D9" w14:textId="77777777" w:rsidR="003D7E0C" w:rsidRDefault="003D7E0C">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F574F" w14:textId="1A051124" w:rsidR="00981432" w:rsidRDefault="00981432">
    <w:pPr>
      <w:pStyle w:val="a9"/>
      <w:jc w:val="center"/>
    </w:pPr>
  </w:p>
  <w:p w14:paraId="737534AF" w14:textId="77777777" w:rsidR="00981432" w:rsidRDefault="00981432">
    <w:pPr>
      <w:pStyle w:val="a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0695386"/>
      <w:docPartObj>
        <w:docPartGallery w:val="Page Numbers (Top of Page)"/>
        <w:docPartUnique/>
      </w:docPartObj>
    </w:sdtPr>
    <w:sdtEndPr/>
    <w:sdtContent>
      <w:p w14:paraId="40C0E685" w14:textId="77777777" w:rsidR="00737A77" w:rsidRDefault="00737A77">
        <w:pPr>
          <w:pStyle w:val="a9"/>
          <w:jc w:val="center"/>
        </w:pPr>
        <w:r>
          <w:fldChar w:fldCharType="begin"/>
        </w:r>
        <w:r>
          <w:instrText>PAGE   \* MERGEFORMAT</w:instrText>
        </w:r>
        <w:r>
          <w:fldChar w:fldCharType="separate"/>
        </w:r>
        <w:r>
          <w:rPr>
            <w:noProof/>
          </w:rPr>
          <w:t>16</w:t>
        </w:r>
        <w:r>
          <w:fldChar w:fldCharType="end"/>
        </w:r>
      </w:p>
    </w:sdtContent>
  </w:sdt>
  <w:p w14:paraId="43585196" w14:textId="77777777" w:rsidR="00737A77" w:rsidRDefault="00737A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02496B2"/>
    <w:lvl w:ilvl="0">
      <w:start w:val="1"/>
      <w:numFmt w:val="decimal"/>
      <w:pStyle w:val="a"/>
      <w:lvlText w:val="%1."/>
      <w:lvlJc w:val="left"/>
      <w:pPr>
        <w:tabs>
          <w:tab w:val="num" w:pos="7022"/>
        </w:tabs>
        <w:ind w:left="7022"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3C3707F"/>
    <w:multiLevelType w:val="hybridMultilevel"/>
    <w:tmpl w:val="9216E07E"/>
    <w:lvl w:ilvl="0" w:tplc="665C316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19546CAF"/>
    <w:multiLevelType w:val="multilevel"/>
    <w:tmpl w:val="2146C2CE"/>
    <w:lvl w:ilvl="0">
      <w:start w:val="1"/>
      <w:numFmt w:val="decimal"/>
      <w:pStyle w:val="1"/>
      <w:lvlText w:val="%1."/>
      <w:lvlJc w:val="left"/>
      <w:pPr>
        <w:ind w:left="1211" w:hanging="360"/>
      </w:pPr>
      <w:rPr>
        <w:rFonts w:hint="default"/>
      </w:rPr>
    </w:lvl>
    <w:lvl w:ilvl="1">
      <w:start w:val="1"/>
      <w:numFmt w:val="decimal"/>
      <w:pStyle w:val="10"/>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5" w15:restartNumberingAfterBreak="0">
    <w:nsid w:val="2037230D"/>
    <w:multiLevelType w:val="hybridMultilevel"/>
    <w:tmpl w:val="B17201F2"/>
    <w:lvl w:ilvl="0" w:tplc="A022E4D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69E7AF3"/>
    <w:multiLevelType w:val="hybridMultilevel"/>
    <w:tmpl w:val="EFB0B9D2"/>
    <w:lvl w:ilvl="0" w:tplc="5E902DD8">
      <w:start w:val="1"/>
      <w:numFmt w:val="decimal"/>
      <w:pStyle w:val="1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973490019">
    <w:abstractNumId w:val="2"/>
  </w:num>
  <w:num w:numId="2" w16cid:durableId="1092315262">
    <w:abstractNumId w:val="6"/>
  </w:num>
  <w:num w:numId="3" w16cid:durableId="1514300357">
    <w:abstractNumId w:val="1"/>
  </w:num>
  <w:num w:numId="4" w16cid:durableId="234171776">
    <w:abstractNumId w:val="0"/>
  </w:num>
  <w:num w:numId="5" w16cid:durableId="1206521824">
    <w:abstractNumId w:val="4"/>
  </w:num>
  <w:num w:numId="6" w16cid:durableId="1666128177">
    <w:abstractNumId w:val="7"/>
  </w:num>
  <w:num w:numId="7" w16cid:durableId="394746014">
    <w:abstractNumId w:val="5"/>
  </w:num>
  <w:num w:numId="8" w16cid:durableId="1869643151">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2C78"/>
    <w:rsid w:val="00002FC5"/>
    <w:rsid w:val="000031E3"/>
    <w:rsid w:val="00003A9B"/>
    <w:rsid w:val="00004F24"/>
    <w:rsid w:val="00005320"/>
    <w:rsid w:val="00006AB0"/>
    <w:rsid w:val="0000786D"/>
    <w:rsid w:val="0001077C"/>
    <w:rsid w:val="00010A3C"/>
    <w:rsid w:val="00010CFE"/>
    <w:rsid w:val="00012FA9"/>
    <w:rsid w:val="00013AD3"/>
    <w:rsid w:val="00013D3C"/>
    <w:rsid w:val="0001407A"/>
    <w:rsid w:val="000150E7"/>
    <w:rsid w:val="00016556"/>
    <w:rsid w:val="00016CF3"/>
    <w:rsid w:val="00017329"/>
    <w:rsid w:val="000204D3"/>
    <w:rsid w:val="00024580"/>
    <w:rsid w:val="00024F72"/>
    <w:rsid w:val="000251C0"/>
    <w:rsid w:val="00025563"/>
    <w:rsid w:val="00025584"/>
    <w:rsid w:val="000257DF"/>
    <w:rsid w:val="00033ADA"/>
    <w:rsid w:val="000343F7"/>
    <w:rsid w:val="00034450"/>
    <w:rsid w:val="000350AB"/>
    <w:rsid w:val="000358BE"/>
    <w:rsid w:val="00035A42"/>
    <w:rsid w:val="00037DCE"/>
    <w:rsid w:val="00040B77"/>
    <w:rsid w:val="00041805"/>
    <w:rsid w:val="00041859"/>
    <w:rsid w:val="00041EA9"/>
    <w:rsid w:val="00045304"/>
    <w:rsid w:val="00045FC1"/>
    <w:rsid w:val="00050A67"/>
    <w:rsid w:val="00051491"/>
    <w:rsid w:val="000514A6"/>
    <w:rsid w:val="00052516"/>
    <w:rsid w:val="000570F9"/>
    <w:rsid w:val="00060A5B"/>
    <w:rsid w:val="00060D09"/>
    <w:rsid w:val="00060E56"/>
    <w:rsid w:val="000614DA"/>
    <w:rsid w:val="00063FE3"/>
    <w:rsid w:val="00064A4F"/>
    <w:rsid w:val="000654E5"/>
    <w:rsid w:val="00067440"/>
    <w:rsid w:val="00070C86"/>
    <w:rsid w:val="00071482"/>
    <w:rsid w:val="00071A99"/>
    <w:rsid w:val="0007219C"/>
    <w:rsid w:val="000724AD"/>
    <w:rsid w:val="00075F9A"/>
    <w:rsid w:val="0007638B"/>
    <w:rsid w:val="000768D9"/>
    <w:rsid w:val="000805ED"/>
    <w:rsid w:val="00080A1D"/>
    <w:rsid w:val="000834C3"/>
    <w:rsid w:val="000841CC"/>
    <w:rsid w:val="00086ABD"/>
    <w:rsid w:val="00091100"/>
    <w:rsid w:val="000918C0"/>
    <w:rsid w:val="000935F2"/>
    <w:rsid w:val="0009679B"/>
    <w:rsid w:val="00097501"/>
    <w:rsid w:val="00097C0A"/>
    <w:rsid w:val="00097CCD"/>
    <w:rsid w:val="000A1E1B"/>
    <w:rsid w:val="000A21AD"/>
    <w:rsid w:val="000A31AC"/>
    <w:rsid w:val="000A329A"/>
    <w:rsid w:val="000A32A7"/>
    <w:rsid w:val="000A73AA"/>
    <w:rsid w:val="000B534B"/>
    <w:rsid w:val="000B626E"/>
    <w:rsid w:val="000C076F"/>
    <w:rsid w:val="000C0A06"/>
    <w:rsid w:val="000C2BE5"/>
    <w:rsid w:val="000C3DC0"/>
    <w:rsid w:val="000C6791"/>
    <w:rsid w:val="000D0306"/>
    <w:rsid w:val="000D0468"/>
    <w:rsid w:val="000D0B41"/>
    <w:rsid w:val="000D0C2E"/>
    <w:rsid w:val="000D3A1A"/>
    <w:rsid w:val="000D4F19"/>
    <w:rsid w:val="000D58DF"/>
    <w:rsid w:val="000D592A"/>
    <w:rsid w:val="000D5C2A"/>
    <w:rsid w:val="000D63B0"/>
    <w:rsid w:val="000D73D4"/>
    <w:rsid w:val="000D7F41"/>
    <w:rsid w:val="000E1526"/>
    <w:rsid w:val="000E3381"/>
    <w:rsid w:val="000E339D"/>
    <w:rsid w:val="000E34B3"/>
    <w:rsid w:val="000E3AF7"/>
    <w:rsid w:val="000E404C"/>
    <w:rsid w:val="000E4CB0"/>
    <w:rsid w:val="000E755B"/>
    <w:rsid w:val="000F32E8"/>
    <w:rsid w:val="00107D8E"/>
    <w:rsid w:val="00107E67"/>
    <w:rsid w:val="001109EF"/>
    <w:rsid w:val="00110C60"/>
    <w:rsid w:val="00110E6B"/>
    <w:rsid w:val="001120D7"/>
    <w:rsid w:val="00115D2F"/>
    <w:rsid w:val="00116E4B"/>
    <w:rsid w:val="00116F45"/>
    <w:rsid w:val="0012042A"/>
    <w:rsid w:val="0012224A"/>
    <w:rsid w:val="001227DE"/>
    <w:rsid w:val="001240FB"/>
    <w:rsid w:val="0012485D"/>
    <w:rsid w:val="00130B6A"/>
    <w:rsid w:val="001323B4"/>
    <w:rsid w:val="00133FAA"/>
    <w:rsid w:val="00134663"/>
    <w:rsid w:val="00136D6D"/>
    <w:rsid w:val="00137D4D"/>
    <w:rsid w:val="001415E5"/>
    <w:rsid w:val="00141909"/>
    <w:rsid w:val="00144325"/>
    <w:rsid w:val="001451B9"/>
    <w:rsid w:val="00145272"/>
    <w:rsid w:val="00147AB5"/>
    <w:rsid w:val="00147EC9"/>
    <w:rsid w:val="001505E8"/>
    <w:rsid w:val="00151282"/>
    <w:rsid w:val="00151688"/>
    <w:rsid w:val="0015215C"/>
    <w:rsid w:val="00152D2B"/>
    <w:rsid w:val="0015357B"/>
    <w:rsid w:val="0015484A"/>
    <w:rsid w:val="00155733"/>
    <w:rsid w:val="001560EB"/>
    <w:rsid w:val="00156469"/>
    <w:rsid w:val="001565DE"/>
    <w:rsid w:val="00156846"/>
    <w:rsid w:val="001575C2"/>
    <w:rsid w:val="00160510"/>
    <w:rsid w:val="00160DA2"/>
    <w:rsid w:val="001623CC"/>
    <w:rsid w:val="001627A5"/>
    <w:rsid w:val="00162D77"/>
    <w:rsid w:val="00162FF9"/>
    <w:rsid w:val="0016423E"/>
    <w:rsid w:val="00165E7A"/>
    <w:rsid w:val="00166192"/>
    <w:rsid w:val="0016656F"/>
    <w:rsid w:val="00166E15"/>
    <w:rsid w:val="00166F09"/>
    <w:rsid w:val="001723C8"/>
    <w:rsid w:val="0017363C"/>
    <w:rsid w:val="00173759"/>
    <w:rsid w:val="00175FF1"/>
    <w:rsid w:val="00177A76"/>
    <w:rsid w:val="00181198"/>
    <w:rsid w:val="00181538"/>
    <w:rsid w:val="00181A47"/>
    <w:rsid w:val="00182946"/>
    <w:rsid w:val="00183094"/>
    <w:rsid w:val="0018452D"/>
    <w:rsid w:val="00184A37"/>
    <w:rsid w:val="001865AC"/>
    <w:rsid w:val="001874FF"/>
    <w:rsid w:val="00190159"/>
    <w:rsid w:val="001904B3"/>
    <w:rsid w:val="00190535"/>
    <w:rsid w:val="0019326D"/>
    <w:rsid w:val="001937B2"/>
    <w:rsid w:val="00193859"/>
    <w:rsid w:val="00193BCB"/>
    <w:rsid w:val="001942D6"/>
    <w:rsid w:val="00194430"/>
    <w:rsid w:val="0019530C"/>
    <w:rsid w:val="00196C7E"/>
    <w:rsid w:val="00197DDA"/>
    <w:rsid w:val="001A00A0"/>
    <w:rsid w:val="001A106E"/>
    <w:rsid w:val="001A2947"/>
    <w:rsid w:val="001A3322"/>
    <w:rsid w:val="001A36CD"/>
    <w:rsid w:val="001A3FA0"/>
    <w:rsid w:val="001B0B7F"/>
    <w:rsid w:val="001B249D"/>
    <w:rsid w:val="001B2ADB"/>
    <w:rsid w:val="001B39E7"/>
    <w:rsid w:val="001B5D41"/>
    <w:rsid w:val="001B6546"/>
    <w:rsid w:val="001C0FF7"/>
    <w:rsid w:val="001C2C4D"/>
    <w:rsid w:val="001C42D8"/>
    <w:rsid w:val="001C4D09"/>
    <w:rsid w:val="001C5EEF"/>
    <w:rsid w:val="001C6230"/>
    <w:rsid w:val="001C673E"/>
    <w:rsid w:val="001C6766"/>
    <w:rsid w:val="001C73F6"/>
    <w:rsid w:val="001C7938"/>
    <w:rsid w:val="001C7E04"/>
    <w:rsid w:val="001D0056"/>
    <w:rsid w:val="001D3A40"/>
    <w:rsid w:val="001D3C42"/>
    <w:rsid w:val="001D4169"/>
    <w:rsid w:val="001D4CBD"/>
    <w:rsid w:val="001D5A6B"/>
    <w:rsid w:val="001E176B"/>
    <w:rsid w:val="001E197B"/>
    <w:rsid w:val="001E2F4D"/>
    <w:rsid w:val="001E37D1"/>
    <w:rsid w:val="001E5B5C"/>
    <w:rsid w:val="001F02F1"/>
    <w:rsid w:val="001F102F"/>
    <w:rsid w:val="001F18F6"/>
    <w:rsid w:val="001F1FA8"/>
    <w:rsid w:val="001F2929"/>
    <w:rsid w:val="001F369E"/>
    <w:rsid w:val="001F4470"/>
    <w:rsid w:val="001F7422"/>
    <w:rsid w:val="001F770B"/>
    <w:rsid w:val="001F7B48"/>
    <w:rsid w:val="001F7E3B"/>
    <w:rsid w:val="00202B29"/>
    <w:rsid w:val="00204097"/>
    <w:rsid w:val="00204A42"/>
    <w:rsid w:val="002059CE"/>
    <w:rsid w:val="00205B63"/>
    <w:rsid w:val="002117BB"/>
    <w:rsid w:val="00213651"/>
    <w:rsid w:val="00213DE8"/>
    <w:rsid w:val="00215FB8"/>
    <w:rsid w:val="0021671F"/>
    <w:rsid w:val="00217690"/>
    <w:rsid w:val="002227EF"/>
    <w:rsid w:val="00222F8D"/>
    <w:rsid w:val="00223ABC"/>
    <w:rsid w:val="00223EF2"/>
    <w:rsid w:val="002271D2"/>
    <w:rsid w:val="00227CF1"/>
    <w:rsid w:val="00231511"/>
    <w:rsid w:val="00231A6B"/>
    <w:rsid w:val="002338EF"/>
    <w:rsid w:val="00235340"/>
    <w:rsid w:val="00236647"/>
    <w:rsid w:val="002371A7"/>
    <w:rsid w:val="0024003E"/>
    <w:rsid w:val="002427D9"/>
    <w:rsid w:val="00244414"/>
    <w:rsid w:val="002463DA"/>
    <w:rsid w:val="0024661E"/>
    <w:rsid w:val="00246680"/>
    <w:rsid w:val="00246E65"/>
    <w:rsid w:val="00250B53"/>
    <w:rsid w:val="00250DC7"/>
    <w:rsid w:val="00253074"/>
    <w:rsid w:val="002552FA"/>
    <w:rsid w:val="00255CFA"/>
    <w:rsid w:val="0025629B"/>
    <w:rsid w:val="00256B66"/>
    <w:rsid w:val="00257D8B"/>
    <w:rsid w:val="00263D94"/>
    <w:rsid w:val="00263DC4"/>
    <w:rsid w:val="00264A6E"/>
    <w:rsid w:val="0026748C"/>
    <w:rsid w:val="00267CEA"/>
    <w:rsid w:val="00270B99"/>
    <w:rsid w:val="00271A71"/>
    <w:rsid w:val="00276018"/>
    <w:rsid w:val="002774FF"/>
    <w:rsid w:val="00281079"/>
    <w:rsid w:val="00282B3E"/>
    <w:rsid w:val="00282DA8"/>
    <w:rsid w:val="00283777"/>
    <w:rsid w:val="00283B3B"/>
    <w:rsid w:val="002844A1"/>
    <w:rsid w:val="00286494"/>
    <w:rsid w:val="00286C7C"/>
    <w:rsid w:val="002911CD"/>
    <w:rsid w:val="00291CB4"/>
    <w:rsid w:val="0029430F"/>
    <w:rsid w:val="00294552"/>
    <w:rsid w:val="002958E0"/>
    <w:rsid w:val="00295A33"/>
    <w:rsid w:val="00297C99"/>
    <w:rsid w:val="002A248D"/>
    <w:rsid w:val="002A2585"/>
    <w:rsid w:val="002A65E5"/>
    <w:rsid w:val="002B06D3"/>
    <w:rsid w:val="002B109D"/>
    <w:rsid w:val="002B232B"/>
    <w:rsid w:val="002B46AF"/>
    <w:rsid w:val="002B48FF"/>
    <w:rsid w:val="002B5895"/>
    <w:rsid w:val="002C243F"/>
    <w:rsid w:val="002C2DEA"/>
    <w:rsid w:val="002C30C8"/>
    <w:rsid w:val="002C34FE"/>
    <w:rsid w:val="002C4198"/>
    <w:rsid w:val="002C7076"/>
    <w:rsid w:val="002C783E"/>
    <w:rsid w:val="002C7E69"/>
    <w:rsid w:val="002C7F79"/>
    <w:rsid w:val="002D0682"/>
    <w:rsid w:val="002D2B5E"/>
    <w:rsid w:val="002D3609"/>
    <w:rsid w:val="002D40E7"/>
    <w:rsid w:val="002D472D"/>
    <w:rsid w:val="002D6954"/>
    <w:rsid w:val="002D6E33"/>
    <w:rsid w:val="002D6F54"/>
    <w:rsid w:val="002E0EB4"/>
    <w:rsid w:val="002E1F2C"/>
    <w:rsid w:val="002E3313"/>
    <w:rsid w:val="002E384B"/>
    <w:rsid w:val="002E473C"/>
    <w:rsid w:val="002E492C"/>
    <w:rsid w:val="002E662F"/>
    <w:rsid w:val="002E6653"/>
    <w:rsid w:val="002E720A"/>
    <w:rsid w:val="002F27A4"/>
    <w:rsid w:val="002F4127"/>
    <w:rsid w:val="002F47F6"/>
    <w:rsid w:val="002F52DE"/>
    <w:rsid w:val="002F7144"/>
    <w:rsid w:val="002F76F0"/>
    <w:rsid w:val="00303EAF"/>
    <w:rsid w:val="003046D3"/>
    <w:rsid w:val="00305E7C"/>
    <w:rsid w:val="00307BFD"/>
    <w:rsid w:val="0031090A"/>
    <w:rsid w:val="00310B9C"/>
    <w:rsid w:val="0031157B"/>
    <w:rsid w:val="00311788"/>
    <w:rsid w:val="00313C20"/>
    <w:rsid w:val="00313FA0"/>
    <w:rsid w:val="003207EB"/>
    <w:rsid w:val="00322766"/>
    <w:rsid w:val="00323D3A"/>
    <w:rsid w:val="00327A10"/>
    <w:rsid w:val="003305AB"/>
    <w:rsid w:val="00330EEA"/>
    <w:rsid w:val="003318CF"/>
    <w:rsid w:val="0033270E"/>
    <w:rsid w:val="00333EC6"/>
    <w:rsid w:val="00334DC7"/>
    <w:rsid w:val="003360F1"/>
    <w:rsid w:val="0033662A"/>
    <w:rsid w:val="0033696C"/>
    <w:rsid w:val="00337858"/>
    <w:rsid w:val="00341304"/>
    <w:rsid w:val="0034273D"/>
    <w:rsid w:val="00342A8E"/>
    <w:rsid w:val="00344248"/>
    <w:rsid w:val="00344C31"/>
    <w:rsid w:val="003474C6"/>
    <w:rsid w:val="00347624"/>
    <w:rsid w:val="0035018D"/>
    <w:rsid w:val="003501A8"/>
    <w:rsid w:val="003522D7"/>
    <w:rsid w:val="00353B55"/>
    <w:rsid w:val="00357D62"/>
    <w:rsid w:val="00360AD0"/>
    <w:rsid w:val="00361E84"/>
    <w:rsid w:val="003624E3"/>
    <w:rsid w:val="0036270B"/>
    <w:rsid w:val="003632DB"/>
    <w:rsid w:val="00365B39"/>
    <w:rsid w:val="00367BA1"/>
    <w:rsid w:val="00370A2F"/>
    <w:rsid w:val="0037374D"/>
    <w:rsid w:val="0037378A"/>
    <w:rsid w:val="00374743"/>
    <w:rsid w:val="00374FE8"/>
    <w:rsid w:val="003763C5"/>
    <w:rsid w:val="00376AEB"/>
    <w:rsid w:val="00376E7D"/>
    <w:rsid w:val="00377397"/>
    <w:rsid w:val="00377FCE"/>
    <w:rsid w:val="003817CA"/>
    <w:rsid w:val="0038247A"/>
    <w:rsid w:val="00382CF7"/>
    <w:rsid w:val="0038394C"/>
    <w:rsid w:val="00384B1D"/>
    <w:rsid w:val="00385589"/>
    <w:rsid w:val="00385B98"/>
    <w:rsid w:val="00386401"/>
    <w:rsid w:val="00386B8B"/>
    <w:rsid w:val="003878D3"/>
    <w:rsid w:val="00387E32"/>
    <w:rsid w:val="00390490"/>
    <w:rsid w:val="00393A38"/>
    <w:rsid w:val="00396C5A"/>
    <w:rsid w:val="00397AE5"/>
    <w:rsid w:val="003A1EC6"/>
    <w:rsid w:val="003A2442"/>
    <w:rsid w:val="003A2B57"/>
    <w:rsid w:val="003A3D58"/>
    <w:rsid w:val="003A3E2D"/>
    <w:rsid w:val="003A53F3"/>
    <w:rsid w:val="003A5ECA"/>
    <w:rsid w:val="003A7308"/>
    <w:rsid w:val="003A7ACC"/>
    <w:rsid w:val="003A7D99"/>
    <w:rsid w:val="003B0DC3"/>
    <w:rsid w:val="003B314E"/>
    <w:rsid w:val="003B43E8"/>
    <w:rsid w:val="003B4637"/>
    <w:rsid w:val="003C1F7B"/>
    <w:rsid w:val="003C232D"/>
    <w:rsid w:val="003C2734"/>
    <w:rsid w:val="003C449E"/>
    <w:rsid w:val="003C56A1"/>
    <w:rsid w:val="003C56C2"/>
    <w:rsid w:val="003C78DB"/>
    <w:rsid w:val="003D0D5B"/>
    <w:rsid w:val="003D2493"/>
    <w:rsid w:val="003D370B"/>
    <w:rsid w:val="003D3E77"/>
    <w:rsid w:val="003D6EB7"/>
    <w:rsid w:val="003D7C5F"/>
    <w:rsid w:val="003D7E0C"/>
    <w:rsid w:val="003E003E"/>
    <w:rsid w:val="003E2CAF"/>
    <w:rsid w:val="003F128A"/>
    <w:rsid w:val="003F20B1"/>
    <w:rsid w:val="003F4066"/>
    <w:rsid w:val="003F5240"/>
    <w:rsid w:val="003F5A6F"/>
    <w:rsid w:val="003F6307"/>
    <w:rsid w:val="003F6582"/>
    <w:rsid w:val="003F6BF5"/>
    <w:rsid w:val="00400F15"/>
    <w:rsid w:val="00406813"/>
    <w:rsid w:val="004107A3"/>
    <w:rsid w:val="00412829"/>
    <w:rsid w:val="00413014"/>
    <w:rsid w:val="0041503B"/>
    <w:rsid w:val="00415619"/>
    <w:rsid w:val="00417241"/>
    <w:rsid w:val="004173F6"/>
    <w:rsid w:val="004175E1"/>
    <w:rsid w:val="0042019D"/>
    <w:rsid w:val="00420AF6"/>
    <w:rsid w:val="00420C87"/>
    <w:rsid w:val="00421317"/>
    <w:rsid w:val="004221BE"/>
    <w:rsid w:val="004237CC"/>
    <w:rsid w:val="00423CF7"/>
    <w:rsid w:val="004244B1"/>
    <w:rsid w:val="00426631"/>
    <w:rsid w:val="00427737"/>
    <w:rsid w:val="00427EC7"/>
    <w:rsid w:val="00430E42"/>
    <w:rsid w:val="00432185"/>
    <w:rsid w:val="004359A5"/>
    <w:rsid w:val="00436879"/>
    <w:rsid w:val="00437360"/>
    <w:rsid w:val="00437E8A"/>
    <w:rsid w:val="0044056A"/>
    <w:rsid w:val="004424B1"/>
    <w:rsid w:val="00442A2F"/>
    <w:rsid w:val="00443547"/>
    <w:rsid w:val="00444123"/>
    <w:rsid w:val="004445D3"/>
    <w:rsid w:val="00444B0A"/>
    <w:rsid w:val="0044508A"/>
    <w:rsid w:val="0044523B"/>
    <w:rsid w:val="004452F7"/>
    <w:rsid w:val="00445A11"/>
    <w:rsid w:val="00446F9D"/>
    <w:rsid w:val="00451498"/>
    <w:rsid w:val="00451A6D"/>
    <w:rsid w:val="00451BA0"/>
    <w:rsid w:val="00451FB5"/>
    <w:rsid w:val="00452B1E"/>
    <w:rsid w:val="00453112"/>
    <w:rsid w:val="00454BE6"/>
    <w:rsid w:val="00455BAB"/>
    <w:rsid w:val="00455F70"/>
    <w:rsid w:val="00457947"/>
    <w:rsid w:val="00460740"/>
    <w:rsid w:val="0046182B"/>
    <w:rsid w:val="00461AD3"/>
    <w:rsid w:val="00463613"/>
    <w:rsid w:val="00463B69"/>
    <w:rsid w:val="00463F60"/>
    <w:rsid w:val="00467928"/>
    <w:rsid w:val="004728D9"/>
    <w:rsid w:val="00474838"/>
    <w:rsid w:val="00476319"/>
    <w:rsid w:val="0047695B"/>
    <w:rsid w:val="00476E6B"/>
    <w:rsid w:val="00477AA3"/>
    <w:rsid w:val="00480E7B"/>
    <w:rsid w:val="004814DD"/>
    <w:rsid w:val="00481976"/>
    <w:rsid w:val="00483AB8"/>
    <w:rsid w:val="00483B9D"/>
    <w:rsid w:val="00484402"/>
    <w:rsid w:val="004859D0"/>
    <w:rsid w:val="00485EB3"/>
    <w:rsid w:val="00486354"/>
    <w:rsid w:val="00486BF5"/>
    <w:rsid w:val="00487BFE"/>
    <w:rsid w:val="00490B6D"/>
    <w:rsid w:val="00490DC9"/>
    <w:rsid w:val="0049213F"/>
    <w:rsid w:val="004948EA"/>
    <w:rsid w:val="00494BD8"/>
    <w:rsid w:val="00494F3E"/>
    <w:rsid w:val="00494F44"/>
    <w:rsid w:val="0049575D"/>
    <w:rsid w:val="00496817"/>
    <w:rsid w:val="00497D4D"/>
    <w:rsid w:val="004A039E"/>
    <w:rsid w:val="004A2B44"/>
    <w:rsid w:val="004A3DFF"/>
    <w:rsid w:val="004A5105"/>
    <w:rsid w:val="004A68DE"/>
    <w:rsid w:val="004A7EFD"/>
    <w:rsid w:val="004B08D1"/>
    <w:rsid w:val="004B17FE"/>
    <w:rsid w:val="004B4908"/>
    <w:rsid w:val="004C29EF"/>
    <w:rsid w:val="004C48BB"/>
    <w:rsid w:val="004C4F6C"/>
    <w:rsid w:val="004C5E1B"/>
    <w:rsid w:val="004C6892"/>
    <w:rsid w:val="004C6BA0"/>
    <w:rsid w:val="004C7590"/>
    <w:rsid w:val="004C7A85"/>
    <w:rsid w:val="004D0482"/>
    <w:rsid w:val="004D1BF1"/>
    <w:rsid w:val="004D1EF5"/>
    <w:rsid w:val="004D2652"/>
    <w:rsid w:val="004D55B6"/>
    <w:rsid w:val="004D5EFF"/>
    <w:rsid w:val="004D6B3E"/>
    <w:rsid w:val="004D7BD2"/>
    <w:rsid w:val="004E080C"/>
    <w:rsid w:val="004E0DE2"/>
    <w:rsid w:val="004E3889"/>
    <w:rsid w:val="004E53D7"/>
    <w:rsid w:val="004E541D"/>
    <w:rsid w:val="004E67D1"/>
    <w:rsid w:val="004E6C27"/>
    <w:rsid w:val="004E6CB0"/>
    <w:rsid w:val="004F3C7B"/>
    <w:rsid w:val="004F433F"/>
    <w:rsid w:val="004F6D8A"/>
    <w:rsid w:val="004F7358"/>
    <w:rsid w:val="00500A11"/>
    <w:rsid w:val="005018E5"/>
    <w:rsid w:val="00505239"/>
    <w:rsid w:val="0050575C"/>
    <w:rsid w:val="005059C8"/>
    <w:rsid w:val="005066BF"/>
    <w:rsid w:val="00510466"/>
    <w:rsid w:val="00514095"/>
    <w:rsid w:val="005206FA"/>
    <w:rsid w:val="00522382"/>
    <w:rsid w:val="005233FF"/>
    <w:rsid w:val="005246E9"/>
    <w:rsid w:val="00524E04"/>
    <w:rsid w:val="00525B87"/>
    <w:rsid w:val="005260EB"/>
    <w:rsid w:val="00526AC3"/>
    <w:rsid w:val="005272CA"/>
    <w:rsid w:val="005275C4"/>
    <w:rsid w:val="00530238"/>
    <w:rsid w:val="00530E9C"/>
    <w:rsid w:val="005319C8"/>
    <w:rsid w:val="00531BBD"/>
    <w:rsid w:val="00532FF1"/>
    <w:rsid w:val="005335B9"/>
    <w:rsid w:val="005378AC"/>
    <w:rsid w:val="00540CC9"/>
    <w:rsid w:val="00543536"/>
    <w:rsid w:val="00543D81"/>
    <w:rsid w:val="00543EC5"/>
    <w:rsid w:val="0054402D"/>
    <w:rsid w:val="00544553"/>
    <w:rsid w:val="005456BC"/>
    <w:rsid w:val="00545FC6"/>
    <w:rsid w:val="00545FD5"/>
    <w:rsid w:val="00550716"/>
    <w:rsid w:val="00550D55"/>
    <w:rsid w:val="00551EFA"/>
    <w:rsid w:val="005554B8"/>
    <w:rsid w:val="005563F4"/>
    <w:rsid w:val="00556CD1"/>
    <w:rsid w:val="00560038"/>
    <w:rsid w:val="00561CFA"/>
    <w:rsid w:val="00562ACB"/>
    <w:rsid w:val="005638D8"/>
    <w:rsid w:val="005653D2"/>
    <w:rsid w:val="005661FA"/>
    <w:rsid w:val="00571834"/>
    <w:rsid w:val="00573184"/>
    <w:rsid w:val="00573F1C"/>
    <w:rsid w:val="0057556A"/>
    <w:rsid w:val="0057735C"/>
    <w:rsid w:val="00577FD3"/>
    <w:rsid w:val="00582468"/>
    <w:rsid w:val="00584C6F"/>
    <w:rsid w:val="005859B4"/>
    <w:rsid w:val="00586532"/>
    <w:rsid w:val="0058684C"/>
    <w:rsid w:val="00586988"/>
    <w:rsid w:val="005874FA"/>
    <w:rsid w:val="005876CD"/>
    <w:rsid w:val="00593491"/>
    <w:rsid w:val="00593F1E"/>
    <w:rsid w:val="0059468C"/>
    <w:rsid w:val="00594864"/>
    <w:rsid w:val="005A1522"/>
    <w:rsid w:val="005A2235"/>
    <w:rsid w:val="005A3217"/>
    <w:rsid w:val="005A32EA"/>
    <w:rsid w:val="005A3A25"/>
    <w:rsid w:val="005A5BC6"/>
    <w:rsid w:val="005A7CB3"/>
    <w:rsid w:val="005B190D"/>
    <w:rsid w:val="005B26CA"/>
    <w:rsid w:val="005B47A5"/>
    <w:rsid w:val="005B5FA6"/>
    <w:rsid w:val="005B6CB2"/>
    <w:rsid w:val="005B6D7C"/>
    <w:rsid w:val="005C3FF7"/>
    <w:rsid w:val="005C5E3E"/>
    <w:rsid w:val="005D0929"/>
    <w:rsid w:val="005D31D5"/>
    <w:rsid w:val="005D4A5A"/>
    <w:rsid w:val="005D5387"/>
    <w:rsid w:val="005D5E90"/>
    <w:rsid w:val="005E0958"/>
    <w:rsid w:val="005E45A7"/>
    <w:rsid w:val="005E5BE6"/>
    <w:rsid w:val="005F0981"/>
    <w:rsid w:val="005F21A7"/>
    <w:rsid w:val="005F36D9"/>
    <w:rsid w:val="005F3CFA"/>
    <w:rsid w:val="005F749E"/>
    <w:rsid w:val="005F77DA"/>
    <w:rsid w:val="00603B3D"/>
    <w:rsid w:val="00607ABB"/>
    <w:rsid w:val="006109EE"/>
    <w:rsid w:val="0061253A"/>
    <w:rsid w:val="00613B70"/>
    <w:rsid w:val="00615F56"/>
    <w:rsid w:val="006162F5"/>
    <w:rsid w:val="00620AF9"/>
    <w:rsid w:val="00620D5C"/>
    <w:rsid w:val="0062386A"/>
    <w:rsid w:val="0062486B"/>
    <w:rsid w:val="006312B9"/>
    <w:rsid w:val="006317D3"/>
    <w:rsid w:val="00632963"/>
    <w:rsid w:val="00632D25"/>
    <w:rsid w:val="006330BF"/>
    <w:rsid w:val="00633468"/>
    <w:rsid w:val="00634DD4"/>
    <w:rsid w:val="00636B3B"/>
    <w:rsid w:val="00641BEF"/>
    <w:rsid w:val="0064296A"/>
    <w:rsid w:val="00642E8B"/>
    <w:rsid w:val="0064490E"/>
    <w:rsid w:val="00645005"/>
    <w:rsid w:val="0064564E"/>
    <w:rsid w:val="00646541"/>
    <w:rsid w:val="00646DCE"/>
    <w:rsid w:val="00647782"/>
    <w:rsid w:val="006522A9"/>
    <w:rsid w:val="00653925"/>
    <w:rsid w:val="0065675F"/>
    <w:rsid w:val="00662F10"/>
    <w:rsid w:val="0066309E"/>
    <w:rsid w:val="00663FCE"/>
    <w:rsid w:val="00665B89"/>
    <w:rsid w:val="00665E3E"/>
    <w:rsid w:val="00666242"/>
    <w:rsid w:val="00666971"/>
    <w:rsid w:val="00666C43"/>
    <w:rsid w:val="006676D0"/>
    <w:rsid w:val="00673BA0"/>
    <w:rsid w:val="0067445B"/>
    <w:rsid w:val="006776C1"/>
    <w:rsid w:val="00680D2D"/>
    <w:rsid w:val="0068569D"/>
    <w:rsid w:val="0069166C"/>
    <w:rsid w:val="00692604"/>
    <w:rsid w:val="0069537C"/>
    <w:rsid w:val="00695471"/>
    <w:rsid w:val="006A000E"/>
    <w:rsid w:val="006A11B6"/>
    <w:rsid w:val="006A3B15"/>
    <w:rsid w:val="006A3B85"/>
    <w:rsid w:val="006A70ED"/>
    <w:rsid w:val="006B006C"/>
    <w:rsid w:val="006B0311"/>
    <w:rsid w:val="006B0866"/>
    <w:rsid w:val="006B4057"/>
    <w:rsid w:val="006B41A7"/>
    <w:rsid w:val="006B5FB9"/>
    <w:rsid w:val="006B7859"/>
    <w:rsid w:val="006C0636"/>
    <w:rsid w:val="006C0F34"/>
    <w:rsid w:val="006C2B42"/>
    <w:rsid w:val="006C2E21"/>
    <w:rsid w:val="006C412E"/>
    <w:rsid w:val="006C57C6"/>
    <w:rsid w:val="006C5DE1"/>
    <w:rsid w:val="006D1E8F"/>
    <w:rsid w:val="006D2AAF"/>
    <w:rsid w:val="006D2FC0"/>
    <w:rsid w:val="006D3718"/>
    <w:rsid w:val="006D3E9A"/>
    <w:rsid w:val="006D6BDF"/>
    <w:rsid w:val="006D6C31"/>
    <w:rsid w:val="006D7452"/>
    <w:rsid w:val="006E1B4A"/>
    <w:rsid w:val="006E3365"/>
    <w:rsid w:val="006E576A"/>
    <w:rsid w:val="006E5D7E"/>
    <w:rsid w:val="006E6A9A"/>
    <w:rsid w:val="006E76C0"/>
    <w:rsid w:val="006E7BA7"/>
    <w:rsid w:val="006E7FA4"/>
    <w:rsid w:val="006F04E4"/>
    <w:rsid w:val="006F1EE2"/>
    <w:rsid w:val="006F291B"/>
    <w:rsid w:val="006F31A7"/>
    <w:rsid w:val="006F37B4"/>
    <w:rsid w:val="006F484C"/>
    <w:rsid w:val="006F70C0"/>
    <w:rsid w:val="007007E4"/>
    <w:rsid w:val="00700AB9"/>
    <w:rsid w:val="007035EE"/>
    <w:rsid w:val="00703FD8"/>
    <w:rsid w:val="007079B4"/>
    <w:rsid w:val="007136A8"/>
    <w:rsid w:val="007136E9"/>
    <w:rsid w:val="00716B60"/>
    <w:rsid w:val="00716BA4"/>
    <w:rsid w:val="00716DDC"/>
    <w:rsid w:val="00717520"/>
    <w:rsid w:val="00720213"/>
    <w:rsid w:val="007208D7"/>
    <w:rsid w:val="007232C9"/>
    <w:rsid w:val="00725364"/>
    <w:rsid w:val="007260CE"/>
    <w:rsid w:val="00726721"/>
    <w:rsid w:val="00731578"/>
    <w:rsid w:val="007321B7"/>
    <w:rsid w:val="00732D9B"/>
    <w:rsid w:val="00732DEB"/>
    <w:rsid w:val="00734EFF"/>
    <w:rsid w:val="00736601"/>
    <w:rsid w:val="00737A77"/>
    <w:rsid w:val="00742A84"/>
    <w:rsid w:val="00744A89"/>
    <w:rsid w:val="00744EDB"/>
    <w:rsid w:val="00746864"/>
    <w:rsid w:val="00747B5E"/>
    <w:rsid w:val="007541DE"/>
    <w:rsid w:val="00754505"/>
    <w:rsid w:val="00754B56"/>
    <w:rsid w:val="00755CA6"/>
    <w:rsid w:val="007570C1"/>
    <w:rsid w:val="0076057C"/>
    <w:rsid w:val="00760C7D"/>
    <w:rsid w:val="007621D6"/>
    <w:rsid w:val="0076231B"/>
    <w:rsid w:val="00764FDA"/>
    <w:rsid w:val="00765C24"/>
    <w:rsid w:val="00766625"/>
    <w:rsid w:val="007669B1"/>
    <w:rsid w:val="00767DF7"/>
    <w:rsid w:val="00770960"/>
    <w:rsid w:val="007709EF"/>
    <w:rsid w:val="00774805"/>
    <w:rsid w:val="00774D06"/>
    <w:rsid w:val="0077592D"/>
    <w:rsid w:val="007821AC"/>
    <w:rsid w:val="0078476D"/>
    <w:rsid w:val="00784BE1"/>
    <w:rsid w:val="00785906"/>
    <w:rsid w:val="007867EF"/>
    <w:rsid w:val="0078680F"/>
    <w:rsid w:val="00787A5C"/>
    <w:rsid w:val="00790679"/>
    <w:rsid w:val="00793C80"/>
    <w:rsid w:val="007956D4"/>
    <w:rsid w:val="00796A72"/>
    <w:rsid w:val="007974E3"/>
    <w:rsid w:val="007A0829"/>
    <w:rsid w:val="007A168E"/>
    <w:rsid w:val="007A2F34"/>
    <w:rsid w:val="007A48BC"/>
    <w:rsid w:val="007A516C"/>
    <w:rsid w:val="007A5279"/>
    <w:rsid w:val="007A56EA"/>
    <w:rsid w:val="007A5A5F"/>
    <w:rsid w:val="007A62C2"/>
    <w:rsid w:val="007A64A2"/>
    <w:rsid w:val="007B0C6C"/>
    <w:rsid w:val="007B1EA5"/>
    <w:rsid w:val="007B2B44"/>
    <w:rsid w:val="007B2C86"/>
    <w:rsid w:val="007B5E51"/>
    <w:rsid w:val="007B6585"/>
    <w:rsid w:val="007B7702"/>
    <w:rsid w:val="007C047C"/>
    <w:rsid w:val="007C1236"/>
    <w:rsid w:val="007C39FA"/>
    <w:rsid w:val="007C4DC5"/>
    <w:rsid w:val="007C6085"/>
    <w:rsid w:val="007C647D"/>
    <w:rsid w:val="007C7E01"/>
    <w:rsid w:val="007D18D0"/>
    <w:rsid w:val="007D3791"/>
    <w:rsid w:val="007D591D"/>
    <w:rsid w:val="007D5D4C"/>
    <w:rsid w:val="007D62F7"/>
    <w:rsid w:val="007E03A4"/>
    <w:rsid w:val="007E0751"/>
    <w:rsid w:val="007E1300"/>
    <w:rsid w:val="007E4A9A"/>
    <w:rsid w:val="007E537C"/>
    <w:rsid w:val="007E7106"/>
    <w:rsid w:val="007F3B5B"/>
    <w:rsid w:val="007F45F3"/>
    <w:rsid w:val="007F528F"/>
    <w:rsid w:val="007F6CEA"/>
    <w:rsid w:val="00800D49"/>
    <w:rsid w:val="00801DAB"/>
    <w:rsid w:val="00802822"/>
    <w:rsid w:val="00802E2E"/>
    <w:rsid w:val="0080336F"/>
    <w:rsid w:val="00804C73"/>
    <w:rsid w:val="00805BE7"/>
    <w:rsid w:val="00813E29"/>
    <w:rsid w:val="00813F7F"/>
    <w:rsid w:val="00814FF1"/>
    <w:rsid w:val="00816A6A"/>
    <w:rsid w:val="00816CE6"/>
    <w:rsid w:val="008172A7"/>
    <w:rsid w:val="00817317"/>
    <w:rsid w:val="00822E59"/>
    <w:rsid w:val="00825DE3"/>
    <w:rsid w:val="008263A3"/>
    <w:rsid w:val="00826942"/>
    <w:rsid w:val="00826DED"/>
    <w:rsid w:val="0083038B"/>
    <w:rsid w:val="008356D0"/>
    <w:rsid w:val="00835CBB"/>
    <w:rsid w:val="00843213"/>
    <w:rsid w:val="00843431"/>
    <w:rsid w:val="00844223"/>
    <w:rsid w:val="00844BF6"/>
    <w:rsid w:val="00847DAD"/>
    <w:rsid w:val="00847F0A"/>
    <w:rsid w:val="00851C91"/>
    <w:rsid w:val="00851D0F"/>
    <w:rsid w:val="00853548"/>
    <w:rsid w:val="0085497B"/>
    <w:rsid w:val="008555D8"/>
    <w:rsid w:val="00856771"/>
    <w:rsid w:val="00861F7A"/>
    <w:rsid w:val="00862733"/>
    <w:rsid w:val="0086396E"/>
    <w:rsid w:val="00865757"/>
    <w:rsid w:val="00865DA3"/>
    <w:rsid w:val="00867D09"/>
    <w:rsid w:val="008703EB"/>
    <w:rsid w:val="00875F53"/>
    <w:rsid w:val="00877917"/>
    <w:rsid w:val="00877DB9"/>
    <w:rsid w:val="008802D5"/>
    <w:rsid w:val="00880577"/>
    <w:rsid w:val="008805D2"/>
    <w:rsid w:val="00881D69"/>
    <w:rsid w:val="0088536D"/>
    <w:rsid w:val="00885A78"/>
    <w:rsid w:val="008867CC"/>
    <w:rsid w:val="008876A6"/>
    <w:rsid w:val="00891412"/>
    <w:rsid w:val="0089183B"/>
    <w:rsid w:val="00891A81"/>
    <w:rsid w:val="0089450D"/>
    <w:rsid w:val="00895BE0"/>
    <w:rsid w:val="00895D72"/>
    <w:rsid w:val="008970EA"/>
    <w:rsid w:val="00897965"/>
    <w:rsid w:val="008A1046"/>
    <w:rsid w:val="008A30AC"/>
    <w:rsid w:val="008A39E8"/>
    <w:rsid w:val="008A5E28"/>
    <w:rsid w:val="008B3538"/>
    <w:rsid w:val="008B3590"/>
    <w:rsid w:val="008B6071"/>
    <w:rsid w:val="008B71C4"/>
    <w:rsid w:val="008C09F5"/>
    <w:rsid w:val="008C1716"/>
    <w:rsid w:val="008C2752"/>
    <w:rsid w:val="008C324A"/>
    <w:rsid w:val="008C4853"/>
    <w:rsid w:val="008C65B3"/>
    <w:rsid w:val="008C6E32"/>
    <w:rsid w:val="008C7328"/>
    <w:rsid w:val="008D5166"/>
    <w:rsid w:val="008D55DD"/>
    <w:rsid w:val="008D7722"/>
    <w:rsid w:val="008E0CFE"/>
    <w:rsid w:val="008E1F86"/>
    <w:rsid w:val="008E2DBA"/>
    <w:rsid w:val="008E3410"/>
    <w:rsid w:val="008E4BA5"/>
    <w:rsid w:val="008E5775"/>
    <w:rsid w:val="008E770E"/>
    <w:rsid w:val="008F0065"/>
    <w:rsid w:val="008F1A65"/>
    <w:rsid w:val="008F3772"/>
    <w:rsid w:val="008F40E6"/>
    <w:rsid w:val="008F427A"/>
    <w:rsid w:val="008F5DE4"/>
    <w:rsid w:val="008F6009"/>
    <w:rsid w:val="008F7230"/>
    <w:rsid w:val="008F7869"/>
    <w:rsid w:val="0090292F"/>
    <w:rsid w:val="00902D9B"/>
    <w:rsid w:val="0090308D"/>
    <w:rsid w:val="009034FD"/>
    <w:rsid w:val="0090650A"/>
    <w:rsid w:val="00906615"/>
    <w:rsid w:val="00907DF3"/>
    <w:rsid w:val="00910965"/>
    <w:rsid w:val="00915DC2"/>
    <w:rsid w:val="0091625F"/>
    <w:rsid w:val="0091690D"/>
    <w:rsid w:val="00917E3C"/>
    <w:rsid w:val="00920FF3"/>
    <w:rsid w:val="00921B97"/>
    <w:rsid w:val="00922B2D"/>
    <w:rsid w:val="00922D73"/>
    <w:rsid w:val="0093226D"/>
    <w:rsid w:val="009352F4"/>
    <w:rsid w:val="00935BD5"/>
    <w:rsid w:val="00936639"/>
    <w:rsid w:val="00936A7E"/>
    <w:rsid w:val="00937934"/>
    <w:rsid w:val="0094023C"/>
    <w:rsid w:val="00940EDD"/>
    <w:rsid w:val="009417B7"/>
    <w:rsid w:val="00942578"/>
    <w:rsid w:val="00945314"/>
    <w:rsid w:val="009463C4"/>
    <w:rsid w:val="0094669C"/>
    <w:rsid w:val="00947389"/>
    <w:rsid w:val="00947948"/>
    <w:rsid w:val="00947D7E"/>
    <w:rsid w:val="0095061F"/>
    <w:rsid w:val="00950968"/>
    <w:rsid w:val="0095190B"/>
    <w:rsid w:val="00952A8D"/>
    <w:rsid w:val="00952C1F"/>
    <w:rsid w:val="00953ED9"/>
    <w:rsid w:val="00957448"/>
    <w:rsid w:val="00961E62"/>
    <w:rsid w:val="0096328B"/>
    <w:rsid w:val="00967CF6"/>
    <w:rsid w:val="0097490A"/>
    <w:rsid w:val="00974B45"/>
    <w:rsid w:val="00974D25"/>
    <w:rsid w:val="00975A2B"/>
    <w:rsid w:val="009774A0"/>
    <w:rsid w:val="00977C62"/>
    <w:rsid w:val="00977EA9"/>
    <w:rsid w:val="00977EC0"/>
    <w:rsid w:val="00980492"/>
    <w:rsid w:val="00980836"/>
    <w:rsid w:val="00980AC7"/>
    <w:rsid w:val="00980C48"/>
    <w:rsid w:val="00981432"/>
    <w:rsid w:val="00981BED"/>
    <w:rsid w:val="00982970"/>
    <w:rsid w:val="009837CF"/>
    <w:rsid w:val="009851BC"/>
    <w:rsid w:val="009856D0"/>
    <w:rsid w:val="009903E6"/>
    <w:rsid w:val="00991437"/>
    <w:rsid w:val="009918B3"/>
    <w:rsid w:val="00993205"/>
    <w:rsid w:val="009954A8"/>
    <w:rsid w:val="00995DD4"/>
    <w:rsid w:val="0099666E"/>
    <w:rsid w:val="00996FB2"/>
    <w:rsid w:val="009A0B65"/>
    <w:rsid w:val="009A185F"/>
    <w:rsid w:val="009A191E"/>
    <w:rsid w:val="009A4960"/>
    <w:rsid w:val="009A4F90"/>
    <w:rsid w:val="009A5490"/>
    <w:rsid w:val="009A584C"/>
    <w:rsid w:val="009A670A"/>
    <w:rsid w:val="009A7E9A"/>
    <w:rsid w:val="009B0388"/>
    <w:rsid w:val="009B16F6"/>
    <w:rsid w:val="009B19DC"/>
    <w:rsid w:val="009B3A15"/>
    <w:rsid w:val="009B4E16"/>
    <w:rsid w:val="009B6AAD"/>
    <w:rsid w:val="009C06A1"/>
    <w:rsid w:val="009C0EDC"/>
    <w:rsid w:val="009C0F7A"/>
    <w:rsid w:val="009C27E5"/>
    <w:rsid w:val="009C31D2"/>
    <w:rsid w:val="009C53B7"/>
    <w:rsid w:val="009C5B0E"/>
    <w:rsid w:val="009C631A"/>
    <w:rsid w:val="009C7E98"/>
    <w:rsid w:val="009D1BCC"/>
    <w:rsid w:val="009D3298"/>
    <w:rsid w:val="009D436F"/>
    <w:rsid w:val="009D4D12"/>
    <w:rsid w:val="009D5E4D"/>
    <w:rsid w:val="009D64F0"/>
    <w:rsid w:val="009E2352"/>
    <w:rsid w:val="009E30F7"/>
    <w:rsid w:val="009E3348"/>
    <w:rsid w:val="009E388A"/>
    <w:rsid w:val="009E5E9F"/>
    <w:rsid w:val="009E6F3B"/>
    <w:rsid w:val="009E7189"/>
    <w:rsid w:val="009F0AAD"/>
    <w:rsid w:val="009F1620"/>
    <w:rsid w:val="009F1D9C"/>
    <w:rsid w:val="009F26E2"/>
    <w:rsid w:val="009F2C0A"/>
    <w:rsid w:val="009F361D"/>
    <w:rsid w:val="009F374E"/>
    <w:rsid w:val="009F46EC"/>
    <w:rsid w:val="009F6014"/>
    <w:rsid w:val="009F7667"/>
    <w:rsid w:val="009F7815"/>
    <w:rsid w:val="00A0068D"/>
    <w:rsid w:val="00A02749"/>
    <w:rsid w:val="00A05676"/>
    <w:rsid w:val="00A056EB"/>
    <w:rsid w:val="00A067D6"/>
    <w:rsid w:val="00A077D8"/>
    <w:rsid w:val="00A12710"/>
    <w:rsid w:val="00A1285B"/>
    <w:rsid w:val="00A12DEF"/>
    <w:rsid w:val="00A130E6"/>
    <w:rsid w:val="00A1335E"/>
    <w:rsid w:val="00A14734"/>
    <w:rsid w:val="00A1476D"/>
    <w:rsid w:val="00A17C8A"/>
    <w:rsid w:val="00A2007C"/>
    <w:rsid w:val="00A22A47"/>
    <w:rsid w:val="00A2570A"/>
    <w:rsid w:val="00A2637B"/>
    <w:rsid w:val="00A26575"/>
    <w:rsid w:val="00A26990"/>
    <w:rsid w:val="00A26C53"/>
    <w:rsid w:val="00A270C4"/>
    <w:rsid w:val="00A316B3"/>
    <w:rsid w:val="00A318C4"/>
    <w:rsid w:val="00A31EFD"/>
    <w:rsid w:val="00A33AE3"/>
    <w:rsid w:val="00A34089"/>
    <w:rsid w:val="00A34A82"/>
    <w:rsid w:val="00A35C9F"/>
    <w:rsid w:val="00A360B5"/>
    <w:rsid w:val="00A3791C"/>
    <w:rsid w:val="00A40113"/>
    <w:rsid w:val="00A40B66"/>
    <w:rsid w:val="00A419A0"/>
    <w:rsid w:val="00A42FB0"/>
    <w:rsid w:val="00A4380F"/>
    <w:rsid w:val="00A43D6C"/>
    <w:rsid w:val="00A447AA"/>
    <w:rsid w:val="00A47934"/>
    <w:rsid w:val="00A47E31"/>
    <w:rsid w:val="00A516E0"/>
    <w:rsid w:val="00A53637"/>
    <w:rsid w:val="00A545D1"/>
    <w:rsid w:val="00A55FF3"/>
    <w:rsid w:val="00A5611F"/>
    <w:rsid w:val="00A57C35"/>
    <w:rsid w:val="00A600E0"/>
    <w:rsid w:val="00A634C0"/>
    <w:rsid w:val="00A63626"/>
    <w:rsid w:val="00A64D07"/>
    <w:rsid w:val="00A655FE"/>
    <w:rsid w:val="00A66494"/>
    <w:rsid w:val="00A66A11"/>
    <w:rsid w:val="00A67873"/>
    <w:rsid w:val="00A67AA4"/>
    <w:rsid w:val="00A67B94"/>
    <w:rsid w:val="00A67E83"/>
    <w:rsid w:val="00A70B21"/>
    <w:rsid w:val="00A770AD"/>
    <w:rsid w:val="00A80CA0"/>
    <w:rsid w:val="00A81BA5"/>
    <w:rsid w:val="00A835D1"/>
    <w:rsid w:val="00A83719"/>
    <w:rsid w:val="00A84B31"/>
    <w:rsid w:val="00A90107"/>
    <w:rsid w:val="00A9124A"/>
    <w:rsid w:val="00A91F8D"/>
    <w:rsid w:val="00A92D8E"/>
    <w:rsid w:val="00A94325"/>
    <w:rsid w:val="00A94E5A"/>
    <w:rsid w:val="00A96641"/>
    <w:rsid w:val="00A97553"/>
    <w:rsid w:val="00A97F6B"/>
    <w:rsid w:val="00AA04B6"/>
    <w:rsid w:val="00AA18B2"/>
    <w:rsid w:val="00AA192A"/>
    <w:rsid w:val="00AA25A4"/>
    <w:rsid w:val="00AA5EF4"/>
    <w:rsid w:val="00AB3687"/>
    <w:rsid w:val="00AB3AB2"/>
    <w:rsid w:val="00AB532F"/>
    <w:rsid w:val="00AB60B2"/>
    <w:rsid w:val="00AB6C89"/>
    <w:rsid w:val="00AC00B6"/>
    <w:rsid w:val="00AC0872"/>
    <w:rsid w:val="00AC14AD"/>
    <w:rsid w:val="00AC3875"/>
    <w:rsid w:val="00AC472C"/>
    <w:rsid w:val="00AC5E3B"/>
    <w:rsid w:val="00AC7369"/>
    <w:rsid w:val="00AD13BF"/>
    <w:rsid w:val="00AD15A2"/>
    <w:rsid w:val="00AD1CB3"/>
    <w:rsid w:val="00AD3E3F"/>
    <w:rsid w:val="00AE18AF"/>
    <w:rsid w:val="00AE1906"/>
    <w:rsid w:val="00AE2A71"/>
    <w:rsid w:val="00AE3B94"/>
    <w:rsid w:val="00AE5EE1"/>
    <w:rsid w:val="00AE60C0"/>
    <w:rsid w:val="00AE744F"/>
    <w:rsid w:val="00AE7B23"/>
    <w:rsid w:val="00AF0B06"/>
    <w:rsid w:val="00AF0DAF"/>
    <w:rsid w:val="00AF117B"/>
    <w:rsid w:val="00AF148D"/>
    <w:rsid w:val="00AF1E6D"/>
    <w:rsid w:val="00AF37C4"/>
    <w:rsid w:val="00AF488D"/>
    <w:rsid w:val="00AF4C96"/>
    <w:rsid w:val="00AF4F8D"/>
    <w:rsid w:val="00AF53DF"/>
    <w:rsid w:val="00AF62F6"/>
    <w:rsid w:val="00AF69F3"/>
    <w:rsid w:val="00AF72B3"/>
    <w:rsid w:val="00B0310A"/>
    <w:rsid w:val="00B044FB"/>
    <w:rsid w:val="00B067BC"/>
    <w:rsid w:val="00B124B9"/>
    <w:rsid w:val="00B12632"/>
    <w:rsid w:val="00B144AD"/>
    <w:rsid w:val="00B14527"/>
    <w:rsid w:val="00B14AC3"/>
    <w:rsid w:val="00B14DD8"/>
    <w:rsid w:val="00B15294"/>
    <w:rsid w:val="00B15E4C"/>
    <w:rsid w:val="00B22890"/>
    <w:rsid w:val="00B27127"/>
    <w:rsid w:val="00B27233"/>
    <w:rsid w:val="00B303AE"/>
    <w:rsid w:val="00B32AB6"/>
    <w:rsid w:val="00B35019"/>
    <w:rsid w:val="00B36E76"/>
    <w:rsid w:val="00B37259"/>
    <w:rsid w:val="00B4076A"/>
    <w:rsid w:val="00B4214E"/>
    <w:rsid w:val="00B421F6"/>
    <w:rsid w:val="00B42E90"/>
    <w:rsid w:val="00B43225"/>
    <w:rsid w:val="00B43A72"/>
    <w:rsid w:val="00B43FA8"/>
    <w:rsid w:val="00B468AA"/>
    <w:rsid w:val="00B46CCD"/>
    <w:rsid w:val="00B46E2D"/>
    <w:rsid w:val="00B47672"/>
    <w:rsid w:val="00B509E2"/>
    <w:rsid w:val="00B51FFA"/>
    <w:rsid w:val="00B53107"/>
    <w:rsid w:val="00B54A37"/>
    <w:rsid w:val="00B54C98"/>
    <w:rsid w:val="00B550DE"/>
    <w:rsid w:val="00B55E24"/>
    <w:rsid w:val="00B6095B"/>
    <w:rsid w:val="00B60F44"/>
    <w:rsid w:val="00B614B1"/>
    <w:rsid w:val="00B627C6"/>
    <w:rsid w:val="00B642DB"/>
    <w:rsid w:val="00B652BE"/>
    <w:rsid w:val="00B661AB"/>
    <w:rsid w:val="00B7111D"/>
    <w:rsid w:val="00B72060"/>
    <w:rsid w:val="00B72F01"/>
    <w:rsid w:val="00B768AC"/>
    <w:rsid w:val="00B7776A"/>
    <w:rsid w:val="00B80276"/>
    <w:rsid w:val="00B81C59"/>
    <w:rsid w:val="00B825A2"/>
    <w:rsid w:val="00B83BB2"/>
    <w:rsid w:val="00B84B5D"/>
    <w:rsid w:val="00B907E7"/>
    <w:rsid w:val="00B9119B"/>
    <w:rsid w:val="00B931C4"/>
    <w:rsid w:val="00B93562"/>
    <w:rsid w:val="00BA128B"/>
    <w:rsid w:val="00BA2A35"/>
    <w:rsid w:val="00BA4154"/>
    <w:rsid w:val="00BA538B"/>
    <w:rsid w:val="00BB095D"/>
    <w:rsid w:val="00BB0D36"/>
    <w:rsid w:val="00BB1115"/>
    <w:rsid w:val="00BB1A49"/>
    <w:rsid w:val="00BB1FFE"/>
    <w:rsid w:val="00BB3635"/>
    <w:rsid w:val="00BB4EB7"/>
    <w:rsid w:val="00BB6895"/>
    <w:rsid w:val="00BC3015"/>
    <w:rsid w:val="00BC37FF"/>
    <w:rsid w:val="00BC384C"/>
    <w:rsid w:val="00BD0588"/>
    <w:rsid w:val="00BD2B21"/>
    <w:rsid w:val="00BD4E44"/>
    <w:rsid w:val="00BD5127"/>
    <w:rsid w:val="00BD5C35"/>
    <w:rsid w:val="00BD7BE9"/>
    <w:rsid w:val="00BE070B"/>
    <w:rsid w:val="00BE151C"/>
    <w:rsid w:val="00BE28E7"/>
    <w:rsid w:val="00BE49C3"/>
    <w:rsid w:val="00BE5412"/>
    <w:rsid w:val="00BE5D0F"/>
    <w:rsid w:val="00BE5D71"/>
    <w:rsid w:val="00BE6695"/>
    <w:rsid w:val="00BE77F8"/>
    <w:rsid w:val="00BF193A"/>
    <w:rsid w:val="00BF3F2F"/>
    <w:rsid w:val="00BF533F"/>
    <w:rsid w:val="00BF6F8F"/>
    <w:rsid w:val="00C00CD5"/>
    <w:rsid w:val="00C01933"/>
    <w:rsid w:val="00C02877"/>
    <w:rsid w:val="00C04220"/>
    <w:rsid w:val="00C06466"/>
    <w:rsid w:val="00C06BBB"/>
    <w:rsid w:val="00C12566"/>
    <w:rsid w:val="00C134D8"/>
    <w:rsid w:val="00C13D91"/>
    <w:rsid w:val="00C144C9"/>
    <w:rsid w:val="00C17B77"/>
    <w:rsid w:val="00C20E2E"/>
    <w:rsid w:val="00C21B30"/>
    <w:rsid w:val="00C22AFF"/>
    <w:rsid w:val="00C23127"/>
    <w:rsid w:val="00C233AD"/>
    <w:rsid w:val="00C253E7"/>
    <w:rsid w:val="00C3146A"/>
    <w:rsid w:val="00C3150C"/>
    <w:rsid w:val="00C32878"/>
    <w:rsid w:val="00C32D35"/>
    <w:rsid w:val="00C336D2"/>
    <w:rsid w:val="00C34076"/>
    <w:rsid w:val="00C3584D"/>
    <w:rsid w:val="00C37768"/>
    <w:rsid w:val="00C40FFB"/>
    <w:rsid w:val="00C41FAD"/>
    <w:rsid w:val="00C42BAD"/>
    <w:rsid w:val="00C43466"/>
    <w:rsid w:val="00C436A2"/>
    <w:rsid w:val="00C439B7"/>
    <w:rsid w:val="00C44B31"/>
    <w:rsid w:val="00C45CE3"/>
    <w:rsid w:val="00C46C79"/>
    <w:rsid w:val="00C50898"/>
    <w:rsid w:val="00C51972"/>
    <w:rsid w:val="00C51FCD"/>
    <w:rsid w:val="00C53112"/>
    <w:rsid w:val="00C543EF"/>
    <w:rsid w:val="00C559FA"/>
    <w:rsid w:val="00C563C5"/>
    <w:rsid w:val="00C56410"/>
    <w:rsid w:val="00C61233"/>
    <w:rsid w:val="00C63B47"/>
    <w:rsid w:val="00C64747"/>
    <w:rsid w:val="00C64FC3"/>
    <w:rsid w:val="00C656D2"/>
    <w:rsid w:val="00C65A71"/>
    <w:rsid w:val="00C66E3B"/>
    <w:rsid w:val="00C7014E"/>
    <w:rsid w:val="00C705C2"/>
    <w:rsid w:val="00C71206"/>
    <w:rsid w:val="00C715A2"/>
    <w:rsid w:val="00C72E21"/>
    <w:rsid w:val="00C741B9"/>
    <w:rsid w:val="00C75DE8"/>
    <w:rsid w:val="00C75EB4"/>
    <w:rsid w:val="00C76237"/>
    <w:rsid w:val="00C7690E"/>
    <w:rsid w:val="00C7788F"/>
    <w:rsid w:val="00C778E8"/>
    <w:rsid w:val="00C80B7C"/>
    <w:rsid w:val="00C80F40"/>
    <w:rsid w:val="00C818D8"/>
    <w:rsid w:val="00C81DA0"/>
    <w:rsid w:val="00C82180"/>
    <w:rsid w:val="00C82348"/>
    <w:rsid w:val="00C82986"/>
    <w:rsid w:val="00C85C90"/>
    <w:rsid w:val="00C85D2B"/>
    <w:rsid w:val="00C87D61"/>
    <w:rsid w:val="00C87F0B"/>
    <w:rsid w:val="00C9011D"/>
    <w:rsid w:val="00C91110"/>
    <w:rsid w:val="00C91126"/>
    <w:rsid w:val="00C958C6"/>
    <w:rsid w:val="00C97105"/>
    <w:rsid w:val="00C973C3"/>
    <w:rsid w:val="00CA3AE8"/>
    <w:rsid w:val="00CA3CA6"/>
    <w:rsid w:val="00CA777C"/>
    <w:rsid w:val="00CB02ED"/>
    <w:rsid w:val="00CB0BF7"/>
    <w:rsid w:val="00CB21C2"/>
    <w:rsid w:val="00CB3034"/>
    <w:rsid w:val="00CB3304"/>
    <w:rsid w:val="00CB4BE8"/>
    <w:rsid w:val="00CB4C62"/>
    <w:rsid w:val="00CB546A"/>
    <w:rsid w:val="00CB5CB7"/>
    <w:rsid w:val="00CB6C42"/>
    <w:rsid w:val="00CC0F13"/>
    <w:rsid w:val="00CC11B4"/>
    <w:rsid w:val="00CC16DB"/>
    <w:rsid w:val="00CC1BEA"/>
    <w:rsid w:val="00CC535D"/>
    <w:rsid w:val="00CD0081"/>
    <w:rsid w:val="00CD0935"/>
    <w:rsid w:val="00CD4236"/>
    <w:rsid w:val="00CD48D9"/>
    <w:rsid w:val="00CD4A43"/>
    <w:rsid w:val="00CD4CE7"/>
    <w:rsid w:val="00CD4CFA"/>
    <w:rsid w:val="00CE029D"/>
    <w:rsid w:val="00CE289B"/>
    <w:rsid w:val="00CE48DE"/>
    <w:rsid w:val="00CE595A"/>
    <w:rsid w:val="00CF0150"/>
    <w:rsid w:val="00CF314D"/>
    <w:rsid w:val="00CF33A5"/>
    <w:rsid w:val="00CF3B06"/>
    <w:rsid w:val="00CF4BB4"/>
    <w:rsid w:val="00CF4C5C"/>
    <w:rsid w:val="00CF5610"/>
    <w:rsid w:val="00CF6FA8"/>
    <w:rsid w:val="00D00440"/>
    <w:rsid w:val="00D020F5"/>
    <w:rsid w:val="00D02E1F"/>
    <w:rsid w:val="00D04068"/>
    <w:rsid w:val="00D0669E"/>
    <w:rsid w:val="00D067D8"/>
    <w:rsid w:val="00D07B8E"/>
    <w:rsid w:val="00D10FA2"/>
    <w:rsid w:val="00D14926"/>
    <w:rsid w:val="00D2033A"/>
    <w:rsid w:val="00D203CB"/>
    <w:rsid w:val="00D221D3"/>
    <w:rsid w:val="00D23EF5"/>
    <w:rsid w:val="00D2531A"/>
    <w:rsid w:val="00D25C53"/>
    <w:rsid w:val="00D2634F"/>
    <w:rsid w:val="00D2695D"/>
    <w:rsid w:val="00D26FE2"/>
    <w:rsid w:val="00D3013C"/>
    <w:rsid w:val="00D30239"/>
    <w:rsid w:val="00D31A38"/>
    <w:rsid w:val="00D32825"/>
    <w:rsid w:val="00D34AE2"/>
    <w:rsid w:val="00D3594D"/>
    <w:rsid w:val="00D35C16"/>
    <w:rsid w:val="00D36956"/>
    <w:rsid w:val="00D3739F"/>
    <w:rsid w:val="00D377BE"/>
    <w:rsid w:val="00D37BC0"/>
    <w:rsid w:val="00D410D9"/>
    <w:rsid w:val="00D411DB"/>
    <w:rsid w:val="00D415F1"/>
    <w:rsid w:val="00D45179"/>
    <w:rsid w:val="00D478BD"/>
    <w:rsid w:val="00D52F94"/>
    <w:rsid w:val="00D547DA"/>
    <w:rsid w:val="00D5542A"/>
    <w:rsid w:val="00D5673A"/>
    <w:rsid w:val="00D64011"/>
    <w:rsid w:val="00D64D08"/>
    <w:rsid w:val="00D64EDD"/>
    <w:rsid w:val="00D64F3E"/>
    <w:rsid w:val="00D65557"/>
    <w:rsid w:val="00D731E1"/>
    <w:rsid w:val="00D73C5C"/>
    <w:rsid w:val="00D73F6E"/>
    <w:rsid w:val="00D749F5"/>
    <w:rsid w:val="00D758AD"/>
    <w:rsid w:val="00D75AC3"/>
    <w:rsid w:val="00D7646C"/>
    <w:rsid w:val="00D76C07"/>
    <w:rsid w:val="00D80798"/>
    <w:rsid w:val="00D827FB"/>
    <w:rsid w:val="00D8547E"/>
    <w:rsid w:val="00D85650"/>
    <w:rsid w:val="00D9032A"/>
    <w:rsid w:val="00D9138F"/>
    <w:rsid w:val="00D914C8"/>
    <w:rsid w:val="00D92074"/>
    <w:rsid w:val="00D92722"/>
    <w:rsid w:val="00D92794"/>
    <w:rsid w:val="00D928B0"/>
    <w:rsid w:val="00D950BF"/>
    <w:rsid w:val="00DA1151"/>
    <w:rsid w:val="00DA3632"/>
    <w:rsid w:val="00DA368B"/>
    <w:rsid w:val="00DA462C"/>
    <w:rsid w:val="00DA4FBC"/>
    <w:rsid w:val="00DA5553"/>
    <w:rsid w:val="00DA6929"/>
    <w:rsid w:val="00DB1531"/>
    <w:rsid w:val="00DB1ED8"/>
    <w:rsid w:val="00DB223E"/>
    <w:rsid w:val="00DB2E93"/>
    <w:rsid w:val="00DB59EF"/>
    <w:rsid w:val="00DB7443"/>
    <w:rsid w:val="00DB75D9"/>
    <w:rsid w:val="00DC15E2"/>
    <w:rsid w:val="00DC1D84"/>
    <w:rsid w:val="00DC224E"/>
    <w:rsid w:val="00DC53B3"/>
    <w:rsid w:val="00DC55F6"/>
    <w:rsid w:val="00DC56A4"/>
    <w:rsid w:val="00DC5A09"/>
    <w:rsid w:val="00DC7496"/>
    <w:rsid w:val="00DC7D73"/>
    <w:rsid w:val="00DD23C5"/>
    <w:rsid w:val="00DD2D63"/>
    <w:rsid w:val="00DD3AA1"/>
    <w:rsid w:val="00DE0278"/>
    <w:rsid w:val="00DE12E5"/>
    <w:rsid w:val="00DE1822"/>
    <w:rsid w:val="00DE2B44"/>
    <w:rsid w:val="00DE56A9"/>
    <w:rsid w:val="00DE575F"/>
    <w:rsid w:val="00DE5ECF"/>
    <w:rsid w:val="00DE6E47"/>
    <w:rsid w:val="00DF10A5"/>
    <w:rsid w:val="00DF207E"/>
    <w:rsid w:val="00DF2D39"/>
    <w:rsid w:val="00DF33DF"/>
    <w:rsid w:val="00DF5E3D"/>
    <w:rsid w:val="00DF6764"/>
    <w:rsid w:val="00E014D7"/>
    <w:rsid w:val="00E01E4D"/>
    <w:rsid w:val="00E02EF2"/>
    <w:rsid w:val="00E02FF9"/>
    <w:rsid w:val="00E03074"/>
    <w:rsid w:val="00E03A55"/>
    <w:rsid w:val="00E06073"/>
    <w:rsid w:val="00E0624A"/>
    <w:rsid w:val="00E1181B"/>
    <w:rsid w:val="00E166C2"/>
    <w:rsid w:val="00E1766B"/>
    <w:rsid w:val="00E17C54"/>
    <w:rsid w:val="00E17F73"/>
    <w:rsid w:val="00E21687"/>
    <w:rsid w:val="00E21CB2"/>
    <w:rsid w:val="00E2218C"/>
    <w:rsid w:val="00E226DD"/>
    <w:rsid w:val="00E233B9"/>
    <w:rsid w:val="00E237E4"/>
    <w:rsid w:val="00E24632"/>
    <w:rsid w:val="00E25C02"/>
    <w:rsid w:val="00E25DEB"/>
    <w:rsid w:val="00E26B1F"/>
    <w:rsid w:val="00E27255"/>
    <w:rsid w:val="00E27BA7"/>
    <w:rsid w:val="00E306A3"/>
    <w:rsid w:val="00E33781"/>
    <w:rsid w:val="00E3399C"/>
    <w:rsid w:val="00E33A79"/>
    <w:rsid w:val="00E34DA1"/>
    <w:rsid w:val="00E355D8"/>
    <w:rsid w:val="00E35EEC"/>
    <w:rsid w:val="00E35F6F"/>
    <w:rsid w:val="00E3798A"/>
    <w:rsid w:val="00E40F1B"/>
    <w:rsid w:val="00E43E00"/>
    <w:rsid w:val="00E44778"/>
    <w:rsid w:val="00E44C7F"/>
    <w:rsid w:val="00E45717"/>
    <w:rsid w:val="00E50EBD"/>
    <w:rsid w:val="00E5290E"/>
    <w:rsid w:val="00E53618"/>
    <w:rsid w:val="00E545C7"/>
    <w:rsid w:val="00E5492E"/>
    <w:rsid w:val="00E57780"/>
    <w:rsid w:val="00E605E3"/>
    <w:rsid w:val="00E62281"/>
    <w:rsid w:val="00E6412D"/>
    <w:rsid w:val="00E65783"/>
    <w:rsid w:val="00E6585E"/>
    <w:rsid w:val="00E65F4B"/>
    <w:rsid w:val="00E66BD1"/>
    <w:rsid w:val="00E67875"/>
    <w:rsid w:val="00E70C8F"/>
    <w:rsid w:val="00E71015"/>
    <w:rsid w:val="00E71041"/>
    <w:rsid w:val="00E72337"/>
    <w:rsid w:val="00E723C6"/>
    <w:rsid w:val="00E72873"/>
    <w:rsid w:val="00E72B21"/>
    <w:rsid w:val="00E74AFC"/>
    <w:rsid w:val="00E756E4"/>
    <w:rsid w:val="00E759EB"/>
    <w:rsid w:val="00E75E93"/>
    <w:rsid w:val="00E76593"/>
    <w:rsid w:val="00E803EF"/>
    <w:rsid w:val="00E81B8A"/>
    <w:rsid w:val="00E8286B"/>
    <w:rsid w:val="00E83BD8"/>
    <w:rsid w:val="00E8635A"/>
    <w:rsid w:val="00E8642C"/>
    <w:rsid w:val="00E86C2D"/>
    <w:rsid w:val="00E90A00"/>
    <w:rsid w:val="00E918E8"/>
    <w:rsid w:val="00E919F3"/>
    <w:rsid w:val="00E925EA"/>
    <w:rsid w:val="00E92D7A"/>
    <w:rsid w:val="00E93897"/>
    <w:rsid w:val="00E95DB4"/>
    <w:rsid w:val="00E960DB"/>
    <w:rsid w:val="00E97295"/>
    <w:rsid w:val="00EA18C4"/>
    <w:rsid w:val="00EA1C8F"/>
    <w:rsid w:val="00EA2A36"/>
    <w:rsid w:val="00EA3768"/>
    <w:rsid w:val="00EA3C33"/>
    <w:rsid w:val="00EA7630"/>
    <w:rsid w:val="00EA78FC"/>
    <w:rsid w:val="00EB0769"/>
    <w:rsid w:val="00EB1615"/>
    <w:rsid w:val="00EB1D3D"/>
    <w:rsid w:val="00EB48B5"/>
    <w:rsid w:val="00EB61AE"/>
    <w:rsid w:val="00EB6D94"/>
    <w:rsid w:val="00EC022A"/>
    <w:rsid w:val="00EC127B"/>
    <w:rsid w:val="00EC21E7"/>
    <w:rsid w:val="00EC25E4"/>
    <w:rsid w:val="00EC314F"/>
    <w:rsid w:val="00EC3D72"/>
    <w:rsid w:val="00EC4696"/>
    <w:rsid w:val="00EC5EDE"/>
    <w:rsid w:val="00EC61B2"/>
    <w:rsid w:val="00EC6D13"/>
    <w:rsid w:val="00EC7D27"/>
    <w:rsid w:val="00EC7D89"/>
    <w:rsid w:val="00ED2CC3"/>
    <w:rsid w:val="00ED5C13"/>
    <w:rsid w:val="00ED79A5"/>
    <w:rsid w:val="00EE0820"/>
    <w:rsid w:val="00EE0CE2"/>
    <w:rsid w:val="00EE2B73"/>
    <w:rsid w:val="00EE4873"/>
    <w:rsid w:val="00EE4B68"/>
    <w:rsid w:val="00EE618D"/>
    <w:rsid w:val="00EE6EE8"/>
    <w:rsid w:val="00EE73A7"/>
    <w:rsid w:val="00EF0143"/>
    <w:rsid w:val="00EF1051"/>
    <w:rsid w:val="00EF10BC"/>
    <w:rsid w:val="00EF2B25"/>
    <w:rsid w:val="00EF62F7"/>
    <w:rsid w:val="00EF7784"/>
    <w:rsid w:val="00F00DC8"/>
    <w:rsid w:val="00F04CBE"/>
    <w:rsid w:val="00F07A20"/>
    <w:rsid w:val="00F1398C"/>
    <w:rsid w:val="00F15C5B"/>
    <w:rsid w:val="00F16EB3"/>
    <w:rsid w:val="00F175B4"/>
    <w:rsid w:val="00F17BFA"/>
    <w:rsid w:val="00F17EBA"/>
    <w:rsid w:val="00F2120B"/>
    <w:rsid w:val="00F21E85"/>
    <w:rsid w:val="00F2454C"/>
    <w:rsid w:val="00F2494C"/>
    <w:rsid w:val="00F24A56"/>
    <w:rsid w:val="00F24ADE"/>
    <w:rsid w:val="00F24EC7"/>
    <w:rsid w:val="00F25E4D"/>
    <w:rsid w:val="00F3013A"/>
    <w:rsid w:val="00F34150"/>
    <w:rsid w:val="00F4221E"/>
    <w:rsid w:val="00F43F7A"/>
    <w:rsid w:val="00F43F9B"/>
    <w:rsid w:val="00F44AF2"/>
    <w:rsid w:val="00F44D7E"/>
    <w:rsid w:val="00F4573F"/>
    <w:rsid w:val="00F51BC3"/>
    <w:rsid w:val="00F5499B"/>
    <w:rsid w:val="00F55321"/>
    <w:rsid w:val="00F55514"/>
    <w:rsid w:val="00F5583D"/>
    <w:rsid w:val="00F56592"/>
    <w:rsid w:val="00F60ADD"/>
    <w:rsid w:val="00F6102D"/>
    <w:rsid w:val="00F6174B"/>
    <w:rsid w:val="00F62DEC"/>
    <w:rsid w:val="00F63D2F"/>
    <w:rsid w:val="00F651EE"/>
    <w:rsid w:val="00F668AE"/>
    <w:rsid w:val="00F7008E"/>
    <w:rsid w:val="00F709C9"/>
    <w:rsid w:val="00F73253"/>
    <w:rsid w:val="00F7501B"/>
    <w:rsid w:val="00F76910"/>
    <w:rsid w:val="00F76AC6"/>
    <w:rsid w:val="00F80549"/>
    <w:rsid w:val="00F80F11"/>
    <w:rsid w:val="00F8107F"/>
    <w:rsid w:val="00F813AA"/>
    <w:rsid w:val="00F82364"/>
    <w:rsid w:val="00F83F52"/>
    <w:rsid w:val="00F86EBB"/>
    <w:rsid w:val="00F87EDC"/>
    <w:rsid w:val="00F908CA"/>
    <w:rsid w:val="00F9118C"/>
    <w:rsid w:val="00F918EE"/>
    <w:rsid w:val="00F91D83"/>
    <w:rsid w:val="00F921C2"/>
    <w:rsid w:val="00F9382F"/>
    <w:rsid w:val="00F9455A"/>
    <w:rsid w:val="00F96492"/>
    <w:rsid w:val="00F97C18"/>
    <w:rsid w:val="00FA0412"/>
    <w:rsid w:val="00FA25A3"/>
    <w:rsid w:val="00FA4AEA"/>
    <w:rsid w:val="00FA6473"/>
    <w:rsid w:val="00FA6BB3"/>
    <w:rsid w:val="00FA6D26"/>
    <w:rsid w:val="00FA71B9"/>
    <w:rsid w:val="00FA771F"/>
    <w:rsid w:val="00FB03E8"/>
    <w:rsid w:val="00FB1806"/>
    <w:rsid w:val="00FB2D51"/>
    <w:rsid w:val="00FB3000"/>
    <w:rsid w:val="00FB5B0B"/>
    <w:rsid w:val="00FB62C0"/>
    <w:rsid w:val="00FC0274"/>
    <w:rsid w:val="00FC1B02"/>
    <w:rsid w:val="00FC1F96"/>
    <w:rsid w:val="00FC4E8F"/>
    <w:rsid w:val="00FC5146"/>
    <w:rsid w:val="00FC6338"/>
    <w:rsid w:val="00FC69EA"/>
    <w:rsid w:val="00FC73C2"/>
    <w:rsid w:val="00FD0982"/>
    <w:rsid w:val="00FD2132"/>
    <w:rsid w:val="00FD2B37"/>
    <w:rsid w:val="00FD4474"/>
    <w:rsid w:val="00FD534A"/>
    <w:rsid w:val="00FD6872"/>
    <w:rsid w:val="00FE0699"/>
    <w:rsid w:val="00FE1087"/>
    <w:rsid w:val="00FE2363"/>
    <w:rsid w:val="00FE2B2E"/>
    <w:rsid w:val="00FE4DBF"/>
    <w:rsid w:val="00FE4F0B"/>
    <w:rsid w:val="00FE5C16"/>
    <w:rsid w:val="00FE5F07"/>
    <w:rsid w:val="00FF27E4"/>
    <w:rsid w:val="00FF2A1A"/>
    <w:rsid w:val="00FF5FE5"/>
    <w:rsid w:val="00FF6C06"/>
    <w:rsid w:val="00FF6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9D6D3"/>
  <w15:chartTrackingRefBased/>
  <w15:docId w15:val="{1B6A9965-70AE-4270-98C4-53D09893A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37A77"/>
    <w:pPr>
      <w:spacing w:after="0" w:line="240" w:lineRule="auto"/>
    </w:pPr>
    <w:rPr>
      <w:rFonts w:ascii="Times New Roman" w:eastAsia="Times New Roman" w:hAnsi="Times New Roman" w:cs="Times New Roman"/>
      <w:kern w:val="0"/>
      <w:sz w:val="24"/>
      <w:szCs w:val="24"/>
      <w:lang w:eastAsia="ru-RU"/>
      <w14:ligatures w14:val="none"/>
    </w:rPr>
  </w:style>
  <w:style w:type="paragraph" w:styleId="12">
    <w:name w:val="heading 1"/>
    <w:basedOn w:val="a2"/>
    <w:next w:val="a2"/>
    <w:link w:val="13"/>
    <w:qFormat/>
    <w:rsid w:val="00483B9D"/>
    <w:pPr>
      <w:keepNext/>
      <w:outlineLvl w:val="0"/>
    </w:pPr>
    <w:rPr>
      <w:b/>
      <w:szCs w:val="20"/>
      <w:lang w:val="x-none" w:eastAsia="x-none"/>
    </w:rPr>
  </w:style>
  <w:style w:type="paragraph" w:styleId="20">
    <w:name w:val="heading 2"/>
    <w:basedOn w:val="a2"/>
    <w:next w:val="a2"/>
    <w:link w:val="21"/>
    <w:uiPriority w:val="9"/>
    <w:qFormat/>
    <w:rsid w:val="00483B9D"/>
    <w:pPr>
      <w:keepNext/>
      <w:spacing w:line="360" w:lineRule="auto"/>
      <w:jc w:val="center"/>
      <w:outlineLvl w:val="1"/>
    </w:pPr>
    <w:rPr>
      <w:b/>
      <w:sz w:val="28"/>
      <w:szCs w:val="20"/>
    </w:rPr>
  </w:style>
  <w:style w:type="paragraph" w:styleId="3">
    <w:name w:val="heading 3"/>
    <w:basedOn w:val="a2"/>
    <w:next w:val="a2"/>
    <w:link w:val="30"/>
    <w:uiPriority w:val="9"/>
    <w:qFormat/>
    <w:rsid w:val="00483B9D"/>
    <w:pPr>
      <w:keepNext/>
      <w:jc w:val="center"/>
      <w:outlineLvl w:val="2"/>
    </w:pPr>
    <w:rPr>
      <w:rFonts w:eastAsia="font1269"/>
      <w:b/>
      <w:sz w:val="26"/>
      <w:szCs w:val="20"/>
    </w:rPr>
  </w:style>
  <w:style w:type="paragraph" w:styleId="4">
    <w:name w:val="heading 4"/>
    <w:basedOn w:val="a2"/>
    <w:next w:val="a2"/>
    <w:link w:val="40"/>
    <w:qFormat/>
    <w:rsid w:val="004F7358"/>
    <w:pPr>
      <w:keepNext/>
      <w:jc w:val="center"/>
      <w:outlineLvl w:val="3"/>
    </w:pPr>
    <w:rPr>
      <w:b/>
      <w:sz w:val="36"/>
      <w:szCs w:val="20"/>
      <w:lang w:val="en-GB" w:eastAsia="x-none"/>
    </w:rPr>
  </w:style>
  <w:style w:type="paragraph" w:styleId="5">
    <w:name w:val="heading 5"/>
    <w:basedOn w:val="a2"/>
    <w:next w:val="a2"/>
    <w:link w:val="50"/>
    <w:qFormat/>
    <w:rsid w:val="00483B9D"/>
    <w:pPr>
      <w:keepNext/>
      <w:spacing w:before="120"/>
      <w:jc w:val="center"/>
      <w:outlineLvl w:val="4"/>
    </w:pPr>
    <w:rPr>
      <w:b/>
      <w:sz w:val="28"/>
      <w:szCs w:val="20"/>
      <w:lang w:val="en-GB" w:eastAsia="x-none"/>
    </w:rPr>
  </w:style>
  <w:style w:type="paragraph" w:styleId="6">
    <w:name w:val="heading 6"/>
    <w:basedOn w:val="a2"/>
    <w:next w:val="a2"/>
    <w:link w:val="60"/>
    <w:uiPriority w:val="9"/>
    <w:qFormat/>
    <w:rsid w:val="00483B9D"/>
    <w:pPr>
      <w:keepNext/>
      <w:spacing w:after="200" w:line="276" w:lineRule="auto"/>
      <w:jc w:val="center"/>
      <w:outlineLvl w:val="5"/>
    </w:pPr>
    <w:rPr>
      <w:rFonts w:ascii="Calibri" w:hAnsi="Calibri"/>
      <w:b/>
      <w:sz w:val="20"/>
      <w:szCs w:val="20"/>
      <w:lang w:val="x-none"/>
    </w:rPr>
  </w:style>
  <w:style w:type="paragraph" w:styleId="7">
    <w:name w:val="heading 7"/>
    <w:basedOn w:val="14"/>
    <w:next w:val="14"/>
    <w:link w:val="70"/>
    <w:qFormat/>
    <w:rsid w:val="00483B9D"/>
    <w:pPr>
      <w:keepNext/>
      <w:jc w:val="center"/>
      <w:outlineLvl w:val="6"/>
    </w:pPr>
    <w:rPr>
      <w:b/>
      <w:snapToGrid/>
      <w:sz w:val="28"/>
      <w:lang w:val="x-none"/>
    </w:rPr>
  </w:style>
  <w:style w:type="paragraph" w:styleId="8">
    <w:name w:val="heading 8"/>
    <w:basedOn w:val="14"/>
    <w:next w:val="14"/>
    <w:link w:val="80"/>
    <w:uiPriority w:val="9"/>
    <w:qFormat/>
    <w:rsid w:val="00483B9D"/>
    <w:pPr>
      <w:keepNext/>
      <w:ind w:left="5812"/>
      <w:jc w:val="both"/>
      <w:outlineLvl w:val="7"/>
    </w:pPr>
    <w:rPr>
      <w:snapToGrid/>
      <w:sz w:val="28"/>
      <w:lang w:val="x-none"/>
    </w:rPr>
  </w:style>
  <w:style w:type="paragraph" w:styleId="9">
    <w:name w:val="heading 9"/>
    <w:basedOn w:val="14"/>
    <w:next w:val="14"/>
    <w:link w:val="90"/>
    <w:uiPriority w:val="9"/>
    <w:qFormat/>
    <w:rsid w:val="00483B9D"/>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2">
    <w:name w:val="Знак Знак Знак Знак Знак Знак Знак Знак Знак Знак Знак Знак42"/>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rsid w:val="009C631A"/>
    <w:pPr>
      <w:ind w:firstLine="851"/>
      <w:jc w:val="center"/>
    </w:pPr>
    <w:rPr>
      <w:b/>
      <w:sz w:val="28"/>
      <w:szCs w:val="20"/>
    </w:rPr>
  </w:style>
  <w:style w:type="character" w:customStyle="1" w:styleId="23">
    <w:name w:val="Основной текст с отступом 2 Знак"/>
    <w:basedOn w:val="a3"/>
    <w:link w:val="22"/>
    <w:rsid w:val="009C631A"/>
    <w:rPr>
      <w:rFonts w:ascii="Times New Roman" w:eastAsia="Times New Roman" w:hAnsi="Times New Roman" w:cs="Times New Roman"/>
      <w:b/>
      <w:kern w:val="0"/>
      <w:sz w:val="28"/>
      <w:szCs w:val="20"/>
      <w:lang w:eastAsia="ru-RU"/>
      <w14:ligatures w14:val="none"/>
    </w:rPr>
  </w:style>
  <w:style w:type="paragraph" w:customStyle="1" w:styleId="15">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0"/>
    <w:unhideWhenUsed/>
    <w:rsid w:val="009C631A"/>
    <w:pPr>
      <w:spacing w:after="120"/>
    </w:pPr>
  </w:style>
  <w:style w:type="character" w:customStyle="1" w:styleId="af0">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
    <w:rsid w:val="009C631A"/>
    <w:rPr>
      <w:rFonts w:ascii="Times New Roman" w:eastAsia="Times New Roman" w:hAnsi="Times New Roman" w:cs="Times New Roman"/>
      <w:kern w:val="0"/>
      <w:sz w:val="24"/>
      <w:szCs w:val="24"/>
      <w:lang w:eastAsia="ru-RU"/>
      <w14:ligatures w14:val="none"/>
    </w:rPr>
  </w:style>
  <w:style w:type="paragraph" w:styleId="af1">
    <w:name w:val="Title"/>
    <w:basedOn w:val="a2"/>
    <w:link w:val="16"/>
    <w:qFormat/>
    <w:rsid w:val="000D592A"/>
    <w:pPr>
      <w:jc w:val="center"/>
    </w:pPr>
    <w:rPr>
      <w:b/>
      <w:szCs w:val="20"/>
    </w:rPr>
  </w:style>
  <w:style w:type="character" w:customStyle="1" w:styleId="af2">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6">
    <w:name w:val="Заголовок Знак1"/>
    <w:link w:val="af1"/>
    <w:rsid w:val="000D592A"/>
    <w:rPr>
      <w:rFonts w:ascii="Times New Roman" w:eastAsia="Times New Roman" w:hAnsi="Times New Roman" w:cs="Times New Roman"/>
      <w:b/>
      <w:kern w:val="0"/>
      <w:sz w:val="24"/>
      <w:szCs w:val="20"/>
      <w:lang w:eastAsia="ru-RU"/>
      <w14:ligatures w14:val="none"/>
    </w:rPr>
  </w:style>
  <w:style w:type="paragraph" w:customStyle="1" w:styleId="41">
    <w:name w:val="Знак Знак Знак Знак Знак Знак Знак Знак Знак Знак Знак Знак41"/>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39">
    <w:name w:val="Знак Знак Знак Знак Знак Знак Знак Знак Знак Знак Знак Знак39"/>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38">
    <w:name w:val="Знак Знак Знак Знак Знак Знак Знак Знак Знак Знак Знак Знак38"/>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7">
    <w:name w:val="Нет списка1"/>
    <w:next w:val="a5"/>
    <w:uiPriority w:val="99"/>
    <w:semiHidden/>
    <w:unhideWhenUsed/>
    <w:rsid w:val="000A329A"/>
  </w:style>
  <w:style w:type="table" w:customStyle="1" w:styleId="18">
    <w:name w:val="Сетка таблицы1"/>
    <w:basedOn w:val="a4"/>
    <w:next w:val="ae"/>
    <w:uiPriority w:val="5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 Spacing"/>
    <w:link w:val="af4"/>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paragraph" w:customStyle="1" w:styleId="37">
    <w:name w:val="Знак Знак Знак Знак Знак Знак Знак Знак Знак Знак Знак Знак37"/>
    <w:basedOn w:val="a2"/>
    <w:rsid w:val="0076057C"/>
    <w:pPr>
      <w:tabs>
        <w:tab w:val="num" w:pos="360"/>
      </w:tabs>
      <w:spacing w:after="160" w:line="240" w:lineRule="exact"/>
    </w:pPr>
    <w:rPr>
      <w:rFonts w:ascii="Verdana" w:hAnsi="Verdana" w:cs="Verdana"/>
      <w:sz w:val="20"/>
      <w:szCs w:val="20"/>
      <w:lang w:val="en-US" w:eastAsia="en-US"/>
    </w:rPr>
  </w:style>
  <w:style w:type="paragraph" w:customStyle="1" w:styleId="36">
    <w:name w:val="Знак Знак Знак Знак Знак Знак Знак Знак Знак Знак Знак Знак36"/>
    <w:basedOn w:val="a2"/>
    <w:rsid w:val="003817CA"/>
    <w:pPr>
      <w:tabs>
        <w:tab w:val="num" w:pos="360"/>
      </w:tabs>
      <w:spacing w:after="160" w:line="240" w:lineRule="exact"/>
    </w:pPr>
    <w:rPr>
      <w:rFonts w:ascii="Verdana" w:hAnsi="Verdana" w:cs="Verdana"/>
      <w:sz w:val="20"/>
      <w:szCs w:val="20"/>
      <w:lang w:val="en-US" w:eastAsia="en-US"/>
    </w:rPr>
  </w:style>
  <w:style w:type="character" w:customStyle="1" w:styleId="40">
    <w:name w:val="Заголовок 4 Знак"/>
    <w:basedOn w:val="a3"/>
    <w:link w:val="4"/>
    <w:rsid w:val="004F7358"/>
    <w:rPr>
      <w:rFonts w:ascii="Times New Roman" w:eastAsia="Times New Roman" w:hAnsi="Times New Roman" w:cs="Times New Roman"/>
      <w:b/>
      <w:kern w:val="0"/>
      <w:sz w:val="36"/>
      <w:szCs w:val="20"/>
      <w:lang w:val="en-GB" w:eastAsia="x-none"/>
      <w14:ligatures w14:val="none"/>
    </w:rPr>
  </w:style>
  <w:style w:type="paragraph" w:customStyle="1" w:styleId="35">
    <w:name w:val="Знак Знак Знак Знак Знак Знак Знак Знак Знак Знак Знак Знак35"/>
    <w:basedOn w:val="a2"/>
    <w:rsid w:val="00DE5ECF"/>
    <w:pPr>
      <w:tabs>
        <w:tab w:val="num" w:pos="360"/>
      </w:tabs>
      <w:spacing w:after="160" w:line="240" w:lineRule="exact"/>
    </w:pPr>
    <w:rPr>
      <w:rFonts w:ascii="Verdana" w:hAnsi="Verdana" w:cs="Verdana"/>
      <w:sz w:val="20"/>
      <w:szCs w:val="20"/>
      <w:lang w:val="en-US" w:eastAsia="en-US"/>
    </w:rPr>
  </w:style>
  <w:style w:type="paragraph" w:customStyle="1" w:styleId="34">
    <w:name w:val="Знак Знак Знак Знак Знак Знак Знак Знак Знак Знак Знак Знак34"/>
    <w:basedOn w:val="a2"/>
    <w:rsid w:val="00EF10BC"/>
    <w:pPr>
      <w:tabs>
        <w:tab w:val="num" w:pos="360"/>
      </w:tabs>
      <w:spacing w:after="160" w:line="240" w:lineRule="exact"/>
    </w:pPr>
    <w:rPr>
      <w:rFonts w:ascii="Verdana" w:hAnsi="Verdana" w:cs="Verdana"/>
      <w:sz w:val="20"/>
      <w:szCs w:val="20"/>
      <w:lang w:val="en-US" w:eastAsia="en-US"/>
    </w:rPr>
  </w:style>
  <w:style w:type="paragraph" w:customStyle="1" w:styleId="33">
    <w:name w:val="Знак Знак Знак Знак Знак Знак Знак Знак Знак Знак Знак Знак33"/>
    <w:basedOn w:val="a2"/>
    <w:rsid w:val="00463B69"/>
    <w:pPr>
      <w:tabs>
        <w:tab w:val="num" w:pos="360"/>
      </w:tabs>
      <w:spacing w:after="160" w:line="240" w:lineRule="exact"/>
    </w:pPr>
    <w:rPr>
      <w:rFonts w:ascii="Verdana" w:hAnsi="Verdana" w:cs="Verdana"/>
      <w:sz w:val="20"/>
      <w:szCs w:val="20"/>
      <w:lang w:val="en-US" w:eastAsia="en-US"/>
    </w:rPr>
  </w:style>
  <w:style w:type="paragraph" w:customStyle="1" w:styleId="32">
    <w:name w:val="Знак Знак Знак Знак Знак Знак Знак Знак Знак Знак Знак Знак32"/>
    <w:basedOn w:val="a2"/>
    <w:rsid w:val="00385589"/>
    <w:pPr>
      <w:tabs>
        <w:tab w:val="num" w:pos="360"/>
      </w:tabs>
      <w:spacing w:after="160" w:line="240" w:lineRule="exact"/>
    </w:pPr>
    <w:rPr>
      <w:rFonts w:ascii="Verdana" w:hAnsi="Verdana" w:cs="Verdana"/>
      <w:sz w:val="20"/>
      <w:szCs w:val="20"/>
      <w:lang w:val="en-US" w:eastAsia="en-US"/>
    </w:rPr>
  </w:style>
  <w:style w:type="paragraph" w:customStyle="1" w:styleId="31">
    <w:name w:val="Знак Знак Знак Знак Знак Знак Знак Знак Знак Знак Знак Знак31"/>
    <w:basedOn w:val="a2"/>
    <w:rsid w:val="00B36E76"/>
    <w:pPr>
      <w:tabs>
        <w:tab w:val="num" w:pos="360"/>
      </w:tabs>
      <w:spacing w:after="160" w:line="240" w:lineRule="exact"/>
    </w:pPr>
    <w:rPr>
      <w:rFonts w:ascii="Verdana" w:hAnsi="Verdana" w:cs="Verdana"/>
      <w:sz w:val="20"/>
      <w:szCs w:val="20"/>
      <w:lang w:val="en-US" w:eastAsia="en-US"/>
    </w:rPr>
  </w:style>
  <w:style w:type="paragraph" w:customStyle="1" w:styleId="300">
    <w:name w:val="Знак Знак Знак Знак Знак Знак Знак Знак Знак Знак Знак Знак30"/>
    <w:basedOn w:val="a2"/>
    <w:rsid w:val="009A191E"/>
    <w:pPr>
      <w:tabs>
        <w:tab w:val="num" w:pos="360"/>
      </w:tabs>
      <w:spacing w:after="160" w:line="240" w:lineRule="exact"/>
    </w:pPr>
    <w:rPr>
      <w:rFonts w:ascii="Verdana" w:hAnsi="Verdana" w:cs="Verdana"/>
      <w:sz w:val="20"/>
      <w:szCs w:val="20"/>
      <w:lang w:val="en-US" w:eastAsia="en-US"/>
    </w:rPr>
  </w:style>
  <w:style w:type="paragraph" w:customStyle="1" w:styleId="29">
    <w:name w:val="Знак Знак Знак Знак Знак Знак Знак Знак Знак Знак Знак Знак29"/>
    <w:basedOn w:val="a2"/>
    <w:rsid w:val="003F6BF5"/>
    <w:pPr>
      <w:tabs>
        <w:tab w:val="num" w:pos="360"/>
      </w:tabs>
      <w:spacing w:after="160" w:line="240" w:lineRule="exact"/>
    </w:pPr>
    <w:rPr>
      <w:rFonts w:ascii="Verdana" w:hAnsi="Verdana" w:cs="Verdana"/>
      <w:sz w:val="20"/>
      <w:szCs w:val="20"/>
      <w:lang w:val="en-US" w:eastAsia="en-US"/>
    </w:rPr>
  </w:style>
  <w:style w:type="paragraph" w:customStyle="1" w:styleId="28">
    <w:name w:val="Знак Знак Знак Знак Знак Знак Знак Знак Знак Знак Знак Знак28"/>
    <w:basedOn w:val="a2"/>
    <w:rsid w:val="007C4DC5"/>
    <w:pPr>
      <w:tabs>
        <w:tab w:val="num" w:pos="360"/>
      </w:tabs>
      <w:spacing w:after="160" w:line="240" w:lineRule="exact"/>
    </w:pPr>
    <w:rPr>
      <w:rFonts w:ascii="Verdana" w:hAnsi="Verdana" w:cs="Verdana"/>
      <w:sz w:val="20"/>
      <w:szCs w:val="20"/>
      <w:lang w:val="en-US" w:eastAsia="en-US"/>
    </w:rPr>
  </w:style>
  <w:style w:type="paragraph" w:customStyle="1" w:styleId="27">
    <w:name w:val="Знак Знак Знак Знак Знак Знак Знак Знак Знак Знак Знак Знак27"/>
    <w:basedOn w:val="a2"/>
    <w:rsid w:val="00457947"/>
    <w:pPr>
      <w:tabs>
        <w:tab w:val="num" w:pos="360"/>
      </w:tabs>
      <w:spacing w:after="160" w:line="240" w:lineRule="exact"/>
    </w:pPr>
    <w:rPr>
      <w:rFonts w:ascii="Verdana" w:hAnsi="Verdana" w:cs="Verdana"/>
      <w:sz w:val="20"/>
      <w:szCs w:val="20"/>
      <w:lang w:val="en-US" w:eastAsia="en-US"/>
    </w:rPr>
  </w:style>
  <w:style w:type="paragraph" w:customStyle="1" w:styleId="26">
    <w:name w:val="Знак Знак Знак Знак Знак Знак Знак Знак Знак Знак Знак Знак26"/>
    <w:basedOn w:val="a2"/>
    <w:rsid w:val="00CD4CE7"/>
    <w:pPr>
      <w:tabs>
        <w:tab w:val="num" w:pos="360"/>
      </w:tabs>
      <w:spacing w:after="160" w:line="240" w:lineRule="exact"/>
    </w:pPr>
    <w:rPr>
      <w:rFonts w:ascii="Verdana" w:hAnsi="Verdana" w:cs="Verdana"/>
      <w:sz w:val="20"/>
      <w:szCs w:val="20"/>
      <w:lang w:val="en-US" w:eastAsia="en-US"/>
    </w:rPr>
  </w:style>
  <w:style w:type="paragraph" w:customStyle="1" w:styleId="25">
    <w:name w:val="Знак Знак Знак Знак Знак Знак Знак Знак Знак Знак Знак Знак25"/>
    <w:basedOn w:val="a2"/>
    <w:rsid w:val="008F7869"/>
    <w:pPr>
      <w:tabs>
        <w:tab w:val="num" w:pos="360"/>
      </w:tabs>
      <w:spacing w:after="160" w:line="240" w:lineRule="exact"/>
    </w:pPr>
    <w:rPr>
      <w:rFonts w:ascii="Verdana" w:hAnsi="Verdana" w:cs="Verdana"/>
      <w:sz w:val="20"/>
      <w:szCs w:val="20"/>
      <w:lang w:val="en-US" w:eastAsia="en-US"/>
    </w:rPr>
  </w:style>
  <w:style w:type="character" w:customStyle="1" w:styleId="13">
    <w:name w:val="Заголовок 1 Знак"/>
    <w:basedOn w:val="a3"/>
    <w:link w:val="12"/>
    <w:rsid w:val="00483B9D"/>
    <w:rPr>
      <w:rFonts w:ascii="Times New Roman" w:eastAsia="Times New Roman" w:hAnsi="Times New Roman" w:cs="Times New Roman"/>
      <w:b/>
      <w:kern w:val="0"/>
      <w:sz w:val="24"/>
      <w:szCs w:val="20"/>
      <w:lang w:val="x-none" w:eastAsia="x-none"/>
      <w14:ligatures w14:val="none"/>
    </w:rPr>
  </w:style>
  <w:style w:type="character" w:customStyle="1" w:styleId="21">
    <w:name w:val="Заголовок 2 Знак"/>
    <w:basedOn w:val="a3"/>
    <w:link w:val="20"/>
    <w:uiPriority w:val="9"/>
    <w:rsid w:val="00483B9D"/>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483B9D"/>
    <w:rPr>
      <w:rFonts w:ascii="Times New Roman" w:eastAsia="font1269" w:hAnsi="Times New Roman" w:cs="Times New Roman"/>
      <w:b/>
      <w:kern w:val="0"/>
      <w:sz w:val="26"/>
      <w:szCs w:val="20"/>
      <w:lang w:eastAsia="ru-RU"/>
      <w14:ligatures w14:val="none"/>
    </w:rPr>
  </w:style>
  <w:style w:type="character" w:customStyle="1" w:styleId="50">
    <w:name w:val="Заголовок 5 Знак"/>
    <w:basedOn w:val="a3"/>
    <w:link w:val="5"/>
    <w:rsid w:val="00483B9D"/>
    <w:rPr>
      <w:rFonts w:ascii="Times New Roman" w:eastAsia="Times New Roman" w:hAnsi="Times New Roman" w:cs="Times New Roman"/>
      <w:b/>
      <w:kern w:val="0"/>
      <w:sz w:val="28"/>
      <w:szCs w:val="20"/>
      <w:lang w:val="en-GB" w:eastAsia="x-none"/>
      <w14:ligatures w14:val="none"/>
    </w:rPr>
  </w:style>
  <w:style w:type="character" w:customStyle="1" w:styleId="60">
    <w:name w:val="Заголовок 6 Знак"/>
    <w:basedOn w:val="a3"/>
    <w:link w:val="6"/>
    <w:uiPriority w:val="9"/>
    <w:rsid w:val="00483B9D"/>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483B9D"/>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uiPriority w:val="9"/>
    <w:rsid w:val="00483B9D"/>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uiPriority w:val="9"/>
    <w:rsid w:val="00483B9D"/>
    <w:rPr>
      <w:rFonts w:ascii="Times New Roman" w:eastAsia="Times New Roman" w:hAnsi="Times New Roman" w:cs="Times New Roman"/>
      <w:b/>
      <w:kern w:val="0"/>
      <w:sz w:val="28"/>
      <w:szCs w:val="20"/>
      <w:lang w:val="x-none" w:eastAsia="ru-RU"/>
      <w14:ligatures w14:val="none"/>
    </w:rPr>
  </w:style>
  <w:style w:type="character" w:styleId="af5">
    <w:name w:val="page number"/>
    <w:basedOn w:val="a3"/>
    <w:rsid w:val="00483B9D"/>
  </w:style>
  <w:style w:type="paragraph" w:styleId="af6">
    <w:name w:val="Body Text Indent"/>
    <w:basedOn w:val="a2"/>
    <w:link w:val="af7"/>
    <w:unhideWhenUsed/>
    <w:rsid w:val="00483B9D"/>
    <w:pPr>
      <w:spacing w:after="120"/>
      <w:ind w:left="283"/>
    </w:pPr>
  </w:style>
  <w:style w:type="character" w:customStyle="1" w:styleId="af7">
    <w:name w:val="Основной текст с отступом Знак"/>
    <w:basedOn w:val="a3"/>
    <w:link w:val="af6"/>
    <w:rsid w:val="00483B9D"/>
    <w:rPr>
      <w:rFonts w:ascii="Times New Roman" w:eastAsia="Times New Roman" w:hAnsi="Times New Roman" w:cs="Times New Roman"/>
      <w:kern w:val="0"/>
      <w:sz w:val="24"/>
      <w:szCs w:val="24"/>
      <w:lang w:eastAsia="ru-RU"/>
      <w14:ligatures w14:val="none"/>
    </w:rPr>
  </w:style>
  <w:style w:type="paragraph" w:customStyle="1" w:styleId="af8">
    <w:name w:val="Название"/>
    <w:basedOn w:val="a2"/>
    <w:qFormat/>
    <w:rsid w:val="00483B9D"/>
    <w:pPr>
      <w:jc w:val="center"/>
    </w:pPr>
    <w:rPr>
      <w:b/>
      <w:bCs/>
      <w:sz w:val="28"/>
    </w:rPr>
  </w:style>
  <w:style w:type="paragraph" w:styleId="af9">
    <w:name w:val="Subtitle"/>
    <w:basedOn w:val="a2"/>
    <w:link w:val="afa"/>
    <w:qFormat/>
    <w:rsid w:val="00483B9D"/>
    <w:pPr>
      <w:jc w:val="center"/>
    </w:pPr>
    <w:rPr>
      <w:sz w:val="28"/>
      <w:lang w:val="x-none" w:eastAsia="x-none"/>
    </w:rPr>
  </w:style>
  <w:style w:type="character" w:customStyle="1" w:styleId="afa">
    <w:name w:val="Подзаголовок Знак"/>
    <w:basedOn w:val="a3"/>
    <w:link w:val="af9"/>
    <w:rsid w:val="00483B9D"/>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a">
    <w:name w:val="Body Text Indent 3"/>
    <w:basedOn w:val="a2"/>
    <w:link w:val="3b"/>
    <w:rsid w:val="00483B9D"/>
    <w:pPr>
      <w:spacing w:after="120"/>
      <w:ind w:left="283"/>
    </w:pPr>
    <w:rPr>
      <w:sz w:val="16"/>
      <w:szCs w:val="16"/>
      <w:lang w:val="x-none" w:eastAsia="x-none"/>
    </w:rPr>
  </w:style>
  <w:style w:type="character" w:customStyle="1" w:styleId="3b">
    <w:name w:val="Основной текст с отступом 3 Знак"/>
    <w:basedOn w:val="a3"/>
    <w:link w:val="3a"/>
    <w:rsid w:val="00483B9D"/>
    <w:rPr>
      <w:rFonts w:ascii="Times New Roman" w:eastAsia="Times New Roman" w:hAnsi="Times New Roman" w:cs="Times New Roman"/>
      <w:kern w:val="0"/>
      <w:sz w:val="16"/>
      <w:szCs w:val="16"/>
      <w:lang w:val="x-none" w:eastAsia="x-none"/>
      <w14:ligatures w14:val="none"/>
    </w:rPr>
  </w:style>
  <w:style w:type="paragraph" w:styleId="afb">
    <w:name w:val="Balloon Text"/>
    <w:basedOn w:val="a2"/>
    <w:link w:val="afc"/>
    <w:rsid w:val="00483B9D"/>
    <w:rPr>
      <w:rFonts w:ascii="Tahoma" w:hAnsi="Tahoma"/>
      <w:sz w:val="16"/>
      <w:szCs w:val="16"/>
      <w:lang w:val="x-none" w:eastAsia="x-none"/>
    </w:rPr>
  </w:style>
  <w:style w:type="character" w:customStyle="1" w:styleId="afc">
    <w:name w:val="Текст выноски Знак"/>
    <w:basedOn w:val="a3"/>
    <w:link w:val="afb"/>
    <w:rsid w:val="00483B9D"/>
    <w:rPr>
      <w:rFonts w:ascii="Tahoma" w:eastAsia="Times New Roman" w:hAnsi="Tahoma" w:cs="Times New Roman"/>
      <w:kern w:val="0"/>
      <w:sz w:val="16"/>
      <w:szCs w:val="16"/>
      <w:lang w:val="x-none" w:eastAsia="x-none"/>
      <w14:ligatures w14:val="none"/>
    </w:rPr>
  </w:style>
  <w:style w:type="paragraph" w:styleId="3c">
    <w:name w:val="Body Text 3"/>
    <w:basedOn w:val="a2"/>
    <w:link w:val="3d"/>
    <w:rsid w:val="00483B9D"/>
    <w:pPr>
      <w:spacing w:after="120"/>
    </w:pPr>
    <w:rPr>
      <w:sz w:val="16"/>
      <w:szCs w:val="16"/>
    </w:rPr>
  </w:style>
  <w:style w:type="character" w:customStyle="1" w:styleId="3d">
    <w:name w:val="Основной текст 3 Знак"/>
    <w:basedOn w:val="a3"/>
    <w:link w:val="3c"/>
    <w:rsid w:val="00483B9D"/>
    <w:rPr>
      <w:rFonts w:ascii="Times New Roman" w:eastAsia="Times New Roman" w:hAnsi="Times New Roman" w:cs="Times New Roman"/>
      <w:kern w:val="0"/>
      <w:sz w:val="16"/>
      <w:szCs w:val="16"/>
      <w:lang w:eastAsia="ru-RU"/>
      <w14:ligatures w14:val="none"/>
    </w:rPr>
  </w:style>
  <w:style w:type="character" w:styleId="afd">
    <w:name w:val="Unresolved Mention"/>
    <w:uiPriority w:val="99"/>
    <w:semiHidden/>
    <w:unhideWhenUsed/>
    <w:rsid w:val="00483B9D"/>
    <w:rPr>
      <w:color w:val="605E5C"/>
      <w:shd w:val="clear" w:color="auto" w:fill="E1DFDD"/>
    </w:rPr>
  </w:style>
  <w:style w:type="character" w:styleId="afe">
    <w:name w:val="FollowedHyperlink"/>
    <w:uiPriority w:val="99"/>
    <w:unhideWhenUsed/>
    <w:rsid w:val="00483B9D"/>
    <w:rPr>
      <w:color w:val="800080"/>
      <w:u w:val="single"/>
    </w:rPr>
  </w:style>
  <w:style w:type="paragraph" w:customStyle="1" w:styleId="310">
    <w:name w:val="Основной текст с отступом 31"/>
    <w:basedOn w:val="a2"/>
    <w:rsid w:val="00483B9D"/>
    <w:pPr>
      <w:spacing w:line="360" w:lineRule="auto"/>
      <w:ind w:firstLine="709"/>
      <w:jc w:val="both"/>
    </w:pPr>
    <w:rPr>
      <w:sz w:val="28"/>
      <w:szCs w:val="20"/>
    </w:rPr>
  </w:style>
  <w:style w:type="character" w:styleId="aff">
    <w:name w:val="annotation reference"/>
    <w:basedOn w:val="a3"/>
    <w:rsid w:val="00483B9D"/>
    <w:rPr>
      <w:sz w:val="16"/>
      <w:szCs w:val="16"/>
    </w:rPr>
  </w:style>
  <w:style w:type="paragraph" w:styleId="aff0">
    <w:name w:val="annotation text"/>
    <w:basedOn w:val="a2"/>
    <w:link w:val="aff1"/>
    <w:rsid w:val="00483B9D"/>
    <w:rPr>
      <w:sz w:val="20"/>
      <w:szCs w:val="20"/>
    </w:rPr>
  </w:style>
  <w:style w:type="character" w:customStyle="1" w:styleId="aff1">
    <w:name w:val="Текст примечания Знак"/>
    <w:basedOn w:val="a3"/>
    <w:link w:val="aff0"/>
    <w:rsid w:val="00483B9D"/>
    <w:rPr>
      <w:rFonts w:ascii="Times New Roman" w:eastAsia="Times New Roman" w:hAnsi="Times New Roman" w:cs="Times New Roman"/>
      <w:kern w:val="0"/>
      <w:sz w:val="20"/>
      <w:szCs w:val="20"/>
      <w:lang w:eastAsia="ru-RU"/>
      <w14:ligatures w14:val="none"/>
    </w:rPr>
  </w:style>
  <w:style w:type="paragraph" w:styleId="aff2">
    <w:name w:val="annotation subject"/>
    <w:basedOn w:val="aff0"/>
    <w:next w:val="aff0"/>
    <w:link w:val="aff3"/>
    <w:uiPriority w:val="99"/>
    <w:rsid w:val="00483B9D"/>
    <w:rPr>
      <w:b/>
      <w:bCs/>
    </w:rPr>
  </w:style>
  <w:style w:type="character" w:customStyle="1" w:styleId="aff3">
    <w:name w:val="Тема примечания Знак"/>
    <w:basedOn w:val="aff1"/>
    <w:link w:val="aff2"/>
    <w:uiPriority w:val="99"/>
    <w:rsid w:val="00483B9D"/>
    <w:rPr>
      <w:rFonts w:ascii="Times New Roman" w:eastAsia="Times New Roman" w:hAnsi="Times New Roman" w:cs="Times New Roman"/>
      <w:b/>
      <w:bCs/>
      <w:kern w:val="0"/>
      <w:sz w:val="20"/>
      <w:szCs w:val="20"/>
      <w:lang w:eastAsia="ru-RU"/>
      <w14:ligatures w14:val="none"/>
    </w:rPr>
  </w:style>
  <w:style w:type="table" w:customStyle="1" w:styleId="3e">
    <w:name w:val="Сетка таблицы3"/>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5"/>
    <w:uiPriority w:val="99"/>
    <w:semiHidden/>
    <w:unhideWhenUsed/>
    <w:rsid w:val="00483B9D"/>
  </w:style>
  <w:style w:type="table" w:customStyle="1" w:styleId="43">
    <w:name w:val="Сетка таблицы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9">
    <w:name w:val="Название1"/>
    <w:basedOn w:val="a2"/>
    <w:qFormat/>
    <w:rsid w:val="00483B9D"/>
    <w:pPr>
      <w:jc w:val="center"/>
    </w:pPr>
    <w:rPr>
      <w:b/>
      <w:bCs/>
      <w:sz w:val="28"/>
    </w:rPr>
  </w:style>
  <w:style w:type="table" w:customStyle="1" w:styleId="51">
    <w:name w:val="Сетка таблицы5"/>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Неразрешенное упоминание1"/>
    <w:uiPriority w:val="99"/>
    <w:semiHidden/>
    <w:unhideWhenUsed/>
    <w:rsid w:val="00483B9D"/>
    <w:rPr>
      <w:color w:val="605E5C"/>
      <w:shd w:val="clear" w:color="auto" w:fill="E1DFDD"/>
    </w:rPr>
  </w:style>
  <w:style w:type="table" w:customStyle="1" w:styleId="61">
    <w:name w:val="Сетка таблицы6"/>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Обычный1"/>
    <w:rsid w:val="00483B9D"/>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483B9D"/>
    <w:pPr>
      <w:spacing w:before="120"/>
      <w:ind w:firstLine="567"/>
      <w:jc w:val="both"/>
    </w:pPr>
    <w:rPr>
      <w:rFonts w:ascii="TimesDL" w:hAnsi="TimesDL"/>
      <w:szCs w:val="20"/>
    </w:rPr>
  </w:style>
  <w:style w:type="table" w:customStyle="1" w:styleId="110">
    <w:name w:val="Сетка таблицы1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2"/>
    <w:next w:val="a2"/>
    <w:qFormat/>
    <w:rsid w:val="00483B9D"/>
    <w:rPr>
      <w:b/>
      <w:bCs/>
      <w:sz w:val="20"/>
      <w:szCs w:val="20"/>
    </w:rPr>
  </w:style>
  <w:style w:type="paragraph" w:customStyle="1" w:styleId="ConsPlusNonformat">
    <w:name w:val="ConsPlusNonformat"/>
    <w:rsid w:val="00483B9D"/>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rsid w:val="00483B9D"/>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character" w:customStyle="1" w:styleId="150">
    <w:name w:val="Основной текст (15)_"/>
    <w:link w:val="151"/>
    <w:rsid w:val="00483B9D"/>
    <w:rPr>
      <w:spacing w:val="5"/>
      <w:sz w:val="21"/>
      <w:szCs w:val="21"/>
      <w:shd w:val="clear" w:color="auto" w:fill="FFFFFF"/>
    </w:rPr>
  </w:style>
  <w:style w:type="paragraph" w:customStyle="1" w:styleId="151">
    <w:name w:val="Основной текст (15)"/>
    <w:basedOn w:val="a2"/>
    <w:link w:val="150"/>
    <w:rsid w:val="00483B9D"/>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483B9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f">
    <w:name w:val="Заголовок №3_"/>
    <w:link w:val="3f0"/>
    <w:rsid w:val="00483B9D"/>
    <w:rPr>
      <w:b/>
      <w:bCs/>
      <w:spacing w:val="4"/>
      <w:sz w:val="21"/>
      <w:szCs w:val="21"/>
      <w:shd w:val="clear" w:color="auto" w:fill="FFFFFF"/>
    </w:rPr>
  </w:style>
  <w:style w:type="paragraph" w:customStyle="1" w:styleId="3f0">
    <w:name w:val="Заголовок №3"/>
    <w:basedOn w:val="a2"/>
    <w:link w:val="3f"/>
    <w:rsid w:val="00483B9D"/>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483B9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483B9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5">
    <w:name w:val="Знак Знак Знак Знак Знак Знак Знак Знак Знак Знак Знак Знак Знак"/>
    <w:basedOn w:val="a2"/>
    <w:rsid w:val="00483B9D"/>
    <w:pPr>
      <w:spacing w:before="100" w:beforeAutospacing="1" w:after="100" w:afterAutospacing="1"/>
    </w:pPr>
    <w:rPr>
      <w:rFonts w:ascii="Tahoma" w:hAnsi="Tahoma"/>
      <w:sz w:val="20"/>
      <w:szCs w:val="20"/>
      <w:lang w:val="en-US" w:eastAsia="en-US"/>
    </w:rPr>
  </w:style>
  <w:style w:type="paragraph" w:styleId="2b">
    <w:name w:val="Body Text 2"/>
    <w:basedOn w:val="a2"/>
    <w:link w:val="2c"/>
    <w:rsid w:val="00483B9D"/>
    <w:pPr>
      <w:jc w:val="center"/>
    </w:pPr>
    <w:rPr>
      <w:b/>
      <w:sz w:val="28"/>
      <w:szCs w:val="20"/>
    </w:rPr>
  </w:style>
  <w:style w:type="character" w:customStyle="1" w:styleId="2c">
    <w:name w:val="Основной текст 2 Знак"/>
    <w:basedOn w:val="a3"/>
    <w:link w:val="2b"/>
    <w:rsid w:val="00483B9D"/>
    <w:rPr>
      <w:rFonts w:ascii="Times New Roman" w:eastAsia="Times New Roman" w:hAnsi="Times New Roman" w:cs="Times New Roman"/>
      <w:b/>
      <w:kern w:val="0"/>
      <w:sz w:val="28"/>
      <w:szCs w:val="20"/>
      <w:lang w:eastAsia="ru-RU"/>
      <w14:ligatures w14:val="none"/>
    </w:rPr>
  </w:style>
  <w:style w:type="paragraph" w:styleId="aff6">
    <w:name w:val="Block Text"/>
    <w:basedOn w:val="a2"/>
    <w:rsid w:val="00483B9D"/>
    <w:pPr>
      <w:widowControl w:val="0"/>
      <w:snapToGrid w:val="0"/>
      <w:spacing w:before="280"/>
      <w:ind w:left="1440" w:right="2000"/>
      <w:jc w:val="center"/>
    </w:pPr>
    <w:rPr>
      <w:sz w:val="20"/>
      <w:szCs w:val="20"/>
    </w:rPr>
  </w:style>
  <w:style w:type="paragraph" w:customStyle="1" w:styleId="Default">
    <w:name w:val="Default"/>
    <w:rsid w:val="00483B9D"/>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7">
    <w:name w:val="Название Знак"/>
    <w:link w:val="2d"/>
    <w:rsid w:val="00483B9D"/>
    <w:rPr>
      <w:rFonts w:ascii="Calibri" w:eastAsia="Times New Roman" w:hAnsi="Calibri" w:cs="Times New Roman"/>
      <w:b/>
      <w:szCs w:val="20"/>
      <w:lang w:eastAsia="ru-RU"/>
    </w:rPr>
  </w:style>
  <w:style w:type="paragraph" w:styleId="aff8">
    <w:name w:val="List"/>
    <w:basedOn w:val="a2"/>
    <w:rsid w:val="00483B9D"/>
    <w:pPr>
      <w:ind w:left="283" w:hanging="283"/>
    </w:pPr>
  </w:style>
  <w:style w:type="paragraph" w:customStyle="1" w:styleId="1b">
    <w:name w:val="Знак1 Знак Знак Знак"/>
    <w:basedOn w:val="a2"/>
    <w:rsid w:val="00483B9D"/>
    <w:rPr>
      <w:rFonts w:ascii="Verdana" w:hAnsi="Verdana" w:cs="Verdana"/>
      <w:sz w:val="20"/>
      <w:szCs w:val="20"/>
      <w:lang w:val="en-US" w:eastAsia="en-US"/>
    </w:rPr>
  </w:style>
  <w:style w:type="paragraph" w:customStyle="1" w:styleId="211">
    <w:name w:val="Знак2 Знак Знак1 Знак"/>
    <w:basedOn w:val="a2"/>
    <w:rsid w:val="00483B9D"/>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9">
    <w:name w:val="Знак Знак Знак Знак"/>
    <w:basedOn w:val="a2"/>
    <w:rsid w:val="00483B9D"/>
    <w:rPr>
      <w:rFonts w:ascii="Verdana" w:hAnsi="Verdana" w:cs="Verdana"/>
      <w:sz w:val="20"/>
      <w:szCs w:val="20"/>
      <w:lang w:val="en-US" w:eastAsia="en-US"/>
    </w:rPr>
  </w:style>
  <w:style w:type="character" w:styleId="affa">
    <w:name w:val="footnote reference"/>
    <w:rsid w:val="00483B9D"/>
    <w:rPr>
      <w:vertAlign w:val="superscript"/>
    </w:rPr>
  </w:style>
  <w:style w:type="paragraph" w:customStyle="1" w:styleId="1c">
    <w:name w:val="Знак Знак Знак Знак1"/>
    <w:basedOn w:val="a2"/>
    <w:rsid w:val="00483B9D"/>
    <w:rPr>
      <w:rFonts w:ascii="Verdana" w:hAnsi="Verdana" w:cs="Verdana"/>
      <w:sz w:val="20"/>
      <w:szCs w:val="20"/>
      <w:lang w:val="en-US" w:eastAsia="en-US"/>
    </w:rPr>
  </w:style>
  <w:style w:type="paragraph" w:customStyle="1" w:styleId="1d">
    <w:name w:val="Абзац списка1"/>
    <w:basedOn w:val="a2"/>
    <w:rsid w:val="00483B9D"/>
    <w:pPr>
      <w:spacing w:after="200" w:line="276" w:lineRule="auto"/>
      <w:ind w:left="720"/>
    </w:pPr>
    <w:rPr>
      <w:rFonts w:ascii="Calibri" w:hAnsi="Calibri"/>
      <w:sz w:val="22"/>
      <w:szCs w:val="22"/>
    </w:rPr>
  </w:style>
  <w:style w:type="paragraph" w:customStyle="1" w:styleId="affb">
    <w:name w:val="Знак"/>
    <w:basedOn w:val="a2"/>
    <w:rsid w:val="00483B9D"/>
    <w:pPr>
      <w:spacing w:after="160" w:line="240" w:lineRule="exact"/>
    </w:pPr>
    <w:rPr>
      <w:rFonts w:ascii="Verdana" w:hAnsi="Verdana" w:cs="Verdana"/>
      <w:sz w:val="20"/>
      <w:szCs w:val="20"/>
      <w:lang w:val="en-US" w:eastAsia="en-US"/>
    </w:rPr>
  </w:style>
  <w:style w:type="paragraph" w:customStyle="1" w:styleId="ConsTitle">
    <w:name w:val="ConsTitle"/>
    <w:rsid w:val="00483B9D"/>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4"/>
    <w:next w:val="14"/>
    <w:rsid w:val="00483B9D"/>
    <w:pPr>
      <w:keepNext/>
      <w:ind w:firstLine="851"/>
      <w:jc w:val="both"/>
      <w:outlineLvl w:val="0"/>
    </w:pPr>
    <w:rPr>
      <w:b/>
      <w:snapToGrid/>
      <w:sz w:val="28"/>
    </w:rPr>
  </w:style>
  <w:style w:type="character" w:customStyle="1" w:styleId="1e">
    <w:name w:val="Основной шрифт абзаца1"/>
    <w:rsid w:val="00483B9D"/>
  </w:style>
  <w:style w:type="paragraph" w:customStyle="1" w:styleId="212">
    <w:name w:val="Основной текст с отступом 21"/>
    <w:basedOn w:val="14"/>
    <w:rsid w:val="00483B9D"/>
    <w:pPr>
      <w:ind w:firstLine="567"/>
      <w:jc w:val="both"/>
    </w:pPr>
    <w:rPr>
      <w:snapToGrid/>
      <w:sz w:val="28"/>
    </w:rPr>
  </w:style>
  <w:style w:type="paragraph" w:customStyle="1" w:styleId="1f">
    <w:name w:val="Основной текст1"/>
    <w:basedOn w:val="14"/>
    <w:rsid w:val="00483B9D"/>
    <w:pPr>
      <w:jc w:val="both"/>
    </w:pPr>
    <w:rPr>
      <w:snapToGrid/>
      <w:sz w:val="28"/>
    </w:rPr>
  </w:style>
  <w:style w:type="paragraph" w:customStyle="1" w:styleId="1f0">
    <w:name w:val="Верхний колонтитул1"/>
    <w:basedOn w:val="14"/>
    <w:rsid w:val="00483B9D"/>
    <w:pPr>
      <w:tabs>
        <w:tab w:val="center" w:pos="4153"/>
        <w:tab w:val="right" w:pos="8306"/>
      </w:tabs>
      <w:ind w:firstLine="720"/>
      <w:jc w:val="both"/>
    </w:pPr>
    <w:rPr>
      <w:snapToGrid/>
      <w:sz w:val="20"/>
    </w:rPr>
  </w:style>
  <w:style w:type="paragraph" w:customStyle="1" w:styleId="1f1">
    <w:name w:val="Нижний колонтитул1"/>
    <w:basedOn w:val="14"/>
    <w:rsid w:val="00483B9D"/>
    <w:pPr>
      <w:tabs>
        <w:tab w:val="center" w:pos="4153"/>
        <w:tab w:val="right" w:pos="8306"/>
      </w:tabs>
      <w:ind w:firstLine="720"/>
      <w:jc w:val="both"/>
    </w:pPr>
    <w:rPr>
      <w:snapToGrid/>
      <w:sz w:val="20"/>
    </w:rPr>
  </w:style>
  <w:style w:type="character" w:customStyle="1" w:styleId="Normal">
    <w:name w:val="Normal Знак"/>
    <w:rsid w:val="00483B9D"/>
    <w:rPr>
      <w:noProof w:val="0"/>
      <w:lang w:val="ru-RU" w:eastAsia="ru-RU" w:bidi="ar-SA"/>
    </w:rPr>
  </w:style>
  <w:style w:type="paragraph" w:customStyle="1" w:styleId="ConsNonformat">
    <w:name w:val="ConsNonformat"/>
    <w:rsid w:val="00483B9D"/>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c">
    <w:name w:val="Основной текст_"/>
    <w:link w:val="112"/>
    <w:locked/>
    <w:rsid w:val="00483B9D"/>
    <w:rPr>
      <w:sz w:val="28"/>
      <w:shd w:val="clear" w:color="auto" w:fill="FFFFFF"/>
    </w:rPr>
  </w:style>
  <w:style w:type="paragraph" w:customStyle="1" w:styleId="112">
    <w:name w:val="Основной текст11"/>
    <w:basedOn w:val="a2"/>
    <w:link w:val="affc"/>
    <w:rsid w:val="00483B9D"/>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e">
    <w:name w:val="Обычный2"/>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f">
    <w:name w:val="Знак Знак Знак Знак2"/>
    <w:basedOn w:val="a2"/>
    <w:rsid w:val="00483B9D"/>
    <w:rPr>
      <w:rFonts w:ascii="Verdana" w:hAnsi="Verdana" w:cs="Verdana"/>
      <w:sz w:val="20"/>
      <w:szCs w:val="20"/>
      <w:lang w:val="en-US" w:eastAsia="en-US"/>
    </w:rPr>
  </w:style>
  <w:style w:type="paragraph" w:styleId="affd">
    <w:name w:val="footnote text"/>
    <w:basedOn w:val="a2"/>
    <w:link w:val="affe"/>
    <w:rsid w:val="00483B9D"/>
    <w:rPr>
      <w:sz w:val="20"/>
      <w:szCs w:val="20"/>
      <w:lang w:val="x-none"/>
    </w:rPr>
  </w:style>
  <w:style w:type="character" w:customStyle="1" w:styleId="affe">
    <w:name w:val="Текст сноски Знак"/>
    <w:basedOn w:val="a3"/>
    <w:link w:val="affd"/>
    <w:rsid w:val="00483B9D"/>
    <w:rPr>
      <w:rFonts w:ascii="Times New Roman" w:eastAsia="Times New Roman" w:hAnsi="Times New Roman" w:cs="Times New Roman"/>
      <w:kern w:val="0"/>
      <w:sz w:val="20"/>
      <w:szCs w:val="20"/>
      <w:lang w:val="x-none" w:eastAsia="ru-RU"/>
      <w14:ligatures w14:val="none"/>
    </w:rPr>
  </w:style>
  <w:style w:type="paragraph" w:customStyle="1" w:styleId="213">
    <w:name w:val="Обычный21"/>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
    <w:name w:val="Стиль"/>
    <w:rsid w:val="00483B9D"/>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f0">
    <w:name w:val="Абзац списка2"/>
    <w:basedOn w:val="a2"/>
    <w:rsid w:val="00483B9D"/>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483B9D"/>
  </w:style>
  <w:style w:type="character" w:styleId="afff0">
    <w:name w:val="Strong"/>
    <w:qFormat/>
    <w:rsid w:val="00483B9D"/>
    <w:rPr>
      <w:b/>
      <w:bCs/>
    </w:rPr>
  </w:style>
  <w:style w:type="paragraph" w:customStyle="1" w:styleId="3f1">
    <w:name w:val="Обычный3"/>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4">
    <w:name w:val="Обычный4"/>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483B9D"/>
  </w:style>
  <w:style w:type="paragraph" w:styleId="afff1">
    <w:name w:val="Plain Text"/>
    <w:basedOn w:val="a2"/>
    <w:link w:val="afff2"/>
    <w:rsid w:val="00483B9D"/>
    <w:rPr>
      <w:rFonts w:ascii="Courier New" w:hAnsi="Courier New"/>
      <w:sz w:val="20"/>
      <w:szCs w:val="20"/>
      <w:lang w:val="x-none" w:eastAsia="x-none"/>
    </w:rPr>
  </w:style>
  <w:style w:type="character" w:customStyle="1" w:styleId="afff2">
    <w:name w:val="Текст Знак"/>
    <w:basedOn w:val="a3"/>
    <w:link w:val="afff1"/>
    <w:rsid w:val="00483B9D"/>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483B9D"/>
    <w:pPr>
      <w:spacing w:before="100" w:beforeAutospacing="1" w:after="100" w:afterAutospacing="1"/>
    </w:pPr>
  </w:style>
  <w:style w:type="paragraph" w:styleId="a1">
    <w:name w:val="List Bullet"/>
    <w:basedOn w:val="a2"/>
    <w:uiPriority w:val="99"/>
    <w:unhideWhenUsed/>
    <w:rsid w:val="00483B9D"/>
    <w:pPr>
      <w:numPr>
        <w:numId w:val="1"/>
      </w:numPr>
      <w:spacing w:after="200" w:line="276" w:lineRule="auto"/>
      <w:contextualSpacing/>
    </w:pPr>
    <w:rPr>
      <w:rFonts w:ascii="Calibri" w:hAnsi="Calibri"/>
      <w:sz w:val="22"/>
      <w:szCs w:val="22"/>
    </w:rPr>
  </w:style>
  <w:style w:type="paragraph" w:customStyle="1" w:styleId="3f2">
    <w:name w:val="Абзац списка3"/>
    <w:basedOn w:val="a2"/>
    <w:rsid w:val="00483B9D"/>
    <w:pPr>
      <w:spacing w:after="200" w:line="276" w:lineRule="auto"/>
      <w:ind w:left="720"/>
      <w:contextualSpacing/>
    </w:pPr>
    <w:rPr>
      <w:rFonts w:ascii="Calibri" w:eastAsia="Calibri" w:hAnsi="Calibri"/>
      <w:sz w:val="22"/>
      <w:szCs w:val="22"/>
    </w:rPr>
  </w:style>
  <w:style w:type="numbering" w:customStyle="1" w:styleId="3f3">
    <w:name w:val="Нет списка3"/>
    <w:next w:val="a5"/>
    <w:uiPriority w:val="99"/>
    <w:semiHidden/>
    <w:unhideWhenUsed/>
    <w:rsid w:val="00483B9D"/>
  </w:style>
  <w:style w:type="table" w:customStyle="1" w:styleId="140">
    <w:name w:val="Сетка таблицы14"/>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5"/>
    <w:uiPriority w:val="99"/>
    <w:semiHidden/>
    <w:unhideWhenUsed/>
    <w:rsid w:val="00483B9D"/>
  </w:style>
  <w:style w:type="character" w:customStyle="1" w:styleId="apple-converted-space">
    <w:name w:val="apple-converted-space"/>
    <w:rsid w:val="00483B9D"/>
  </w:style>
  <w:style w:type="paragraph" w:styleId="63">
    <w:name w:val="toc 6"/>
    <w:basedOn w:val="a2"/>
    <w:next w:val="a2"/>
    <w:uiPriority w:val="39"/>
    <w:unhideWhenUsed/>
    <w:rsid w:val="00483B9D"/>
    <w:pPr>
      <w:spacing w:after="100" w:line="259" w:lineRule="auto"/>
      <w:ind w:left="1100"/>
    </w:pPr>
    <w:rPr>
      <w:rFonts w:ascii="Calibri" w:hAnsi="Calibri"/>
      <w:sz w:val="22"/>
      <w:szCs w:val="22"/>
    </w:rPr>
  </w:style>
  <w:style w:type="paragraph" w:styleId="82">
    <w:name w:val="toc 8"/>
    <w:basedOn w:val="a2"/>
    <w:next w:val="a2"/>
    <w:uiPriority w:val="39"/>
    <w:unhideWhenUsed/>
    <w:rsid w:val="00483B9D"/>
    <w:pPr>
      <w:spacing w:after="100" w:line="259" w:lineRule="auto"/>
      <w:ind w:left="1540"/>
    </w:pPr>
    <w:rPr>
      <w:rFonts w:ascii="Calibri" w:hAnsi="Calibri"/>
      <w:sz w:val="22"/>
      <w:szCs w:val="22"/>
    </w:rPr>
  </w:style>
  <w:style w:type="paragraph" w:styleId="46">
    <w:name w:val="toc 4"/>
    <w:basedOn w:val="a2"/>
    <w:next w:val="a2"/>
    <w:uiPriority w:val="39"/>
    <w:unhideWhenUsed/>
    <w:rsid w:val="00483B9D"/>
    <w:pPr>
      <w:spacing w:after="100" w:line="259" w:lineRule="auto"/>
      <w:ind w:left="660"/>
    </w:pPr>
    <w:rPr>
      <w:rFonts w:ascii="Calibri" w:hAnsi="Calibri"/>
      <w:sz w:val="22"/>
      <w:szCs w:val="22"/>
    </w:rPr>
  </w:style>
  <w:style w:type="paragraph" w:styleId="3f4">
    <w:name w:val="toc 3"/>
    <w:basedOn w:val="a2"/>
    <w:next w:val="a2"/>
    <w:uiPriority w:val="39"/>
    <w:unhideWhenUsed/>
    <w:rsid w:val="00483B9D"/>
    <w:pPr>
      <w:spacing w:after="100" w:line="259" w:lineRule="auto"/>
      <w:ind w:left="440"/>
    </w:pPr>
    <w:rPr>
      <w:rFonts w:ascii="Calibri" w:hAnsi="Calibri"/>
      <w:sz w:val="22"/>
      <w:szCs w:val="22"/>
    </w:rPr>
  </w:style>
  <w:style w:type="paragraph" w:styleId="92">
    <w:name w:val="toc 9"/>
    <w:basedOn w:val="a2"/>
    <w:next w:val="a2"/>
    <w:uiPriority w:val="39"/>
    <w:unhideWhenUsed/>
    <w:rsid w:val="00483B9D"/>
    <w:pPr>
      <w:spacing w:after="100" w:line="259" w:lineRule="auto"/>
      <w:ind w:left="1760"/>
    </w:pPr>
    <w:rPr>
      <w:rFonts w:ascii="Calibri" w:hAnsi="Calibri"/>
      <w:sz w:val="22"/>
      <w:szCs w:val="22"/>
    </w:rPr>
  </w:style>
  <w:style w:type="paragraph" w:styleId="73">
    <w:name w:val="toc 7"/>
    <w:basedOn w:val="a2"/>
    <w:next w:val="a2"/>
    <w:uiPriority w:val="39"/>
    <w:unhideWhenUsed/>
    <w:rsid w:val="00483B9D"/>
    <w:pPr>
      <w:spacing w:after="100" w:line="259" w:lineRule="auto"/>
      <w:ind w:left="1320"/>
    </w:pPr>
    <w:rPr>
      <w:rFonts w:ascii="Calibri" w:hAnsi="Calibri"/>
      <w:sz w:val="22"/>
      <w:szCs w:val="22"/>
    </w:rPr>
  </w:style>
  <w:style w:type="paragraph" w:styleId="2f1">
    <w:name w:val="toc 2"/>
    <w:basedOn w:val="a2"/>
    <w:next w:val="a2"/>
    <w:uiPriority w:val="39"/>
    <w:rsid w:val="00483B9D"/>
    <w:pPr>
      <w:ind w:left="240"/>
    </w:pPr>
    <w:rPr>
      <w:szCs w:val="20"/>
    </w:rPr>
  </w:style>
  <w:style w:type="paragraph" w:styleId="1f2">
    <w:name w:val="toc 1"/>
    <w:basedOn w:val="a2"/>
    <w:next w:val="a2"/>
    <w:uiPriority w:val="39"/>
    <w:rsid w:val="00483B9D"/>
    <w:rPr>
      <w:szCs w:val="20"/>
    </w:rPr>
  </w:style>
  <w:style w:type="paragraph" w:styleId="53">
    <w:name w:val="toc 5"/>
    <w:basedOn w:val="a2"/>
    <w:next w:val="a2"/>
    <w:uiPriority w:val="39"/>
    <w:unhideWhenUsed/>
    <w:rsid w:val="00483B9D"/>
    <w:pPr>
      <w:spacing w:after="100" w:line="259" w:lineRule="auto"/>
      <w:ind w:left="880"/>
    </w:pPr>
    <w:rPr>
      <w:rFonts w:ascii="Calibri" w:hAnsi="Calibri"/>
      <w:sz w:val="22"/>
      <w:szCs w:val="22"/>
    </w:rPr>
  </w:style>
  <w:style w:type="paragraph" w:styleId="afff3">
    <w:name w:val="TOC Heading"/>
    <w:basedOn w:val="12"/>
    <w:next w:val="a2"/>
    <w:uiPriority w:val="39"/>
    <w:qFormat/>
    <w:rsid w:val="00483B9D"/>
    <w:pPr>
      <w:keepLines/>
      <w:spacing w:before="240" w:line="259" w:lineRule="auto"/>
      <w:outlineLvl w:val="9"/>
    </w:pPr>
    <w:rPr>
      <w:rFonts w:ascii="Calibri Light" w:hAnsi="Calibri Light"/>
      <w:b w:val="0"/>
      <w:color w:val="2E74B5"/>
      <w:sz w:val="32"/>
      <w:szCs w:val="32"/>
    </w:rPr>
  </w:style>
  <w:style w:type="paragraph" w:customStyle="1" w:styleId="1f3">
    <w:name w:val="Знак Знак1 Знак Знак"/>
    <w:basedOn w:val="a2"/>
    <w:rsid w:val="00483B9D"/>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83B9D"/>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83B9D"/>
    <w:pPr>
      <w:spacing w:before="100" w:beforeAutospacing="1" w:after="100" w:afterAutospacing="1"/>
    </w:pPr>
  </w:style>
  <w:style w:type="paragraph" w:customStyle="1" w:styleId="xl65">
    <w:name w:val="xl65"/>
    <w:basedOn w:val="a2"/>
    <w:rsid w:val="00483B9D"/>
    <w:pPr>
      <w:spacing w:before="100" w:beforeAutospacing="1" w:after="100" w:afterAutospacing="1"/>
    </w:pPr>
    <w:rPr>
      <w:sz w:val="20"/>
      <w:szCs w:val="20"/>
    </w:rPr>
  </w:style>
  <w:style w:type="paragraph" w:customStyle="1" w:styleId="xl66">
    <w:name w:val="xl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83B9D"/>
    <w:pPr>
      <w:spacing w:before="100" w:beforeAutospacing="1" w:after="100" w:afterAutospacing="1"/>
    </w:pPr>
    <w:rPr>
      <w:sz w:val="18"/>
      <w:szCs w:val="18"/>
    </w:rPr>
  </w:style>
  <w:style w:type="paragraph" w:customStyle="1" w:styleId="xl73">
    <w:name w:val="xl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83B9D"/>
    <w:pPr>
      <w:spacing w:before="100" w:beforeAutospacing="1" w:after="100" w:afterAutospacing="1"/>
      <w:textAlignment w:val="center"/>
    </w:pPr>
    <w:rPr>
      <w:sz w:val="18"/>
      <w:szCs w:val="18"/>
    </w:rPr>
  </w:style>
  <w:style w:type="paragraph" w:customStyle="1" w:styleId="xl81">
    <w:name w:val="xl81"/>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83B9D"/>
    <w:pPr>
      <w:spacing w:before="100" w:beforeAutospacing="1" w:after="100" w:afterAutospacing="1"/>
    </w:pPr>
    <w:rPr>
      <w:sz w:val="18"/>
      <w:szCs w:val="18"/>
    </w:rPr>
  </w:style>
  <w:style w:type="paragraph" w:customStyle="1" w:styleId="xl83">
    <w:name w:val="xl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83B9D"/>
    <w:pPr>
      <w:spacing w:before="100" w:beforeAutospacing="1" w:after="100" w:afterAutospacing="1"/>
    </w:pPr>
    <w:rPr>
      <w:sz w:val="18"/>
      <w:szCs w:val="18"/>
    </w:rPr>
  </w:style>
  <w:style w:type="paragraph" w:customStyle="1" w:styleId="xl85">
    <w:name w:val="xl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83B9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83B9D"/>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83B9D"/>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83B9D"/>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83B9D"/>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83B9D"/>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83B9D"/>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83B9D"/>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83B9D"/>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83B9D"/>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83B9D"/>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83B9D"/>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83B9D"/>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83B9D"/>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83B9D"/>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83B9D"/>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83B9D"/>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83B9D"/>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83B9D"/>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83B9D"/>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83B9D"/>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83B9D"/>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83B9D"/>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83B9D"/>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83B9D"/>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83B9D"/>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83B9D"/>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83B9D"/>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83B9D"/>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83B9D"/>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83B9D"/>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83B9D"/>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83B9D"/>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83B9D"/>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83B9D"/>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83B9D"/>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83B9D"/>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83B9D"/>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83B9D"/>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83B9D"/>
    <w:pPr>
      <w:spacing w:before="100" w:beforeAutospacing="1" w:after="100" w:afterAutospacing="1"/>
    </w:pPr>
    <w:rPr>
      <w:b/>
      <w:bCs/>
      <w:sz w:val="20"/>
      <w:szCs w:val="20"/>
    </w:rPr>
  </w:style>
  <w:style w:type="paragraph" w:customStyle="1" w:styleId="xl193">
    <w:name w:val="xl193"/>
    <w:basedOn w:val="a2"/>
    <w:rsid w:val="00483B9D"/>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83B9D"/>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83B9D"/>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83B9D"/>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83B9D"/>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83B9D"/>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83B9D"/>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83B9D"/>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83B9D"/>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83B9D"/>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83B9D"/>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83B9D"/>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83B9D"/>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83B9D"/>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83B9D"/>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83B9D"/>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83B9D"/>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83B9D"/>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83B9D"/>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83B9D"/>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83B9D"/>
    <w:pPr>
      <w:spacing w:before="100" w:beforeAutospacing="1" w:after="100" w:afterAutospacing="1"/>
      <w:jc w:val="center"/>
      <w:textAlignment w:val="center"/>
    </w:pPr>
    <w:rPr>
      <w:b/>
      <w:bCs/>
      <w:sz w:val="20"/>
      <w:szCs w:val="20"/>
    </w:rPr>
  </w:style>
  <w:style w:type="paragraph" w:customStyle="1" w:styleId="xl237">
    <w:name w:val="xl237"/>
    <w:basedOn w:val="a2"/>
    <w:rsid w:val="00483B9D"/>
    <w:pPr>
      <w:spacing w:before="100" w:beforeAutospacing="1" w:after="100" w:afterAutospacing="1"/>
      <w:jc w:val="center"/>
      <w:textAlignment w:val="center"/>
    </w:pPr>
    <w:rPr>
      <w:b/>
      <w:bCs/>
    </w:rPr>
  </w:style>
  <w:style w:type="paragraph" w:customStyle="1" w:styleId="xl238">
    <w:name w:val="xl238"/>
    <w:basedOn w:val="a2"/>
    <w:rsid w:val="00483B9D"/>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83B9D"/>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83B9D"/>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83B9D"/>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83B9D"/>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83B9D"/>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83B9D"/>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83B9D"/>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83B9D"/>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83B9D"/>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83B9D"/>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83B9D"/>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83B9D"/>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83B9D"/>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83B9D"/>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83B9D"/>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83B9D"/>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83B9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83B9D"/>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83B9D"/>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83B9D"/>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83B9D"/>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83B9D"/>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83B9D"/>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83B9D"/>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83B9D"/>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83B9D"/>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83B9D"/>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83B9D"/>
    <w:pPr>
      <w:spacing w:before="100" w:beforeAutospacing="1" w:after="100" w:afterAutospacing="1"/>
      <w:jc w:val="center"/>
      <w:textAlignment w:val="center"/>
    </w:pPr>
    <w:rPr>
      <w:b/>
      <w:bCs/>
    </w:rPr>
  </w:style>
  <w:style w:type="paragraph" w:customStyle="1" w:styleId="xl324">
    <w:name w:val="xl324"/>
    <w:basedOn w:val="a2"/>
    <w:rsid w:val="00483B9D"/>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83B9D"/>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83B9D"/>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83B9D"/>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83B9D"/>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83B9D"/>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83B9D"/>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83B9D"/>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83B9D"/>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83B9D"/>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83B9D"/>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83B9D"/>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83B9D"/>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83B9D"/>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83B9D"/>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4">
    <w:name w:val="Emphasis"/>
    <w:qFormat/>
    <w:rsid w:val="00483B9D"/>
    <w:rPr>
      <w:i/>
      <w:iCs/>
    </w:rPr>
  </w:style>
  <w:style w:type="character" w:styleId="afff5">
    <w:name w:val="Intense Emphasis"/>
    <w:uiPriority w:val="21"/>
    <w:qFormat/>
    <w:rsid w:val="00483B9D"/>
    <w:rPr>
      <w:i/>
      <w:iCs/>
      <w:color w:val="5B9BD5"/>
    </w:rPr>
  </w:style>
  <w:style w:type="paragraph" w:customStyle="1" w:styleId="font5">
    <w:name w:val="font5"/>
    <w:basedOn w:val="a2"/>
    <w:rsid w:val="00483B9D"/>
    <w:pPr>
      <w:spacing w:before="100" w:beforeAutospacing="1" w:after="100" w:afterAutospacing="1"/>
    </w:pPr>
    <w:rPr>
      <w:rFonts w:ascii="Tahoma" w:hAnsi="Tahoma" w:cs="Tahoma"/>
      <w:color w:val="000000"/>
      <w:sz w:val="18"/>
      <w:szCs w:val="18"/>
    </w:rPr>
  </w:style>
  <w:style w:type="paragraph" w:customStyle="1" w:styleId="font6">
    <w:name w:val="font6"/>
    <w:basedOn w:val="a2"/>
    <w:rsid w:val="00483B9D"/>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83B9D"/>
    <w:pPr>
      <w:spacing w:before="100" w:beforeAutospacing="1" w:after="100" w:afterAutospacing="1"/>
    </w:pPr>
  </w:style>
  <w:style w:type="paragraph" w:customStyle="1" w:styleId="xl471">
    <w:name w:val="xl4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83B9D"/>
    <w:pPr>
      <w:spacing w:before="100" w:beforeAutospacing="1" w:after="100" w:afterAutospacing="1"/>
    </w:pPr>
    <w:rPr>
      <w:b/>
      <w:bCs/>
    </w:rPr>
  </w:style>
  <w:style w:type="paragraph" w:customStyle="1" w:styleId="xl476">
    <w:name w:val="xl476"/>
    <w:basedOn w:val="a2"/>
    <w:rsid w:val="00483B9D"/>
    <w:pPr>
      <w:shd w:val="clear" w:color="000000" w:fill="A0A7EE"/>
      <w:spacing w:before="100" w:beforeAutospacing="1" w:after="100" w:afterAutospacing="1"/>
    </w:pPr>
  </w:style>
  <w:style w:type="paragraph" w:customStyle="1" w:styleId="xl477">
    <w:name w:val="xl47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83B9D"/>
    <w:pPr>
      <w:shd w:val="clear" w:color="000000" w:fill="FFFF00"/>
      <w:spacing w:before="100" w:beforeAutospacing="1" w:after="100" w:afterAutospacing="1"/>
    </w:pPr>
  </w:style>
  <w:style w:type="paragraph" w:customStyle="1" w:styleId="xl479">
    <w:name w:val="xl479"/>
    <w:basedOn w:val="a2"/>
    <w:rsid w:val="00483B9D"/>
    <w:pPr>
      <w:shd w:val="clear" w:color="000000" w:fill="FFFF00"/>
      <w:spacing w:before="100" w:beforeAutospacing="1" w:after="100" w:afterAutospacing="1"/>
    </w:pPr>
    <w:rPr>
      <w:b/>
      <w:bCs/>
    </w:rPr>
  </w:style>
  <w:style w:type="paragraph" w:customStyle="1" w:styleId="xl480">
    <w:name w:val="xl4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83B9D"/>
    <w:pPr>
      <w:spacing w:before="100" w:beforeAutospacing="1" w:after="100" w:afterAutospacing="1"/>
    </w:pPr>
    <w:rPr>
      <w:i/>
      <w:iCs/>
    </w:rPr>
  </w:style>
  <w:style w:type="paragraph" w:customStyle="1" w:styleId="xl483">
    <w:name w:val="xl48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83B9D"/>
    <w:pPr>
      <w:spacing w:before="100" w:beforeAutospacing="1" w:after="100" w:afterAutospacing="1"/>
      <w:jc w:val="right"/>
    </w:pPr>
  </w:style>
  <w:style w:type="paragraph" w:customStyle="1" w:styleId="xl485">
    <w:name w:val="xl48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83B9D"/>
    <w:pPr>
      <w:spacing w:before="100" w:beforeAutospacing="1" w:after="100" w:afterAutospacing="1"/>
    </w:pPr>
    <w:rPr>
      <w:b/>
      <w:bCs/>
    </w:rPr>
  </w:style>
  <w:style w:type="paragraph" w:customStyle="1" w:styleId="xl488">
    <w:name w:val="xl488"/>
    <w:basedOn w:val="a2"/>
    <w:rsid w:val="00483B9D"/>
    <w:pPr>
      <w:spacing w:before="100" w:beforeAutospacing="1" w:after="100" w:afterAutospacing="1"/>
    </w:pPr>
    <w:rPr>
      <w:color w:val="FF0000"/>
    </w:rPr>
  </w:style>
  <w:style w:type="paragraph" w:customStyle="1" w:styleId="xl489">
    <w:name w:val="xl48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83B9D"/>
    <w:pPr>
      <w:spacing w:before="100" w:beforeAutospacing="1" w:after="100" w:afterAutospacing="1"/>
      <w:jc w:val="center"/>
      <w:textAlignment w:val="center"/>
    </w:pPr>
  </w:style>
  <w:style w:type="paragraph" w:customStyle="1" w:styleId="xl511">
    <w:name w:val="xl511"/>
    <w:basedOn w:val="a2"/>
    <w:rsid w:val="00483B9D"/>
    <w:pPr>
      <w:spacing w:before="100" w:beforeAutospacing="1" w:after="100" w:afterAutospacing="1"/>
    </w:pPr>
  </w:style>
  <w:style w:type="paragraph" w:customStyle="1" w:styleId="xl512">
    <w:name w:val="xl51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83B9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83B9D"/>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83B9D"/>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83B9D"/>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83B9D"/>
    <w:pPr>
      <w:spacing w:before="100" w:beforeAutospacing="1" w:after="100" w:afterAutospacing="1"/>
      <w:jc w:val="center"/>
      <w:textAlignment w:val="center"/>
    </w:pPr>
  </w:style>
  <w:style w:type="paragraph" w:customStyle="1" w:styleId="xl533">
    <w:name w:val="xl533"/>
    <w:basedOn w:val="a2"/>
    <w:rsid w:val="00483B9D"/>
    <w:pPr>
      <w:spacing w:before="100" w:beforeAutospacing="1" w:after="100" w:afterAutospacing="1"/>
      <w:jc w:val="center"/>
      <w:textAlignment w:val="center"/>
    </w:pPr>
    <w:rPr>
      <w:b/>
      <w:bCs/>
    </w:rPr>
  </w:style>
  <w:style w:type="paragraph" w:customStyle="1" w:styleId="xl534">
    <w:name w:val="xl534"/>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83B9D"/>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83B9D"/>
    <w:pPr>
      <w:spacing w:before="100" w:beforeAutospacing="1" w:after="100" w:afterAutospacing="1"/>
      <w:jc w:val="center"/>
    </w:pPr>
  </w:style>
  <w:style w:type="paragraph" w:customStyle="1" w:styleId="xl540">
    <w:name w:val="xl54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83B9D"/>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83B9D"/>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83B9D"/>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83B9D"/>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83B9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83B9D"/>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83B9D"/>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83B9D"/>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83B9D"/>
    <w:pPr>
      <w:spacing w:before="100" w:beforeAutospacing="1" w:after="100" w:afterAutospacing="1"/>
      <w:jc w:val="center"/>
      <w:textAlignment w:val="center"/>
    </w:pPr>
    <w:rPr>
      <w:color w:val="FF0000"/>
    </w:rPr>
  </w:style>
  <w:style w:type="paragraph" w:customStyle="1" w:styleId="xl590">
    <w:name w:val="xl590"/>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83B9D"/>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83B9D"/>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83B9D"/>
    <w:pPr>
      <w:spacing w:before="100" w:beforeAutospacing="1" w:after="100" w:afterAutospacing="1"/>
      <w:textAlignment w:val="center"/>
    </w:pPr>
    <w:rPr>
      <w:b/>
      <w:bCs/>
    </w:rPr>
  </w:style>
  <w:style w:type="paragraph" w:customStyle="1" w:styleId="xl596">
    <w:name w:val="xl596"/>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83B9D"/>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83B9D"/>
    <w:pPr>
      <w:spacing w:before="100" w:beforeAutospacing="1" w:after="100" w:afterAutospacing="1"/>
      <w:jc w:val="center"/>
      <w:textAlignment w:val="center"/>
    </w:pPr>
  </w:style>
  <w:style w:type="paragraph" w:customStyle="1" w:styleId="xl602">
    <w:name w:val="xl602"/>
    <w:basedOn w:val="a2"/>
    <w:rsid w:val="00483B9D"/>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83B9D"/>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83B9D"/>
    <w:pPr>
      <w:shd w:val="clear" w:color="000000" w:fill="FFF2CC"/>
      <w:spacing w:before="100" w:beforeAutospacing="1" w:after="100" w:afterAutospacing="1"/>
      <w:jc w:val="center"/>
      <w:textAlignment w:val="center"/>
    </w:pPr>
  </w:style>
  <w:style w:type="paragraph" w:customStyle="1" w:styleId="xl630">
    <w:name w:val="xl630"/>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83B9D"/>
    <w:pPr>
      <w:shd w:val="clear" w:color="000000" w:fill="FFF2CC"/>
      <w:spacing w:before="100" w:beforeAutospacing="1" w:after="100" w:afterAutospacing="1"/>
    </w:pPr>
  </w:style>
  <w:style w:type="paragraph" w:customStyle="1" w:styleId="xl637">
    <w:name w:val="xl637"/>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83B9D"/>
    <w:pPr>
      <w:shd w:val="clear" w:color="000000" w:fill="FFF2CC"/>
      <w:spacing w:before="100" w:beforeAutospacing="1" w:after="100" w:afterAutospacing="1"/>
      <w:jc w:val="center"/>
    </w:pPr>
  </w:style>
  <w:style w:type="paragraph" w:customStyle="1" w:styleId="xl641">
    <w:name w:val="xl641"/>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83B9D"/>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83B9D"/>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83B9D"/>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83B9D"/>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83B9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83B9D"/>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83B9D"/>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83B9D"/>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83B9D"/>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6">
    <w:name w:val="Normal (Web)"/>
    <w:basedOn w:val="a2"/>
    <w:uiPriority w:val="99"/>
    <w:rsid w:val="00483B9D"/>
    <w:pPr>
      <w:textAlignment w:val="top"/>
    </w:pPr>
    <w:rPr>
      <w:rFonts w:eastAsia="Calibri"/>
    </w:rPr>
  </w:style>
  <w:style w:type="numbering" w:customStyle="1" w:styleId="114">
    <w:name w:val="Нет списка11"/>
    <w:next w:val="a5"/>
    <w:uiPriority w:val="99"/>
    <w:semiHidden/>
    <w:unhideWhenUsed/>
    <w:rsid w:val="00483B9D"/>
  </w:style>
  <w:style w:type="table" w:customStyle="1" w:styleId="170">
    <w:name w:val="Сетка таблицы17"/>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483B9D"/>
  </w:style>
  <w:style w:type="table" w:customStyle="1" w:styleId="180">
    <w:name w:val="Сетка таблицы18"/>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483B9D"/>
  </w:style>
  <w:style w:type="table" w:customStyle="1" w:styleId="190">
    <w:name w:val="Сетка таблицы19"/>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483B9D"/>
  </w:style>
  <w:style w:type="paragraph" w:customStyle="1" w:styleId="1f4">
    <w:name w:val="1"/>
    <w:basedOn w:val="a2"/>
    <w:rsid w:val="00483B9D"/>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483B9D"/>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483B9D"/>
    <w:pPr>
      <w:numPr>
        <w:numId w:val="4"/>
      </w:numPr>
      <w:tabs>
        <w:tab w:val="num" w:pos="360"/>
      </w:tabs>
      <w:ind w:left="360"/>
    </w:pPr>
    <w:rPr>
      <w:snapToGrid w:val="0"/>
      <w:sz w:val="28"/>
      <w:szCs w:val="28"/>
    </w:rPr>
  </w:style>
  <w:style w:type="paragraph" w:styleId="2">
    <w:name w:val="List Number 2"/>
    <w:basedOn w:val="a2"/>
    <w:rsid w:val="00483B9D"/>
    <w:pPr>
      <w:numPr>
        <w:numId w:val="2"/>
      </w:numPr>
    </w:pPr>
    <w:rPr>
      <w:snapToGrid w:val="0"/>
      <w:sz w:val="28"/>
      <w:szCs w:val="28"/>
    </w:rPr>
  </w:style>
  <w:style w:type="paragraph" w:customStyle="1" w:styleId="47">
    <w:name w:val="Абзац списка4"/>
    <w:basedOn w:val="a2"/>
    <w:autoRedefine/>
    <w:rsid w:val="00483B9D"/>
    <w:pPr>
      <w:jc w:val="center"/>
    </w:pPr>
    <w:rPr>
      <w:snapToGrid w:val="0"/>
      <w:sz w:val="28"/>
      <w:szCs w:val="28"/>
    </w:rPr>
  </w:style>
  <w:style w:type="paragraph" w:customStyle="1" w:styleId="122">
    <w:name w:val="Осн. текст 12"/>
    <w:basedOn w:val="22"/>
    <w:rsid w:val="00483B9D"/>
    <w:pPr>
      <w:autoSpaceDE w:val="0"/>
      <w:autoSpaceDN w:val="0"/>
      <w:adjustRightInd w:val="0"/>
      <w:spacing w:line="360" w:lineRule="auto"/>
      <w:ind w:firstLine="709"/>
      <w:jc w:val="both"/>
    </w:pPr>
    <w:rPr>
      <w:b w:val="0"/>
      <w:sz w:val="24"/>
      <w:szCs w:val="24"/>
    </w:rPr>
  </w:style>
  <w:style w:type="paragraph" w:customStyle="1" w:styleId="1f5">
    <w:name w:val="Знак1 Знак Знак Знак Знак Знак Знак"/>
    <w:basedOn w:val="a2"/>
    <w:rsid w:val="00483B9D"/>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rsid w:val="00483B9D"/>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6">
    <w:name w:val="Текст примечания Знак1"/>
    <w:rsid w:val="00483B9D"/>
  </w:style>
  <w:style w:type="paragraph" w:styleId="afff7">
    <w:name w:val="Document Map"/>
    <w:basedOn w:val="a2"/>
    <w:link w:val="afff8"/>
    <w:rsid w:val="00483B9D"/>
    <w:rPr>
      <w:rFonts w:ascii="Tahoma" w:hAnsi="Tahoma"/>
      <w:sz w:val="16"/>
      <w:szCs w:val="16"/>
      <w:lang w:val="x-none" w:eastAsia="x-none"/>
    </w:rPr>
  </w:style>
  <w:style w:type="character" w:customStyle="1" w:styleId="afff8">
    <w:name w:val="Схема документа Знак"/>
    <w:basedOn w:val="a3"/>
    <w:link w:val="afff7"/>
    <w:rsid w:val="00483B9D"/>
    <w:rPr>
      <w:rFonts w:ascii="Tahoma" w:eastAsia="Times New Roman" w:hAnsi="Tahoma" w:cs="Times New Roman"/>
      <w:kern w:val="0"/>
      <w:sz w:val="16"/>
      <w:szCs w:val="16"/>
      <w:lang w:val="x-none" w:eastAsia="x-none"/>
      <w14:ligatures w14:val="none"/>
    </w:rPr>
  </w:style>
  <w:style w:type="character" w:customStyle="1" w:styleId="3f5">
    <w:name w:val="Знак Знак3"/>
    <w:uiPriority w:val="99"/>
    <w:rsid w:val="00483B9D"/>
    <w:rPr>
      <w:rFonts w:cs="Times New Roman"/>
      <w:lang w:val="ru-RU" w:eastAsia="ru-RU" w:bidi="ar-SA"/>
    </w:rPr>
  </w:style>
  <w:style w:type="paragraph" w:customStyle="1" w:styleId="msolistparagraph0">
    <w:name w:val="msolistparagraph"/>
    <w:basedOn w:val="a2"/>
    <w:rsid w:val="00483B9D"/>
    <w:pPr>
      <w:ind w:left="720"/>
      <w:contextualSpacing/>
    </w:pPr>
    <w:rPr>
      <w:rFonts w:ascii="Arial" w:eastAsia="MS Mincho" w:hAnsi="Arial" w:cs="Arial"/>
      <w:color w:val="000000"/>
    </w:rPr>
  </w:style>
  <w:style w:type="paragraph" w:customStyle="1" w:styleId="textjus">
    <w:name w:val="textjus"/>
    <w:basedOn w:val="a2"/>
    <w:rsid w:val="00483B9D"/>
    <w:pPr>
      <w:spacing w:before="100" w:beforeAutospacing="1" w:after="100" w:afterAutospacing="1"/>
    </w:pPr>
  </w:style>
  <w:style w:type="paragraph" w:styleId="HTML">
    <w:name w:val="HTML Preformatted"/>
    <w:basedOn w:val="a2"/>
    <w:link w:val="HTML0"/>
    <w:rsid w:val="00483B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483B9D"/>
    <w:rPr>
      <w:rFonts w:ascii="Courier New" w:eastAsia="Times New Roman" w:hAnsi="Courier New" w:cs="Courier New"/>
      <w:kern w:val="0"/>
      <w:sz w:val="20"/>
      <w:szCs w:val="20"/>
      <w:lang w:eastAsia="ru-RU"/>
      <w14:ligatures w14:val="none"/>
    </w:rPr>
  </w:style>
  <w:style w:type="paragraph" w:customStyle="1" w:styleId="consplusnonformat0">
    <w:name w:val="consplusnonformat"/>
    <w:basedOn w:val="a2"/>
    <w:rsid w:val="00483B9D"/>
    <w:pPr>
      <w:spacing w:before="100" w:beforeAutospacing="1" w:after="100" w:afterAutospacing="1"/>
    </w:pPr>
  </w:style>
  <w:style w:type="character" w:customStyle="1" w:styleId="msoins0">
    <w:name w:val="msoins"/>
    <w:rsid w:val="00483B9D"/>
  </w:style>
  <w:style w:type="paragraph" w:customStyle="1" w:styleId="xl2118">
    <w:name w:val="xl2118"/>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483B9D"/>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483B9D"/>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483B9D"/>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483B9D"/>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483B9D"/>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483B9D"/>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483B9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483B9D"/>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483B9D"/>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483B9D"/>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483B9D"/>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483B9D"/>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483B9D"/>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483B9D"/>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483B9D"/>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483B9D"/>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483B9D"/>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483B9D"/>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483B9D"/>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483B9D"/>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483B9D"/>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483B9D"/>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483B9D"/>
    <w:pPr>
      <w:spacing w:before="100" w:beforeAutospacing="1" w:after="100" w:afterAutospacing="1"/>
    </w:pPr>
  </w:style>
  <w:style w:type="paragraph" w:customStyle="1" w:styleId="xl2170">
    <w:name w:val="xl2170"/>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483B9D"/>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numbering" w:customStyle="1" w:styleId="131">
    <w:name w:val="Нет списка13"/>
    <w:next w:val="a5"/>
    <w:uiPriority w:val="99"/>
    <w:semiHidden/>
    <w:unhideWhenUsed/>
    <w:rsid w:val="00483B9D"/>
  </w:style>
  <w:style w:type="numbering" w:customStyle="1" w:styleId="214">
    <w:name w:val="Нет списка21"/>
    <w:next w:val="a5"/>
    <w:uiPriority w:val="99"/>
    <w:semiHidden/>
    <w:unhideWhenUsed/>
    <w:rsid w:val="00483B9D"/>
  </w:style>
  <w:style w:type="table" w:customStyle="1" w:styleId="215">
    <w:name w:val="Сетка таблицы21"/>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uiPriority w:val="39"/>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483B9D"/>
  </w:style>
  <w:style w:type="table" w:customStyle="1" w:styleId="230">
    <w:name w:val="Сетка таблицы23"/>
    <w:basedOn w:val="a4"/>
    <w:next w:val="ae"/>
    <w:uiPriority w:val="39"/>
    <w:rsid w:val="00483B9D"/>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483B9D"/>
  </w:style>
  <w:style w:type="numbering" w:customStyle="1" w:styleId="93">
    <w:name w:val="Нет списка9"/>
    <w:next w:val="a5"/>
    <w:semiHidden/>
    <w:rsid w:val="00483B9D"/>
  </w:style>
  <w:style w:type="table" w:customStyle="1" w:styleId="240">
    <w:name w:val="Сетка таблицы24"/>
    <w:basedOn w:val="a4"/>
    <w:next w:val="ae"/>
    <w:uiPriority w:val="39"/>
    <w:rsid w:val="00483B9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483B9D"/>
  </w:style>
  <w:style w:type="table" w:customStyle="1" w:styleId="250">
    <w:name w:val="Сетка таблицы25"/>
    <w:basedOn w:val="a4"/>
    <w:next w:val="ae"/>
    <w:rsid w:val="00483B9D"/>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483B9D"/>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483B9D"/>
    <w:pPr>
      <w:spacing w:after="200" w:line="276" w:lineRule="auto"/>
      <w:ind w:left="720"/>
      <w:contextualSpacing/>
    </w:pPr>
    <w:rPr>
      <w:rFonts w:ascii="Calibri" w:eastAsia="Calibri" w:hAnsi="Calibri"/>
      <w:sz w:val="22"/>
      <w:szCs w:val="22"/>
    </w:rPr>
  </w:style>
  <w:style w:type="paragraph" w:customStyle="1" w:styleId="241">
    <w:name w:val="Знак Знак Знак Знак Знак Знак Знак Знак Знак Знак Знак Знак24"/>
    <w:basedOn w:val="a2"/>
    <w:rsid w:val="00AE1906"/>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2"/>
    <w:rsid w:val="00EB61AE"/>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e"/>
    <w:uiPriority w:val="39"/>
    <w:rsid w:val="00A8371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1">
    <w:name w:val="Знак Знак Знак Знак Знак Знак Знак Знак Знак Знак Знак Знак22"/>
    <w:basedOn w:val="a2"/>
    <w:rsid w:val="00CF4BB4"/>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2"/>
    <w:rsid w:val="00FA4AEA"/>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2"/>
    <w:rsid w:val="000D58DF"/>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2"/>
    <w:rsid w:val="00D64D08"/>
    <w:pPr>
      <w:tabs>
        <w:tab w:val="num" w:pos="360"/>
      </w:tabs>
      <w:spacing w:after="160" w:line="240" w:lineRule="exact"/>
    </w:pPr>
    <w:rPr>
      <w:rFonts w:ascii="Verdana" w:hAnsi="Verdana" w:cs="Verdana"/>
      <w:sz w:val="20"/>
      <w:szCs w:val="20"/>
      <w:lang w:val="en-US" w:eastAsia="en-US"/>
    </w:rPr>
  </w:style>
  <w:style w:type="paragraph" w:customStyle="1" w:styleId="181">
    <w:name w:val="Знак Знак Знак Знак Знак Знак Знак Знак Знак Знак Знак Знак18"/>
    <w:basedOn w:val="a2"/>
    <w:rsid w:val="00F80549"/>
    <w:pPr>
      <w:tabs>
        <w:tab w:val="num" w:pos="360"/>
      </w:tabs>
      <w:spacing w:after="160" w:line="240" w:lineRule="exact"/>
    </w:pPr>
    <w:rPr>
      <w:rFonts w:ascii="Verdana" w:hAnsi="Verdana" w:cs="Verdana"/>
      <w:sz w:val="20"/>
      <w:szCs w:val="20"/>
      <w:lang w:val="en-US" w:eastAsia="en-US"/>
    </w:rPr>
  </w:style>
  <w:style w:type="paragraph" w:customStyle="1" w:styleId="171">
    <w:name w:val="Знак Знак Знак Знак Знак Знак Знак Знак Знак Знак Знак Знак17"/>
    <w:basedOn w:val="a2"/>
    <w:rsid w:val="00725364"/>
    <w:pPr>
      <w:tabs>
        <w:tab w:val="num" w:pos="360"/>
      </w:tabs>
      <w:spacing w:after="160" w:line="240" w:lineRule="exact"/>
    </w:pPr>
    <w:rPr>
      <w:rFonts w:ascii="Verdana" w:hAnsi="Verdana" w:cs="Verdana"/>
      <w:sz w:val="20"/>
      <w:szCs w:val="20"/>
      <w:lang w:val="en-US" w:eastAsia="en-US"/>
    </w:rPr>
  </w:style>
  <w:style w:type="paragraph" w:customStyle="1" w:styleId="161">
    <w:name w:val="Знак Знак Знак Знак Знак Знак Знак Знак Знак Знак Знак Знак16"/>
    <w:basedOn w:val="a2"/>
    <w:rsid w:val="00165E7A"/>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2"/>
    <w:rsid w:val="000724AD"/>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2"/>
    <w:rsid w:val="00FA71B9"/>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2"/>
    <w:rsid w:val="000570F9"/>
    <w:pPr>
      <w:tabs>
        <w:tab w:val="num" w:pos="360"/>
      </w:tabs>
      <w:spacing w:after="160" w:line="240" w:lineRule="exact"/>
    </w:pPr>
    <w:rPr>
      <w:rFonts w:ascii="Verdana" w:hAnsi="Verdana" w:cs="Verdana"/>
      <w:sz w:val="20"/>
      <w:szCs w:val="20"/>
      <w:lang w:val="en-US" w:eastAsia="en-US"/>
    </w:rPr>
  </w:style>
  <w:style w:type="paragraph" w:customStyle="1" w:styleId="123">
    <w:name w:val="Знак Знак Знак Знак Знак Знак Знак Знак Знак Знак Знак Знак12"/>
    <w:basedOn w:val="a2"/>
    <w:rsid w:val="00442A2F"/>
    <w:pPr>
      <w:tabs>
        <w:tab w:val="num" w:pos="360"/>
      </w:tabs>
      <w:spacing w:after="160" w:line="240" w:lineRule="exact"/>
    </w:pPr>
    <w:rPr>
      <w:rFonts w:ascii="Verdana" w:hAnsi="Verdana" w:cs="Verdana"/>
      <w:sz w:val="20"/>
      <w:szCs w:val="20"/>
      <w:lang w:val="en-US" w:eastAsia="en-US"/>
    </w:rPr>
  </w:style>
  <w:style w:type="paragraph" w:customStyle="1" w:styleId="115">
    <w:name w:val="Знак Знак Знак Знак Знак Знак Знак Знак Знак Знак Знак Знак11"/>
    <w:basedOn w:val="a2"/>
    <w:rsid w:val="00F63D2F"/>
    <w:pPr>
      <w:tabs>
        <w:tab w:val="num" w:pos="360"/>
      </w:tabs>
      <w:spacing w:after="160" w:line="240" w:lineRule="exact"/>
    </w:pPr>
    <w:rPr>
      <w:rFonts w:ascii="Verdana" w:hAnsi="Verdana" w:cs="Verdana"/>
      <w:sz w:val="20"/>
      <w:szCs w:val="20"/>
      <w:lang w:val="en-US" w:eastAsia="en-US"/>
    </w:rPr>
  </w:style>
  <w:style w:type="paragraph" w:customStyle="1" w:styleId="102">
    <w:name w:val="Знак Знак Знак Знак Знак Знак Знак Знак Знак Знак Знак Знак10"/>
    <w:basedOn w:val="a2"/>
    <w:rsid w:val="00952C1F"/>
    <w:pPr>
      <w:tabs>
        <w:tab w:val="num" w:pos="360"/>
      </w:tabs>
      <w:spacing w:after="160" w:line="240" w:lineRule="exact"/>
    </w:pPr>
    <w:rPr>
      <w:rFonts w:ascii="Verdana" w:hAnsi="Verdana" w:cs="Verdana"/>
      <w:sz w:val="20"/>
      <w:szCs w:val="20"/>
      <w:lang w:val="en-US" w:eastAsia="en-US"/>
    </w:rPr>
  </w:style>
  <w:style w:type="paragraph" w:customStyle="1" w:styleId="94">
    <w:name w:val="Знак Знак Знак Знак Знак Знак Знак Знак Знак Знак Знак Знак9"/>
    <w:basedOn w:val="a2"/>
    <w:rsid w:val="00746864"/>
    <w:pPr>
      <w:tabs>
        <w:tab w:val="num" w:pos="360"/>
      </w:tabs>
      <w:spacing w:after="160" w:line="240" w:lineRule="exact"/>
    </w:pPr>
    <w:rPr>
      <w:rFonts w:ascii="Verdana" w:hAnsi="Verdana" w:cs="Verdana"/>
      <w:sz w:val="20"/>
      <w:szCs w:val="20"/>
      <w:lang w:val="en-US" w:eastAsia="en-US"/>
    </w:rPr>
  </w:style>
  <w:style w:type="paragraph" w:customStyle="1" w:styleId="85">
    <w:name w:val="Знак Знак Знак Знак Знак Знак Знак Знак Знак Знак Знак Знак8"/>
    <w:basedOn w:val="a2"/>
    <w:rsid w:val="00193BCB"/>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
    <w:basedOn w:val="a2"/>
    <w:rsid w:val="009F7815"/>
    <w:pPr>
      <w:tabs>
        <w:tab w:val="num" w:pos="360"/>
      </w:tabs>
      <w:spacing w:after="160" w:line="240" w:lineRule="exact"/>
    </w:pPr>
    <w:rPr>
      <w:rFonts w:ascii="Verdana" w:hAnsi="Verdana" w:cs="Verdana"/>
      <w:sz w:val="20"/>
      <w:szCs w:val="20"/>
      <w:lang w:val="en-US" w:eastAsia="en-US"/>
    </w:rPr>
  </w:style>
  <w:style w:type="paragraph" w:customStyle="1" w:styleId="65">
    <w:name w:val="Знак Знак Знак Знак Знак Знак Знак Знак Знак Знак Знак Знак6"/>
    <w:basedOn w:val="a2"/>
    <w:rsid w:val="00F5499B"/>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
    <w:basedOn w:val="a2"/>
    <w:rsid w:val="00110E6B"/>
    <w:pPr>
      <w:tabs>
        <w:tab w:val="num" w:pos="360"/>
      </w:tabs>
      <w:spacing w:after="160" w:line="240" w:lineRule="exact"/>
    </w:pPr>
    <w:rPr>
      <w:rFonts w:ascii="Verdana" w:hAnsi="Verdana" w:cs="Verdana"/>
      <w:sz w:val="20"/>
      <w:szCs w:val="20"/>
      <w:lang w:val="en-US" w:eastAsia="en-US"/>
    </w:rPr>
  </w:style>
  <w:style w:type="paragraph" w:customStyle="1" w:styleId="48">
    <w:name w:val="Знак Знак Знак Знак Знак Знак Знак Знак Знак Знак Знак Знак4"/>
    <w:basedOn w:val="a2"/>
    <w:rsid w:val="00731578"/>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3"/>
    <w:basedOn w:val="a2"/>
    <w:rsid w:val="00AF37C4"/>
    <w:pPr>
      <w:tabs>
        <w:tab w:val="num" w:pos="360"/>
      </w:tabs>
      <w:spacing w:after="160" w:line="240" w:lineRule="exact"/>
    </w:pPr>
    <w:rPr>
      <w:rFonts w:ascii="Verdana" w:hAnsi="Verdana" w:cs="Verdana"/>
      <w:sz w:val="20"/>
      <w:szCs w:val="20"/>
      <w:lang w:val="en-US" w:eastAsia="en-US"/>
    </w:rPr>
  </w:style>
  <w:style w:type="numbering" w:customStyle="1" w:styleId="142">
    <w:name w:val="Нет списка14"/>
    <w:next w:val="a5"/>
    <w:uiPriority w:val="99"/>
    <w:semiHidden/>
    <w:unhideWhenUsed/>
    <w:rsid w:val="00F24A56"/>
  </w:style>
  <w:style w:type="table" w:customStyle="1" w:styleId="270">
    <w:name w:val="Сетка таблицы27"/>
    <w:basedOn w:val="a4"/>
    <w:next w:val="ae"/>
    <w:uiPriority w:val="39"/>
    <w:rsid w:val="00F24A5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1 Знак Знак1"/>
    <w:basedOn w:val="a2"/>
    <w:rsid w:val="00F24A56"/>
    <w:pPr>
      <w:tabs>
        <w:tab w:val="num" w:pos="360"/>
      </w:tabs>
      <w:spacing w:after="160" w:line="240" w:lineRule="exact"/>
    </w:pPr>
    <w:rPr>
      <w:rFonts w:ascii="Verdana" w:hAnsi="Verdana" w:cs="Verdana"/>
      <w:sz w:val="20"/>
      <w:szCs w:val="20"/>
      <w:lang w:val="en-US" w:eastAsia="en-US"/>
    </w:rPr>
  </w:style>
  <w:style w:type="paragraph" w:customStyle="1" w:styleId="2d">
    <w:name w:val="2"/>
    <w:basedOn w:val="a2"/>
    <w:next w:val="afff6"/>
    <w:link w:val="aff7"/>
    <w:rsid w:val="00F24A56"/>
    <w:pPr>
      <w:spacing w:before="100" w:beforeAutospacing="1" w:after="100" w:afterAutospacing="1"/>
    </w:pPr>
    <w:rPr>
      <w:rFonts w:ascii="Calibri" w:hAnsi="Calibri"/>
      <w:b/>
      <w:kern w:val="2"/>
      <w:sz w:val="22"/>
      <w:szCs w:val="20"/>
      <w14:ligatures w14:val="standardContextual"/>
    </w:rPr>
  </w:style>
  <w:style w:type="numbering" w:customStyle="1" w:styleId="154">
    <w:name w:val="Нет списка15"/>
    <w:next w:val="a5"/>
    <w:uiPriority w:val="99"/>
    <w:semiHidden/>
    <w:rsid w:val="00F24A56"/>
  </w:style>
  <w:style w:type="numbering" w:customStyle="1" w:styleId="1110">
    <w:name w:val="Нет списка111"/>
    <w:next w:val="a5"/>
    <w:semiHidden/>
    <w:unhideWhenUsed/>
    <w:rsid w:val="00F24A56"/>
  </w:style>
  <w:style w:type="numbering" w:customStyle="1" w:styleId="222">
    <w:name w:val="Нет списка22"/>
    <w:next w:val="a5"/>
    <w:uiPriority w:val="99"/>
    <w:semiHidden/>
    <w:unhideWhenUsed/>
    <w:rsid w:val="00F24A56"/>
  </w:style>
  <w:style w:type="table" w:customStyle="1" w:styleId="280">
    <w:name w:val="Сетка таблицы28"/>
    <w:basedOn w:val="a4"/>
    <w:next w:val="ae"/>
    <w:uiPriority w:val="39"/>
    <w:rsid w:val="00F24A5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5"/>
    <w:uiPriority w:val="99"/>
    <w:semiHidden/>
    <w:rsid w:val="00F24A56"/>
  </w:style>
  <w:style w:type="numbering" w:customStyle="1" w:styleId="1210">
    <w:name w:val="Нет списка121"/>
    <w:next w:val="a5"/>
    <w:uiPriority w:val="99"/>
    <w:semiHidden/>
    <w:unhideWhenUsed/>
    <w:rsid w:val="00F24A56"/>
  </w:style>
  <w:style w:type="numbering" w:customStyle="1" w:styleId="2110">
    <w:name w:val="Нет списка211"/>
    <w:next w:val="a5"/>
    <w:uiPriority w:val="99"/>
    <w:semiHidden/>
    <w:unhideWhenUsed/>
    <w:rsid w:val="00F24A56"/>
  </w:style>
  <w:style w:type="paragraph" w:customStyle="1" w:styleId="66">
    <w:name w:val="Абзац списка6"/>
    <w:basedOn w:val="a2"/>
    <w:autoRedefine/>
    <w:rsid w:val="00F24A56"/>
    <w:pPr>
      <w:jc w:val="center"/>
    </w:pPr>
    <w:rPr>
      <w:snapToGrid w:val="0"/>
      <w:sz w:val="28"/>
      <w:szCs w:val="28"/>
    </w:rPr>
  </w:style>
  <w:style w:type="paragraph" w:customStyle="1" w:styleId="1f7">
    <w:name w:val="Знак1"/>
    <w:basedOn w:val="a2"/>
    <w:rsid w:val="00F24A56"/>
    <w:pPr>
      <w:spacing w:after="160" w:line="240" w:lineRule="exact"/>
    </w:pPr>
    <w:rPr>
      <w:rFonts w:ascii="Verdana" w:hAnsi="Verdana" w:cs="Verdana"/>
      <w:sz w:val="20"/>
      <w:szCs w:val="20"/>
      <w:lang w:val="en-US" w:eastAsia="en-US"/>
    </w:rPr>
  </w:style>
  <w:style w:type="paragraph" w:customStyle="1" w:styleId="font7">
    <w:name w:val="font7"/>
    <w:basedOn w:val="a2"/>
    <w:rsid w:val="00F24A56"/>
    <w:pPr>
      <w:spacing w:before="100" w:beforeAutospacing="1" w:after="100" w:afterAutospacing="1"/>
    </w:pPr>
    <w:rPr>
      <w:rFonts w:ascii="Tahoma" w:hAnsi="Tahoma" w:cs="Tahoma"/>
      <w:color w:val="000000"/>
      <w:sz w:val="18"/>
      <w:szCs w:val="18"/>
    </w:rPr>
  </w:style>
  <w:style w:type="paragraph" w:customStyle="1" w:styleId="font8">
    <w:name w:val="font8"/>
    <w:basedOn w:val="a2"/>
    <w:rsid w:val="00F24A56"/>
    <w:pPr>
      <w:spacing w:before="100" w:beforeAutospacing="1" w:after="100" w:afterAutospacing="1"/>
    </w:pPr>
    <w:rPr>
      <w:rFonts w:ascii="Tahoma" w:hAnsi="Tahoma" w:cs="Tahoma"/>
      <w:b/>
      <w:bCs/>
      <w:color w:val="000000"/>
      <w:sz w:val="18"/>
      <w:szCs w:val="18"/>
    </w:rPr>
  </w:style>
  <w:style w:type="paragraph" w:customStyle="1" w:styleId="2f2">
    <w:name w:val="Знак Знак Знак Знак Знак Знак Знак Знак Знак Знак Знак Знак2"/>
    <w:basedOn w:val="a2"/>
    <w:rsid w:val="00DB2E93"/>
    <w:pPr>
      <w:tabs>
        <w:tab w:val="num" w:pos="360"/>
      </w:tabs>
      <w:spacing w:after="160" w:line="240" w:lineRule="exact"/>
    </w:pPr>
    <w:rPr>
      <w:rFonts w:ascii="Verdana" w:hAnsi="Verdana" w:cs="Verdana"/>
      <w:sz w:val="20"/>
      <w:szCs w:val="20"/>
      <w:lang w:val="en-US" w:eastAsia="en-US"/>
    </w:rPr>
  </w:style>
  <w:style w:type="numbering" w:customStyle="1" w:styleId="162">
    <w:name w:val="Нет списка16"/>
    <w:next w:val="a5"/>
    <w:uiPriority w:val="99"/>
    <w:semiHidden/>
    <w:unhideWhenUsed/>
    <w:rsid w:val="00052516"/>
  </w:style>
  <w:style w:type="numbering" w:customStyle="1" w:styleId="172">
    <w:name w:val="Нет списка17"/>
    <w:next w:val="a5"/>
    <w:uiPriority w:val="99"/>
    <w:semiHidden/>
    <w:unhideWhenUsed/>
    <w:rsid w:val="00052516"/>
  </w:style>
  <w:style w:type="character" w:customStyle="1" w:styleId="1f8">
    <w:name w:val="Гиперссылка1"/>
    <w:basedOn w:val="a3"/>
    <w:uiPriority w:val="99"/>
    <w:unhideWhenUsed/>
    <w:rsid w:val="00052516"/>
    <w:rPr>
      <w:color w:val="0563C1"/>
      <w:u w:val="single"/>
    </w:rPr>
  </w:style>
  <w:style w:type="table" w:customStyle="1" w:styleId="290">
    <w:name w:val="Сетка таблицы29"/>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9">
    <w:name w:val="Placeholder Text"/>
    <w:basedOn w:val="a3"/>
    <w:uiPriority w:val="99"/>
    <w:semiHidden/>
    <w:rsid w:val="00052516"/>
    <w:rPr>
      <w:color w:val="808080"/>
    </w:rPr>
  </w:style>
  <w:style w:type="numbering" w:customStyle="1" w:styleId="1120">
    <w:name w:val="Нет списка112"/>
    <w:next w:val="a5"/>
    <w:uiPriority w:val="99"/>
    <w:semiHidden/>
    <w:unhideWhenUsed/>
    <w:rsid w:val="00052516"/>
  </w:style>
  <w:style w:type="paragraph" w:customStyle="1" w:styleId="1f9">
    <w:name w:val="Без интервала1"/>
    <w:next w:val="af3"/>
    <w:uiPriority w:val="1"/>
    <w:qFormat/>
    <w:rsid w:val="00052516"/>
    <w:pPr>
      <w:spacing w:after="0" w:line="240" w:lineRule="auto"/>
      <w:jc w:val="right"/>
    </w:pPr>
    <w:rPr>
      <w:kern w:val="0"/>
      <w14:ligatures w14:val="none"/>
    </w:rPr>
  </w:style>
  <w:style w:type="paragraph" w:customStyle="1" w:styleId="11">
    <w:name w:val="Заголовок оглавления1"/>
    <w:basedOn w:val="12"/>
    <w:next w:val="a2"/>
    <w:uiPriority w:val="39"/>
    <w:unhideWhenUsed/>
    <w:qFormat/>
    <w:rsid w:val="00052516"/>
    <w:pPr>
      <w:keepLines/>
      <w:numPr>
        <w:numId w:val="6"/>
      </w:numPr>
      <w:spacing w:line="360" w:lineRule="auto"/>
      <w:jc w:val="right"/>
      <w:outlineLvl w:val="9"/>
    </w:pPr>
    <w:rPr>
      <w:sz w:val="28"/>
      <w:szCs w:val="32"/>
      <w:lang w:val="ru-RU" w:eastAsia="ru-RU"/>
    </w:rPr>
  </w:style>
  <w:style w:type="numbering" w:customStyle="1" w:styleId="1111">
    <w:name w:val="Нет списка1111"/>
    <w:next w:val="a5"/>
    <w:uiPriority w:val="99"/>
    <w:semiHidden/>
    <w:unhideWhenUsed/>
    <w:rsid w:val="00052516"/>
  </w:style>
  <w:style w:type="paragraph" w:customStyle="1" w:styleId="xl460">
    <w:name w:val="xl4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461">
    <w:name w:val="xl461"/>
    <w:basedOn w:val="a2"/>
    <w:rsid w:val="00052516"/>
    <w:pPr>
      <w:spacing w:before="100" w:beforeAutospacing="1" w:after="100" w:afterAutospacing="1"/>
      <w:jc w:val="right"/>
    </w:pPr>
    <w:rPr>
      <w:b/>
      <w:bCs/>
    </w:rPr>
  </w:style>
  <w:style w:type="paragraph" w:customStyle="1" w:styleId="xl462">
    <w:name w:val="xl46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463">
    <w:name w:val="xl463"/>
    <w:basedOn w:val="a2"/>
    <w:rsid w:val="00052516"/>
    <w:pPr>
      <w:spacing w:before="100" w:beforeAutospacing="1" w:after="100" w:afterAutospacing="1"/>
      <w:jc w:val="right"/>
    </w:pPr>
  </w:style>
  <w:style w:type="paragraph" w:customStyle="1" w:styleId="xl464">
    <w:name w:val="xl464"/>
    <w:basedOn w:val="a2"/>
    <w:rsid w:val="00052516"/>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5">
    <w:name w:val="xl465"/>
    <w:basedOn w:val="a2"/>
    <w:rsid w:val="00052516"/>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466">
    <w:name w:val="xl4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5">
    <w:name w:val="xl665"/>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66">
    <w:name w:val="xl666"/>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667">
    <w:name w:val="xl66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FF0000"/>
    </w:rPr>
  </w:style>
  <w:style w:type="paragraph" w:customStyle="1" w:styleId="xl668">
    <w:name w:val="xl668"/>
    <w:basedOn w:val="a2"/>
    <w:rsid w:val="00052516"/>
    <w:pPr>
      <w:pBdr>
        <w:top w:val="single" w:sz="4" w:space="0" w:color="auto"/>
        <w:bottom w:val="single" w:sz="4" w:space="0" w:color="auto"/>
      </w:pBdr>
      <w:shd w:val="clear" w:color="000000" w:fill="C6E0B4"/>
      <w:spacing w:before="100" w:beforeAutospacing="1" w:after="100" w:afterAutospacing="1"/>
      <w:jc w:val="right"/>
    </w:pPr>
  </w:style>
  <w:style w:type="paragraph" w:customStyle="1" w:styleId="xl669">
    <w:name w:val="xl669"/>
    <w:basedOn w:val="a2"/>
    <w:rsid w:val="00052516"/>
    <w:pPr>
      <w:pBdr>
        <w:top w:val="single" w:sz="4" w:space="0" w:color="auto"/>
        <w:bottom w:val="single" w:sz="4" w:space="0" w:color="auto"/>
      </w:pBdr>
      <w:shd w:val="clear" w:color="000000" w:fill="C6E0B4"/>
      <w:spacing w:before="100" w:beforeAutospacing="1" w:after="100" w:afterAutospacing="1"/>
      <w:jc w:val="right"/>
    </w:pPr>
    <w:rPr>
      <w:i/>
      <w:iCs/>
    </w:rPr>
  </w:style>
  <w:style w:type="paragraph" w:customStyle="1" w:styleId="xl670">
    <w:name w:val="xl670"/>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style>
  <w:style w:type="paragraph" w:customStyle="1" w:styleId="xl671">
    <w:name w:val="xl671"/>
    <w:basedOn w:val="a2"/>
    <w:rsid w:val="00052516"/>
    <w:pPr>
      <w:pBdr>
        <w:top w:val="single" w:sz="4" w:space="0" w:color="auto"/>
        <w:left w:val="single" w:sz="8" w:space="0" w:color="auto"/>
        <w:bottom w:val="single" w:sz="4" w:space="0" w:color="auto"/>
      </w:pBdr>
      <w:shd w:val="clear" w:color="000000" w:fill="C6E0B4"/>
      <w:spacing w:before="100" w:beforeAutospacing="1" w:after="100" w:afterAutospacing="1"/>
      <w:jc w:val="right"/>
    </w:pPr>
    <w:rPr>
      <w:i/>
      <w:iCs/>
    </w:rPr>
  </w:style>
  <w:style w:type="paragraph" w:customStyle="1" w:styleId="xl672">
    <w:name w:val="xl672"/>
    <w:basedOn w:val="a2"/>
    <w:rsid w:val="00052516"/>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i/>
      <w:iCs/>
    </w:rPr>
  </w:style>
  <w:style w:type="paragraph" w:customStyle="1" w:styleId="xl673">
    <w:name w:val="xl67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FF0000"/>
    </w:rPr>
  </w:style>
  <w:style w:type="paragraph" w:customStyle="1" w:styleId="xl674">
    <w:name w:val="xl674"/>
    <w:basedOn w:val="a2"/>
    <w:rsid w:val="00052516"/>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rPr>
  </w:style>
  <w:style w:type="paragraph" w:customStyle="1" w:styleId="xl675">
    <w:name w:val="xl675"/>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76">
    <w:name w:val="xl676"/>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77">
    <w:name w:val="xl677"/>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78">
    <w:name w:val="xl678"/>
    <w:basedOn w:val="a2"/>
    <w:rsid w:val="00052516"/>
    <w:pPr>
      <w:pBdr>
        <w:bottom w:val="single" w:sz="8" w:space="0" w:color="auto"/>
      </w:pBdr>
      <w:spacing w:before="100" w:beforeAutospacing="1" w:after="100" w:afterAutospacing="1"/>
      <w:jc w:val="center"/>
      <w:textAlignment w:val="center"/>
    </w:pPr>
    <w:rPr>
      <w:b/>
      <w:bCs/>
      <w:sz w:val="32"/>
      <w:szCs w:val="32"/>
    </w:rPr>
  </w:style>
  <w:style w:type="paragraph" w:customStyle="1" w:styleId="xl679">
    <w:name w:val="xl67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0">
    <w:name w:val="xl68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681">
    <w:name w:val="xl681"/>
    <w:basedOn w:val="a2"/>
    <w:rsid w:val="00052516"/>
    <w:pPr>
      <w:pBdr>
        <w:top w:val="single" w:sz="4" w:space="0" w:color="auto"/>
        <w:left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682">
    <w:name w:val="xl682"/>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3">
    <w:name w:val="xl68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4">
    <w:name w:val="xl684"/>
    <w:basedOn w:val="a2"/>
    <w:rsid w:val="00052516"/>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5">
    <w:name w:val="xl685"/>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6">
    <w:name w:val="xl686"/>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7">
    <w:name w:val="xl687"/>
    <w:basedOn w:val="a2"/>
    <w:rsid w:val="00052516"/>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88">
    <w:name w:val="xl688"/>
    <w:basedOn w:val="a2"/>
    <w:rsid w:val="0005251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89">
    <w:name w:val="xl689"/>
    <w:basedOn w:val="a2"/>
    <w:rsid w:val="00052516"/>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0">
    <w:name w:val="xl690"/>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1">
    <w:name w:val="xl69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2">
    <w:name w:val="xl692"/>
    <w:basedOn w:val="a2"/>
    <w:rsid w:val="00052516"/>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93">
    <w:name w:val="xl693"/>
    <w:basedOn w:val="a2"/>
    <w:rsid w:val="0005251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94">
    <w:name w:val="xl694"/>
    <w:basedOn w:val="a2"/>
    <w:rsid w:val="00052516"/>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695">
    <w:name w:val="xl695"/>
    <w:basedOn w:val="a2"/>
    <w:rsid w:val="00052516"/>
    <w:pPr>
      <w:pBdr>
        <w:top w:val="single" w:sz="8" w:space="0" w:color="auto"/>
        <w:bottom w:val="single" w:sz="4" w:space="0" w:color="auto"/>
      </w:pBdr>
      <w:spacing w:before="100" w:beforeAutospacing="1" w:after="100" w:afterAutospacing="1"/>
      <w:jc w:val="right"/>
    </w:pPr>
    <w:rPr>
      <w:b/>
      <w:bCs/>
    </w:rPr>
  </w:style>
  <w:style w:type="paragraph" w:customStyle="1" w:styleId="xl696">
    <w:name w:val="xl696"/>
    <w:basedOn w:val="a2"/>
    <w:rsid w:val="00052516"/>
    <w:pPr>
      <w:pBdr>
        <w:top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697">
    <w:name w:val="xl6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312">
    <w:name w:val="Оглавление 31"/>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411">
    <w:name w:val="Оглавление 41"/>
    <w:basedOn w:val="a2"/>
    <w:next w:val="a2"/>
    <w:autoRedefine/>
    <w:uiPriority w:val="39"/>
    <w:unhideWhenUsed/>
    <w:rsid w:val="00052516"/>
    <w:pPr>
      <w:spacing w:after="100" w:line="259" w:lineRule="auto"/>
      <w:ind w:left="660"/>
      <w:jc w:val="right"/>
    </w:pPr>
    <w:rPr>
      <w:rFonts w:ascii="Calibri" w:hAnsi="Calibri"/>
      <w:sz w:val="22"/>
      <w:szCs w:val="22"/>
    </w:rPr>
  </w:style>
  <w:style w:type="paragraph" w:customStyle="1" w:styleId="510">
    <w:name w:val="Оглавление 51"/>
    <w:basedOn w:val="a2"/>
    <w:next w:val="a2"/>
    <w:autoRedefine/>
    <w:uiPriority w:val="39"/>
    <w:unhideWhenUsed/>
    <w:rsid w:val="00052516"/>
    <w:pPr>
      <w:spacing w:after="100" w:line="259" w:lineRule="auto"/>
      <w:ind w:left="880"/>
      <w:jc w:val="right"/>
    </w:pPr>
    <w:rPr>
      <w:rFonts w:ascii="Calibri" w:hAnsi="Calibri"/>
      <w:sz w:val="22"/>
      <w:szCs w:val="22"/>
    </w:rPr>
  </w:style>
  <w:style w:type="paragraph" w:customStyle="1" w:styleId="610">
    <w:name w:val="Оглавление 61"/>
    <w:basedOn w:val="a2"/>
    <w:next w:val="a2"/>
    <w:autoRedefine/>
    <w:uiPriority w:val="39"/>
    <w:unhideWhenUsed/>
    <w:rsid w:val="00052516"/>
    <w:pPr>
      <w:spacing w:after="100" w:line="259" w:lineRule="auto"/>
      <w:ind w:left="1100"/>
      <w:jc w:val="right"/>
    </w:pPr>
    <w:rPr>
      <w:rFonts w:ascii="Calibri" w:hAnsi="Calibri"/>
      <w:sz w:val="22"/>
      <w:szCs w:val="22"/>
    </w:rPr>
  </w:style>
  <w:style w:type="paragraph" w:customStyle="1" w:styleId="710">
    <w:name w:val="Оглавление 71"/>
    <w:basedOn w:val="a2"/>
    <w:next w:val="a2"/>
    <w:autoRedefine/>
    <w:uiPriority w:val="39"/>
    <w:unhideWhenUsed/>
    <w:rsid w:val="00052516"/>
    <w:pPr>
      <w:spacing w:after="100" w:line="259" w:lineRule="auto"/>
      <w:ind w:left="1320"/>
      <w:jc w:val="right"/>
    </w:pPr>
    <w:rPr>
      <w:rFonts w:ascii="Calibri" w:hAnsi="Calibri"/>
      <w:sz w:val="22"/>
      <w:szCs w:val="22"/>
    </w:rPr>
  </w:style>
  <w:style w:type="paragraph" w:customStyle="1" w:styleId="810">
    <w:name w:val="Оглавление 81"/>
    <w:basedOn w:val="a2"/>
    <w:next w:val="a2"/>
    <w:autoRedefine/>
    <w:uiPriority w:val="39"/>
    <w:unhideWhenUsed/>
    <w:rsid w:val="00052516"/>
    <w:pPr>
      <w:spacing w:after="100" w:line="259" w:lineRule="auto"/>
      <w:ind w:left="1540"/>
      <w:jc w:val="right"/>
    </w:pPr>
    <w:rPr>
      <w:rFonts w:ascii="Calibri" w:hAnsi="Calibri"/>
      <w:sz w:val="22"/>
      <w:szCs w:val="22"/>
    </w:rPr>
  </w:style>
  <w:style w:type="paragraph" w:customStyle="1" w:styleId="910">
    <w:name w:val="Оглавление 91"/>
    <w:basedOn w:val="a2"/>
    <w:next w:val="a2"/>
    <w:autoRedefine/>
    <w:uiPriority w:val="39"/>
    <w:unhideWhenUsed/>
    <w:rsid w:val="00052516"/>
    <w:pPr>
      <w:spacing w:after="100" w:line="259" w:lineRule="auto"/>
      <w:ind w:left="1760"/>
      <w:jc w:val="right"/>
    </w:pPr>
    <w:rPr>
      <w:rFonts w:ascii="Calibri" w:hAnsi="Calibri"/>
      <w:sz w:val="22"/>
      <w:szCs w:val="22"/>
    </w:rPr>
  </w:style>
  <w:style w:type="paragraph" w:customStyle="1" w:styleId="1fa">
    <w:name w:val="Подзаголовок1"/>
    <w:basedOn w:val="a2"/>
    <w:next w:val="a2"/>
    <w:qFormat/>
    <w:rsid w:val="00052516"/>
    <w:pPr>
      <w:numPr>
        <w:ilvl w:val="1"/>
      </w:numPr>
      <w:spacing w:after="160"/>
      <w:ind w:firstLine="720"/>
      <w:jc w:val="right"/>
    </w:pPr>
    <w:rPr>
      <w:rFonts w:ascii="Calibri" w:hAnsi="Calibri"/>
      <w:color w:val="5A5A5A"/>
      <w:spacing w:val="15"/>
      <w:sz w:val="22"/>
      <w:szCs w:val="22"/>
    </w:rPr>
  </w:style>
  <w:style w:type="numbering" w:customStyle="1" w:styleId="232">
    <w:name w:val="Нет списка23"/>
    <w:next w:val="a5"/>
    <w:uiPriority w:val="99"/>
    <w:semiHidden/>
    <w:unhideWhenUsed/>
    <w:rsid w:val="00052516"/>
  </w:style>
  <w:style w:type="paragraph" w:customStyle="1" w:styleId="xl64">
    <w:name w:val="xl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table" w:customStyle="1" w:styleId="1100">
    <w:name w:val="Сетка таблицы110"/>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b">
    <w:name w:val="Подзаголовок Знак1"/>
    <w:basedOn w:val="a3"/>
    <w:uiPriority w:val="11"/>
    <w:rsid w:val="00052516"/>
    <w:rPr>
      <w:rFonts w:eastAsia="Times New Roman" w:cs="Times New Roman"/>
      <w:color w:val="595959"/>
      <w:spacing w:val="15"/>
      <w:sz w:val="28"/>
      <w:szCs w:val="28"/>
    </w:rPr>
  </w:style>
  <w:style w:type="paragraph" w:customStyle="1" w:styleId="1">
    <w:name w:val="1 Заголов"/>
    <w:basedOn w:val="a7"/>
    <w:link w:val="1fc"/>
    <w:qFormat/>
    <w:rsid w:val="00052516"/>
    <w:pPr>
      <w:numPr>
        <w:numId w:val="5"/>
      </w:numPr>
      <w:spacing w:line="360" w:lineRule="auto"/>
      <w:jc w:val="both"/>
    </w:pPr>
    <w:rPr>
      <w:b/>
      <w:sz w:val="28"/>
      <w:szCs w:val="28"/>
    </w:rPr>
  </w:style>
  <w:style w:type="paragraph" w:customStyle="1" w:styleId="10">
    <w:name w:val="Стиль1"/>
    <w:basedOn w:val="a7"/>
    <w:next w:val="20"/>
    <w:link w:val="1fd"/>
    <w:qFormat/>
    <w:rsid w:val="00052516"/>
    <w:pPr>
      <w:numPr>
        <w:ilvl w:val="1"/>
        <w:numId w:val="5"/>
      </w:numPr>
      <w:spacing w:line="360" w:lineRule="auto"/>
      <w:jc w:val="both"/>
    </w:pPr>
    <w:rPr>
      <w:sz w:val="28"/>
      <w:szCs w:val="28"/>
    </w:rPr>
  </w:style>
  <w:style w:type="character" w:customStyle="1" w:styleId="1fc">
    <w:name w:val="1 Заголов Знак"/>
    <w:basedOn w:val="a8"/>
    <w:link w:val="1"/>
    <w:rsid w:val="00052516"/>
    <w:rPr>
      <w:rFonts w:ascii="Times New Roman" w:eastAsia="Times New Roman" w:hAnsi="Times New Roman" w:cs="Times New Roman"/>
      <w:b/>
      <w:kern w:val="0"/>
      <w:sz w:val="28"/>
      <w:szCs w:val="28"/>
      <w:lang w:eastAsia="ru-RU"/>
      <w14:ligatures w14:val="none"/>
    </w:rPr>
  </w:style>
  <w:style w:type="paragraph" w:customStyle="1" w:styleId="2f3">
    <w:name w:val="Заголовок оглавления2"/>
    <w:basedOn w:val="12"/>
    <w:next w:val="a2"/>
    <w:uiPriority w:val="39"/>
    <w:unhideWhenUsed/>
    <w:qFormat/>
    <w:rsid w:val="00052516"/>
    <w:pPr>
      <w:keepLines/>
      <w:spacing w:before="240" w:line="259" w:lineRule="auto"/>
      <w:ind w:left="714" w:hanging="357"/>
      <w:jc w:val="right"/>
      <w:outlineLvl w:val="9"/>
    </w:pPr>
    <w:rPr>
      <w:rFonts w:ascii="Calibri Light" w:hAnsi="Calibri Light"/>
      <w:b w:val="0"/>
      <w:color w:val="2E74B5"/>
      <w:sz w:val="32"/>
      <w:szCs w:val="32"/>
      <w:lang w:val="ru-RU" w:eastAsia="ru-RU"/>
    </w:rPr>
  </w:style>
  <w:style w:type="character" w:customStyle="1" w:styleId="1fd">
    <w:name w:val="Стиль1 Знак"/>
    <w:basedOn w:val="a8"/>
    <w:link w:val="10"/>
    <w:rsid w:val="00052516"/>
    <w:rPr>
      <w:rFonts w:ascii="Times New Roman" w:eastAsia="Times New Roman" w:hAnsi="Times New Roman" w:cs="Times New Roman"/>
      <w:kern w:val="0"/>
      <w:sz w:val="28"/>
      <w:szCs w:val="28"/>
      <w:lang w:eastAsia="ru-RU"/>
      <w14:ligatures w14:val="none"/>
    </w:rPr>
  </w:style>
  <w:style w:type="paragraph" w:customStyle="1" w:styleId="320">
    <w:name w:val="Оглавление 32"/>
    <w:basedOn w:val="a2"/>
    <w:next w:val="a2"/>
    <w:autoRedefine/>
    <w:uiPriority w:val="39"/>
    <w:unhideWhenUsed/>
    <w:rsid w:val="00052516"/>
    <w:pPr>
      <w:spacing w:after="100" w:line="259" w:lineRule="auto"/>
      <w:ind w:left="440"/>
      <w:jc w:val="right"/>
    </w:pPr>
    <w:rPr>
      <w:rFonts w:ascii="Calibri" w:hAnsi="Calibri"/>
      <w:sz w:val="22"/>
      <w:szCs w:val="22"/>
    </w:rPr>
  </w:style>
  <w:style w:type="paragraph" w:customStyle="1" w:styleId="xl1601">
    <w:name w:val="xl16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02">
    <w:name w:val="xl160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3">
    <w:name w:val="xl1603"/>
    <w:basedOn w:val="a2"/>
    <w:rsid w:val="00052516"/>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jc w:val="right"/>
      <w:textAlignment w:val="center"/>
    </w:pPr>
    <w:rPr>
      <w:i/>
      <w:iCs/>
      <w:color w:val="000000"/>
    </w:rPr>
  </w:style>
  <w:style w:type="paragraph" w:customStyle="1" w:styleId="xl1604">
    <w:name w:val="xl16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05">
    <w:name w:val="xl160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06">
    <w:name w:val="xl16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07">
    <w:name w:val="xl16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FF0000"/>
    </w:rPr>
  </w:style>
  <w:style w:type="paragraph" w:customStyle="1" w:styleId="xl1608">
    <w:name w:val="xl16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09">
    <w:name w:val="xl16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0">
    <w:name w:val="xl161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11">
    <w:name w:val="xl161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12">
    <w:name w:val="xl161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13">
    <w:name w:val="xl1613"/>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14">
    <w:name w:val="xl1614"/>
    <w:basedOn w:val="a2"/>
    <w:rsid w:val="00052516"/>
    <w:pPr>
      <w:spacing w:before="100" w:beforeAutospacing="1" w:after="100" w:afterAutospacing="1"/>
      <w:jc w:val="right"/>
    </w:pPr>
    <w:rPr>
      <w:sz w:val="18"/>
      <w:szCs w:val="18"/>
    </w:rPr>
  </w:style>
  <w:style w:type="paragraph" w:customStyle="1" w:styleId="xl1615">
    <w:name w:val="xl1615"/>
    <w:basedOn w:val="a2"/>
    <w:rsid w:val="00052516"/>
    <w:pPr>
      <w:spacing w:before="100" w:beforeAutospacing="1" w:after="100" w:afterAutospacing="1"/>
      <w:jc w:val="right"/>
    </w:pPr>
    <w:rPr>
      <w:sz w:val="18"/>
      <w:szCs w:val="18"/>
    </w:rPr>
  </w:style>
  <w:style w:type="paragraph" w:customStyle="1" w:styleId="xl1616">
    <w:name w:val="xl1616"/>
    <w:basedOn w:val="a2"/>
    <w:rsid w:val="00052516"/>
    <w:pPr>
      <w:spacing w:before="100" w:beforeAutospacing="1" w:after="100" w:afterAutospacing="1"/>
      <w:jc w:val="right"/>
      <w:textAlignment w:val="top"/>
    </w:pPr>
    <w:rPr>
      <w:sz w:val="18"/>
      <w:szCs w:val="18"/>
    </w:rPr>
  </w:style>
  <w:style w:type="paragraph" w:customStyle="1" w:styleId="xl1617">
    <w:name w:val="xl1617"/>
    <w:basedOn w:val="a2"/>
    <w:rsid w:val="00052516"/>
    <w:pPr>
      <w:spacing w:before="100" w:beforeAutospacing="1" w:after="100" w:afterAutospacing="1"/>
      <w:jc w:val="right"/>
    </w:pPr>
    <w:rPr>
      <w:sz w:val="18"/>
      <w:szCs w:val="18"/>
    </w:rPr>
  </w:style>
  <w:style w:type="paragraph" w:customStyle="1" w:styleId="xl1618">
    <w:name w:val="xl1618"/>
    <w:basedOn w:val="a2"/>
    <w:rsid w:val="00052516"/>
    <w:pPr>
      <w:spacing w:before="100" w:beforeAutospacing="1" w:after="100" w:afterAutospacing="1"/>
      <w:jc w:val="right"/>
    </w:pPr>
  </w:style>
  <w:style w:type="paragraph" w:customStyle="1" w:styleId="xl1619">
    <w:name w:val="xl161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620">
    <w:name w:val="xl162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1">
    <w:name w:val="xl162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22">
    <w:name w:val="xl162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3">
    <w:name w:val="xl162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4">
    <w:name w:val="xl162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25">
    <w:name w:val="xl162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6">
    <w:name w:val="xl162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7">
    <w:name w:val="xl162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28">
    <w:name w:val="xl162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29">
    <w:name w:val="xl162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630">
    <w:name w:val="xl1630"/>
    <w:basedOn w:val="a2"/>
    <w:rsid w:val="00052516"/>
    <w:pPr>
      <w:spacing w:before="100" w:beforeAutospacing="1" w:after="100" w:afterAutospacing="1"/>
      <w:jc w:val="right"/>
    </w:pPr>
    <w:rPr>
      <w:sz w:val="18"/>
      <w:szCs w:val="18"/>
    </w:rPr>
  </w:style>
  <w:style w:type="paragraph" w:customStyle="1" w:styleId="xl1631">
    <w:name w:val="xl163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2">
    <w:name w:val="xl163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3">
    <w:name w:val="xl163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4">
    <w:name w:val="xl163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35">
    <w:name w:val="xl163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36">
    <w:name w:val="xl163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rPr>
  </w:style>
  <w:style w:type="paragraph" w:customStyle="1" w:styleId="xl1637">
    <w:name w:val="xl1637"/>
    <w:basedOn w:val="a2"/>
    <w:rsid w:val="00052516"/>
    <w:pPr>
      <w:spacing w:before="100" w:beforeAutospacing="1" w:after="100" w:afterAutospacing="1"/>
      <w:jc w:val="right"/>
      <w:textAlignment w:val="center"/>
    </w:pPr>
  </w:style>
  <w:style w:type="paragraph" w:customStyle="1" w:styleId="xl1638">
    <w:name w:val="xl163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39">
    <w:name w:val="xl1639"/>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0">
    <w:name w:val="xl1640"/>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1">
    <w:name w:val="xl1641"/>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2">
    <w:name w:val="xl164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43">
    <w:name w:val="xl16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44">
    <w:name w:val="xl1644"/>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5">
    <w:name w:val="xl1645"/>
    <w:basedOn w:val="a2"/>
    <w:rsid w:val="00052516"/>
    <w:pPr>
      <w:spacing w:before="100" w:beforeAutospacing="1" w:after="100" w:afterAutospacing="1"/>
      <w:jc w:val="right"/>
      <w:textAlignment w:val="top"/>
    </w:pPr>
    <w:rPr>
      <w:rFonts w:ascii="Tahoma" w:hAnsi="Tahoma" w:cs="Tahoma"/>
      <w:sz w:val="18"/>
      <w:szCs w:val="18"/>
    </w:rPr>
  </w:style>
  <w:style w:type="paragraph" w:customStyle="1" w:styleId="xl1646">
    <w:name w:val="xl164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647">
    <w:name w:val="xl164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48">
    <w:name w:val="xl164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49">
    <w:name w:val="xl1649"/>
    <w:basedOn w:val="a2"/>
    <w:rsid w:val="00052516"/>
    <w:pPr>
      <w:shd w:val="clear" w:color="000000" w:fill="FFFFFF"/>
      <w:spacing w:before="100" w:beforeAutospacing="1" w:after="100" w:afterAutospacing="1"/>
      <w:jc w:val="right"/>
      <w:textAlignment w:val="center"/>
    </w:pPr>
    <w:rPr>
      <w:b/>
      <w:bCs/>
    </w:rPr>
  </w:style>
  <w:style w:type="paragraph" w:customStyle="1" w:styleId="xl1650">
    <w:name w:val="xl165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1651">
    <w:name w:val="xl1651"/>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1652">
    <w:name w:val="xl165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color w:val="000000"/>
    </w:rPr>
  </w:style>
  <w:style w:type="paragraph" w:customStyle="1" w:styleId="xl1653">
    <w:name w:val="xl165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000000"/>
    </w:rPr>
  </w:style>
  <w:style w:type="paragraph" w:customStyle="1" w:styleId="xl1654">
    <w:name w:val="xl165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1655">
    <w:name w:val="xl165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6">
    <w:name w:val="xl16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7">
    <w:name w:val="xl16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8">
    <w:name w:val="xl165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659">
    <w:name w:val="xl16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18"/>
      <w:szCs w:val="18"/>
    </w:rPr>
  </w:style>
  <w:style w:type="paragraph" w:customStyle="1" w:styleId="xl1660">
    <w:name w:val="xl166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18"/>
      <w:szCs w:val="18"/>
    </w:rPr>
  </w:style>
  <w:style w:type="paragraph" w:customStyle="1" w:styleId="xl1661">
    <w:name w:val="xl166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 w:val="18"/>
      <w:szCs w:val="18"/>
    </w:rPr>
  </w:style>
  <w:style w:type="paragraph" w:customStyle="1" w:styleId="xl1662">
    <w:name w:val="xl1662"/>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3">
    <w:name w:val="xl166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4">
    <w:name w:val="xl166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5">
    <w:name w:val="xl166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6">
    <w:name w:val="xl166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67">
    <w:name w:val="xl1667"/>
    <w:basedOn w:val="a2"/>
    <w:rsid w:val="00052516"/>
    <w:pPr>
      <w:pBdr>
        <w:top w:val="single" w:sz="4" w:space="0" w:color="auto"/>
        <w:bottom w:val="single" w:sz="4" w:space="0" w:color="auto"/>
      </w:pBdr>
      <w:spacing w:before="100" w:beforeAutospacing="1" w:after="100" w:afterAutospacing="1"/>
      <w:jc w:val="right"/>
      <w:textAlignment w:val="center"/>
    </w:pPr>
  </w:style>
  <w:style w:type="paragraph" w:customStyle="1" w:styleId="xl1668">
    <w:name w:val="xl1668"/>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69">
    <w:name w:val="xl1669"/>
    <w:basedOn w:val="a2"/>
    <w:rsid w:val="00052516"/>
    <w:pPr>
      <w:pBdr>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0">
    <w:name w:val="xl167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1671">
    <w:name w:val="xl1671"/>
    <w:basedOn w:val="a2"/>
    <w:rsid w:val="00052516"/>
    <w:pPr>
      <w:pBdr>
        <w:top w:val="single" w:sz="4" w:space="0" w:color="auto"/>
        <w:left w:val="single" w:sz="4" w:space="0" w:color="auto"/>
        <w:bottom w:val="single" w:sz="4" w:space="0" w:color="auto"/>
      </w:pBdr>
      <w:spacing w:before="100" w:beforeAutospacing="1" w:after="100" w:afterAutospacing="1"/>
      <w:jc w:val="right"/>
      <w:textAlignment w:val="top"/>
    </w:pPr>
    <w:rPr>
      <w:rFonts w:ascii="Tahoma" w:hAnsi="Tahoma" w:cs="Tahoma"/>
      <w:sz w:val="18"/>
      <w:szCs w:val="18"/>
    </w:rPr>
  </w:style>
  <w:style w:type="paragraph" w:customStyle="1" w:styleId="xl1672">
    <w:name w:val="xl1672"/>
    <w:basedOn w:val="a2"/>
    <w:rsid w:val="00052516"/>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1673">
    <w:name w:val="xl1673"/>
    <w:basedOn w:val="a2"/>
    <w:rsid w:val="00052516"/>
    <w:pPr>
      <w:pBdr>
        <w:top w:val="single" w:sz="4" w:space="0" w:color="auto"/>
        <w:bottom w:val="single" w:sz="4" w:space="0" w:color="auto"/>
      </w:pBdr>
      <w:spacing w:before="100" w:beforeAutospacing="1" w:after="100" w:afterAutospacing="1"/>
      <w:jc w:val="right"/>
      <w:textAlignment w:val="top"/>
    </w:pPr>
    <w:rPr>
      <w:sz w:val="18"/>
      <w:szCs w:val="18"/>
    </w:rPr>
  </w:style>
  <w:style w:type="paragraph" w:customStyle="1" w:styleId="xl1674">
    <w:name w:val="xl1674"/>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675">
    <w:name w:val="xl167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76">
    <w:name w:val="xl167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677">
    <w:name w:val="xl1677"/>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8">
    <w:name w:val="xl1678"/>
    <w:basedOn w:val="a2"/>
    <w:rsid w:val="00052516"/>
    <w:pPr>
      <w:pBdr>
        <w:top w:val="single" w:sz="4" w:space="0" w:color="auto"/>
        <w:bottom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79">
    <w:name w:val="xl1679"/>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 w:val="18"/>
      <w:szCs w:val="18"/>
    </w:rPr>
  </w:style>
  <w:style w:type="paragraph" w:customStyle="1" w:styleId="xl1680">
    <w:name w:val="xl1680"/>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1">
    <w:name w:val="xl1681"/>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2">
    <w:name w:val="xl1682"/>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3">
    <w:name w:val="xl1683"/>
    <w:basedOn w:val="a2"/>
    <w:rsid w:val="00052516"/>
    <w:pPr>
      <w:pBdr>
        <w:top w:val="single" w:sz="4" w:space="0" w:color="auto"/>
        <w:left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4">
    <w:name w:val="xl1684"/>
    <w:basedOn w:val="a2"/>
    <w:rsid w:val="00052516"/>
    <w:pPr>
      <w:pBdr>
        <w:top w:val="single" w:sz="4" w:space="0" w:color="auto"/>
        <w:bottom w:val="single" w:sz="4" w:space="0" w:color="auto"/>
      </w:pBdr>
      <w:spacing w:before="100" w:beforeAutospacing="1" w:after="100" w:afterAutospacing="1"/>
      <w:jc w:val="right"/>
      <w:textAlignment w:val="center"/>
    </w:pPr>
    <w:rPr>
      <w:b/>
      <w:bCs/>
      <w:color w:val="000000"/>
    </w:rPr>
  </w:style>
  <w:style w:type="paragraph" w:customStyle="1" w:styleId="xl1685">
    <w:name w:val="xl1685"/>
    <w:basedOn w:val="a2"/>
    <w:rsid w:val="00052516"/>
    <w:pPr>
      <w:pBdr>
        <w:top w:val="single" w:sz="4" w:space="0" w:color="auto"/>
        <w:bottom w:val="single" w:sz="4" w:space="0" w:color="auto"/>
        <w:right w:val="single" w:sz="4" w:space="0" w:color="auto"/>
      </w:pBdr>
      <w:spacing w:before="100" w:beforeAutospacing="1" w:after="100" w:afterAutospacing="1"/>
      <w:jc w:val="right"/>
      <w:textAlignment w:val="center"/>
    </w:pPr>
    <w:rPr>
      <w:b/>
      <w:bCs/>
      <w:color w:val="000000"/>
    </w:rPr>
  </w:style>
  <w:style w:type="paragraph" w:customStyle="1" w:styleId="xl1686">
    <w:name w:val="xl1686"/>
    <w:basedOn w:val="a2"/>
    <w:rsid w:val="00052516"/>
    <w:pPr>
      <w:spacing w:before="100" w:beforeAutospacing="1" w:after="100" w:afterAutospacing="1"/>
      <w:jc w:val="center"/>
      <w:textAlignment w:val="top"/>
    </w:pPr>
    <w:rPr>
      <w:rFonts w:ascii="Tahoma" w:hAnsi="Tahoma" w:cs="Tahoma"/>
      <w:sz w:val="18"/>
      <w:szCs w:val="18"/>
    </w:rPr>
  </w:style>
  <w:style w:type="paragraph" w:customStyle="1" w:styleId="xl1687">
    <w:name w:val="xl1687"/>
    <w:basedOn w:val="a2"/>
    <w:rsid w:val="00052516"/>
    <w:pPr>
      <w:spacing w:before="100" w:beforeAutospacing="1" w:after="100" w:afterAutospacing="1"/>
      <w:jc w:val="right"/>
      <w:textAlignment w:val="top"/>
    </w:pPr>
    <w:rPr>
      <w:sz w:val="18"/>
      <w:szCs w:val="18"/>
    </w:rPr>
  </w:style>
  <w:style w:type="paragraph" w:customStyle="1" w:styleId="xl1688">
    <w:name w:val="xl1688"/>
    <w:basedOn w:val="a2"/>
    <w:rsid w:val="00052516"/>
    <w:pPr>
      <w:spacing w:before="100" w:beforeAutospacing="1" w:after="100" w:afterAutospacing="1"/>
      <w:jc w:val="center"/>
    </w:pPr>
    <w:rPr>
      <w:b/>
      <w:bCs/>
      <w:sz w:val="22"/>
      <w:szCs w:val="22"/>
    </w:rPr>
  </w:style>
  <w:style w:type="paragraph" w:customStyle="1" w:styleId="xl1689">
    <w:name w:val="xl1689"/>
    <w:basedOn w:val="a2"/>
    <w:rsid w:val="00052516"/>
    <w:pPr>
      <w:spacing w:before="100" w:beforeAutospacing="1" w:after="100" w:afterAutospacing="1"/>
      <w:jc w:val="center"/>
    </w:pPr>
    <w:rPr>
      <w:b/>
      <w:bCs/>
      <w:sz w:val="18"/>
      <w:szCs w:val="18"/>
    </w:rPr>
  </w:style>
  <w:style w:type="paragraph" w:customStyle="1" w:styleId="xl1690">
    <w:name w:val="xl1690"/>
    <w:basedOn w:val="a2"/>
    <w:rsid w:val="00052516"/>
    <w:pPr>
      <w:pBdr>
        <w:bottom w:val="single" w:sz="4" w:space="0" w:color="auto"/>
      </w:pBdr>
      <w:spacing w:before="100" w:beforeAutospacing="1" w:after="100" w:afterAutospacing="1"/>
      <w:jc w:val="center"/>
    </w:pPr>
    <w:rPr>
      <w:b/>
      <w:bCs/>
      <w:sz w:val="18"/>
      <w:szCs w:val="18"/>
    </w:rPr>
  </w:style>
  <w:style w:type="paragraph" w:customStyle="1" w:styleId="xl1691">
    <w:name w:val="xl1691"/>
    <w:basedOn w:val="a2"/>
    <w:rsid w:val="00052516"/>
    <w:pPr>
      <w:spacing w:before="100" w:beforeAutospacing="1" w:after="100" w:afterAutospacing="1"/>
      <w:jc w:val="center"/>
      <w:textAlignment w:val="center"/>
    </w:pPr>
    <w:rPr>
      <w:color w:val="FF0000"/>
      <w:sz w:val="18"/>
      <w:szCs w:val="18"/>
    </w:rPr>
  </w:style>
  <w:style w:type="paragraph" w:customStyle="1" w:styleId="xl1692">
    <w:name w:val="xl1692"/>
    <w:basedOn w:val="a2"/>
    <w:rsid w:val="00052516"/>
    <w:pPr>
      <w:pBdr>
        <w:bottom w:val="single" w:sz="4" w:space="0" w:color="auto"/>
      </w:pBdr>
      <w:spacing w:before="100" w:beforeAutospacing="1" w:after="100" w:afterAutospacing="1"/>
      <w:jc w:val="center"/>
      <w:textAlignment w:val="center"/>
    </w:pPr>
    <w:rPr>
      <w:color w:val="FF0000"/>
      <w:sz w:val="18"/>
      <w:szCs w:val="18"/>
    </w:rPr>
  </w:style>
  <w:style w:type="character" w:customStyle="1" w:styleId="1fe">
    <w:name w:val="Тема примечания Знак1"/>
    <w:uiPriority w:val="99"/>
    <w:rsid w:val="00052516"/>
    <w:rPr>
      <w:b/>
      <w:bCs/>
    </w:rPr>
  </w:style>
  <w:style w:type="paragraph" w:customStyle="1" w:styleId="xl63">
    <w:name w:val="xl63"/>
    <w:basedOn w:val="a2"/>
    <w:rsid w:val="00052516"/>
    <w:pPr>
      <w:spacing w:before="100" w:beforeAutospacing="1" w:after="100" w:afterAutospacing="1"/>
      <w:jc w:val="right"/>
    </w:pPr>
  </w:style>
  <w:style w:type="numbering" w:customStyle="1" w:styleId="321">
    <w:name w:val="Нет списка32"/>
    <w:next w:val="a5"/>
    <w:uiPriority w:val="99"/>
    <w:semiHidden/>
    <w:rsid w:val="00052516"/>
  </w:style>
  <w:style w:type="table" w:customStyle="1" w:styleId="2100">
    <w:name w:val="Сетка таблицы210"/>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
    <w:next w:val="a5"/>
    <w:uiPriority w:val="99"/>
    <w:semiHidden/>
    <w:unhideWhenUsed/>
    <w:rsid w:val="00052516"/>
  </w:style>
  <w:style w:type="numbering" w:customStyle="1" w:styleId="511">
    <w:name w:val="Нет списка51"/>
    <w:next w:val="a5"/>
    <w:uiPriority w:val="99"/>
    <w:semiHidden/>
    <w:unhideWhenUsed/>
    <w:rsid w:val="00052516"/>
  </w:style>
  <w:style w:type="numbering" w:customStyle="1" w:styleId="611">
    <w:name w:val="Нет списка61"/>
    <w:next w:val="a5"/>
    <w:uiPriority w:val="99"/>
    <w:semiHidden/>
    <w:unhideWhenUsed/>
    <w:rsid w:val="00052516"/>
  </w:style>
  <w:style w:type="table" w:customStyle="1" w:styleId="313">
    <w:name w:val="Сетка таблицы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5"/>
    <w:uiPriority w:val="99"/>
    <w:semiHidden/>
    <w:unhideWhenUsed/>
    <w:rsid w:val="00052516"/>
  </w:style>
  <w:style w:type="numbering" w:customStyle="1" w:styleId="11111">
    <w:name w:val="Нет списка11111"/>
    <w:next w:val="a5"/>
    <w:uiPriority w:val="99"/>
    <w:semiHidden/>
    <w:unhideWhenUsed/>
    <w:rsid w:val="00052516"/>
  </w:style>
  <w:style w:type="numbering" w:customStyle="1" w:styleId="2120">
    <w:name w:val="Нет списка212"/>
    <w:next w:val="a5"/>
    <w:uiPriority w:val="99"/>
    <w:semiHidden/>
    <w:unhideWhenUsed/>
    <w:rsid w:val="00052516"/>
  </w:style>
  <w:style w:type="table" w:customStyle="1" w:styleId="1112">
    <w:name w:val="Сетка таблицы11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Нет списка311"/>
    <w:next w:val="a5"/>
    <w:uiPriority w:val="99"/>
    <w:semiHidden/>
    <w:rsid w:val="00052516"/>
  </w:style>
  <w:style w:type="table" w:customStyle="1" w:styleId="2111">
    <w:name w:val="Сетка таблицы21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5"/>
    <w:uiPriority w:val="99"/>
    <w:semiHidden/>
    <w:unhideWhenUsed/>
    <w:rsid w:val="00052516"/>
  </w:style>
  <w:style w:type="numbering" w:customStyle="1" w:styleId="5110">
    <w:name w:val="Нет списка511"/>
    <w:next w:val="a5"/>
    <w:uiPriority w:val="99"/>
    <w:semiHidden/>
    <w:unhideWhenUsed/>
    <w:rsid w:val="00052516"/>
  </w:style>
  <w:style w:type="numbering" w:customStyle="1" w:styleId="711">
    <w:name w:val="Нет списка71"/>
    <w:next w:val="a5"/>
    <w:uiPriority w:val="99"/>
    <w:semiHidden/>
    <w:unhideWhenUsed/>
    <w:rsid w:val="00052516"/>
  </w:style>
  <w:style w:type="table" w:customStyle="1" w:styleId="420">
    <w:name w:val="Сетка таблицы42"/>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5"/>
    <w:uiPriority w:val="99"/>
    <w:semiHidden/>
    <w:unhideWhenUsed/>
    <w:rsid w:val="00052516"/>
  </w:style>
  <w:style w:type="numbering" w:customStyle="1" w:styleId="1121">
    <w:name w:val="Нет списка1121"/>
    <w:next w:val="a5"/>
    <w:uiPriority w:val="99"/>
    <w:semiHidden/>
    <w:unhideWhenUsed/>
    <w:rsid w:val="00052516"/>
  </w:style>
  <w:style w:type="numbering" w:customStyle="1" w:styleId="2210">
    <w:name w:val="Нет списка221"/>
    <w:next w:val="a5"/>
    <w:uiPriority w:val="99"/>
    <w:semiHidden/>
    <w:unhideWhenUsed/>
    <w:rsid w:val="00052516"/>
  </w:style>
  <w:style w:type="table" w:customStyle="1" w:styleId="1211">
    <w:name w:val="Сетка таблицы121"/>
    <w:basedOn w:val="a4"/>
    <w:next w:val="ae"/>
    <w:uiPriority w:val="5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5"/>
    <w:uiPriority w:val="99"/>
    <w:semiHidden/>
    <w:rsid w:val="00052516"/>
  </w:style>
  <w:style w:type="table" w:customStyle="1" w:styleId="2211">
    <w:name w:val="Сетка таблицы22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5"/>
    <w:uiPriority w:val="99"/>
    <w:semiHidden/>
    <w:unhideWhenUsed/>
    <w:rsid w:val="00052516"/>
  </w:style>
  <w:style w:type="numbering" w:customStyle="1" w:styleId="520">
    <w:name w:val="Нет списка52"/>
    <w:next w:val="a5"/>
    <w:uiPriority w:val="99"/>
    <w:semiHidden/>
    <w:unhideWhenUsed/>
    <w:rsid w:val="00052516"/>
  </w:style>
  <w:style w:type="numbering" w:customStyle="1" w:styleId="811">
    <w:name w:val="Нет списка81"/>
    <w:next w:val="a5"/>
    <w:uiPriority w:val="99"/>
    <w:semiHidden/>
    <w:rsid w:val="00052516"/>
  </w:style>
  <w:style w:type="paragraph" w:customStyle="1" w:styleId="124">
    <w:name w:val="Знак Знак Знак12"/>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512">
    <w:name w:val="Сетка таблицы5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0">
    <w:name w:val="Нет списка141"/>
    <w:next w:val="a5"/>
    <w:uiPriority w:val="99"/>
    <w:semiHidden/>
    <w:unhideWhenUsed/>
    <w:rsid w:val="00052516"/>
  </w:style>
  <w:style w:type="numbering" w:customStyle="1" w:styleId="2310">
    <w:name w:val="Нет списка231"/>
    <w:next w:val="a5"/>
    <w:uiPriority w:val="99"/>
    <w:semiHidden/>
    <w:unhideWhenUsed/>
    <w:rsid w:val="00052516"/>
  </w:style>
  <w:style w:type="numbering" w:customStyle="1" w:styleId="911">
    <w:name w:val="Нет списка91"/>
    <w:next w:val="a5"/>
    <w:uiPriority w:val="99"/>
    <w:semiHidden/>
    <w:rsid w:val="00052516"/>
  </w:style>
  <w:style w:type="table" w:customStyle="1" w:styleId="612">
    <w:name w:val="Сетка таблицы6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0">
    <w:name w:val="Нет списка151"/>
    <w:next w:val="a5"/>
    <w:uiPriority w:val="99"/>
    <w:semiHidden/>
    <w:unhideWhenUsed/>
    <w:rsid w:val="00052516"/>
  </w:style>
  <w:style w:type="numbering" w:customStyle="1" w:styleId="242">
    <w:name w:val="Нет списка24"/>
    <w:next w:val="a5"/>
    <w:uiPriority w:val="99"/>
    <w:semiHidden/>
    <w:unhideWhenUsed/>
    <w:rsid w:val="00052516"/>
  </w:style>
  <w:style w:type="numbering" w:customStyle="1" w:styleId="1010">
    <w:name w:val="Нет списка101"/>
    <w:next w:val="a5"/>
    <w:uiPriority w:val="99"/>
    <w:semiHidden/>
    <w:unhideWhenUsed/>
    <w:rsid w:val="00052516"/>
  </w:style>
  <w:style w:type="numbering" w:customStyle="1" w:styleId="1610">
    <w:name w:val="Нет списка161"/>
    <w:next w:val="a5"/>
    <w:uiPriority w:val="99"/>
    <w:semiHidden/>
    <w:unhideWhenUsed/>
    <w:rsid w:val="00052516"/>
  </w:style>
  <w:style w:type="numbering" w:customStyle="1" w:styleId="1710">
    <w:name w:val="Нет списка171"/>
    <w:next w:val="a5"/>
    <w:uiPriority w:val="99"/>
    <w:semiHidden/>
    <w:unhideWhenUsed/>
    <w:rsid w:val="00052516"/>
  </w:style>
  <w:style w:type="numbering" w:customStyle="1" w:styleId="182">
    <w:name w:val="Нет списка18"/>
    <w:next w:val="a5"/>
    <w:uiPriority w:val="99"/>
    <w:semiHidden/>
    <w:unhideWhenUsed/>
    <w:rsid w:val="00052516"/>
  </w:style>
  <w:style w:type="paragraph" w:customStyle="1" w:styleId="1ff">
    <w:name w:val="Название объекта1"/>
    <w:basedOn w:val="a2"/>
    <w:next w:val="a2"/>
    <w:uiPriority w:val="35"/>
    <w:unhideWhenUsed/>
    <w:qFormat/>
    <w:rsid w:val="00052516"/>
    <w:pPr>
      <w:ind w:firstLine="720"/>
      <w:jc w:val="both"/>
    </w:pPr>
    <w:rPr>
      <w:i/>
      <w:iCs/>
      <w:color w:val="44546A"/>
      <w:sz w:val="18"/>
      <w:szCs w:val="18"/>
    </w:rPr>
  </w:style>
  <w:style w:type="numbering" w:customStyle="1" w:styleId="192">
    <w:name w:val="Нет списка19"/>
    <w:next w:val="a5"/>
    <w:uiPriority w:val="99"/>
    <w:semiHidden/>
    <w:unhideWhenUsed/>
    <w:rsid w:val="00052516"/>
  </w:style>
  <w:style w:type="numbering" w:customStyle="1" w:styleId="202">
    <w:name w:val="Нет списка20"/>
    <w:next w:val="a5"/>
    <w:uiPriority w:val="99"/>
    <w:semiHidden/>
    <w:unhideWhenUsed/>
    <w:rsid w:val="00052516"/>
  </w:style>
  <w:style w:type="numbering" w:customStyle="1" w:styleId="251">
    <w:name w:val="Нет списка25"/>
    <w:next w:val="a5"/>
    <w:uiPriority w:val="99"/>
    <w:semiHidden/>
    <w:unhideWhenUsed/>
    <w:rsid w:val="00052516"/>
  </w:style>
  <w:style w:type="numbering" w:customStyle="1" w:styleId="261">
    <w:name w:val="Нет списка26"/>
    <w:next w:val="a5"/>
    <w:uiPriority w:val="99"/>
    <w:semiHidden/>
    <w:unhideWhenUsed/>
    <w:rsid w:val="00052516"/>
  </w:style>
  <w:style w:type="numbering" w:customStyle="1" w:styleId="271">
    <w:name w:val="Нет списка27"/>
    <w:next w:val="a5"/>
    <w:uiPriority w:val="99"/>
    <w:semiHidden/>
    <w:unhideWhenUsed/>
    <w:rsid w:val="00052516"/>
  </w:style>
  <w:style w:type="table" w:customStyle="1" w:styleId="1311">
    <w:name w:val="Сетка таблицы13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5"/>
    <w:uiPriority w:val="99"/>
    <w:semiHidden/>
    <w:rsid w:val="00052516"/>
  </w:style>
  <w:style w:type="paragraph" w:customStyle="1" w:styleId="133">
    <w:name w:val="Знак Знак Знак13"/>
    <w:basedOn w:val="a2"/>
    <w:rsid w:val="00052516"/>
    <w:pPr>
      <w:tabs>
        <w:tab w:val="num" w:pos="360"/>
      </w:tabs>
      <w:spacing w:after="160" w:line="240" w:lineRule="exact"/>
      <w:jc w:val="right"/>
    </w:pPr>
    <w:rPr>
      <w:rFonts w:ascii="Verdana" w:hAnsi="Verdana" w:cs="Verdana"/>
      <w:sz w:val="20"/>
      <w:szCs w:val="20"/>
      <w:lang w:val="en-US" w:eastAsia="en-US"/>
    </w:rPr>
  </w:style>
  <w:style w:type="table" w:customStyle="1" w:styleId="812">
    <w:name w:val="Сетка таблицы81"/>
    <w:basedOn w:val="a4"/>
    <w:next w:val="ae"/>
    <w:uiPriority w:val="39"/>
    <w:rsid w:val="00052516"/>
    <w:pPr>
      <w:spacing w:after="0" w:line="240" w:lineRule="auto"/>
      <w:jc w:val="right"/>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052516"/>
  </w:style>
  <w:style w:type="numbering" w:customStyle="1" w:styleId="291">
    <w:name w:val="Нет списка29"/>
    <w:next w:val="a5"/>
    <w:uiPriority w:val="99"/>
    <w:semiHidden/>
    <w:unhideWhenUsed/>
    <w:rsid w:val="00052516"/>
  </w:style>
  <w:style w:type="numbering" w:customStyle="1" w:styleId="330">
    <w:name w:val="Нет списка33"/>
    <w:next w:val="a5"/>
    <w:uiPriority w:val="99"/>
    <w:semiHidden/>
    <w:unhideWhenUsed/>
    <w:rsid w:val="00052516"/>
  </w:style>
  <w:style w:type="numbering" w:customStyle="1" w:styleId="430">
    <w:name w:val="Нет списка43"/>
    <w:next w:val="a5"/>
    <w:uiPriority w:val="99"/>
    <w:semiHidden/>
    <w:unhideWhenUsed/>
    <w:rsid w:val="00052516"/>
  </w:style>
  <w:style w:type="numbering" w:customStyle="1" w:styleId="530">
    <w:name w:val="Нет списка53"/>
    <w:next w:val="a5"/>
    <w:uiPriority w:val="99"/>
    <w:semiHidden/>
    <w:unhideWhenUsed/>
    <w:rsid w:val="00052516"/>
  </w:style>
  <w:style w:type="numbering" w:customStyle="1" w:styleId="6110">
    <w:name w:val="Нет списка611"/>
    <w:next w:val="a5"/>
    <w:uiPriority w:val="99"/>
    <w:semiHidden/>
    <w:unhideWhenUsed/>
    <w:rsid w:val="00052516"/>
  </w:style>
  <w:style w:type="numbering" w:customStyle="1" w:styleId="7110">
    <w:name w:val="Нет списка711"/>
    <w:next w:val="a5"/>
    <w:uiPriority w:val="99"/>
    <w:semiHidden/>
    <w:unhideWhenUsed/>
    <w:rsid w:val="00052516"/>
  </w:style>
  <w:style w:type="table" w:customStyle="1" w:styleId="1411">
    <w:name w:val="Сетка таблицы141"/>
    <w:basedOn w:val="a4"/>
    <w:next w:val="ae"/>
    <w:uiPriority w:val="39"/>
    <w:rsid w:val="00052516"/>
    <w:pPr>
      <w:spacing w:after="0" w:line="240" w:lineRule="auto"/>
      <w:jc w:val="right"/>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4"/>
    <w:next w:val="ae"/>
    <w:uiPriority w:val="39"/>
    <w:rsid w:val="00052516"/>
    <w:pPr>
      <w:spacing w:after="0" w:line="240" w:lineRule="auto"/>
      <w:jc w:val="right"/>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unhideWhenUsed/>
    <w:rsid w:val="00052516"/>
  </w:style>
  <w:style w:type="numbering" w:customStyle="1" w:styleId="340">
    <w:name w:val="Нет списка34"/>
    <w:next w:val="a5"/>
    <w:uiPriority w:val="99"/>
    <w:semiHidden/>
    <w:unhideWhenUsed/>
    <w:rsid w:val="00052516"/>
  </w:style>
  <w:style w:type="paragraph" w:customStyle="1" w:styleId="font9">
    <w:name w:val="font9"/>
    <w:basedOn w:val="a2"/>
    <w:rsid w:val="00052516"/>
    <w:pPr>
      <w:spacing w:before="100" w:beforeAutospacing="1" w:after="100" w:afterAutospacing="1"/>
      <w:jc w:val="right"/>
    </w:pPr>
    <w:rPr>
      <w:rFonts w:ascii="Tahoma" w:hAnsi="Tahoma" w:cs="Tahoma"/>
      <w:b/>
      <w:bCs/>
      <w:color w:val="000000"/>
    </w:rPr>
  </w:style>
  <w:style w:type="paragraph" w:customStyle="1" w:styleId="font10">
    <w:name w:val="font10"/>
    <w:basedOn w:val="a2"/>
    <w:rsid w:val="00052516"/>
    <w:pPr>
      <w:spacing w:before="100" w:beforeAutospacing="1" w:after="100" w:afterAutospacing="1"/>
      <w:jc w:val="right"/>
    </w:pPr>
    <w:rPr>
      <w:rFonts w:ascii="Tahoma" w:hAnsi="Tahoma" w:cs="Tahoma"/>
      <w:color w:val="000000"/>
    </w:rPr>
  </w:style>
  <w:style w:type="paragraph" w:customStyle="1" w:styleId="font11">
    <w:name w:val="font11"/>
    <w:basedOn w:val="a2"/>
    <w:rsid w:val="00052516"/>
    <w:pPr>
      <w:spacing w:before="100" w:beforeAutospacing="1" w:after="100" w:afterAutospacing="1"/>
      <w:jc w:val="right"/>
    </w:pPr>
    <w:rPr>
      <w:rFonts w:ascii="Tahoma" w:hAnsi="Tahoma" w:cs="Tahoma"/>
      <w:b/>
      <w:bCs/>
      <w:color w:val="000000"/>
      <w:sz w:val="20"/>
      <w:szCs w:val="20"/>
    </w:rPr>
  </w:style>
  <w:style w:type="paragraph" w:customStyle="1" w:styleId="font12">
    <w:name w:val="font12"/>
    <w:basedOn w:val="a2"/>
    <w:rsid w:val="00052516"/>
    <w:pPr>
      <w:spacing w:before="100" w:beforeAutospacing="1" w:after="100" w:afterAutospacing="1"/>
      <w:jc w:val="right"/>
    </w:pPr>
    <w:rPr>
      <w:rFonts w:ascii="Tahoma" w:hAnsi="Tahoma" w:cs="Tahoma"/>
      <w:color w:val="000000"/>
      <w:sz w:val="20"/>
      <w:szCs w:val="20"/>
    </w:rPr>
  </w:style>
  <w:style w:type="numbering" w:customStyle="1" w:styleId="350">
    <w:name w:val="Нет списка35"/>
    <w:next w:val="a5"/>
    <w:uiPriority w:val="99"/>
    <w:semiHidden/>
    <w:unhideWhenUsed/>
    <w:rsid w:val="00052516"/>
  </w:style>
  <w:style w:type="numbering" w:customStyle="1" w:styleId="360">
    <w:name w:val="Нет списка36"/>
    <w:next w:val="a5"/>
    <w:uiPriority w:val="99"/>
    <w:semiHidden/>
    <w:unhideWhenUsed/>
    <w:rsid w:val="00052516"/>
  </w:style>
  <w:style w:type="numbering" w:customStyle="1" w:styleId="370">
    <w:name w:val="Нет списка37"/>
    <w:next w:val="a5"/>
    <w:uiPriority w:val="99"/>
    <w:semiHidden/>
    <w:unhideWhenUsed/>
    <w:rsid w:val="00052516"/>
  </w:style>
  <w:style w:type="paragraph" w:customStyle="1" w:styleId="msolistparagraphmrcssattr">
    <w:name w:val="msolistparagraph_mr_css_attr"/>
    <w:basedOn w:val="a2"/>
    <w:rsid w:val="00052516"/>
    <w:pPr>
      <w:spacing w:before="100" w:beforeAutospacing="1" w:after="100" w:afterAutospacing="1"/>
      <w:jc w:val="right"/>
    </w:pPr>
  </w:style>
  <w:style w:type="table" w:customStyle="1" w:styleId="1011">
    <w:name w:val="Сетка таблицы10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2341">
    <w:name w:val="xl12341"/>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2">
    <w:name w:val="xl12342"/>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594304"/>
    </w:rPr>
  </w:style>
  <w:style w:type="paragraph" w:customStyle="1" w:styleId="xl12343">
    <w:name w:val="xl1234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344">
    <w:name w:val="xl1234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12345">
    <w:name w:val="xl12345"/>
    <w:basedOn w:val="a2"/>
    <w:rsid w:val="00052516"/>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12346">
    <w:name w:val="xl12346"/>
    <w:basedOn w:val="a2"/>
    <w:rsid w:val="00052516"/>
    <w:pPr>
      <w:spacing w:before="100" w:beforeAutospacing="1" w:after="100" w:afterAutospacing="1"/>
      <w:jc w:val="right"/>
    </w:pPr>
  </w:style>
  <w:style w:type="paragraph" w:customStyle="1" w:styleId="xl12347">
    <w:name w:val="xl12347"/>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8">
    <w:name w:val="xl12348"/>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49">
    <w:name w:val="xl12349"/>
    <w:basedOn w:val="a2"/>
    <w:rsid w:val="00052516"/>
    <w:pPr>
      <w:pBdr>
        <w:top w:val="single" w:sz="4" w:space="0" w:color="auto"/>
        <w:left w:val="single" w:sz="4" w:space="0" w:color="auto"/>
        <w:bottom w:val="single" w:sz="4" w:space="0" w:color="auto"/>
        <w:right w:val="single" w:sz="4" w:space="0" w:color="auto"/>
      </w:pBdr>
      <w:shd w:val="clear" w:color="000000" w:fill="F5F2DD"/>
      <w:spacing w:before="100" w:beforeAutospacing="1" w:after="100" w:afterAutospacing="1"/>
      <w:jc w:val="right"/>
      <w:textAlignment w:val="top"/>
    </w:pPr>
    <w:rPr>
      <w:b/>
      <w:bCs/>
      <w:color w:val="594304"/>
    </w:rPr>
  </w:style>
  <w:style w:type="paragraph" w:customStyle="1" w:styleId="xl12350">
    <w:name w:val="xl12350"/>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594304"/>
    </w:rPr>
  </w:style>
  <w:style w:type="paragraph" w:customStyle="1" w:styleId="xl12351">
    <w:name w:val="xl1235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594304"/>
    </w:rPr>
  </w:style>
  <w:style w:type="paragraph" w:customStyle="1" w:styleId="xl12352">
    <w:name w:val="xl12352"/>
    <w:basedOn w:val="a2"/>
    <w:rsid w:val="00052516"/>
    <w:pPr>
      <w:pBdr>
        <w:top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3">
    <w:name w:val="xl12353"/>
    <w:basedOn w:val="a2"/>
    <w:rsid w:val="00052516"/>
    <w:pPr>
      <w:pBdr>
        <w:top w:val="single" w:sz="4" w:space="0" w:color="B3AC86"/>
        <w:left w:val="single" w:sz="4" w:space="0" w:color="B3AC86"/>
        <w:bottom w:val="single" w:sz="4" w:space="0" w:color="B3AC86"/>
        <w:right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4">
    <w:name w:val="xl12354"/>
    <w:basedOn w:val="a2"/>
    <w:rsid w:val="00052516"/>
    <w:pPr>
      <w:pBdr>
        <w:top w:val="single" w:sz="4" w:space="0" w:color="B3AC86"/>
        <w:left w:val="single" w:sz="4" w:space="0" w:color="B3AC86"/>
        <w:bottom w:val="single" w:sz="4" w:space="0" w:color="B3AC86"/>
      </w:pBdr>
      <w:shd w:val="clear" w:color="000000" w:fill="F5F2DD"/>
      <w:spacing w:before="100" w:beforeAutospacing="1" w:after="100" w:afterAutospacing="1"/>
      <w:jc w:val="right"/>
      <w:textAlignment w:val="top"/>
    </w:pPr>
    <w:rPr>
      <w:b/>
      <w:bCs/>
      <w:color w:val="594304"/>
    </w:rPr>
  </w:style>
  <w:style w:type="paragraph" w:customStyle="1" w:styleId="xl12355">
    <w:name w:val="xl1235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6">
    <w:name w:val="xl1235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7">
    <w:name w:val="xl1235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58">
    <w:name w:val="xl12358"/>
    <w:basedOn w:val="a2"/>
    <w:rsid w:val="00052516"/>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top"/>
    </w:pPr>
    <w:rPr>
      <w:b/>
      <w:bCs/>
      <w:color w:val="000000"/>
    </w:rPr>
  </w:style>
  <w:style w:type="paragraph" w:customStyle="1" w:styleId="xl12359">
    <w:name w:val="xl123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60">
    <w:name w:val="xl12360"/>
    <w:basedOn w:val="a2"/>
    <w:rsid w:val="00052516"/>
    <w:pPr>
      <w:pBdr>
        <w:top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1">
    <w:name w:val="xl12361"/>
    <w:basedOn w:val="a2"/>
    <w:rsid w:val="00052516"/>
    <w:pPr>
      <w:pBdr>
        <w:top w:val="single" w:sz="4" w:space="0" w:color="B3AC86"/>
        <w:left w:val="single" w:sz="4" w:space="0" w:color="B3AC86"/>
        <w:bottom w:val="single" w:sz="4" w:space="0" w:color="B3AC86"/>
        <w:right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2">
    <w:name w:val="xl12362"/>
    <w:basedOn w:val="a2"/>
    <w:rsid w:val="00052516"/>
    <w:pPr>
      <w:pBdr>
        <w:top w:val="single" w:sz="4" w:space="0" w:color="B3AC86"/>
        <w:left w:val="single" w:sz="4" w:space="0" w:color="B3AC86"/>
        <w:bottom w:val="single" w:sz="4" w:space="0" w:color="B3AC86"/>
      </w:pBdr>
      <w:shd w:val="clear" w:color="000000" w:fill="FFFFFF"/>
      <w:spacing w:before="100" w:beforeAutospacing="1" w:after="100" w:afterAutospacing="1"/>
      <w:jc w:val="right"/>
      <w:textAlignment w:val="top"/>
    </w:pPr>
    <w:rPr>
      <w:b/>
      <w:bCs/>
      <w:color w:val="000000"/>
    </w:rPr>
  </w:style>
  <w:style w:type="paragraph" w:customStyle="1" w:styleId="xl12363">
    <w:name w:val="xl1236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4">
    <w:name w:val="xl1236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65">
    <w:name w:val="xl1236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6">
    <w:name w:val="xl1236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7">
    <w:name w:val="xl1236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68">
    <w:name w:val="xl1236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69">
    <w:name w:val="xl1236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0">
    <w:name w:val="xl1237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1">
    <w:name w:val="xl1237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2">
    <w:name w:val="xl1237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3">
    <w:name w:val="xl1237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74">
    <w:name w:val="xl12374"/>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5">
    <w:name w:val="xl1237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6">
    <w:name w:val="xl1237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2377">
    <w:name w:val="xl12377"/>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color w:val="000000"/>
    </w:rPr>
  </w:style>
  <w:style w:type="paragraph" w:customStyle="1" w:styleId="xl12378">
    <w:name w:val="xl1237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79">
    <w:name w:val="xl1237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0">
    <w:name w:val="xl12380"/>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1">
    <w:name w:val="xl12381"/>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color w:val="000000"/>
    </w:rPr>
  </w:style>
  <w:style w:type="paragraph" w:customStyle="1" w:styleId="xl12382">
    <w:name w:val="xl12382"/>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color w:val="000000"/>
    </w:rPr>
  </w:style>
  <w:style w:type="paragraph" w:customStyle="1" w:styleId="xl12383">
    <w:name w:val="xl12383"/>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384">
    <w:name w:val="xl1238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85">
    <w:name w:val="xl1238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0000"/>
    </w:rPr>
  </w:style>
  <w:style w:type="paragraph" w:customStyle="1" w:styleId="xl12386">
    <w:name w:val="xl12386"/>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7">
    <w:name w:val="xl1238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2388">
    <w:name w:val="xl12388"/>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top"/>
    </w:pPr>
    <w:rPr>
      <w:b/>
      <w:bCs/>
      <w:color w:val="000000"/>
    </w:rPr>
  </w:style>
  <w:style w:type="paragraph" w:customStyle="1" w:styleId="xl12389">
    <w:name w:val="xl12389"/>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0">
    <w:name w:val="xl1239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1">
    <w:name w:val="xl1239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color w:val="000000"/>
    </w:rPr>
  </w:style>
  <w:style w:type="paragraph" w:customStyle="1" w:styleId="xl12392">
    <w:name w:val="xl12392"/>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rPr>
      <w:b/>
      <w:bCs/>
      <w:color w:val="000000"/>
    </w:rPr>
  </w:style>
  <w:style w:type="paragraph" w:customStyle="1" w:styleId="xl12393">
    <w:name w:val="xl12393"/>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color w:val="000000"/>
    </w:rPr>
  </w:style>
  <w:style w:type="paragraph" w:customStyle="1" w:styleId="xl12394">
    <w:name w:val="xl1239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5">
    <w:name w:val="xl12395"/>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396">
    <w:name w:val="xl1239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7">
    <w:name w:val="xl1239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rPr>
  </w:style>
  <w:style w:type="paragraph" w:customStyle="1" w:styleId="xl12398">
    <w:name w:val="xl12398"/>
    <w:basedOn w:val="a2"/>
    <w:rsid w:val="0005251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00"/>
    </w:rPr>
  </w:style>
  <w:style w:type="paragraph" w:customStyle="1" w:styleId="xl12399">
    <w:name w:val="xl1239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rPr>
      <w:color w:val="000000"/>
    </w:rPr>
  </w:style>
  <w:style w:type="paragraph" w:customStyle="1" w:styleId="xl12400">
    <w:name w:val="xl12400"/>
    <w:basedOn w:val="a2"/>
    <w:rsid w:val="00052516"/>
    <w:pPr>
      <w:spacing w:before="100" w:beforeAutospacing="1" w:after="100" w:afterAutospacing="1"/>
      <w:jc w:val="right"/>
    </w:pPr>
  </w:style>
  <w:style w:type="paragraph" w:customStyle="1" w:styleId="xl12401">
    <w:name w:val="xl12401"/>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02">
    <w:name w:val="xl12402"/>
    <w:basedOn w:val="a2"/>
    <w:rsid w:val="00052516"/>
    <w:pPr>
      <w:pBdr>
        <w:top w:val="single" w:sz="4" w:space="0" w:color="auto"/>
        <w:right w:val="single" w:sz="4" w:space="0" w:color="auto"/>
      </w:pBdr>
      <w:spacing w:before="100" w:beforeAutospacing="1" w:after="100" w:afterAutospacing="1"/>
      <w:jc w:val="center"/>
      <w:textAlignment w:val="center"/>
    </w:pPr>
  </w:style>
  <w:style w:type="paragraph" w:customStyle="1" w:styleId="xl12403">
    <w:name w:val="xl12403"/>
    <w:basedOn w:val="a2"/>
    <w:rsid w:val="00052516"/>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12404">
    <w:name w:val="xl1240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2405">
    <w:name w:val="xl12405"/>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06">
    <w:name w:val="xl1240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7">
    <w:name w:val="xl1240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8">
    <w:name w:val="xl1240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09">
    <w:name w:val="xl1240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0">
    <w:name w:val="xl12410"/>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1">
    <w:name w:val="xl12411"/>
    <w:basedOn w:val="a2"/>
    <w:rsid w:val="00052516"/>
    <w:pPr>
      <w:pBdr>
        <w:top w:val="single" w:sz="4" w:space="0" w:color="auto"/>
        <w:bottom w:val="single" w:sz="4" w:space="0" w:color="auto"/>
        <w:right w:val="single" w:sz="4" w:space="0" w:color="auto"/>
      </w:pBdr>
      <w:spacing w:before="100" w:beforeAutospacing="1" w:after="100" w:afterAutospacing="1"/>
      <w:jc w:val="right"/>
    </w:pPr>
  </w:style>
  <w:style w:type="paragraph" w:customStyle="1" w:styleId="xl12412">
    <w:name w:val="xl12412"/>
    <w:basedOn w:val="a2"/>
    <w:rsid w:val="00052516"/>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12413">
    <w:name w:val="xl12413"/>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4">
    <w:name w:val="xl12414"/>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5">
    <w:name w:val="xl12415"/>
    <w:basedOn w:val="a2"/>
    <w:rsid w:val="0005251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6">
    <w:name w:val="xl12416"/>
    <w:basedOn w:val="a2"/>
    <w:rsid w:val="00052516"/>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2417">
    <w:name w:val="xl12417"/>
    <w:basedOn w:val="a2"/>
    <w:rsid w:val="00052516"/>
    <w:pPr>
      <w:pBdr>
        <w:top w:val="single" w:sz="4"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12418">
    <w:name w:val="xl12418"/>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2419">
    <w:name w:val="xl12419"/>
    <w:basedOn w:val="a2"/>
    <w:rsid w:val="00052516"/>
    <w:pPr>
      <w:spacing w:before="100" w:beforeAutospacing="1" w:after="100" w:afterAutospacing="1"/>
      <w:jc w:val="right"/>
    </w:pPr>
  </w:style>
  <w:style w:type="paragraph" w:customStyle="1" w:styleId="xl12420">
    <w:name w:val="xl12420"/>
    <w:basedOn w:val="a2"/>
    <w:rsid w:val="00052516"/>
    <w:pPr>
      <w:shd w:val="clear" w:color="000000" w:fill="FCD5B4"/>
      <w:spacing w:before="100" w:beforeAutospacing="1" w:after="100" w:afterAutospacing="1"/>
      <w:jc w:val="right"/>
    </w:pPr>
  </w:style>
  <w:style w:type="paragraph" w:customStyle="1" w:styleId="xl12421">
    <w:name w:val="xl12421"/>
    <w:basedOn w:val="a2"/>
    <w:rsid w:val="00052516"/>
    <w:pPr>
      <w:spacing w:before="100" w:beforeAutospacing="1" w:after="100" w:afterAutospacing="1"/>
      <w:jc w:val="center"/>
      <w:textAlignment w:val="center"/>
    </w:pPr>
    <w:rPr>
      <w:b/>
      <w:bCs/>
    </w:rPr>
  </w:style>
  <w:style w:type="paragraph" w:customStyle="1" w:styleId="xl12422">
    <w:name w:val="xl12422"/>
    <w:basedOn w:val="a2"/>
    <w:rsid w:val="00052516"/>
    <w:pPr>
      <w:pBdr>
        <w:left w:val="single" w:sz="4" w:space="0" w:color="auto"/>
      </w:pBdr>
      <w:spacing w:before="100" w:beforeAutospacing="1" w:after="100" w:afterAutospacing="1"/>
      <w:jc w:val="center"/>
      <w:textAlignment w:val="center"/>
    </w:pPr>
    <w:rPr>
      <w:b/>
      <w:bCs/>
    </w:rPr>
  </w:style>
  <w:style w:type="paragraph" w:customStyle="1" w:styleId="xl12423">
    <w:name w:val="xl12423"/>
    <w:basedOn w:val="a2"/>
    <w:rsid w:val="00052516"/>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2424">
    <w:name w:val="xl12424"/>
    <w:basedOn w:val="a2"/>
    <w:rsid w:val="00052516"/>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425">
    <w:name w:val="xl12425"/>
    <w:basedOn w:val="a2"/>
    <w:rsid w:val="00052516"/>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26">
    <w:name w:val="xl1242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27">
    <w:name w:val="xl1242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28">
    <w:name w:val="xl1242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29">
    <w:name w:val="xl1242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0">
    <w:name w:val="xl1243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31">
    <w:name w:val="xl1243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32">
    <w:name w:val="xl1243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3">
    <w:name w:val="xl1243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4">
    <w:name w:val="xl1243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35">
    <w:name w:val="xl1243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36">
    <w:name w:val="xl1243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37">
    <w:name w:val="xl12437"/>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8">
    <w:name w:val="xl12438"/>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color w:val="000000"/>
    </w:rPr>
  </w:style>
  <w:style w:type="paragraph" w:customStyle="1" w:styleId="xl12439">
    <w:name w:val="xl12439"/>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color w:val="000000"/>
    </w:rPr>
  </w:style>
  <w:style w:type="paragraph" w:customStyle="1" w:styleId="xl12440">
    <w:name w:val="xl1244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1">
    <w:name w:val="xl1244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2">
    <w:name w:val="xl1244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3">
    <w:name w:val="xl12443"/>
    <w:basedOn w:val="a2"/>
    <w:rsid w:val="00052516"/>
    <w:pPr>
      <w:pBdr>
        <w:top w:val="single" w:sz="4" w:space="0" w:color="auto"/>
        <w:bottom w:val="single" w:sz="4" w:space="0" w:color="auto"/>
        <w:right w:val="single" w:sz="4" w:space="0" w:color="auto"/>
      </w:pBdr>
      <w:shd w:val="clear" w:color="000000" w:fill="C5D9F1"/>
      <w:spacing w:before="100" w:beforeAutospacing="1" w:after="100" w:afterAutospacing="1"/>
      <w:jc w:val="right"/>
    </w:pPr>
    <w:rPr>
      <w:b/>
      <w:bCs/>
      <w:color w:val="000000"/>
    </w:rPr>
  </w:style>
  <w:style w:type="paragraph" w:customStyle="1" w:styleId="xl12444">
    <w:name w:val="xl12444"/>
    <w:basedOn w:val="a2"/>
    <w:rsid w:val="00052516"/>
    <w:pPr>
      <w:pBdr>
        <w:top w:val="single" w:sz="4" w:space="0" w:color="auto"/>
        <w:left w:val="single" w:sz="4" w:space="0" w:color="auto"/>
        <w:bottom w:val="single" w:sz="4" w:space="0" w:color="auto"/>
      </w:pBdr>
      <w:shd w:val="clear" w:color="000000" w:fill="C5D9F1"/>
      <w:spacing w:before="100" w:beforeAutospacing="1" w:after="100" w:afterAutospacing="1"/>
      <w:jc w:val="right"/>
    </w:pPr>
    <w:rPr>
      <w:b/>
      <w:bCs/>
      <w:color w:val="000000"/>
    </w:rPr>
  </w:style>
  <w:style w:type="paragraph" w:customStyle="1" w:styleId="xl12445">
    <w:name w:val="xl12445"/>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style>
  <w:style w:type="paragraph" w:customStyle="1" w:styleId="xl12446">
    <w:name w:val="xl12446"/>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47">
    <w:name w:val="xl12447"/>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color w:val="000000"/>
    </w:rPr>
  </w:style>
  <w:style w:type="paragraph" w:customStyle="1" w:styleId="xl12448">
    <w:name w:val="xl12448"/>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49">
    <w:name w:val="xl12449"/>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color w:val="000000"/>
    </w:rPr>
  </w:style>
  <w:style w:type="paragraph" w:customStyle="1" w:styleId="xl12450">
    <w:name w:val="xl12450"/>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1">
    <w:name w:val="xl12451"/>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2">
    <w:name w:val="xl12452"/>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textAlignment w:val="top"/>
    </w:pPr>
    <w:rPr>
      <w:b/>
      <w:bCs/>
      <w:color w:val="000000"/>
    </w:rPr>
  </w:style>
  <w:style w:type="paragraph" w:customStyle="1" w:styleId="xl12453">
    <w:name w:val="xl1245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color w:val="000000"/>
    </w:rPr>
  </w:style>
  <w:style w:type="paragraph" w:customStyle="1" w:styleId="xl12454">
    <w:name w:val="xl12454"/>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55">
    <w:name w:val="xl12455"/>
    <w:basedOn w:val="a2"/>
    <w:rsid w:val="00052516"/>
    <w:pPr>
      <w:pBdr>
        <w:top w:val="single" w:sz="4" w:space="0" w:color="auto"/>
        <w:left w:val="single" w:sz="4" w:space="0" w:color="auto"/>
        <w:right w:val="single" w:sz="4" w:space="0" w:color="auto"/>
      </w:pBdr>
      <w:spacing w:before="100" w:beforeAutospacing="1" w:after="100" w:afterAutospacing="1"/>
      <w:jc w:val="center"/>
      <w:textAlignment w:val="top"/>
    </w:pPr>
    <w:rPr>
      <w:b/>
      <w:bCs/>
    </w:rPr>
  </w:style>
  <w:style w:type="paragraph" w:customStyle="1" w:styleId="xl12456">
    <w:name w:val="xl12456"/>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2457">
    <w:name w:val="xl12457"/>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8">
    <w:name w:val="xl12458"/>
    <w:basedOn w:val="a2"/>
    <w:rsid w:val="00052516"/>
    <w:pPr>
      <w:pBdr>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459">
    <w:name w:val="xl12459"/>
    <w:basedOn w:val="a2"/>
    <w:rsid w:val="0005251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460">
    <w:name w:val="xl12460"/>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1">
    <w:name w:val="xl12461"/>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2">
    <w:name w:val="xl12462"/>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textAlignment w:val="top"/>
    </w:pPr>
    <w:rPr>
      <w:b/>
      <w:bCs/>
    </w:rPr>
  </w:style>
  <w:style w:type="paragraph" w:customStyle="1" w:styleId="xl12463">
    <w:name w:val="xl12463"/>
    <w:basedOn w:val="a2"/>
    <w:rsid w:val="00052516"/>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right"/>
    </w:pPr>
    <w:rPr>
      <w:b/>
      <w:bCs/>
    </w:rPr>
  </w:style>
  <w:style w:type="paragraph" w:customStyle="1" w:styleId="xl12464">
    <w:name w:val="xl12464"/>
    <w:basedOn w:val="a2"/>
    <w:rsid w:val="00052516"/>
    <w:pPr>
      <w:pBdr>
        <w:top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5">
    <w:name w:val="xl12465"/>
    <w:basedOn w:val="a2"/>
    <w:rsid w:val="00052516"/>
    <w:pPr>
      <w:pBdr>
        <w:top w:val="single" w:sz="4" w:space="0" w:color="B3AC86"/>
        <w:left w:val="single" w:sz="4" w:space="0" w:color="B3AC86"/>
        <w:bottom w:val="single" w:sz="4" w:space="0" w:color="B3AC86"/>
        <w:right w:val="single" w:sz="4" w:space="0" w:color="B3AC86"/>
      </w:pBdr>
      <w:shd w:val="clear" w:color="000000" w:fill="C5D9F1"/>
      <w:spacing w:before="100" w:beforeAutospacing="1" w:after="100" w:afterAutospacing="1"/>
      <w:jc w:val="right"/>
    </w:pPr>
    <w:rPr>
      <w:b/>
      <w:bCs/>
    </w:rPr>
  </w:style>
  <w:style w:type="paragraph" w:customStyle="1" w:styleId="xl12466">
    <w:name w:val="xl12466"/>
    <w:basedOn w:val="a2"/>
    <w:rsid w:val="00052516"/>
    <w:pPr>
      <w:pBdr>
        <w:top w:val="single" w:sz="4" w:space="0" w:color="B3AC86"/>
        <w:left w:val="single" w:sz="4" w:space="0" w:color="B3AC86"/>
        <w:bottom w:val="single" w:sz="4" w:space="0" w:color="B3AC86"/>
      </w:pBdr>
      <w:shd w:val="clear" w:color="000000" w:fill="C5D9F1"/>
      <w:spacing w:before="100" w:beforeAutospacing="1" w:after="100" w:afterAutospacing="1"/>
      <w:jc w:val="right"/>
    </w:pPr>
    <w:rPr>
      <w:b/>
      <w:bCs/>
    </w:rPr>
  </w:style>
  <w:style w:type="numbering" w:customStyle="1" w:styleId="380">
    <w:name w:val="Нет списка38"/>
    <w:next w:val="a5"/>
    <w:uiPriority w:val="99"/>
    <w:semiHidden/>
    <w:unhideWhenUsed/>
    <w:rsid w:val="00052516"/>
  </w:style>
  <w:style w:type="numbering" w:customStyle="1" w:styleId="390">
    <w:name w:val="Нет списка39"/>
    <w:next w:val="a5"/>
    <w:uiPriority w:val="99"/>
    <w:semiHidden/>
    <w:unhideWhenUsed/>
    <w:rsid w:val="00052516"/>
  </w:style>
  <w:style w:type="numbering" w:customStyle="1" w:styleId="401">
    <w:name w:val="Нет списка40"/>
    <w:next w:val="a5"/>
    <w:uiPriority w:val="99"/>
    <w:semiHidden/>
    <w:unhideWhenUsed/>
    <w:rsid w:val="00052516"/>
  </w:style>
  <w:style w:type="table" w:customStyle="1" w:styleId="1511">
    <w:name w:val="Сетка таблицы15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0">
    <w:name w:val="Нет списка44"/>
    <w:next w:val="a5"/>
    <w:uiPriority w:val="99"/>
    <w:semiHidden/>
    <w:unhideWhenUsed/>
    <w:rsid w:val="00052516"/>
  </w:style>
  <w:style w:type="numbering" w:customStyle="1" w:styleId="450">
    <w:name w:val="Нет списка45"/>
    <w:next w:val="a5"/>
    <w:uiPriority w:val="99"/>
    <w:semiHidden/>
    <w:unhideWhenUsed/>
    <w:rsid w:val="00052516"/>
  </w:style>
  <w:style w:type="numbering" w:customStyle="1" w:styleId="460">
    <w:name w:val="Нет списка46"/>
    <w:next w:val="a5"/>
    <w:uiPriority w:val="99"/>
    <w:semiHidden/>
    <w:unhideWhenUsed/>
    <w:rsid w:val="00052516"/>
  </w:style>
  <w:style w:type="numbering" w:customStyle="1" w:styleId="470">
    <w:name w:val="Нет списка47"/>
    <w:next w:val="a5"/>
    <w:uiPriority w:val="99"/>
    <w:semiHidden/>
    <w:unhideWhenUsed/>
    <w:rsid w:val="00052516"/>
  </w:style>
  <w:style w:type="numbering" w:customStyle="1" w:styleId="480">
    <w:name w:val="Нет списка48"/>
    <w:next w:val="a5"/>
    <w:uiPriority w:val="99"/>
    <w:semiHidden/>
    <w:unhideWhenUsed/>
    <w:rsid w:val="00052516"/>
  </w:style>
  <w:style w:type="numbering" w:customStyle="1" w:styleId="49">
    <w:name w:val="Нет списка49"/>
    <w:next w:val="a5"/>
    <w:uiPriority w:val="99"/>
    <w:semiHidden/>
    <w:unhideWhenUsed/>
    <w:rsid w:val="00052516"/>
  </w:style>
  <w:style w:type="numbering" w:customStyle="1" w:styleId="500">
    <w:name w:val="Нет списка50"/>
    <w:next w:val="a5"/>
    <w:uiPriority w:val="99"/>
    <w:semiHidden/>
    <w:unhideWhenUsed/>
    <w:rsid w:val="00052516"/>
  </w:style>
  <w:style w:type="numbering" w:customStyle="1" w:styleId="540">
    <w:name w:val="Нет списка54"/>
    <w:next w:val="a5"/>
    <w:uiPriority w:val="99"/>
    <w:semiHidden/>
    <w:unhideWhenUsed/>
    <w:rsid w:val="00052516"/>
  </w:style>
  <w:style w:type="numbering" w:customStyle="1" w:styleId="550">
    <w:name w:val="Нет списка55"/>
    <w:next w:val="a5"/>
    <w:uiPriority w:val="99"/>
    <w:semiHidden/>
    <w:unhideWhenUsed/>
    <w:rsid w:val="00052516"/>
  </w:style>
  <w:style w:type="numbering" w:customStyle="1" w:styleId="560">
    <w:name w:val="Нет списка56"/>
    <w:next w:val="a5"/>
    <w:uiPriority w:val="99"/>
    <w:semiHidden/>
    <w:unhideWhenUsed/>
    <w:rsid w:val="00052516"/>
  </w:style>
  <w:style w:type="numbering" w:customStyle="1" w:styleId="57">
    <w:name w:val="Нет списка57"/>
    <w:next w:val="a5"/>
    <w:uiPriority w:val="99"/>
    <w:semiHidden/>
    <w:unhideWhenUsed/>
    <w:rsid w:val="00052516"/>
  </w:style>
  <w:style w:type="numbering" w:customStyle="1" w:styleId="58">
    <w:name w:val="Нет списка58"/>
    <w:next w:val="a5"/>
    <w:uiPriority w:val="99"/>
    <w:semiHidden/>
    <w:unhideWhenUsed/>
    <w:rsid w:val="00052516"/>
  </w:style>
  <w:style w:type="numbering" w:customStyle="1" w:styleId="59">
    <w:name w:val="Нет списка59"/>
    <w:next w:val="a5"/>
    <w:uiPriority w:val="99"/>
    <w:semiHidden/>
    <w:unhideWhenUsed/>
    <w:rsid w:val="00052516"/>
  </w:style>
  <w:style w:type="character" w:customStyle="1" w:styleId="af4">
    <w:name w:val="Без интервала Знак"/>
    <w:link w:val="af3"/>
    <w:uiPriority w:val="1"/>
    <w:locked/>
    <w:rsid w:val="00052516"/>
    <w:rPr>
      <w:rFonts w:ascii="Calibri" w:eastAsia="Calibri" w:hAnsi="Calibri" w:cs="Times New Roman"/>
      <w:kern w:val="0"/>
      <w14:ligatures w14:val="none"/>
    </w:rPr>
  </w:style>
  <w:style w:type="numbering" w:customStyle="1" w:styleId="600">
    <w:name w:val="Нет списка60"/>
    <w:next w:val="a5"/>
    <w:uiPriority w:val="99"/>
    <w:semiHidden/>
    <w:unhideWhenUsed/>
    <w:rsid w:val="00052516"/>
  </w:style>
  <w:style w:type="numbering" w:customStyle="1" w:styleId="620">
    <w:name w:val="Нет списка62"/>
    <w:next w:val="a5"/>
    <w:uiPriority w:val="99"/>
    <w:semiHidden/>
    <w:unhideWhenUsed/>
    <w:rsid w:val="00052516"/>
  </w:style>
  <w:style w:type="numbering" w:customStyle="1" w:styleId="630">
    <w:name w:val="Нет списка63"/>
    <w:next w:val="a5"/>
    <w:uiPriority w:val="99"/>
    <w:semiHidden/>
    <w:unhideWhenUsed/>
    <w:rsid w:val="00052516"/>
  </w:style>
  <w:style w:type="numbering" w:customStyle="1" w:styleId="640">
    <w:name w:val="Нет списка64"/>
    <w:next w:val="a5"/>
    <w:uiPriority w:val="99"/>
    <w:semiHidden/>
    <w:unhideWhenUsed/>
    <w:rsid w:val="00052516"/>
  </w:style>
  <w:style w:type="numbering" w:customStyle="1" w:styleId="650">
    <w:name w:val="Нет списка65"/>
    <w:next w:val="a5"/>
    <w:uiPriority w:val="99"/>
    <w:semiHidden/>
    <w:unhideWhenUsed/>
    <w:rsid w:val="00052516"/>
  </w:style>
  <w:style w:type="numbering" w:customStyle="1" w:styleId="660">
    <w:name w:val="Нет списка66"/>
    <w:next w:val="a5"/>
    <w:uiPriority w:val="99"/>
    <w:semiHidden/>
    <w:unhideWhenUsed/>
    <w:rsid w:val="00052516"/>
  </w:style>
  <w:style w:type="paragraph" w:customStyle="1" w:styleId="2f4">
    <w:name w:val="Основной текст2"/>
    <w:basedOn w:val="a2"/>
    <w:rsid w:val="00052516"/>
    <w:pPr>
      <w:widowControl w:val="0"/>
      <w:shd w:val="clear" w:color="auto" w:fill="FFFFFF"/>
      <w:spacing w:before="300" w:line="413" w:lineRule="exact"/>
      <w:jc w:val="center"/>
    </w:pPr>
    <w:rPr>
      <w:color w:val="000000"/>
      <w:sz w:val="23"/>
      <w:szCs w:val="23"/>
    </w:rPr>
  </w:style>
  <w:style w:type="numbering" w:customStyle="1" w:styleId="67">
    <w:name w:val="Нет списка67"/>
    <w:next w:val="a5"/>
    <w:uiPriority w:val="99"/>
    <w:semiHidden/>
    <w:unhideWhenUsed/>
    <w:rsid w:val="00052516"/>
  </w:style>
  <w:style w:type="numbering" w:customStyle="1" w:styleId="68">
    <w:name w:val="Нет списка68"/>
    <w:next w:val="a5"/>
    <w:uiPriority w:val="99"/>
    <w:semiHidden/>
    <w:unhideWhenUsed/>
    <w:rsid w:val="00052516"/>
  </w:style>
  <w:style w:type="character" w:customStyle="1" w:styleId="223">
    <w:name w:val="Основной текст с отступом 2 Знак2"/>
    <w:aliases w:val="Основной текст с отступом 2 Знак Знак,Основной текст с отступом 2 Знак1 Знак,Основной текст с отступом 2 Знак Знак Знак Знак,Основной текст с отступом 21 Знак Знак Знак Знак,Основной текст с отступом 21 Знак Знак"/>
    <w:rsid w:val="00052516"/>
    <w:rPr>
      <w:sz w:val="24"/>
      <w:szCs w:val="24"/>
      <w:lang w:val="ru-RU" w:eastAsia="ru-RU" w:bidi="ar-SA"/>
    </w:rPr>
  </w:style>
  <w:style w:type="paragraph" w:styleId="afffa">
    <w:name w:val="Revision"/>
    <w:hidden/>
    <w:uiPriority w:val="99"/>
    <w:semiHidden/>
    <w:rsid w:val="00052516"/>
    <w:pPr>
      <w:spacing w:after="0" w:line="240" w:lineRule="auto"/>
      <w:jc w:val="right"/>
    </w:pPr>
    <w:rPr>
      <w:rFonts w:ascii="Times New Roman" w:eastAsia="Times New Roman" w:hAnsi="Times New Roman" w:cs="Times New Roman"/>
      <w:kern w:val="0"/>
      <w:sz w:val="28"/>
      <w:szCs w:val="28"/>
      <w:lang w:eastAsia="ru-RU"/>
      <w14:ligatures w14:val="none"/>
    </w:rPr>
  </w:style>
  <w:style w:type="table" w:customStyle="1" w:styleId="2311">
    <w:name w:val="Сетка таблицы231"/>
    <w:basedOn w:val="a4"/>
    <w:next w:val="ae"/>
    <w:uiPriority w:val="39"/>
    <w:rsid w:val="00052516"/>
    <w:pPr>
      <w:spacing w:after="0" w:line="240" w:lineRule="auto"/>
      <w:jc w:val="right"/>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9"/>
    <w:next w:val="a5"/>
    <w:uiPriority w:val="99"/>
    <w:semiHidden/>
    <w:unhideWhenUsed/>
    <w:rsid w:val="00052516"/>
  </w:style>
  <w:style w:type="numbering" w:customStyle="1" w:styleId="700">
    <w:name w:val="Нет списка70"/>
    <w:next w:val="a5"/>
    <w:uiPriority w:val="99"/>
    <w:semiHidden/>
    <w:unhideWhenUsed/>
    <w:rsid w:val="00052516"/>
  </w:style>
  <w:style w:type="numbering" w:customStyle="1" w:styleId="720">
    <w:name w:val="Нет списка72"/>
    <w:next w:val="a5"/>
    <w:uiPriority w:val="99"/>
    <w:semiHidden/>
    <w:unhideWhenUsed/>
    <w:rsid w:val="00052516"/>
  </w:style>
  <w:style w:type="table" w:customStyle="1" w:styleId="1611">
    <w:name w:val="Сетка таблицы16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5"/>
    <w:uiPriority w:val="99"/>
    <w:semiHidden/>
    <w:unhideWhenUsed/>
    <w:rsid w:val="00052516"/>
  </w:style>
  <w:style w:type="numbering" w:customStyle="1" w:styleId="1140">
    <w:name w:val="Нет списка114"/>
    <w:next w:val="a5"/>
    <w:uiPriority w:val="99"/>
    <w:semiHidden/>
    <w:unhideWhenUsed/>
    <w:rsid w:val="00052516"/>
  </w:style>
  <w:style w:type="numbering" w:customStyle="1" w:styleId="2101">
    <w:name w:val="Нет списка210"/>
    <w:next w:val="a5"/>
    <w:uiPriority w:val="99"/>
    <w:semiHidden/>
    <w:unhideWhenUsed/>
    <w:rsid w:val="00052516"/>
  </w:style>
  <w:style w:type="table" w:customStyle="1" w:styleId="1711">
    <w:name w:val="Сетка таблицы17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5"/>
    <w:uiPriority w:val="99"/>
    <w:semiHidden/>
    <w:rsid w:val="00052516"/>
  </w:style>
  <w:style w:type="table" w:customStyle="1" w:styleId="2410">
    <w:name w:val="Сетка таблицы24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5"/>
    <w:uiPriority w:val="99"/>
    <w:semiHidden/>
    <w:unhideWhenUsed/>
    <w:rsid w:val="00052516"/>
  </w:style>
  <w:style w:type="numbering" w:customStyle="1" w:styleId="5100">
    <w:name w:val="Нет списка510"/>
    <w:next w:val="a5"/>
    <w:uiPriority w:val="99"/>
    <w:semiHidden/>
    <w:unhideWhenUsed/>
    <w:rsid w:val="00052516"/>
  </w:style>
  <w:style w:type="numbering" w:customStyle="1" w:styleId="6100">
    <w:name w:val="Нет списка610"/>
    <w:next w:val="a5"/>
    <w:uiPriority w:val="99"/>
    <w:semiHidden/>
    <w:unhideWhenUsed/>
    <w:rsid w:val="00052516"/>
  </w:style>
  <w:style w:type="table" w:customStyle="1" w:styleId="3111">
    <w:name w:val="Сетка таблицы3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0">
    <w:name w:val="Нет списка1211"/>
    <w:next w:val="a5"/>
    <w:uiPriority w:val="99"/>
    <w:semiHidden/>
    <w:unhideWhenUsed/>
    <w:rsid w:val="00052516"/>
  </w:style>
  <w:style w:type="numbering" w:customStyle="1" w:styleId="11120">
    <w:name w:val="Нет списка1112"/>
    <w:next w:val="a5"/>
    <w:uiPriority w:val="99"/>
    <w:semiHidden/>
    <w:unhideWhenUsed/>
    <w:rsid w:val="00052516"/>
  </w:style>
  <w:style w:type="numbering" w:customStyle="1" w:styleId="21110">
    <w:name w:val="Нет списка2111"/>
    <w:next w:val="a5"/>
    <w:uiPriority w:val="99"/>
    <w:semiHidden/>
    <w:unhideWhenUsed/>
    <w:rsid w:val="00052516"/>
  </w:style>
  <w:style w:type="table" w:customStyle="1" w:styleId="11110">
    <w:name w:val="Сетка таблицы11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5"/>
    <w:uiPriority w:val="99"/>
    <w:semiHidden/>
    <w:rsid w:val="00052516"/>
  </w:style>
  <w:style w:type="table" w:customStyle="1" w:styleId="21111">
    <w:name w:val="Сетка таблицы21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5"/>
    <w:uiPriority w:val="99"/>
    <w:semiHidden/>
    <w:unhideWhenUsed/>
    <w:rsid w:val="00052516"/>
  </w:style>
  <w:style w:type="numbering" w:customStyle="1" w:styleId="5111">
    <w:name w:val="Нет списка5111"/>
    <w:next w:val="a5"/>
    <w:uiPriority w:val="99"/>
    <w:semiHidden/>
    <w:unhideWhenUsed/>
    <w:rsid w:val="00052516"/>
  </w:style>
  <w:style w:type="numbering" w:customStyle="1" w:styleId="730">
    <w:name w:val="Нет списка73"/>
    <w:next w:val="a5"/>
    <w:uiPriority w:val="99"/>
    <w:semiHidden/>
    <w:unhideWhenUsed/>
    <w:rsid w:val="00052516"/>
  </w:style>
  <w:style w:type="table" w:customStyle="1" w:styleId="4112">
    <w:name w:val="Сетка таблицы4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0">
    <w:name w:val="Нет списка1311"/>
    <w:next w:val="a5"/>
    <w:uiPriority w:val="99"/>
    <w:semiHidden/>
    <w:unhideWhenUsed/>
    <w:rsid w:val="00052516"/>
  </w:style>
  <w:style w:type="numbering" w:customStyle="1" w:styleId="11211">
    <w:name w:val="Нет списка11211"/>
    <w:next w:val="a5"/>
    <w:uiPriority w:val="99"/>
    <w:semiHidden/>
    <w:unhideWhenUsed/>
    <w:rsid w:val="00052516"/>
  </w:style>
  <w:style w:type="numbering" w:customStyle="1" w:styleId="22110">
    <w:name w:val="Нет списка2211"/>
    <w:next w:val="a5"/>
    <w:uiPriority w:val="99"/>
    <w:semiHidden/>
    <w:unhideWhenUsed/>
    <w:rsid w:val="00052516"/>
  </w:style>
  <w:style w:type="table" w:customStyle="1" w:styleId="12111">
    <w:name w:val="Сетка таблицы1211"/>
    <w:basedOn w:val="a4"/>
    <w:next w:val="ae"/>
    <w:uiPriority w:val="5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1"/>
    <w:next w:val="a5"/>
    <w:uiPriority w:val="99"/>
    <w:semiHidden/>
    <w:rsid w:val="00052516"/>
  </w:style>
  <w:style w:type="table" w:customStyle="1" w:styleId="22111">
    <w:name w:val="Сетка таблицы22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5"/>
    <w:uiPriority w:val="99"/>
    <w:semiHidden/>
    <w:unhideWhenUsed/>
    <w:rsid w:val="00052516"/>
  </w:style>
  <w:style w:type="numbering" w:customStyle="1" w:styleId="521">
    <w:name w:val="Нет списка521"/>
    <w:next w:val="a5"/>
    <w:uiPriority w:val="99"/>
    <w:semiHidden/>
    <w:unhideWhenUsed/>
    <w:rsid w:val="00052516"/>
  </w:style>
  <w:style w:type="numbering" w:customStyle="1" w:styleId="8110">
    <w:name w:val="Нет списка811"/>
    <w:next w:val="a5"/>
    <w:uiPriority w:val="99"/>
    <w:semiHidden/>
    <w:rsid w:val="00052516"/>
  </w:style>
  <w:style w:type="table" w:customStyle="1" w:styleId="5112">
    <w:name w:val="Сетка таблицы5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0">
    <w:name w:val="Нет списка1411"/>
    <w:next w:val="a5"/>
    <w:uiPriority w:val="99"/>
    <w:semiHidden/>
    <w:unhideWhenUsed/>
    <w:rsid w:val="00052516"/>
  </w:style>
  <w:style w:type="numbering" w:customStyle="1" w:styleId="23110">
    <w:name w:val="Нет списка2311"/>
    <w:next w:val="a5"/>
    <w:uiPriority w:val="99"/>
    <w:semiHidden/>
    <w:unhideWhenUsed/>
    <w:rsid w:val="00052516"/>
  </w:style>
  <w:style w:type="numbering" w:customStyle="1" w:styleId="9110">
    <w:name w:val="Нет списка911"/>
    <w:next w:val="a5"/>
    <w:uiPriority w:val="99"/>
    <w:semiHidden/>
    <w:rsid w:val="00052516"/>
  </w:style>
  <w:style w:type="table" w:customStyle="1" w:styleId="6111">
    <w:name w:val="Сетка таблицы6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0">
    <w:name w:val="Нет списка1511"/>
    <w:next w:val="a5"/>
    <w:uiPriority w:val="99"/>
    <w:semiHidden/>
    <w:unhideWhenUsed/>
    <w:rsid w:val="00052516"/>
  </w:style>
  <w:style w:type="numbering" w:customStyle="1" w:styleId="2411">
    <w:name w:val="Нет списка241"/>
    <w:next w:val="a5"/>
    <w:uiPriority w:val="99"/>
    <w:semiHidden/>
    <w:unhideWhenUsed/>
    <w:rsid w:val="00052516"/>
  </w:style>
  <w:style w:type="numbering" w:customStyle="1" w:styleId="10110">
    <w:name w:val="Нет списка1011"/>
    <w:next w:val="a5"/>
    <w:uiPriority w:val="99"/>
    <w:semiHidden/>
    <w:unhideWhenUsed/>
    <w:rsid w:val="00052516"/>
  </w:style>
  <w:style w:type="numbering" w:customStyle="1" w:styleId="16110">
    <w:name w:val="Нет списка1611"/>
    <w:next w:val="a5"/>
    <w:uiPriority w:val="99"/>
    <w:semiHidden/>
    <w:unhideWhenUsed/>
    <w:rsid w:val="00052516"/>
  </w:style>
  <w:style w:type="numbering" w:customStyle="1" w:styleId="17110">
    <w:name w:val="Нет списка1711"/>
    <w:next w:val="a5"/>
    <w:uiPriority w:val="99"/>
    <w:semiHidden/>
    <w:unhideWhenUsed/>
    <w:rsid w:val="00052516"/>
  </w:style>
  <w:style w:type="numbering" w:customStyle="1" w:styleId="1810">
    <w:name w:val="Нет списка181"/>
    <w:next w:val="a5"/>
    <w:uiPriority w:val="99"/>
    <w:semiHidden/>
    <w:unhideWhenUsed/>
    <w:rsid w:val="00052516"/>
  </w:style>
  <w:style w:type="paragraph" w:customStyle="1" w:styleId="2f5">
    <w:name w:val="Название объекта2"/>
    <w:basedOn w:val="a2"/>
    <w:next w:val="a2"/>
    <w:uiPriority w:val="35"/>
    <w:semiHidden/>
    <w:unhideWhenUsed/>
    <w:qFormat/>
    <w:rsid w:val="00052516"/>
    <w:pPr>
      <w:spacing w:after="200"/>
      <w:ind w:firstLine="720"/>
      <w:jc w:val="both"/>
    </w:pPr>
    <w:rPr>
      <w:i/>
      <w:iCs/>
      <w:color w:val="44546A"/>
      <w:sz w:val="18"/>
      <w:szCs w:val="18"/>
    </w:rPr>
  </w:style>
  <w:style w:type="numbering" w:customStyle="1" w:styleId="1910">
    <w:name w:val="Нет списка191"/>
    <w:next w:val="a5"/>
    <w:uiPriority w:val="99"/>
    <w:semiHidden/>
    <w:unhideWhenUsed/>
    <w:rsid w:val="00052516"/>
  </w:style>
  <w:style w:type="numbering" w:customStyle="1" w:styleId="2010">
    <w:name w:val="Нет списка201"/>
    <w:next w:val="a5"/>
    <w:uiPriority w:val="99"/>
    <w:semiHidden/>
    <w:unhideWhenUsed/>
    <w:rsid w:val="00052516"/>
  </w:style>
  <w:style w:type="numbering" w:customStyle="1" w:styleId="2510">
    <w:name w:val="Нет списка251"/>
    <w:next w:val="a5"/>
    <w:uiPriority w:val="99"/>
    <w:semiHidden/>
    <w:unhideWhenUsed/>
    <w:rsid w:val="00052516"/>
  </w:style>
  <w:style w:type="numbering" w:customStyle="1" w:styleId="2610">
    <w:name w:val="Нет списка261"/>
    <w:next w:val="a5"/>
    <w:uiPriority w:val="99"/>
    <w:semiHidden/>
    <w:unhideWhenUsed/>
    <w:rsid w:val="00052516"/>
  </w:style>
  <w:style w:type="numbering" w:customStyle="1" w:styleId="2710">
    <w:name w:val="Нет списка271"/>
    <w:next w:val="a5"/>
    <w:uiPriority w:val="99"/>
    <w:semiHidden/>
    <w:unhideWhenUsed/>
    <w:rsid w:val="00052516"/>
  </w:style>
  <w:style w:type="table" w:customStyle="1" w:styleId="13111">
    <w:name w:val="Сетка таблицы13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Сетка таблицы7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0">
    <w:name w:val="Нет списка281"/>
    <w:next w:val="a5"/>
    <w:uiPriority w:val="99"/>
    <w:semiHidden/>
    <w:rsid w:val="00052516"/>
  </w:style>
  <w:style w:type="table" w:customStyle="1" w:styleId="8111">
    <w:name w:val="Сетка таблицы811"/>
    <w:basedOn w:val="a4"/>
    <w:next w:val="ae"/>
    <w:uiPriority w:val="39"/>
    <w:rsid w:val="00052516"/>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0">
    <w:name w:val="Нет списка1101"/>
    <w:next w:val="a5"/>
    <w:uiPriority w:val="99"/>
    <w:semiHidden/>
    <w:unhideWhenUsed/>
    <w:rsid w:val="00052516"/>
  </w:style>
  <w:style w:type="numbering" w:customStyle="1" w:styleId="2910">
    <w:name w:val="Нет списка291"/>
    <w:next w:val="a5"/>
    <w:uiPriority w:val="99"/>
    <w:semiHidden/>
    <w:unhideWhenUsed/>
    <w:rsid w:val="00052516"/>
  </w:style>
  <w:style w:type="numbering" w:customStyle="1" w:styleId="331">
    <w:name w:val="Нет списка331"/>
    <w:next w:val="a5"/>
    <w:uiPriority w:val="99"/>
    <w:semiHidden/>
    <w:unhideWhenUsed/>
    <w:rsid w:val="00052516"/>
  </w:style>
  <w:style w:type="numbering" w:customStyle="1" w:styleId="431">
    <w:name w:val="Нет списка431"/>
    <w:next w:val="a5"/>
    <w:uiPriority w:val="99"/>
    <w:semiHidden/>
    <w:unhideWhenUsed/>
    <w:rsid w:val="00052516"/>
  </w:style>
  <w:style w:type="numbering" w:customStyle="1" w:styleId="531">
    <w:name w:val="Нет списка531"/>
    <w:next w:val="a5"/>
    <w:uiPriority w:val="99"/>
    <w:semiHidden/>
    <w:unhideWhenUsed/>
    <w:rsid w:val="00052516"/>
  </w:style>
  <w:style w:type="numbering" w:customStyle="1" w:styleId="61110">
    <w:name w:val="Нет списка6111"/>
    <w:next w:val="a5"/>
    <w:uiPriority w:val="99"/>
    <w:semiHidden/>
    <w:unhideWhenUsed/>
    <w:rsid w:val="00052516"/>
  </w:style>
  <w:style w:type="numbering" w:customStyle="1" w:styleId="71110">
    <w:name w:val="Нет списка7111"/>
    <w:next w:val="a5"/>
    <w:uiPriority w:val="99"/>
    <w:semiHidden/>
    <w:unhideWhenUsed/>
    <w:rsid w:val="00052516"/>
  </w:style>
  <w:style w:type="table" w:customStyle="1" w:styleId="14111">
    <w:name w:val="Сетка таблицы1411"/>
    <w:basedOn w:val="a4"/>
    <w:next w:val="ae"/>
    <w:uiPriority w:val="39"/>
    <w:rsid w:val="0005251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1">
    <w:name w:val="Сетка таблицы911"/>
    <w:basedOn w:val="a4"/>
    <w:next w:val="ae"/>
    <w:uiPriority w:val="39"/>
    <w:rsid w:val="00052516"/>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0">
    <w:name w:val="Нет списка301"/>
    <w:next w:val="a5"/>
    <w:uiPriority w:val="99"/>
    <w:semiHidden/>
    <w:unhideWhenUsed/>
    <w:rsid w:val="00052516"/>
  </w:style>
  <w:style w:type="numbering" w:customStyle="1" w:styleId="341">
    <w:name w:val="Нет списка341"/>
    <w:next w:val="a5"/>
    <w:uiPriority w:val="99"/>
    <w:semiHidden/>
    <w:unhideWhenUsed/>
    <w:rsid w:val="00052516"/>
  </w:style>
  <w:style w:type="numbering" w:customStyle="1" w:styleId="351">
    <w:name w:val="Нет списка351"/>
    <w:next w:val="a5"/>
    <w:uiPriority w:val="99"/>
    <w:semiHidden/>
    <w:unhideWhenUsed/>
    <w:rsid w:val="00052516"/>
  </w:style>
  <w:style w:type="numbering" w:customStyle="1" w:styleId="361">
    <w:name w:val="Нет списка361"/>
    <w:next w:val="a5"/>
    <w:uiPriority w:val="99"/>
    <w:semiHidden/>
    <w:unhideWhenUsed/>
    <w:rsid w:val="00052516"/>
  </w:style>
  <w:style w:type="numbering" w:customStyle="1" w:styleId="371">
    <w:name w:val="Нет списка371"/>
    <w:next w:val="a5"/>
    <w:uiPriority w:val="99"/>
    <w:semiHidden/>
    <w:unhideWhenUsed/>
    <w:rsid w:val="00052516"/>
  </w:style>
  <w:style w:type="table" w:customStyle="1" w:styleId="10111">
    <w:name w:val="Сетка таблицы10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1"/>
    <w:next w:val="a5"/>
    <w:uiPriority w:val="99"/>
    <w:semiHidden/>
    <w:unhideWhenUsed/>
    <w:rsid w:val="00052516"/>
  </w:style>
  <w:style w:type="numbering" w:customStyle="1" w:styleId="391">
    <w:name w:val="Нет списка391"/>
    <w:next w:val="a5"/>
    <w:uiPriority w:val="99"/>
    <w:semiHidden/>
    <w:unhideWhenUsed/>
    <w:rsid w:val="00052516"/>
  </w:style>
  <w:style w:type="numbering" w:customStyle="1" w:styleId="4010">
    <w:name w:val="Нет списка401"/>
    <w:next w:val="a5"/>
    <w:uiPriority w:val="99"/>
    <w:semiHidden/>
    <w:unhideWhenUsed/>
    <w:rsid w:val="00052516"/>
  </w:style>
  <w:style w:type="table" w:customStyle="1" w:styleId="15111">
    <w:name w:val="Сетка таблицы1511"/>
    <w:basedOn w:val="a4"/>
    <w:next w:val="ae"/>
    <w:uiPriority w:val="39"/>
    <w:rsid w:val="0005251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1">
    <w:name w:val="Нет списка441"/>
    <w:next w:val="a5"/>
    <w:uiPriority w:val="99"/>
    <w:semiHidden/>
    <w:unhideWhenUsed/>
    <w:rsid w:val="00052516"/>
  </w:style>
  <w:style w:type="numbering" w:customStyle="1" w:styleId="451">
    <w:name w:val="Нет списка451"/>
    <w:next w:val="a5"/>
    <w:uiPriority w:val="99"/>
    <w:semiHidden/>
    <w:unhideWhenUsed/>
    <w:rsid w:val="00052516"/>
  </w:style>
  <w:style w:type="numbering" w:customStyle="1" w:styleId="461">
    <w:name w:val="Нет списка461"/>
    <w:next w:val="a5"/>
    <w:uiPriority w:val="99"/>
    <w:semiHidden/>
    <w:unhideWhenUsed/>
    <w:rsid w:val="00052516"/>
  </w:style>
  <w:style w:type="numbering" w:customStyle="1" w:styleId="471">
    <w:name w:val="Нет списка471"/>
    <w:next w:val="a5"/>
    <w:uiPriority w:val="99"/>
    <w:semiHidden/>
    <w:unhideWhenUsed/>
    <w:rsid w:val="00052516"/>
  </w:style>
  <w:style w:type="numbering" w:customStyle="1" w:styleId="481">
    <w:name w:val="Нет списка481"/>
    <w:next w:val="a5"/>
    <w:uiPriority w:val="99"/>
    <w:semiHidden/>
    <w:unhideWhenUsed/>
    <w:rsid w:val="00052516"/>
  </w:style>
  <w:style w:type="numbering" w:customStyle="1" w:styleId="491">
    <w:name w:val="Нет списка491"/>
    <w:next w:val="a5"/>
    <w:uiPriority w:val="99"/>
    <w:semiHidden/>
    <w:unhideWhenUsed/>
    <w:rsid w:val="00052516"/>
  </w:style>
  <w:style w:type="numbering" w:customStyle="1" w:styleId="501">
    <w:name w:val="Нет списка501"/>
    <w:next w:val="a5"/>
    <w:uiPriority w:val="99"/>
    <w:semiHidden/>
    <w:unhideWhenUsed/>
    <w:rsid w:val="00052516"/>
  </w:style>
  <w:style w:type="numbering" w:customStyle="1" w:styleId="541">
    <w:name w:val="Нет списка541"/>
    <w:next w:val="a5"/>
    <w:uiPriority w:val="99"/>
    <w:semiHidden/>
    <w:unhideWhenUsed/>
    <w:rsid w:val="00052516"/>
  </w:style>
  <w:style w:type="numbering" w:customStyle="1" w:styleId="551">
    <w:name w:val="Нет списка551"/>
    <w:next w:val="a5"/>
    <w:uiPriority w:val="99"/>
    <w:semiHidden/>
    <w:unhideWhenUsed/>
    <w:rsid w:val="00052516"/>
  </w:style>
  <w:style w:type="numbering" w:customStyle="1" w:styleId="561">
    <w:name w:val="Нет списка561"/>
    <w:next w:val="a5"/>
    <w:uiPriority w:val="99"/>
    <w:semiHidden/>
    <w:unhideWhenUsed/>
    <w:rsid w:val="00052516"/>
  </w:style>
  <w:style w:type="numbering" w:customStyle="1" w:styleId="571">
    <w:name w:val="Нет списка571"/>
    <w:next w:val="a5"/>
    <w:uiPriority w:val="99"/>
    <w:semiHidden/>
    <w:unhideWhenUsed/>
    <w:rsid w:val="00052516"/>
  </w:style>
  <w:style w:type="numbering" w:customStyle="1" w:styleId="581">
    <w:name w:val="Нет списка581"/>
    <w:next w:val="a5"/>
    <w:uiPriority w:val="99"/>
    <w:semiHidden/>
    <w:unhideWhenUsed/>
    <w:rsid w:val="00052516"/>
  </w:style>
  <w:style w:type="paragraph" w:customStyle="1" w:styleId="1ff0">
    <w:name w:val="Знак Знак Знак Знак Знак Знак Знак Знак Знак Знак Знак Знак1"/>
    <w:basedOn w:val="a2"/>
    <w:rsid w:val="007B1EA5"/>
    <w:pPr>
      <w:tabs>
        <w:tab w:val="num" w:pos="360"/>
      </w:tabs>
      <w:spacing w:after="160" w:line="240" w:lineRule="exact"/>
    </w:pPr>
    <w:rPr>
      <w:rFonts w:ascii="Verdana" w:hAnsi="Verdana" w:cs="Verdana"/>
      <w:sz w:val="20"/>
      <w:szCs w:val="20"/>
      <w:lang w:val="en-US" w:eastAsia="en-US"/>
    </w:rPr>
  </w:style>
  <w:style w:type="paragraph" w:customStyle="1" w:styleId="442">
    <w:name w:val="Знак Знак Знак Знак Знак Знак Знак Знак Знак Знак Знак Знак44"/>
    <w:basedOn w:val="a2"/>
    <w:rsid w:val="00AF4F8D"/>
    <w:pPr>
      <w:tabs>
        <w:tab w:val="num" w:pos="360"/>
      </w:tabs>
      <w:spacing w:after="160" w:line="240" w:lineRule="exact"/>
    </w:pPr>
    <w:rPr>
      <w:rFonts w:ascii="Verdana" w:hAnsi="Verdana" w:cs="Verdana"/>
      <w:sz w:val="20"/>
      <w:szCs w:val="20"/>
      <w:lang w:val="en-US" w:eastAsia="en-US"/>
    </w:rPr>
  </w:style>
  <w:style w:type="paragraph" w:customStyle="1" w:styleId="432">
    <w:name w:val="Знак Знак Знак Знак Знак Знак Знак Знак Знак Знак Знак Знак43"/>
    <w:basedOn w:val="a2"/>
    <w:rsid w:val="00133FAA"/>
    <w:pPr>
      <w:tabs>
        <w:tab w:val="num" w:pos="360"/>
      </w:tabs>
      <w:spacing w:after="160" w:line="240" w:lineRule="exact"/>
    </w:pPr>
    <w:rPr>
      <w:rFonts w:ascii="Verdana" w:hAnsi="Verdana" w:cs="Verdana"/>
      <w:sz w:val="20"/>
      <w:szCs w:val="20"/>
      <w:lang w:val="en-US" w:eastAsia="en-US"/>
    </w:rPr>
  </w:style>
  <w:style w:type="table" w:customStyle="1" w:styleId="302">
    <w:name w:val="Сетка таблицы30"/>
    <w:basedOn w:val="a4"/>
    <w:next w:val="ae"/>
    <w:rsid w:val="00CD4CFA"/>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2"/>
    <w:rsid w:val="00A66A11"/>
    <w:pPr>
      <w:spacing w:before="100" w:beforeAutospacing="1" w:after="100" w:afterAutospacing="1"/>
    </w:pPr>
  </w:style>
  <w:style w:type="character" w:customStyle="1" w:styleId="afffb">
    <w:name w:val="Содержимое врезки"/>
    <w:link w:val="1ff1"/>
    <w:qFormat/>
    <w:locked/>
    <w:rsid w:val="00796A72"/>
  </w:style>
  <w:style w:type="paragraph" w:customStyle="1" w:styleId="1ff1">
    <w:name w:val="Содержимое врезки1"/>
    <w:basedOn w:val="a2"/>
    <w:link w:val="afffb"/>
    <w:qFormat/>
    <w:rsid w:val="00796A72"/>
    <w:pPr>
      <w:suppressAutoHyphens/>
    </w:pPr>
    <w:rPr>
      <w:rFonts w:asciiTheme="minorHAnsi" w:eastAsiaTheme="minorHAnsi" w:hAnsiTheme="minorHAnsi" w:cstheme="minorBidi"/>
      <w:kern w:val="2"/>
      <w:sz w:val="22"/>
      <w:szCs w:val="22"/>
      <w:lang w:eastAsia="en-US"/>
      <w14:ligatures w14:val="standardContextual"/>
    </w:rPr>
  </w:style>
  <w:style w:type="paragraph" w:customStyle="1" w:styleId="462">
    <w:name w:val="Знак Знак Знак Знак Знак Знак Знак Знак Знак Знак Знак Знак46"/>
    <w:basedOn w:val="a2"/>
    <w:rsid w:val="00D2531A"/>
    <w:pPr>
      <w:tabs>
        <w:tab w:val="num" w:pos="360"/>
      </w:tabs>
      <w:spacing w:after="160" w:line="240" w:lineRule="exact"/>
    </w:pPr>
    <w:rPr>
      <w:rFonts w:ascii="Verdana" w:hAnsi="Verdana" w:cs="Verdana"/>
      <w:sz w:val="20"/>
      <w:szCs w:val="20"/>
      <w:lang w:val="en-US" w:eastAsia="en-US"/>
    </w:rPr>
  </w:style>
  <w:style w:type="paragraph" w:customStyle="1" w:styleId="452">
    <w:name w:val="Знак Знак Знак Знак Знак Знак Знак Знак Знак Знак Знак Знак45"/>
    <w:basedOn w:val="a2"/>
    <w:rsid w:val="0031090A"/>
    <w:pPr>
      <w:tabs>
        <w:tab w:val="num" w:pos="360"/>
      </w:tabs>
      <w:spacing w:after="160" w:line="240" w:lineRule="exact"/>
    </w:pPr>
    <w:rPr>
      <w:rFonts w:ascii="Verdana" w:hAnsi="Verdana" w:cs="Verdana"/>
      <w:sz w:val="20"/>
      <w:szCs w:val="20"/>
      <w:lang w:val="en-US" w:eastAsia="en-US"/>
    </w:rPr>
  </w:style>
  <w:style w:type="character" w:styleId="afffc">
    <w:name w:val="Subtle Emphasis"/>
    <w:basedOn w:val="a3"/>
    <w:uiPriority w:val="19"/>
    <w:qFormat/>
    <w:rsid w:val="00A516E0"/>
    <w:rPr>
      <w:i/>
      <w:iCs/>
      <w:color w:val="404040" w:themeColor="text1" w:themeTint="BF"/>
    </w:rPr>
  </w:style>
  <w:style w:type="character" w:customStyle="1" w:styleId="ConsPlusNormal0">
    <w:name w:val="ConsPlusNormal Знак"/>
    <w:link w:val="ConsPlusNormal"/>
    <w:locked/>
    <w:rsid w:val="00A516E0"/>
    <w:rPr>
      <w:rFonts w:ascii="Arial" w:eastAsia="Times New Roman" w:hAnsi="Arial" w:cs="Arial"/>
      <w:kern w:val="0"/>
      <w:sz w:val="20"/>
      <w:szCs w:val="20"/>
      <w:lang w:eastAsia="ru-RU"/>
      <w14:ligatures w14:val="none"/>
    </w:rPr>
  </w:style>
  <w:style w:type="numbering" w:customStyle="1" w:styleId="740">
    <w:name w:val="Нет списка74"/>
    <w:next w:val="a5"/>
    <w:uiPriority w:val="99"/>
    <w:semiHidden/>
    <w:unhideWhenUsed/>
    <w:rsid w:val="00486354"/>
  </w:style>
  <w:style w:type="table" w:customStyle="1" w:styleId="322">
    <w:name w:val="Сетка таблицы3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1">
    <w:name w:val="m1"/>
    <w:basedOn w:val="a3"/>
    <w:rsid w:val="00486354"/>
    <w:rPr>
      <w:color w:val="0000FF"/>
    </w:rPr>
  </w:style>
  <w:style w:type="character" w:customStyle="1" w:styleId="t1">
    <w:name w:val="t1"/>
    <w:basedOn w:val="a3"/>
    <w:rsid w:val="00486354"/>
    <w:rPr>
      <w:color w:val="990000"/>
    </w:rPr>
  </w:style>
  <w:style w:type="character" w:customStyle="1" w:styleId="b1">
    <w:name w:val="b1"/>
    <w:basedOn w:val="a3"/>
    <w:rsid w:val="00486354"/>
    <w:rPr>
      <w:rFonts w:ascii="Courier New" w:hAnsi="Courier New" w:cs="Courier New" w:hint="default"/>
      <w:b/>
      <w:bCs/>
      <w:strike w:val="0"/>
      <w:dstrike w:val="0"/>
      <w:color w:val="FF0000"/>
      <w:u w:val="none"/>
      <w:effect w:val="none"/>
    </w:rPr>
  </w:style>
  <w:style w:type="paragraph" w:customStyle="1" w:styleId="xl351">
    <w:name w:val="xl35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2">
    <w:name w:val="xl35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3">
    <w:name w:val="xl35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4">
    <w:name w:val="xl35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5">
    <w:name w:val="xl35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56">
    <w:name w:val="xl356"/>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7">
    <w:name w:val="xl357"/>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58">
    <w:name w:val="xl358"/>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textAlignment w:val="center"/>
    </w:pPr>
    <w:rPr>
      <w:b/>
      <w:bCs/>
    </w:rPr>
  </w:style>
  <w:style w:type="paragraph" w:customStyle="1" w:styleId="xl359">
    <w:name w:val="xl359"/>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60">
    <w:name w:val="xl36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61">
    <w:name w:val="xl361"/>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62">
    <w:name w:val="xl36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63">
    <w:name w:val="xl363"/>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4">
    <w:name w:val="xl364"/>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365">
    <w:name w:val="xl365"/>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66">
    <w:name w:val="xl366"/>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67">
    <w:name w:val="xl36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right"/>
      <w:textAlignment w:val="center"/>
    </w:pPr>
  </w:style>
  <w:style w:type="paragraph" w:customStyle="1" w:styleId="xl368">
    <w:name w:val="xl36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69">
    <w:name w:val="xl369"/>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right"/>
    </w:pPr>
    <w:rPr>
      <w:b/>
      <w:bCs/>
    </w:rPr>
  </w:style>
  <w:style w:type="paragraph" w:customStyle="1" w:styleId="xl370">
    <w:name w:val="xl370"/>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1">
    <w:name w:val="xl371"/>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72">
    <w:name w:val="xl372"/>
    <w:basedOn w:val="a2"/>
    <w:rsid w:val="00486354"/>
    <w:pPr>
      <w:pBdr>
        <w:top w:val="single" w:sz="4" w:space="0" w:color="auto"/>
        <w:left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3">
    <w:name w:val="xl373"/>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right"/>
    </w:pPr>
    <w:rPr>
      <w:b/>
      <w:bCs/>
    </w:rPr>
  </w:style>
  <w:style w:type="paragraph" w:customStyle="1" w:styleId="xl374">
    <w:name w:val="xl374"/>
    <w:basedOn w:val="a2"/>
    <w:rsid w:val="00486354"/>
    <w:pPr>
      <w:shd w:val="clear" w:color="000000" w:fill="C6E0B4"/>
      <w:spacing w:before="100" w:beforeAutospacing="1" w:after="100" w:afterAutospacing="1"/>
      <w:jc w:val="center"/>
      <w:textAlignment w:val="center"/>
    </w:pPr>
  </w:style>
  <w:style w:type="paragraph" w:customStyle="1" w:styleId="xl375">
    <w:name w:val="xl37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76">
    <w:name w:val="xl37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7">
    <w:name w:val="xl37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78">
    <w:name w:val="xl378"/>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79">
    <w:name w:val="xl379"/>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b/>
      <w:bCs/>
    </w:rPr>
  </w:style>
  <w:style w:type="paragraph" w:customStyle="1" w:styleId="xl380">
    <w:name w:val="xl38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81">
    <w:name w:val="xl381"/>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2">
    <w:name w:val="xl382"/>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83">
    <w:name w:val="xl383"/>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rPr>
      <w:i/>
      <w:iCs/>
    </w:rPr>
  </w:style>
  <w:style w:type="paragraph" w:customStyle="1" w:styleId="xl384">
    <w:name w:val="xl384"/>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rPr>
      <w:i/>
      <w:iCs/>
    </w:rPr>
  </w:style>
  <w:style w:type="paragraph" w:customStyle="1" w:styleId="xl385">
    <w:name w:val="xl385"/>
    <w:basedOn w:val="a2"/>
    <w:rsid w:val="00486354"/>
    <w:pPr>
      <w:pBdr>
        <w:top w:val="single" w:sz="4" w:space="0" w:color="auto"/>
        <w:bottom w:val="single" w:sz="4" w:space="0" w:color="auto"/>
      </w:pBdr>
      <w:shd w:val="clear" w:color="000000" w:fill="C6E0B4"/>
      <w:spacing w:before="100" w:beforeAutospacing="1" w:after="100" w:afterAutospacing="1"/>
      <w:jc w:val="center"/>
      <w:textAlignment w:val="center"/>
    </w:pPr>
  </w:style>
  <w:style w:type="paragraph" w:customStyle="1" w:styleId="xl386">
    <w:name w:val="xl38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jc w:val="center"/>
      <w:textAlignment w:val="center"/>
    </w:pPr>
  </w:style>
  <w:style w:type="paragraph" w:customStyle="1" w:styleId="xl387">
    <w:name w:val="xl387"/>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388">
    <w:name w:val="xl388"/>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389">
    <w:name w:val="xl389"/>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0">
    <w:name w:val="xl390"/>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i/>
      <w:iCs/>
    </w:rPr>
  </w:style>
  <w:style w:type="paragraph" w:customStyle="1" w:styleId="xl391">
    <w:name w:val="xl391"/>
    <w:basedOn w:val="a2"/>
    <w:rsid w:val="00486354"/>
    <w:pPr>
      <w:pBdr>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2">
    <w:name w:val="xl392"/>
    <w:basedOn w:val="a2"/>
    <w:rsid w:val="00486354"/>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b/>
      <w:bCs/>
    </w:rPr>
  </w:style>
  <w:style w:type="paragraph" w:customStyle="1" w:styleId="xl393">
    <w:name w:val="xl393"/>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4">
    <w:name w:val="xl394"/>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jc w:val="right"/>
    </w:pPr>
  </w:style>
  <w:style w:type="paragraph" w:customStyle="1" w:styleId="xl395">
    <w:name w:val="xl395"/>
    <w:basedOn w:val="a2"/>
    <w:rsid w:val="00486354"/>
    <w:pPr>
      <w:pBdr>
        <w:top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6">
    <w:name w:val="xl396"/>
    <w:basedOn w:val="a2"/>
    <w:rsid w:val="00486354"/>
    <w:pPr>
      <w:pBdr>
        <w:top w:val="single" w:sz="8" w:space="0" w:color="auto"/>
        <w:left w:val="single" w:sz="4" w:space="0" w:color="auto"/>
        <w:bottom w:val="single" w:sz="4" w:space="0" w:color="auto"/>
        <w:right w:val="single" w:sz="4" w:space="0" w:color="auto"/>
      </w:pBdr>
      <w:shd w:val="clear" w:color="000000" w:fill="C6E0B4"/>
      <w:spacing w:before="100" w:beforeAutospacing="1" w:after="100" w:afterAutospacing="1"/>
    </w:pPr>
  </w:style>
  <w:style w:type="paragraph" w:customStyle="1" w:styleId="xl397">
    <w:name w:val="xl397"/>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398">
    <w:name w:val="xl398"/>
    <w:basedOn w:val="a2"/>
    <w:rsid w:val="00486354"/>
    <w:pPr>
      <w:pBdr>
        <w:top w:val="single" w:sz="4" w:space="0" w:color="auto"/>
        <w:left w:val="single" w:sz="4" w:space="0" w:color="auto"/>
        <w:bottom w:val="single" w:sz="4" w:space="0" w:color="auto"/>
      </w:pBdr>
      <w:shd w:val="clear" w:color="000000" w:fill="C6E0B4"/>
      <w:spacing w:before="100" w:beforeAutospacing="1" w:after="100" w:afterAutospacing="1"/>
    </w:pPr>
  </w:style>
  <w:style w:type="paragraph" w:customStyle="1" w:styleId="xl399">
    <w:name w:val="xl399"/>
    <w:basedOn w:val="a2"/>
    <w:rsid w:val="00486354"/>
    <w:pPr>
      <w:pBdr>
        <w:top w:val="single" w:sz="8" w:space="0" w:color="auto"/>
        <w:left w:val="single" w:sz="4" w:space="0" w:color="auto"/>
        <w:bottom w:val="single" w:sz="4" w:space="0" w:color="auto"/>
      </w:pBdr>
      <w:shd w:val="clear" w:color="000000" w:fill="C6E0B4"/>
      <w:spacing w:before="100" w:beforeAutospacing="1" w:after="100" w:afterAutospacing="1"/>
    </w:pPr>
    <w:rPr>
      <w:b/>
      <w:bCs/>
    </w:rPr>
  </w:style>
  <w:style w:type="paragraph" w:customStyle="1" w:styleId="xl400">
    <w:name w:val="xl400"/>
    <w:basedOn w:val="a2"/>
    <w:rsid w:val="00486354"/>
    <w:pPr>
      <w:pBdr>
        <w:top w:val="single" w:sz="4" w:space="0" w:color="auto"/>
        <w:left w:val="single" w:sz="4" w:space="0" w:color="auto"/>
        <w:bottom w:val="single" w:sz="8" w:space="0" w:color="auto"/>
      </w:pBdr>
      <w:shd w:val="clear" w:color="000000" w:fill="C6E0B4"/>
      <w:spacing w:before="100" w:beforeAutospacing="1" w:after="100" w:afterAutospacing="1"/>
    </w:pPr>
    <w:rPr>
      <w:b/>
      <w:bCs/>
    </w:rPr>
  </w:style>
  <w:style w:type="paragraph" w:customStyle="1" w:styleId="xl401">
    <w:name w:val="xl401"/>
    <w:basedOn w:val="a2"/>
    <w:rsid w:val="00486354"/>
    <w:pPr>
      <w:pBdr>
        <w:top w:val="single" w:sz="8" w:space="0" w:color="auto"/>
        <w:bottom w:val="single" w:sz="8" w:space="0" w:color="auto"/>
        <w:right w:val="single" w:sz="8" w:space="0" w:color="auto"/>
      </w:pBdr>
      <w:shd w:val="clear" w:color="000000" w:fill="C6E0B4"/>
      <w:spacing w:before="100" w:beforeAutospacing="1" w:after="100" w:afterAutospacing="1"/>
    </w:pPr>
  </w:style>
  <w:style w:type="paragraph" w:customStyle="1" w:styleId="xl402">
    <w:name w:val="xl402"/>
    <w:basedOn w:val="a2"/>
    <w:rsid w:val="00486354"/>
    <w:pPr>
      <w:pBdr>
        <w:top w:val="single" w:sz="8"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3">
    <w:name w:val="xl403"/>
    <w:basedOn w:val="a2"/>
    <w:rsid w:val="00486354"/>
    <w:pPr>
      <w:pBdr>
        <w:top w:val="single" w:sz="4" w:space="0" w:color="auto"/>
        <w:left w:val="single" w:sz="8" w:space="0" w:color="auto"/>
        <w:bottom w:val="single" w:sz="4" w:space="0" w:color="auto"/>
      </w:pBdr>
      <w:shd w:val="clear" w:color="000000" w:fill="FFFFFF"/>
      <w:spacing w:before="100" w:beforeAutospacing="1" w:after="100" w:afterAutospacing="1"/>
      <w:jc w:val="center"/>
    </w:pPr>
  </w:style>
  <w:style w:type="paragraph" w:customStyle="1" w:styleId="xl404">
    <w:name w:val="xl404"/>
    <w:basedOn w:val="a2"/>
    <w:rsid w:val="00486354"/>
    <w:pPr>
      <w:pBdr>
        <w:left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05">
    <w:name w:val="xl405"/>
    <w:basedOn w:val="a2"/>
    <w:rsid w:val="00486354"/>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6">
    <w:name w:val="xl406"/>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07">
    <w:name w:val="xl407"/>
    <w:basedOn w:val="a2"/>
    <w:rsid w:val="0048635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style>
  <w:style w:type="paragraph" w:customStyle="1" w:styleId="xl408">
    <w:name w:val="xl408"/>
    <w:basedOn w:val="a2"/>
    <w:rsid w:val="00486354"/>
    <w:pPr>
      <w:pBdr>
        <w:right w:val="single" w:sz="8" w:space="0" w:color="auto"/>
      </w:pBdr>
      <w:shd w:val="clear" w:color="000000" w:fill="FFFFFF"/>
      <w:spacing w:before="100" w:beforeAutospacing="1" w:after="100" w:afterAutospacing="1"/>
    </w:pPr>
  </w:style>
  <w:style w:type="paragraph" w:customStyle="1" w:styleId="xl409">
    <w:name w:val="xl409"/>
    <w:basedOn w:val="a2"/>
    <w:rsid w:val="00486354"/>
    <w:pPr>
      <w:pBdr>
        <w:right w:val="single" w:sz="8" w:space="0" w:color="auto"/>
      </w:pBdr>
      <w:shd w:val="clear" w:color="000000" w:fill="FFFFFF"/>
      <w:spacing w:before="100" w:beforeAutospacing="1" w:after="100" w:afterAutospacing="1"/>
    </w:pPr>
  </w:style>
  <w:style w:type="paragraph" w:customStyle="1" w:styleId="xl410">
    <w:name w:val="xl410"/>
    <w:basedOn w:val="a2"/>
    <w:rsid w:val="00486354"/>
    <w:pPr>
      <w:pBdr>
        <w:right w:val="single" w:sz="8" w:space="0" w:color="auto"/>
      </w:pBdr>
      <w:shd w:val="clear" w:color="000000" w:fill="FFFFFF"/>
      <w:spacing w:before="100" w:beforeAutospacing="1" w:after="100" w:afterAutospacing="1"/>
    </w:pPr>
  </w:style>
  <w:style w:type="paragraph" w:customStyle="1" w:styleId="xl411">
    <w:name w:val="xl411"/>
    <w:basedOn w:val="a2"/>
    <w:rsid w:val="0048635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12">
    <w:name w:val="xl412"/>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413">
    <w:name w:val="xl41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14">
    <w:name w:val="xl414"/>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5">
    <w:name w:val="xl415"/>
    <w:basedOn w:val="a2"/>
    <w:rsid w:val="00486354"/>
    <w:pPr>
      <w:pBdr>
        <w:top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16">
    <w:name w:val="xl416"/>
    <w:basedOn w:val="a2"/>
    <w:rsid w:val="00486354"/>
    <w:pPr>
      <w:pBdr>
        <w:top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7">
    <w:name w:val="xl417"/>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18">
    <w:name w:val="xl418"/>
    <w:basedOn w:val="a2"/>
    <w:rsid w:val="00486354"/>
    <w:pPr>
      <w:pBdr>
        <w:bottom w:val="single" w:sz="8" w:space="0" w:color="auto"/>
        <w:right w:val="single" w:sz="8" w:space="0" w:color="auto"/>
      </w:pBdr>
      <w:shd w:val="clear" w:color="000000" w:fill="FFFFFF"/>
      <w:spacing w:before="100" w:beforeAutospacing="1" w:after="100" w:afterAutospacing="1"/>
    </w:pPr>
  </w:style>
  <w:style w:type="paragraph" w:customStyle="1" w:styleId="xl419">
    <w:name w:val="xl419"/>
    <w:basedOn w:val="a2"/>
    <w:rsid w:val="00486354"/>
    <w:pPr>
      <w:pBdr>
        <w:top w:val="single" w:sz="4"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420">
    <w:name w:val="xl420"/>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1">
    <w:name w:val="xl421"/>
    <w:basedOn w:val="a2"/>
    <w:rsid w:val="00486354"/>
    <w:pPr>
      <w:pBdr>
        <w:top w:val="single" w:sz="8" w:space="0" w:color="auto"/>
        <w:left w:val="single" w:sz="8" w:space="0" w:color="auto"/>
        <w:bottom w:val="single" w:sz="8" w:space="0" w:color="auto"/>
      </w:pBdr>
      <w:shd w:val="clear" w:color="000000" w:fill="FFFFFF"/>
      <w:spacing w:before="100" w:beforeAutospacing="1" w:after="100" w:afterAutospacing="1"/>
    </w:pPr>
  </w:style>
  <w:style w:type="paragraph" w:customStyle="1" w:styleId="xl422">
    <w:name w:val="xl422"/>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pPr>
  </w:style>
  <w:style w:type="paragraph" w:customStyle="1" w:styleId="xl423">
    <w:name w:val="xl423"/>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4">
    <w:name w:val="xl424"/>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5">
    <w:name w:val="xl425"/>
    <w:basedOn w:val="a2"/>
    <w:rsid w:val="00486354"/>
    <w:pPr>
      <w:pBdr>
        <w:top w:val="single" w:sz="8" w:space="0" w:color="auto"/>
        <w:bottom w:val="single" w:sz="8" w:space="0" w:color="auto"/>
        <w:right w:val="single" w:sz="4" w:space="0" w:color="auto"/>
      </w:pBdr>
      <w:shd w:val="clear" w:color="000000" w:fill="C6E0B4"/>
      <w:spacing w:before="100" w:beforeAutospacing="1" w:after="100" w:afterAutospacing="1"/>
    </w:pPr>
  </w:style>
  <w:style w:type="paragraph" w:customStyle="1" w:styleId="xl426">
    <w:name w:val="xl426"/>
    <w:basedOn w:val="a2"/>
    <w:rsid w:val="00486354"/>
    <w:pPr>
      <w:pBdr>
        <w:top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7">
    <w:name w:val="xl427"/>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8">
    <w:name w:val="xl428"/>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29">
    <w:name w:val="xl429"/>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color w:val="FF0000"/>
    </w:rPr>
  </w:style>
  <w:style w:type="paragraph" w:customStyle="1" w:styleId="xl430">
    <w:name w:val="xl430"/>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color w:val="FF0000"/>
    </w:rPr>
  </w:style>
  <w:style w:type="paragraph" w:customStyle="1" w:styleId="xl431">
    <w:name w:val="xl431"/>
    <w:basedOn w:val="a2"/>
    <w:rsid w:val="00486354"/>
    <w:pPr>
      <w:pBdr>
        <w:top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432">
    <w:name w:val="xl432"/>
    <w:basedOn w:val="a2"/>
    <w:rsid w:val="00486354"/>
    <w:pPr>
      <w:pBdr>
        <w:left w:val="single" w:sz="8" w:space="0" w:color="auto"/>
        <w:bottom w:val="single" w:sz="8" w:space="0" w:color="auto"/>
        <w:right w:val="single" w:sz="4" w:space="0" w:color="auto"/>
      </w:pBdr>
      <w:shd w:val="clear" w:color="000000" w:fill="FFFFFF"/>
      <w:spacing w:before="100" w:beforeAutospacing="1" w:after="100" w:afterAutospacing="1"/>
      <w:jc w:val="center"/>
    </w:pPr>
  </w:style>
  <w:style w:type="paragraph" w:customStyle="1" w:styleId="xl433">
    <w:name w:val="xl433"/>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4">
    <w:name w:val="xl434"/>
    <w:basedOn w:val="a2"/>
    <w:rsid w:val="00486354"/>
    <w:pPr>
      <w:pBdr>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35">
    <w:name w:val="xl435"/>
    <w:basedOn w:val="a2"/>
    <w:rsid w:val="00486354"/>
    <w:pPr>
      <w:pBdr>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36">
    <w:name w:val="xl436"/>
    <w:basedOn w:val="a2"/>
    <w:rsid w:val="00486354"/>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37">
    <w:name w:val="xl437"/>
    <w:basedOn w:val="a2"/>
    <w:rsid w:val="00486354"/>
    <w:pPr>
      <w:pBdr>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38">
    <w:name w:val="xl438"/>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39">
    <w:name w:val="xl439"/>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jc w:val="center"/>
      <w:textAlignment w:val="center"/>
    </w:pPr>
  </w:style>
  <w:style w:type="paragraph" w:customStyle="1" w:styleId="xl440">
    <w:name w:val="xl440"/>
    <w:basedOn w:val="a2"/>
    <w:rsid w:val="00486354"/>
    <w:pPr>
      <w:pBdr>
        <w:top w:val="single" w:sz="4" w:space="0" w:color="auto"/>
        <w:left w:val="single" w:sz="4" w:space="0" w:color="auto"/>
        <w:bottom w:val="single" w:sz="8" w:space="0" w:color="auto"/>
        <w:right w:val="single" w:sz="4" w:space="0" w:color="auto"/>
      </w:pBdr>
      <w:shd w:val="clear" w:color="000000" w:fill="C6E0B4"/>
      <w:spacing w:before="100" w:beforeAutospacing="1" w:after="100" w:afterAutospacing="1"/>
      <w:jc w:val="center"/>
      <w:textAlignment w:val="center"/>
    </w:pPr>
  </w:style>
  <w:style w:type="paragraph" w:customStyle="1" w:styleId="xl441">
    <w:name w:val="xl441"/>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2">
    <w:name w:val="xl442"/>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3">
    <w:name w:val="xl443"/>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444">
    <w:name w:val="xl444"/>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5">
    <w:name w:val="xl445"/>
    <w:basedOn w:val="a2"/>
    <w:rsid w:val="0048635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46">
    <w:name w:val="xl446"/>
    <w:basedOn w:val="a2"/>
    <w:rsid w:val="0048635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47">
    <w:name w:val="xl447"/>
    <w:basedOn w:val="a2"/>
    <w:rsid w:val="00486354"/>
    <w:pPr>
      <w:pBdr>
        <w:top w:val="single" w:sz="8" w:space="0" w:color="auto"/>
        <w:bottom w:val="single" w:sz="4" w:space="0" w:color="auto"/>
        <w:right w:val="single" w:sz="4" w:space="0" w:color="auto"/>
      </w:pBdr>
      <w:shd w:val="clear" w:color="000000" w:fill="C6E0B4"/>
      <w:spacing w:before="100" w:beforeAutospacing="1" w:after="100" w:afterAutospacing="1"/>
    </w:pPr>
  </w:style>
  <w:style w:type="paragraph" w:customStyle="1" w:styleId="xl448">
    <w:name w:val="xl448"/>
    <w:basedOn w:val="a2"/>
    <w:rsid w:val="00486354"/>
    <w:pPr>
      <w:pBdr>
        <w:top w:val="single" w:sz="8" w:space="0" w:color="auto"/>
        <w:right w:val="single" w:sz="8" w:space="0" w:color="auto"/>
      </w:pBdr>
      <w:shd w:val="clear" w:color="000000" w:fill="FFFFFF"/>
      <w:spacing w:before="100" w:beforeAutospacing="1" w:after="100" w:afterAutospacing="1"/>
    </w:pPr>
  </w:style>
  <w:style w:type="paragraph" w:customStyle="1" w:styleId="xl449">
    <w:name w:val="xl449"/>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0">
    <w:name w:val="xl450"/>
    <w:basedOn w:val="a2"/>
    <w:rsid w:val="00486354"/>
    <w:pPr>
      <w:pBdr>
        <w:right w:val="single" w:sz="8" w:space="0" w:color="auto"/>
      </w:pBdr>
      <w:shd w:val="clear" w:color="000000" w:fill="FFFFFF"/>
      <w:spacing w:before="100" w:beforeAutospacing="1" w:after="100" w:afterAutospacing="1"/>
    </w:pPr>
    <w:rPr>
      <w:i/>
      <w:iCs/>
    </w:rPr>
  </w:style>
  <w:style w:type="paragraph" w:customStyle="1" w:styleId="xl451">
    <w:name w:val="xl451"/>
    <w:basedOn w:val="a2"/>
    <w:rsid w:val="00486354"/>
    <w:pPr>
      <w:pBdr>
        <w:left w:val="single" w:sz="4" w:space="0" w:color="auto"/>
        <w:right w:val="single" w:sz="8" w:space="0" w:color="auto"/>
      </w:pBdr>
      <w:shd w:val="clear" w:color="000000" w:fill="FFFFFF"/>
      <w:spacing w:before="100" w:beforeAutospacing="1" w:after="100" w:afterAutospacing="1"/>
    </w:pPr>
  </w:style>
  <w:style w:type="paragraph" w:customStyle="1" w:styleId="xl452">
    <w:name w:val="xl452"/>
    <w:basedOn w:val="a2"/>
    <w:rsid w:val="00486354"/>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53">
    <w:name w:val="xl453"/>
    <w:basedOn w:val="a2"/>
    <w:rsid w:val="00486354"/>
    <w:pPr>
      <w:pBdr>
        <w:top w:val="single" w:sz="4" w:space="0" w:color="auto"/>
        <w:left w:val="single" w:sz="4" w:space="0" w:color="auto"/>
        <w:bottom w:val="single" w:sz="8" w:space="0" w:color="auto"/>
        <w:right w:val="single" w:sz="4" w:space="0" w:color="auto"/>
      </w:pBdr>
      <w:shd w:val="clear" w:color="000000" w:fill="E2EFDA"/>
      <w:spacing w:before="100" w:beforeAutospacing="1" w:after="100" w:afterAutospacing="1"/>
    </w:pPr>
    <w:rPr>
      <w:b/>
      <w:bCs/>
    </w:rPr>
  </w:style>
  <w:style w:type="paragraph" w:customStyle="1" w:styleId="xl454">
    <w:name w:val="xl454"/>
    <w:basedOn w:val="a2"/>
    <w:rsid w:val="00486354"/>
    <w:pPr>
      <w:pBdr>
        <w:left w:val="single" w:sz="8" w:space="0" w:color="auto"/>
        <w:bottom w:val="single" w:sz="4" w:space="0" w:color="auto"/>
      </w:pBdr>
      <w:shd w:val="clear" w:color="000000" w:fill="FFFFFF"/>
      <w:spacing w:before="100" w:beforeAutospacing="1" w:after="100" w:afterAutospacing="1"/>
      <w:jc w:val="center"/>
    </w:pPr>
    <w:rPr>
      <w:b/>
      <w:bCs/>
    </w:rPr>
  </w:style>
  <w:style w:type="paragraph" w:customStyle="1" w:styleId="xl455">
    <w:name w:val="xl455"/>
    <w:basedOn w:val="a2"/>
    <w:rsid w:val="0048635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b/>
      <w:bCs/>
    </w:rPr>
  </w:style>
  <w:style w:type="paragraph" w:customStyle="1" w:styleId="xl456">
    <w:name w:val="xl456"/>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2"/>
    <w:rsid w:val="0048635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b/>
      <w:bCs/>
    </w:rPr>
  </w:style>
  <w:style w:type="paragraph" w:customStyle="1" w:styleId="xl458">
    <w:name w:val="xl458"/>
    <w:basedOn w:val="a2"/>
    <w:rsid w:val="00486354"/>
    <w:pPr>
      <w:pBdr>
        <w:top w:val="single" w:sz="8" w:space="0" w:color="auto"/>
        <w:left w:val="single" w:sz="4" w:space="0" w:color="auto"/>
        <w:bottom w:val="single" w:sz="8" w:space="0" w:color="auto"/>
        <w:right w:val="single" w:sz="4" w:space="0" w:color="auto"/>
      </w:pBdr>
      <w:shd w:val="clear" w:color="000000" w:fill="E2EFDA"/>
      <w:spacing w:before="100" w:beforeAutospacing="1" w:after="100" w:afterAutospacing="1"/>
      <w:textAlignment w:val="center"/>
    </w:pPr>
    <w:rPr>
      <w:b/>
      <w:bCs/>
    </w:rPr>
  </w:style>
  <w:style w:type="paragraph" w:customStyle="1" w:styleId="xl459">
    <w:name w:val="xl459"/>
    <w:basedOn w:val="a2"/>
    <w:rsid w:val="00486354"/>
    <w:pPr>
      <w:pBdr>
        <w:top w:val="single" w:sz="8" w:space="0" w:color="auto"/>
        <w:left w:val="single" w:sz="4" w:space="0" w:color="auto"/>
        <w:bottom w:val="single" w:sz="8" w:space="0" w:color="auto"/>
        <w:right w:val="single" w:sz="4" w:space="0" w:color="auto"/>
      </w:pBdr>
      <w:shd w:val="clear" w:color="000000" w:fill="C6E0B4"/>
      <w:spacing w:before="100" w:beforeAutospacing="1" w:after="100" w:afterAutospacing="1"/>
      <w:textAlignment w:val="center"/>
    </w:pPr>
    <w:rPr>
      <w:b/>
      <w:bCs/>
    </w:rPr>
  </w:style>
  <w:style w:type="table" w:customStyle="1" w:styleId="1020">
    <w:name w:val="Сетка таблицы10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a3"/>
    <w:rsid w:val="00486354"/>
  </w:style>
  <w:style w:type="character" w:customStyle="1" w:styleId="scxw268054652">
    <w:name w:val="scxw268054652"/>
    <w:basedOn w:val="a3"/>
    <w:rsid w:val="00486354"/>
  </w:style>
  <w:style w:type="character" w:customStyle="1" w:styleId="eop">
    <w:name w:val="eop"/>
    <w:basedOn w:val="a3"/>
    <w:rsid w:val="00486354"/>
  </w:style>
  <w:style w:type="paragraph" w:customStyle="1" w:styleId="813">
    <w:name w:val="Заголовок 81"/>
    <w:basedOn w:val="a2"/>
    <w:next w:val="a2"/>
    <w:uiPriority w:val="9"/>
    <w:unhideWhenUsed/>
    <w:qFormat/>
    <w:rsid w:val="00486354"/>
    <w:pPr>
      <w:keepNext/>
      <w:keepLines/>
      <w:spacing w:before="40" w:after="80" w:line="259" w:lineRule="auto"/>
      <w:outlineLvl w:val="7"/>
    </w:pPr>
    <w:rPr>
      <w:rFonts w:ascii="Calibri Light" w:hAnsi="Calibri Light"/>
      <w:color w:val="272727"/>
      <w:sz w:val="21"/>
      <w:szCs w:val="21"/>
      <w:lang w:eastAsia="en-US"/>
    </w:rPr>
  </w:style>
  <w:style w:type="numbering" w:customStyle="1" w:styleId="1150">
    <w:name w:val="Нет списка115"/>
    <w:next w:val="a5"/>
    <w:uiPriority w:val="99"/>
    <w:semiHidden/>
    <w:unhideWhenUsed/>
    <w:rsid w:val="00486354"/>
  </w:style>
  <w:style w:type="numbering" w:customStyle="1" w:styleId="1160">
    <w:name w:val="Нет списка116"/>
    <w:next w:val="a5"/>
    <w:uiPriority w:val="99"/>
    <w:semiHidden/>
    <w:unhideWhenUsed/>
    <w:rsid w:val="00486354"/>
  </w:style>
  <w:style w:type="numbering" w:customStyle="1" w:styleId="1113">
    <w:name w:val="Нет списка1113"/>
    <w:next w:val="a5"/>
    <w:uiPriority w:val="99"/>
    <w:semiHidden/>
    <w:unhideWhenUsed/>
    <w:rsid w:val="00486354"/>
  </w:style>
  <w:style w:type="numbering" w:customStyle="1" w:styleId="2130">
    <w:name w:val="Нет списка213"/>
    <w:next w:val="a5"/>
    <w:uiPriority w:val="99"/>
    <w:semiHidden/>
    <w:unhideWhenUsed/>
    <w:rsid w:val="00486354"/>
  </w:style>
  <w:style w:type="table" w:customStyle="1" w:styleId="1122">
    <w:name w:val="Сетка таблицы11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5"/>
    <w:uiPriority w:val="99"/>
    <w:semiHidden/>
    <w:unhideWhenUsed/>
    <w:rsid w:val="00486354"/>
  </w:style>
  <w:style w:type="paragraph" w:customStyle="1" w:styleId="afffd">
    <w:name w:val="Этап"/>
    <w:basedOn w:val="8"/>
    <w:link w:val="afffe"/>
    <w:qFormat/>
    <w:rsid w:val="00486354"/>
    <w:pPr>
      <w:keepLines/>
      <w:spacing w:before="40" w:line="360" w:lineRule="auto"/>
      <w:ind w:left="0" w:firstLine="709"/>
    </w:pPr>
    <w:rPr>
      <w:rFonts w:ascii="Calibri Light" w:hAnsi="Calibri Light"/>
      <w:color w:val="272727"/>
      <w:sz w:val="21"/>
      <w:szCs w:val="21"/>
      <w:lang w:val="ru-RU" w:eastAsia="en-US"/>
    </w:rPr>
  </w:style>
  <w:style w:type="character" w:customStyle="1" w:styleId="afffe">
    <w:name w:val="Этап Знак"/>
    <w:link w:val="afffd"/>
    <w:rsid w:val="00486354"/>
    <w:rPr>
      <w:rFonts w:ascii="Calibri Light" w:eastAsia="Times New Roman" w:hAnsi="Calibri Light" w:cs="Times New Roman"/>
      <w:color w:val="272727"/>
      <w:kern w:val="0"/>
      <w:sz w:val="21"/>
      <w:szCs w:val="21"/>
      <w14:ligatures w14:val="none"/>
    </w:rPr>
  </w:style>
  <w:style w:type="numbering" w:customStyle="1" w:styleId="4120">
    <w:name w:val="Нет списка412"/>
    <w:next w:val="a5"/>
    <w:uiPriority w:val="99"/>
    <w:semiHidden/>
    <w:unhideWhenUsed/>
    <w:rsid w:val="00486354"/>
  </w:style>
  <w:style w:type="character" w:styleId="affff">
    <w:name w:val="line number"/>
    <w:basedOn w:val="a3"/>
    <w:semiHidden/>
    <w:unhideWhenUsed/>
    <w:rsid w:val="00486354"/>
  </w:style>
  <w:style w:type="numbering" w:customStyle="1" w:styleId="5120">
    <w:name w:val="Нет списка512"/>
    <w:next w:val="a5"/>
    <w:uiPriority w:val="99"/>
    <w:semiHidden/>
    <w:unhideWhenUsed/>
    <w:rsid w:val="00486354"/>
  </w:style>
  <w:style w:type="numbering" w:customStyle="1" w:styleId="6120">
    <w:name w:val="Нет списка612"/>
    <w:next w:val="a5"/>
    <w:uiPriority w:val="99"/>
    <w:semiHidden/>
    <w:unhideWhenUsed/>
    <w:rsid w:val="00486354"/>
  </w:style>
  <w:style w:type="numbering" w:customStyle="1" w:styleId="750">
    <w:name w:val="Нет списка75"/>
    <w:next w:val="a5"/>
    <w:uiPriority w:val="99"/>
    <w:semiHidden/>
    <w:unhideWhenUsed/>
    <w:rsid w:val="00486354"/>
  </w:style>
  <w:style w:type="numbering" w:customStyle="1" w:styleId="820">
    <w:name w:val="Нет списка82"/>
    <w:next w:val="a5"/>
    <w:uiPriority w:val="99"/>
    <w:semiHidden/>
    <w:unhideWhenUsed/>
    <w:rsid w:val="00486354"/>
  </w:style>
  <w:style w:type="numbering" w:customStyle="1" w:styleId="920">
    <w:name w:val="Нет списка92"/>
    <w:next w:val="a5"/>
    <w:uiPriority w:val="99"/>
    <w:semiHidden/>
    <w:unhideWhenUsed/>
    <w:rsid w:val="00486354"/>
  </w:style>
  <w:style w:type="numbering" w:customStyle="1" w:styleId="1021">
    <w:name w:val="Нет списка102"/>
    <w:next w:val="a5"/>
    <w:uiPriority w:val="99"/>
    <w:semiHidden/>
    <w:unhideWhenUsed/>
    <w:rsid w:val="00486354"/>
  </w:style>
  <w:style w:type="character" w:customStyle="1" w:styleId="2f6">
    <w:name w:val="Неразрешенное упоминание2"/>
    <w:basedOn w:val="a3"/>
    <w:uiPriority w:val="99"/>
    <w:semiHidden/>
    <w:unhideWhenUsed/>
    <w:rsid w:val="00486354"/>
    <w:rPr>
      <w:color w:val="605E5C"/>
      <w:shd w:val="clear" w:color="auto" w:fill="E1DFDD"/>
    </w:rPr>
  </w:style>
  <w:style w:type="numbering" w:customStyle="1" w:styleId="1230">
    <w:name w:val="Нет списка123"/>
    <w:next w:val="a5"/>
    <w:uiPriority w:val="99"/>
    <w:semiHidden/>
    <w:unhideWhenUsed/>
    <w:rsid w:val="00486354"/>
  </w:style>
  <w:style w:type="numbering" w:customStyle="1" w:styleId="1320">
    <w:name w:val="Нет списка132"/>
    <w:next w:val="a5"/>
    <w:uiPriority w:val="99"/>
    <w:semiHidden/>
    <w:unhideWhenUsed/>
    <w:rsid w:val="00486354"/>
  </w:style>
  <w:style w:type="numbering" w:customStyle="1" w:styleId="1420">
    <w:name w:val="Нет списка142"/>
    <w:next w:val="a5"/>
    <w:uiPriority w:val="99"/>
    <w:semiHidden/>
    <w:unhideWhenUsed/>
    <w:rsid w:val="00486354"/>
  </w:style>
  <w:style w:type="table" w:customStyle="1" w:styleId="1131">
    <w:name w:val="Сетка таблицы1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able of figures"/>
    <w:basedOn w:val="a2"/>
    <w:next w:val="a2"/>
    <w:uiPriority w:val="99"/>
    <w:unhideWhenUsed/>
    <w:rsid w:val="00486354"/>
    <w:pPr>
      <w:ind w:firstLine="720"/>
      <w:jc w:val="both"/>
    </w:pPr>
    <w:rPr>
      <w:sz w:val="28"/>
      <w:szCs w:val="28"/>
    </w:rPr>
  </w:style>
  <w:style w:type="numbering" w:customStyle="1" w:styleId="1520">
    <w:name w:val="Нет списка152"/>
    <w:next w:val="a5"/>
    <w:uiPriority w:val="99"/>
    <w:semiHidden/>
    <w:unhideWhenUsed/>
    <w:rsid w:val="00486354"/>
  </w:style>
  <w:style w:type="paragraph" w:customStyle="1" w:styleId="86">
    <w:name w:val="Основной текст8"/>
    <w:basedOn w:val="a2"/>
    <w:rsid w:val="00486354"/>
    <w:pPr>
      <w:widowControl w:val="0"/>
      <w:shd w:val="clear" w:color="auto" w:fill="FFFFFF"/>
      <w:spacing w:line="264" w:lineRule="exact"/>
    </w:pPr>
    <w:rPr>
      <w:sz w:val="20"/>
      <w:szCs w:val="20"/>
      <w:lang w:eastAsia="en-US"/>
    </w:rPr>
  </w:style>
  <w:style w:type="character" w:customStyle="1" w:styleId="95pt">
    <w:name w:val="Основной текст + 9;5 pt;Полужирный"/>
    <w:basedOn w:val="affc"/>
    <w:rsid w:val="0048635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Garamond6pt">
    <w:name w:val="Основной текст + Garamond;6 pt"/>
    <w:basedOn w:val="affc"/>
    <w:rsid w:val="00486354"/>
    <w:rPr>
      <w:rFonts w:ascii="Garamond" w:eastAsia="Garamond" w:hAnsi="Garamond" w:cs="Garamond"/>
      <w:b w:val="0"/>
      <w:bCs w:val="0"/>
      <w:i w:val="0"/>
      <w:iCs w:val="0"/>
      <w:smallCaps w:val="0"/>
      <w:strike w:val="0"/>
      <w:color w:val="000000"/>
      <w:spacing w:val="0"/>
      <w:w w:val="100"/>
      <w:position w:val="0"/>
      <w:sz w:val="12"/>
      <w:szCs w:val="12"/>
      <w:u w:val="none"/>
      <w:shd w:val="clear" w:color="auto" w:fill="FFFFFF"/>
    </w:rPr>
  </w:style>
  <w:style w:type="character" w:customStyle="1" w:styleId="4a">
    <w:name w:val="Основной текст4"/>
    <w:basedOn w:val="affc"/>
    <w:rsid w:val="00486354"/>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ru-RU"/>
    </w:rPr>
  </w:style>
  <w:style w:type="character" w:customStyle="1" w:styleId="145pt-1pt">
    <w:name w:val="Основной текст + 14;5 pt;Полужирный;Курсив;Интервал -1 pt"/>
    <w:basedOn w:val="affc"/>
    <w:rsid w:val="00486354"/>
    <w:rPr>
      <w:rFonts w:ascii="Times New Roman" w:eastAsia="Times New Roman" w:hAnsi="Times New Roman" w:cs="Times New Roman"/>
      <w:b/>
      <w:bCs/>
      <w:i/>
      <w:iCs/>
      <w:smallCaps w:val="0"/>
      <w:strike w:val="0"/>
      <w:color w:val="000000"/>
      <w:spacing w:val="-20"/>
      <w:w w:val="100"/>
      <w:position w:val="0"/>
      <w:sz w:val="29"/>
      <w:szCs w:val="29"/>
      <w:u w:val="none"/>
      <w:shd w:val="clear" w:color="auto" w:fill="FFFFFF"/>
    </w:rPr>
  </w:style>
  <w:style w:type="numbering" w:customStyle="1" w:styleId="1620">
    <w:name w:val="Нет списка162"/>
    <w:next w:val="a5"/>
    <w:uiPriority w:val="99"/>
    <w:semiHidden/>
    <w:unhideWhenUsed/>
    <w:rsid w:val="00486354"/>
  </w:style>
  <w:style w:type="numbering" w:customStyle="1" w:styleId="1720">
    <w:name w:val="Нет списка172"/>
    <w:next w:val="a5"/>
    <w:uiPriority w:val="99"/>
    <w:semiHidden/>
    <w:unhideWhenUsed/>
    <w:rsid w:val="00486354"/>
  </w:style>
  <w:style w:type="numbering" w:customStyle="1" w:styleId="1820">
    <w:name w:val="Нет списка182"/>
    <w:next w:val="a5"/>
    <w:uiPriority w:val="99"/>
    <w:semiHidden/>
    <w:unhideWhenUsed/>
    <w:rsid w:val="00486354"/>
  </w:style>
  <w:style w:type="table" w:customStyle="1" w:styleId="2121">
    <w:name w:val="Сетка таблицы2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Сетка таблицы43"/>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Сетка таблицы5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1">
    <w:name w:val="Сетка таблицы6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1">
    <w:name w:val="Сетка таблицы7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0">
    <w:name w:val="Нет списка192"/>
    <w:next w:val="a5"/>
    <w:uiPriority w:val="99"/>
    <w:semiHidden/>
    <w:unhideWhenUsed/>
    <w:rsid w:val="00486354"/>
  </w:style>
  <w:style w:type="paragraph" w:styleId="2f7">
    <w:name w:val="Quote"/>
    <w:basedOn w:val="a2"/>
    <w:next w:val="a2"/>
    <w:link w:val="2f8"/>
    <w:uiPriority w:val="29"/>
    <w:qFormat/>
    <w:rsid w:val="00486354"/>
    <w:pPr>
      <w:ind w:left="720" w:right="720"/>
    </w:pPr>
    <w:rPr>
      <w:i/>
      <w:szCs w:val="20"/>
    </w:rPr>
  </w:style>
  <w:style w:type="character" w:customStyle="1" w:styleId="2f8">
    <w:name w:val="Цитата 2 Знак"/>
    <w:basedOn w:val="a3"/>
    <w:link w:val="2f7"/>
    <w:uiPriority w:val="29"/>
    <w:rsid w:val="00486354"/>
    <w:rPr>
      <w:rFonts w:ascii="Times New Roman" w:eastAsia="Times New Roman" w:hAnsi="Times New Roman" w:cs="Times New Roman"/>
      <w:i/>
      <w:kern w:val="0"/>
      <w:sz w:val="24"/>
      <w:szCs w:val="20"/>
      <w:lang w:eastAsia="ru-RU"/>
      <w14:ligatures w14:val="none"/>
    </w:rPr>
  </w:style>
  <w:style w:type="paragraph" w:styleId="affff1">
    <w:name w:val="Intense Quote"/>
    <w:basedOn w:val="a2"/>
    <w:next w:val="a2"/>
    <w:link w:val="affff2"/>
    <w:uiPriority w:val="30"/>
    <w:qFormat/>
    <w:rsid w:val="00486354"/>
    <w:pPr>
      <w:pBdr>
        <w:top w:val="single" w:sz="4" w:space="5" w:color="FFFFFF"/>
        <w:left w:val="single" w:sz="4" w:space="10" w:color="FFFFFF"/>
        <w:bottom w:val="single" w:sz="4" w:space="5" w:color="FFFFFF"/>
        <w:right w:val="single" w:sz="4" w:space="10" w:color="FFFFFF"/>
      </w:pBdr>
      <w:shd w:val="clear" w:color="auto" w:fill="F2F2F2"/>
      <w:ind w:left="720" w:right="720"/>
    </w:pPr>
    <w:rPr>
      <w:i/>
      <w:szCs w:val="20"/>
    </w:rPr>
  </w:style>
  <w:style w:type="character" w:customStyle="1" w:styleId="affff2">
    <w:name w:val="Выделенная цитата Знак"/>
    <w:basedOn w:val="a3"/>
    <w:link w:val="affff1"/>
    <w:uiPriority w:val="30"/>
    <w:rsid w:val="00486354"/>
    <w:rPr>
      <w:rFonts w:ascii="Times New Roman" w:eastAsia="Times New Roman" w:hAnsi="Times New Roman" w:cs="Times New Roman"/>
      <w:i/>
      <w:kern w:val="0"/>
      <w:sz w:val="24"/>
      <w:szCs w:val="20"/>
      <w:shd w:val="clear" w:color="auto" w:fill="F2F2F2"/>
      <w:lang w:eastAsia="ru-RU"/>
      <w14:ligatures w14:val="none"/>
    </w:rPr>
  </w:style>
  <w:style w:type="character" w:customStyle="1" w:styleId="FooterChar">
    <w:name w:val="Footer Char"/>
    <w:basedOn w:val="a3"/>
    <w:uiPriority w:val="99"/>
    <w:rsid w:val="00486354"/>
  </w:style>
  <w:style w:type="table" w:customStyle="1" w:styleId="821">
    <w:name w:val="Сетка таблицы8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4"/>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4"/>
    <w:next w:val="1ff2"/>
    <w:uiPriority w:val="59"/>
    <w:rsid w:val="00486354"/>
    <w:pPr>
      <w:spacing w:after="0" w:line="240" w:lineRule="auto"/>
    </w:pPr>
    <w:rPr>
      <w:kern w:val="0"/>
      <w14:ligatures w14:val="none"/>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7">
    <w:name w:val="Таблица простая 21"/>
    <w:basedOn w:val="a4"/>
    <w:next w:val="2f9"/>
    <w:uiPriority w:val="59"/>
    <w:rsid w:val="00486354"/>
    <w:pPr>
      <w:spacing w:after="0" w:line="240" w:lineRule="auto"/>
    </w:pPr>
    <w:rPr>
      <w:kern w:val="0"/>
      <w14:ligatures w14:val="none"/>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4"/>
    <w:next w:val="3f7"/>
    <w:uiPriority w:val="99"/>
    <w:rsid w:val="00486354"/>
    <w:pPr>
      <w:spacing w:after="0" w:line="240" w:lineRule="auto"/>
    </w:pPr>
    <w:rPr>
      <w:kern w:val="0"/>
      <w14:ligatures w14:val="none"/>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3">
    <w:name w:val="Таблица простая 41"/>
    <w:basedOn w:val="a4"/>
    <w:next w:val="4b"/>
    <w:uiPriority w:val="99"/>
    <w:rsid w:val="00486354"/>
    <w:pPr>
      <w:spacing w:after="0" w:line="240" w:lineRule="auto"/>
    </w:pPr>
    <w:rPr>
      <w:kern w:val="0"/>
      <w14:ligatures w14:val="none"/>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3">
    <w:name w:val="Таблица простая 51"/>
    <w:basedOn w:val="a4"/>
    <w:next w:val="5a"/>
    <w:uiPriority w:val="99"/>
    <w:rsid w:val="00486354"/>
    <w:pPr>
      <w:spacing w:after="0" w:line="240" w:lineRule="auto"/>
    </w:pPr>
    <w:rPr>
      <w:kern w:val="0"/>
      <w14:ligatures w14:val="none"/>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4"/>
    <w:next w:val="-1"/>
    <w:uiPriority w:val="99"/>
    <w:rsid w:val="00486354"/>
    <w:pPr>
      <w:spacing w:after="0" w:line="240" w:lineRule="auto"/>
    </w:pPr>
    <w:rPr>
      <w:kern w:val="0"/>
      <w14:ligatures w14:val="none"/>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4"/>
    <w:next w:val="-2"/>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4"/>
    <w:next w:val="-3"/>
    <w:uiPriority w:val="99"/>
    <w:rsid w:val="00486354"/>
    <w:pPr>
      <w:spacing w:after="0" w:line="240" w:lineRule="auto"/>
    </w:pPr>
    <w:rPr>
      <w:kern w:val="0"/>
      <w14:ligatures w14:val="none"/>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4"/>
    <w:uiPriority w:val="99"/>
    <w:rsid w:val="00486354"/>
    <w:pPr>
      <w:spacing w:after="0" w:line="240" w:lineRule="auto"/>
    </w:pPr>
    <w:rPr>
      <w:kern w:val="0"/>
      <w14:ligatures w14:val="none"/>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4"/>
    <w:uiPriority w:val="99"/>
    <w:rsid w:val="00486354"/>
    <w:pPr>
      <w:spacing w:after="0" w:line="240" w:lineRule="auto"/>
    </w:pPr>
    <w:rPr>
      <w:kern w:val="0"/>
      <w14:ligatures w14:val="none"/>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4"/>
    <w:uiPriority w:val="99"/>
    <w:rsid w:val="00486354"/>
    <w:pPr>
      <w:spacing w:after="0" w:line="240" w:lineRule="auto"/>
    </w:pPr>
    <w:rPr>
      <w:kern w:val="0"/>
      <w14:ligatures w14:val="none"/>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4"/>
    <w:next w:val="-4"/>
    <w:uiPriority w:val="59"/>
    <w:rsid w:val="00486354"/>
    <w:pPr>
      <w:spacing w:after="0" w:line="240" w:lineRule="auto"/>
    </w:pPr>
    <w:rPr>
      <w:kern w:val="0"/>
      <w14:ligatures w14:val="none"/>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4"/>
    <w:uiPriority w:val="5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4"/>
    <w:uiPriority w:val="5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4"/>
    <w:uiPriority w:val="5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4"/>
    <w:uiPriority w:val="5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4"/>
    <w:uiPriority w:val="5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4"/>
    <w:uiPriority w:val="5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4"/>
    <w:next w:val="-5"/>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4"/>
    <w:uiPriority w:val="99"/>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4"/>
    <w:next w:val="-6"/>
    <w:uiPriority w:val="99"/>
    <w:rsid w:val="00486354"/>
    <w:pPr>
      <w:spacing w:after="0" w:line="240" w:lineRule="auto"/>
    </w:pPr>
    <w:rPr>
      <w:kern w:val="0"/>
      <w14:ligatures w14:val="none"/>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4"/>
    <w:next w:val="-7"/>
    <w:uiPriority w:val="99"/>
    <w:rsid w:val="00486354"/>
    <w:pPr>
      <w:spacing w:after="0" w:line="240" w:lineRule="auto"/>
    </w:pPr>
    <w:rPr>
      <w:kern w:val="0"/>
      <w14:ligatures w14:val="none"/>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4"/>
    <w:uiPriority w:val="99"/>
    <w:rsid w:val="00486354"/>
    <w:pPr>
      <w:spacing w:after="0" w:line="240" w:lineRule="auto"/>
    </w:pPr>
    <w:rPr>
      <w:kern w:val="0"/>
      <w14:ligatures w14:val="none"/>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4" w:space="0" w:color="000000"/>
          <w:left w:val="none" w:sz="4" w:space="0" w:color="000000"/>
          <w:bottom w:val="single" w:sz="4" w:space="0" w:color="A0B7E1"/>
          <w:right w:val="none" w:sz="4" w:space="0" w:color="000000"/>
        </w:tcBorders>
        <w:shd w:val="clear" w:color="FFFFFF" w:fill="FFFFFF"/>
      </w:tcPr>
    </w:tblStylePr>
    <w:tblStylePr w:type="lastRow">
      <w:rPr>
        <w:rFonts w:ascii="Arial" w:hAnsi="Arial"/>
        <w:b/>
        <w:color w:val="A0B7E1"/>
        <w:sz w:val="22"/>
      </w:rPr>
      <w:tblPr/>
      <w:tcPr>
        <w:tcBorders>
          <w:top w:val="single" w:sz="4" w:space="0" w:color="A0B7E1"/>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0B7E1"/>
        <w:sz w:val="22"/>
      </w:rPr>
      <w:tblPr/>
      <w:tcPr>
        <w:tcBorders>
          <w:top w:val="none" w:sz="4" w:space="0" w:color="000000"/>
          <w:left w:val="none" w:sz="4" w:space="0" w:color="000000"/>
          <w:bottom w:val="none" w:sz="4" w:space="0" w:color="000000"/>
          <w:right w:val="single" w:sz="4" w:space="0" w:color="A0B7E1"/>
        </w:tcBorders>
        <w:shd w:val="clear" w:color="FFFFFF" w:fill="auto"/>
      </w:tcPr>
    </w:tblStylePr>
    <w:tblStylePr w:type="lastCol">
      <w:rPr>
        <w:rFonts w:ascii="Arial" w:hAnsi="Arial"/>
        <w:i/>
        <w:color w:val="A0B7E1"/>
        <w:sz w:val="22"/>
      </w:rPr>
      <w:tblPr/>
      <w:tcPr>
        <w:tcBorders>
          <w:top w:val="none" w:sz="4" w:space="0" w:color="000000"/>
          <w:left w:val="single" w:sz="4" w:space="0" w:color="A0B7E1"/>
          <w:bottom w:val="none" w:sz="4" w:space="0" w:color="000000"/>
          <w:right w:val="none" w:sz="4" w:space="0" w:color="000000"/>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4"/>
    <w:uiPriority w:val="99"/>
    <w:rsid w:val="00486354"/>
    <w:pPr>
      <w:spacing w:after="0" w:line="240" w:lineRule="auto"/>
    </w:pPr>
    <w:rPr>
      <w:kern w:val="0"/>
      <w14:ligatures w14:val="none"/>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b/>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4"/>
    <w:uiPriority w:val="99"/>
    <w:rsid w:val="00486354"/>
    <w:pPr>
      <w:spacing w:after="0" w:line="240" w:lineRule="auto"/>
    </w:pPr>
    <w:rPr>
      <w:kern w:val="0"/>
      <w14:ligatures w14:val="none"/>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4" w:space="0" w:color="000000"/>
          <w:left w:val="none" w:sz="4" w:space="0" w:color="000000"/>
          <w:bottom w:val="single" w:sz="4" w:space="0" w:color="A5A5A5"/>
          <w:right w:val="none" w:sz="4" w:space="0" w:color="000000"/>
        </w:tcBorders>
        <w:shd w:val="clear" w:color="FFFFFF" w:fill="FFFFFF"/>
      </w:tcPr>
    </w:tblStylePr>
    <w:tblStylePr w:type="lastRow">
      <w:rPr>
        <w:rFonts w:ascii="Arial" w:hAnsi="Arial"/>
        <w:b/>
        <w:color w:val="A5A5A5"/>
        <w:sz w:val="22"/>
      </w:rPr>
      <w:tblPr/>
      <w:tcPr>
        <w:tcBorders>
          <w:top w:val="single" w:sz="4" w:space="0" w:color="A5A5A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5A5A5"/>
        <w:sz w:val="22"/>
      </w:rPr>
      <w:tblPr/>
      <w:tcPr>
        <w:tcBorders>
          <w:top w:val="none" w:sz="4" w:space="0" w:color="000000"/>
          <w:left w:val="none" w:sz="4" w:space="0" w:color="000000"/>
          <w:bottom w:val="none" w:sz="4" w:space="0" w:color="000000"/>
          <w:right w:val="single" w:sz="4" w:space="0" w:color="A5A5A5"/>
        </w:tcBorders>
        <w:shd w:val="clear" w:color="FFFFFF" w:fill="auto"/>
      </w:tcPr>
    </w:tblStylePr>
    <w:tblStylePr w:type="lastCol">
      <w:rPr>
        <w:rFonts w:ascii="Arial" w:hAnsi="Arial"/>
        <w:i/>
        <w:color w:val="A5A5A5"/>
        <w:sz w:val="22"/>
      </w:rPr>
      <w:tblPr/>
      <w:tcPr>
        <w:tcBorders>
          <w:top w:val="none" w:sz="4" w:space="0" w:color="000000"/>
          <w:left w:val="single" w:sz="4" w:space="0" w:color="A5A5A5"/>
          <w:bottom w:val="none" w:sz="4" w:space="0" w:color="000000"/>
          <w:right w:val="none" w:sz="4" w:space="0" w:color="000000"/>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4"/>
    <w:uiPriority w:val="99"/>
    <w:rsid w:val="00486354"/>
    <w:pPr>
      <w:spacing w:after="0" w:line="240" w:lineRule="auto"/>
    </w:pPr>
    <w:rPr>
      <w:kern w:val="0"/>
      <w14:ligatures w14:val="none"/>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b/>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4"/>
    <w:uiPriority w:val="99"/>
    <w:rsid w:val="00486354"/>
    <w:pPr>
      <w:spacing w:after="0" w:line="240" w:lineRule="auto"/>
    </w:pPr>
    <w:rPr>
      <w:kern w:val="0"/>
      <w14:ligatures w14:val="none"/>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4" w:space="0" w:color="000000"/>
          <w:left w:val="none" w:sz="4" w:space="0" w:color="000000"/>
          <w:bottom w:val="single" w:sz="4" w:space="0" w:color="A2C6E7"/>
          <w:right w:val="none" w:sz="4" w:space="0" w:color="000000"/>
        </w:tcBorders>
        <w:shd w:val="clear" w:color="FFFFFF" w:fill="FFFFFF"/>
      </w:tcPr>
    </w:tblStylePr>
    <w:tblStylePr w:type="lastRow">
      <w:rPr>
        <w:rFonts w:ascii="Arial" w:hAnsi="Arial"/>
        <w:b/>
        <w:color w:val="245A8D"/>
        <w:sz w:val="22"/>
      </w:rPr>
      <w:tblPr/>
      <w:tcPr>
        <w:tcBorders>
          <w:top w:val="single" w:sz="4" w:space="0" w:color="A2C6E7"/>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45A8D"/>
        <w:sz w:val="22"/>
      </w:rPr>
      <w:tblPr/>
      <w:tcPr>
        <w:tcBorders>
          <w:top w:val="none" w:sz="4" w:space="0" w:color="000000"/>
          <w:left w:val="none" w:sz="4" w:space="0" w:color="000000"/>
          <w:bottom w:val="none" w:sz="4" w:space="0" w:color="000000"/>
          <w:right w:val="single" w:sz="4" w:space="0" w:color="A2C6E7"/>
        </w:tcBorders>
        <w:shd w:val="clear" w:color="FFFFFF" w:fill="auto"/>
      </w:tcPr>
    </w:tblStylePr>
    <w:tblStylePr w:type="lastCol">
      <w:rPr>
        <w:rFonts w:ascii="Arial" w:hAnsi="Arial"/>
        <w:i/>
        <w:color w:val="245A8D"/>
        <w:sz w:val="22"/>
      </w:rPr>
      <w:tblPr/>
      <w:tcPr>
        <w:tcBorders>
          <w:top w:val="none" w:sz="4" w:space="0" w:color="000000"/>
          <w:left w:val="single" w:sz="4" w:space="0" w:color="A2C6E7"/>
          <w:bottom w:val="none" w:sz="4" w:space="0" w:color="000000"/>
          <w:right w:val="none" w:sz="4" w:space="0" w:color="000000"/>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4"/>
    <w:uiPriority w:val="99"/>
    <w:rsid w:val="00486354"/>
    <w:pPr>
      <w:spacing w:after="0" w:line="240" w:lineRule="auto"/>
    </w:pPr>
    <w:rPr>
      <w:kern w:val="0"/>
      <w14:ligatures w14:val="none"/>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4" w:space="0" w:color="000000"/>
          <w:left w:val="none" w:sz="4" w:space="0" w:color="000000"/>
          <w:bottom w:val="single" w:sz="4" w:space="0" w:color="ADD394"/>
          <w:right w:val="none" w:sz="4" w:space="0" w:color="000000"/>
        </w:tcBorders>
        <w:shd w:val="clear" w:color="FFFFFF" w:fill="FFFFFF"/>
      </w:tcPr>
    </w:tblStylePr>
    <w:tblStylePr w:type="lastRow">
      <w:rPr>
        <w:rFonts w:ascii="Arial" w:hAnsi="Arial"/>
        <w:b/>
        <w:color w:val="416429"/>
        <w:sz w:val="22"/>
      </w:rPr>
      <w:tblPr/>
      <w:tcPr>
        <w:tcBorders>
          <w:top w:val="single" w:sz="4" w:space="0" w:color="ADD39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416429"/>
        <w:sz w:val="22"/>
      </w:rPr>
      <w:tblPr/>
      <w:tcPr>
        <w:tcBorders>
          <w:top w:val="none" w:sz="4" w:space="0" w:color="000000"/>
          <w:left w:val="none" w:sz="4" w:space="0" w:color="000000"/>
          <w:bottom w:val="none" w:sz="4" w:space="0" w:color="000000"/>
          <w:right w:val="single" w:sz="4" w:space="0" w:color="ADD394"/>
        </w:tcBorders>
        <w:shd w:val="clear" w:color="FFFFFF" w:fill="auto"/>
      </w:tcPr>
    </w:tblStylePr>
    <w:tblStylePr w:type="lastCol">
      <w:rPr>
        <w:rFonts w:ascii="Arial" w:hAnsi="Arial"/>
        <w:i/>
        <w:color w:val="416429"/>
        <w:sz w:val="22"/>
      </w:rPr>
      <w:tblPr/>
      <w:tcPr>
        <w:tcBorders>
          <w:top w:val="none" w:sz="4" w:space="0" w:color="000000"/>
          <w:left w:val="single" w:sz="4" w:space="0" w:color="ADD394"/>
          <w:bottom w:val="none" w:sz="4" w:space="0" w:color="000000"/>
          <w:right w:val="none" w:sz="4" w:space="0" w:color="000000"/>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4"/>
    <w:next w:val="-10"/>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4"/>
    <w:uiPriority w:val="99"/>
    <w:rsid w:val="00486354"/>
    <w:pPr>
      <w:spacing w:after="0" w:line="240" w:lineRule="auto"/>
    </w:pPr>
    <w:rPr>
      <w:kern w:val="0"/>
      <w14:ligatures w14:val="none"/>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4"/>
    <w:next w:val="-20"/>
    <w:uiPriority w:val="99"/>
    <w:rsid w:val="00486354"/>
    <w:pPr>
      <w:spacing w:after="0" w:line="240" w:lineRule="auto"/>
    </w:pPr>
    <w:rPr>
      <w:kern w:val="0"/>
      <w14:ligatures w14:val="none"/>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4"/>
    <w:uiPriority w:val="99"/>
    <w:rsid w:val="00486354"/>
    <w:pPr>
      <w:spacing w:after="0" w:line="240" w:lineRule="auto"/>
    </w:pPr>
    <w:rPr>
      <w:kern w:val="0"/>
      <w14:ligatures w14:val="none"/>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4"/>
    <w:uiPriority w:val="99"/>
    <w:rsid w:val="00486354"/>
    <w:pPr>
      <w:spacing w:after="0" w:line="240" w:lineRule="auto"/>
    </w:pPr>
    <w:rPr>
      <w:kern w:val="0"/>
      <w14:ligatures w14:val="none"/>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4"/>
    <w:uiPriority w:val="99"/>
    <w:rsid w:val="00486354"/>
    <w:pPr>
      <w:spacing w:after="0" w:line="240" w:lineRule="auto"/>
    </w:pPr>
    <w:rPr>
      <w:kern w:val="0"/>
      <w14:ligatures w14:val="none"/>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4"/>
    <w:uiPriority w:val="99"/>
    <w:rsid w:val="00486354"/>
    <w:pPr>
      <w:spacing w:after="0" w:line="240" w:lineRule="auto"/>
    </w:pPr>
    <w:rPr>
      <w:kern w:val="0"/>
      <w14:ligatures w14:val="none"/>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4"/>
    <w:uiPriority w:val="99"/>
    <w:rsid w:val="00486354"/>
    <w:pPr>
      <w:spacing w:after="0" w:line="240" w:lineRule="auto"/>
    </w:pPr>
    <w:rPr>
      <w:kern w:val="0"/>
      <w14:ligatures w14:val="none"/>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4"/>
    <w:uiPriority w:val="99"/>
    <w:rsid w:val="00486354"/>
    <w:pPr>
      <w:spacing w:after="0" w:line="240" w:lineRule="auto"/>
    </w:pPr>
    <w:rPr>
      <w:kern w:val="0"/>
      <w14:ligatures w14:val="none"/>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4"/>
    <w:next w:val="-3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4"/>
    <w:uiPriority w:val="99"/>
    <w:rsid w:val="00486354"/>
    <w:pPr>
      <w:spacing w:after="0" w:line="240" w:lineRule="auto"/>
    </w:pPr>
    <w:rPr>
      <w:kern w:val="0"/>
      <w14:ligatures w14:val="none"/>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4"/>
    <w:uiPriority w:val="99"/>
    <w:rsid w:val="00486354"/>
    <w:pPr>
      <w:spacing w:after="0" w:line="240" w:lineRule="auto"/>
    </w:pPr>
    <w:rPr>
      <w:kern w:val="0"/>
      <w14:ligatures w14:val="none"/>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4"/>
    <w:uiPriority w:val="99"/>
    <w:rsid w:val="00486354"/>
    <w:pPr>
      <w:spacing w:after="0" w:line="240" w:lineRule="auto"/>
    </w:pPr>
    <w:rPr>
      <w:kern w:val="0"/>
      <w14:ligatures w14:val="none"/>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4"/>
    <w:uiPriority w:val="99"/>
    <w:rsid w:val="00486354"/>
    <w:pPr>
      <w:spacing w:after="0" w:line="240" w:lineRule="auto"/>
    </w:pPr>
    <w:rPr>
      <w:kern w:val="0"/>
      <w14:ligatures w14:val="none"/>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4"/>
    <w:uiPriority w:val="99"/>
    <w:rsid w:val="00486354"/>
    <w:pPr>
      <w:spacing w:after="0" w:line="240" w:lineRule="auto"/>
    </w:pPr>
    <w:rPr>
      <w:kern w:val="0"/>
      <w14:ligatures w14:val="none"/>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4"/>
    <w:uiPriority w:val="99"/>
    <w:rsid w:val="00486354"/>
    <w:pPr>
      <w:spacing w:after="0" w:line="240" w:lineRule="auto"/>
    </w:pPr>
    <w:rPr>
      <w:kern w:val="0"/>
      <w14:ligatures w14:val="none"/>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4"/>
    <w:next w:val="-40"/>
    <w:uiPriority w:val="99"/>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4"/>
    <w:uiPriority w:val="99"/>
    <w:rsid w:val="00486354"/>
    <w:pPr>
      <w:spacing w:after="0" w:line="240" w:lineRule="auto"/>
    </w:pPr>
    <w:rPr>
      <w:kern w:val="0"/>
      <w14:ligatures w14:val="none"/>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4"/>
    <w:uiPriority w:val="99"/>
    <w:rsid w:val="00486354"/>
    <w:pPr>
      <w:spacing w:after="0" w:line="240" w:lineRule="auto"/>
    </w:pPr>
    <w:rPr>
      <w:kern w:val="0"/>
      <w14:ligatures w14:val="none"/>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4"/>
    <w:uiPriority w:val="99"/>
    <w:rsid w:val="00486354"/>
    <w:pPr>
      <w:spacing w:after="0" w:line="240" w:lineRule="auto"/>
    </w:pPr>
    <w:rPr>
      <w:kern w:val="0"/>
      <w14:ligatures w14:val="none"/>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4"/>
    <w:uiPriority w:val="99"/>
    <w:rsid w:val="00486354"/>
    <w:pPr>
      <w:spacing w:after="0" w:line="240" w:lineRule="auto"/>
    </w:pPr>
    <w:rPr>
      <w:kern w:val="0"/>
      <w14:ligatures w14:val="none"/>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4"/>
    <w:uiPriority w:val="99"/>
    <w:rsid w:val="00486354"/>
    <w:pPr>
      <w:spacing w:after="0" w:line="240" w:lineRule="auto"/>
    </w:pPr>
    <w:rPr>
      <w:kern w:val="0"/>
      <w14:ligatures w14:val="none"/>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4"/>
    <w:uiPriority w:val="99"/>
    <w:rsid w:val="00486354"/>
    <w:pPr>
      <w:spacing w:after="0" w:line="240" w:lineRule="auto"/>
    </w:pPr>
    <w:rPr>
      <w:kern w:val="0"/>
      <w14:ligatures w14:val="none"/>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4"/>
    <w:next w:val="-50"/>
    <w:uiPriority w:val="99"/>
    <w:rsid w:val="00486354"/>
    <w:pPr>
      <w:spacing w:after="0" w:line="240" w:lineRule="auto"/>
    </w:pPr>
    <w:rPr>
      <w:kern w:val="0"/>
      <w14:ligatures w14:val="none"/>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4"/>
    <w:uiPriority w:val="99"/>
    <w:rsid w:val="00486354"/>
    <w:pPr>
      <w:spacing w:after="0" w:line="240" w:lineRule="auto"/>
    </w:pPr>
    <w:rPr>
      <w:kern w:val="0"/>
      <w14:ligatures w14:val="none"/>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4"/>
    <w:uiPriority w:val="99"/>
    <w:rsid w:val="00486354"/>
    <w:pPr>
      <w:spacing w:after="0" w:line="240" w:lineRule="auto"/>
    </w:pPr>
    <w:rPr>
      <w:kern w:val="0"/>
      <w14:ligatures w14:val="none"/>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4"/>
    <w:uiPriority w:val="99"/>
    <w:rsid w:val="00486354"/>
    <w:pPr>
      <w:spacing w:after="0" w:line="240" w:lineRule="auto"/>
    </w:pPr>
    <w:rPr>
      <w:kern w:val="0"/>
      <w14:ligatures w14:val="none"/>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4"/>
    <w:uiPriority w:val="99"/>
    <w:rsid w:val="00486354"/>
    <w:pPr>
      <w:spacing w:after="0" w:line="240" w:lineRule="auto"/>
    </w:pPr>
    <w:rPr>
      <w:kern w:val="0"/>
      <w14:ligatures w14:val="none"/>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4"/>
    <w:uiPriority w:val="99"/>
    <w:rsid w:val="00486354"/>
    <w:pPr>
      <w:spacing w:after="0" w:line="240" w:lineRule="auto"/>
    </w:pPr>
    <w:rPr>
      <w:kern w:val="0"/>
      <w14:ligatures w14:val="none"/>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4"/>
    <w:uiPriority w:val="99"/>
    <w:rsid w:val="00486354"/>
    <w:pPr>
      <w:spacing w:after="0" w:line="240" w:lineRule="auto"/>
    </w:pPr>
    <w:rPr>
      <w:kern w:val="0"/>
      <w14:ligatures w14:val="none"/>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4"/>
    <w:next w:val="-60"/>
    <w:uiPriority w:val="99"/>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4"/>
    <w:uiPriority w:val="99"/>
    <w:rsid w:val="00486354"/>
    <w:pPr>
      <w:spacing w:after="0" w:line="240" w:lineRule="auto"/>
    </w:pPr>
    <w:rPr>
      <w:kern w:val="0"/>
      <w14:ligatures w14:val="none"/>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4"/>
    <w:uiPriority w:val="99"/>
    <w:rsid w:val="00486354"/>
    <w:pPr>
      <w:spacing w:after="0" w:line="240" w:lineRule="auto"/>
    </w:pPr>
    <w:rPr>
      <w:kern w:val="0"/>
      <w14:ligatures w14:val="none"/>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4"/>
    <w:uiPriority w:val="99"/>
    <w:rsid w:val="00486354"/>
    <w:pPr>
      <w:spacing w:after="0" w:line="240" w:lineRule="auto"/>
    </w:pPr>
    <w:rPr>
      <w:kern w:val="0"/>
      <w14:ligatures w14:val="none"/>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4"/>
    <w:uiPriority w:val="99"/>
    <w:rsid w:val="00486354"/>
    <w:pPr>
      <w:spacing w:after="0" w:line="240" w:lineRule="auto"/>
    </w:pPr>
    <w:rPr>
      <w:kern w:val="0"/>
      <w14:ligatures w14:val="none"/>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4"/>
    <w:uiPriority w:val="99"/>
    <w:rsid w:val="00486354"/>
    <w:pPr>
      <w:spacing w:after="0" w:line="240" w:lineRule="auto"/>
    </w:pPr>
    <w:rPr>
      <w:kern w:val="0"/>
      <w14:ligatures w14:val="none"/>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4"/>
    <w:uiPriority w:val="99"/>
    <w:rsid w:val="00486354"/>
    <w:pPr>
      <w:spacing w:after="0" w:line="240" w:lineRule="auto"/>
    </w:pPr>
    <w:rPr>
      <w:kern w:val="0"/>
      <w14:ligatures w14:val="none"/>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4"/>
    <w:next w:val="-70"/>
    <w:uiPriority w:val="99"/>
    <w:rsid w:val="00486354"/>
    <w:pPr>
      <w:spacing w:after="0" w:line="240" w:lineRule="auto"/>
    </w:pPr>
    <w:rPr>
      <w:kern w:val="0"/>
      <w14:ligatures w14:val="none"/>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4"/>
    <w:uiPriority w:val="99"/>
    <w:rsid w:val="00486354"/>
    <w:pPr>
      <w:spacing w:after="0" w:line="240" w:lineRule="auto"/>
    </w:pPr>
    <w:rPr>
      <w:kern w:val="0"/>
      <w14:ligatures w14:val="none"/>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4" w:space="0" w:color="000000"/>
          <w:left w:val="none" w:sz="4" w:space="0" w:color="000000"/>
          <w:bottom w:val="single" w:sz="4" w:space="0" w:color="4472C4"/>
          <w:right w:val="none" w:sz="4" w:space="0" w:color="000000"/>
        </w:tcBorders>
        <w:shd w:val="clear" w:color="FFFFFF" w:fill="FFFFFF"/>
      </w:tcPr>
    </w:tblStylePr>
    <w:tblStylePr w:type="lastRow">
      <w:rPr>
        <w:rFonts w:ascii="Arial" w:hAnsi="Arial"/>
        <w:i/>
        <w:color w:val="254175"/>
        <w:sz w:val="22"/>
      </w:rPr>
      <w:tblPr/>
      <w:tcPr>
        <w:tcBorders>
          <w:top w:val="single" w:sz="4" w:space="0" w:color="4472C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54175"/>
        <w:sz w:val="22"/>
      </w:rPr>
      <w:tblPr/>
      <w:tcPr>
        <w:tcBorders>
          <w:top w:val="none" w:sz="4" w:space="0" w:color="000000"/>
          <w:left w:val="none" w:sz="4" w:space="0" w:color="000000"/>
          <w:bottom w:val="none" w:sz="4" w:space="0" w:color="000000"/>
          <w:right w:val="single" w:sz="4" w:space="0" w:color="4472C4"/>
        </w:tcBorders>
        <w:shd w:val="clear" w:color="FFFFFF" w:fill="auto"/>
      </w:tcPr>
    </w:tblStylePr>
    <w:tblStylePr w:type="lastCol">
      <w:rPr>
        <w:rFonts w:ascii="Arial" w:hAnsi="Arial"/>
        <w:i/>
        <w:color w:val="254175"/>
        <w:sz w:val="22"/>
      </w:rPr>
      <w:tblPr/>
      <w:tcPr>
        <w:tcBorders>
          <w:top w:val="none" w:sz="4" w:space="0" w:color="000000"/>
          <w:left w:val="single" w:sz="4" w:space="0" w:color="4472C4"/>
          <w:bottom w:val="none" w:sz="4" w:space="0" w:color="000000"/>
          <w:right w:val="none" w:sz="4" w:space="0" w:color="000000"/>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4"/>
    <w:uiPriority w:val="99"/>
    <w:rsid w:val="00486354"/>
    <w:pPr>
      <w:spacing w:after="0" w:line="240" w:lineRule="auto"/>
    </w:pPr>
    <w:rPr>
      <w:kern w:val="0"/>
      <w14:ligatures w14:val="none"/>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4" w:space="0" w:color="000000"/>
          <w:left w:val="none" w:sz="4" w:space="0" w:color="000000"/>
          <w:bottom w:val="single" w:sz="4" w:space="0" w:color="F4B184"/>
          <w:right w:val="none" w:sz="4" w:space="0" w:color="000000"/>
        </w:tcBorders>
        <w:shd w:val="clear" w:color="FFFFFF" w:fill="FFFFFF"/>
      </w:tcPr>
    </w:tblStylePr>
    <w:tblStylePr w:type="lastRow">
      <w:rPr>
        <w:rFonts w:ascii="Arial" w:hAnsi="Arial"/>
        <w:i/>
        <w:color w:val="F4B184"/>
        <w:sz w:val="22"/>
      </w:rPr>
      <w:tblPr/>
      <w:tcPr>
        <w:tcBorders>
          <w:top w:val="single" w:sz="4" w:space="0" w:color="F4B184"/>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4B184"/>
        <w:sz w:val="22"/>
      </w:rPr>
      <w:tblPr/>
      <w:tcPr>
        <w:tcBorders>
          <w:top w:val="none" w:sz="4" w:space="0" w:color="000000"/>
          <w:left w:val="none" w:sz="4" w:space="0" w:color="000000"/>
          <w:bottom w:val="none" w:sz="4" w:space="0" w:color="000000"/>
          <w:right w:val="single" w:sz="4" w:space="0" w:color="F4B184"/>
        </w:tcBorders>
        <w:shd w:val="clear" w:color="FFFFFF" w:fill="auto"/>
      </w:tcPr>
    </w:tblStylePr>
    <w:tblStylePr w:type="lastCol">
      <w:rPr>
        <w:rFonts w:ascii="Arial" w:hAnsi="Arial"/>
        <w:i/>
        <w:color w:val="F4B184"/>
        <w:sz w:val="22"/>
      </w:rPr>
      <w:tblPr/>
      <w:tcPr>
        <w:tcBorders>
          <w:top w:val="none" w:sz="4" w:space="0" w:color="000000"/>
          <w:left w:val="single" w:sz="4" w:space="0" w:color="F4B184"/>
          <w:bottom w:val="none" w:sz="4" w:space="0" w:color="000000"/>
          <w:right w:val="none" w:sz="4" w:space="0" w:color="000000"/>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4"/>
    <w:uiPriority w:val="99"/>
    <w:rsid w:val="00486354"/>
    <w:pPr>
      <w:spacing w:after="0" w:line="240" w:lineRule="auto"/>
    </w:pPr>
    <w:rPr>
      <w:kern w:val="0"/>
      <w14:ligatures w14:val="none"/>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4" w:space="0" w:color="000000"/>
          <w:left w:val="none" w:sz="4" w:space="0" w:color="000000"/>
          <w:bottom w:val="single" w:sz="4" w:space="0" w:color="C9C9C9"/>
          <w:right w:val="none" w:sz="4" w:space="0" w:color="000000"/>
        </w:tcBorders>
        <w:shd w:val="clear" w:color="FFFFFF" w:fill="FFFFFF"/>
      </w:tcPr>
    </w:tblStylePr>
    <w:tblStylePr w:type="lastRow">
      <w:rPr>
        <w:rFonts w:ascii="Arial" w:hAnsi="Arial"/>
        <w:i/>
        <w:color w:val="C9C9C9"/>
        <w:sz w:val="22"/>
      </w:rPr>
      <w:tblPr/>
      <w:tcPr>
        <w:tcBorders>
          <w:top w:val="single" w:sz="4" w:space="0" w:color="C9C9C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9C9C9"/>
        <w:sz w:val="22"/>
      </w:rPr>
      <w:tblPr/>
      <w:tcPr>
        <w:tcBorders>
          <w:top w:val="none" w:sz="4" w:space="0" w:color="000000"/>
          <w:left w:val="none" w:sz="4" w:space="0" w:color="000000"/>
          <w:bottom w:val="none" w:sz="4" w:space="0" w:color="000000"/>
          <w:right w:val="single" w:sz="4" w:space="0" w:color="C9C9C9"/>
        </w:tcBorders>
        <w:shd w:val="clear" w:color="FFFFFF" w:fill="auto"/>
      </w:tcPr>
    </w:tblStylePr>
    <w:tblStylePr w:type="lastCol">
      <w:rPr>
        <w:rFonts w:ascii="Arial" w:hAnsi="Arial"/>
        <w:i/>
        <w:color w:val="C9C9C9"/>
        <w:sz w:val="22"/>
      </w:rPr>
      <w:tblPr/>
      <w:tcPr>
        <w:tcBorders>
          <w:top w:val="none" w:sz="4" w:space="0" w:color="000000"/>
          <w:left w:val="single" w:sz="4" w:space="0" w:color="C9C9C9"/>
          <w:bottom w:val="none" w:sz="4" w:space="0" w:color="000000"/>
          <w:right w:val="none" w:sz="4" w:space="0" w:color="000000"/>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4"/>
    <w:uiPriority w:val="99"/>
    <w:rsid w:val="00486354"/>
    <w:pPr>
      <w:spacing w:after="0" w:line="240" w:lineRule="auto"/>
    </w:pPr>
    <w:rPr>
      <w:kern w:val="0"/>
      <w14:ligatures w14:val="none"/>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4" w:space="0" w:color="000000"/>
          <w:left w:val="none" w:sz="4" w:space="0" w:color="000000"/>
          <w:bottom w:val="single" w:sz="4" w:space="0" w:color="FFD865"/>
          <w:right w:val="none" w:sz="4" w:space="0" w:color="000000"/>
        </w:tcBorders>
        <w:shd w:val="clear" w:color="FFFFFF" w:fill="FFFFFF"/>
      </w:tcPr>
    </w:tblStylePr>
    <w:tblStylePr w:type="lastRow">
      <w:rPr>
        <w:rFonts w:ascii="Arial" w:hAnsi="Arial"/>
        <w:i/>
        <w:color w:val="FFD865"/>
        <w:sz w:val="22"/>
      </w:rPr>
      <w:tblPr/>
      <w:tcPr>
        <w:tcBorders>
          <w:top w:val="single" w:sz="4" w:space="0" w:color="FFD86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FD865"/>
        <w:sz w:val="22"/>
      </w:rPr>
      <w:tblPr/>
      <w:tcPr>
        <w:tcBorders>
          <w:top w:val="none" w:sz="4" w:space="0" w:color="000000"/>
          <w:left w:val="none" w:sz="4" w:space="0" w:color="000000"/>
          <w:bottom w:val="none" w:sz="4" w:space="0" w:color="000000"/>
          <w:right w:val="single" w:sz="4" w:space="0" w:color="FFD865"/>
        </w:tcBorders>
        <w:shd w:val="clear" w:color="FFFFFF" w:fill="auto"/>
      </w:tcPr>
    </w:tblStylePr>
    <w:tblStylePr w:type="lastCol">
      <w:rPr>
        <w:rFonts w:ascii="Arial" w:hAnsi="Arial"/>
        <w:i/>
        <w:color w:val="FFD865"/>
        <w:sz w:val="22"/>
      </w:rPr>
      <w:tblPr/>
      <w:tcPr>
        <w:tcBorders>
          <w:top w:val="none" w:sz="4" w:space="0" w:color="000000"/>
          <w:left w:val="single" w:sz="4" w:space="0" w:color="FFD865"/>
          <w:bottom w:val="none" w:sz="4" w:space="0" w:color="000000"/>
          <w:right w:val="none" w:sz="4" w:space="0" w:color="000000"/>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4"/>
    <w:uiPriority w:val="99"/>
    <w:rsid w:val="00486354"/>
    <w:pPr>
      <w:spacing w:after="0" w:line="240" w:lineRule="auto"/>
    </w:pPr>
    <w:rPr>
      <w:kern w:val="0"/>
      <w14:ligatures w14:val="none"/>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4" w:space="0" w:color="000000"/>
          <w:left w:val="none" w:sz="4" w:space="0" w:color="000000"/>
          <w:bottom w:val="single" w:sz="4" w:space="0" w:color="9BC2E5"/>
          <w:right w:val="none" w:sz="4" w:space="0" w:color="000000"/>
        </w:tcBorders>
        <w:shd w:val="clear" w:color="FFFFFF" w:fill="FFFFFF"/>
      </w:tcPr>
    </w:tblStylePr>
    <w:tblStylePr w:type="lastRow">
      <w:rPr>
        <w:rFonts w:ascii="Arial" w:hAnsi="Arial"/>
        <w:i/>
        <w:color w:val="9BC2E5"/>
        <w:sz w:val="22"/>
      </w:rPr>
      <w:tblPr/>
      <w:tcPr>
        <w:tcBorders>
          <w:top w:val="single" w:sz="4" w:space="0" w:color="9BC2E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BC2E5"/>
        <w:sz w:val="22"/>
      </w:rPr>
      <w:tblPr/>
      <w:tcPr>
        <w:tcBorders>
          <w:top w:val="none" w:sz="4" w:space="0" w:color="000000"/>
          <w:left w:val="none" w:sz="4" w:space="0" w:color="000000"/>
          <w:bottom w:val="none" w:sz="4" w:space="0" w:color="000000"/>
          <w:right w:val="single" w:sz="4" w:space="0" w:color="9BC2E5"/>
        </w:tcBorders>
        <w:shd w:val="clear" w:color="FFFFFF" w:fill="auto"/>
      </w:tcPr>
    </w:tblStylePr>
    <w:tblStylePr w:type="lastCol">
      <w:rPr>
        <w:rFonts w:ascii="Arial" w:hAnsi="Arial"/>
        <w:i/>
        <w:color w:val="9BC2E5"/>
        <w:sz w:val="22"/>
      </w:rPr>
      <w:tblPr/>
      <w:tcPr>
        <w:tcBorders>
          <w:top w:val="none" w:sz="4" w:space="0" w:color="000000"/>
          <w:left w:val="single" w:sz="4" w:space="0" w:color="9BC2E5"/>
          <w:bottom w:val="none" w:sz="4" w:space="0" w:color="000000"/>
          <w:right w:val="none" w:sz="4" w:space="0" w:color="000000"/>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4"/>
    <w:uiPriority w:val="99"/>
    <w:rsid w:val="00486354"/>
    <w:pPr>
      <w:spacing w:after="0" w:line="240" w:lineRule="auto"/>
    </w:pPr>
    <w:rPr>
      <w:kern w:val="0"/>
      <w14:ligatures w14:val="none"/>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4" w:space="0" w:color="000000"/>
          <w:left w:val="none" w:sz="4" w:space="0" w:color="000000"/>
          <w:bottom w:val="single" w:sz="4" w:space="0" w:color="A9D08E"/>
          <w:right w:val="none" w:sz="4" w:space="0" w:color="000000"/>
        </w:tcBorders>
        <w:shd w:val="clear" w:color="FFFFFF" w:fill="FFFFFF"/>
      </w:tcPr>
    </w:tblStylePr>
    <w:tblStylePr w:type="lastRow">
      <w:rPr>
        <w:rFonts w:ascii="Arial" w:hAnsi="Arial"/>
        <w:i/>
        <w:color w:val="A9D08E"/>
        <w:sz w:val="22"/>
      </w:rPr>
      <w:tblPr/>
      <w:tcPr>
        <w:tcBorders>
          <w:top w:val="single" w:sz="4" w:space="0" w:color="A9D08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9D08E"/>
        <w:sz w:val="22"/>
      </w:rPr>
      <w:tblPr/>
      <w:tcPr>
        <w:tcBorders>
          <w:top w:val="none" w:sz="4" w:space="0" w:color="000000"/>
          <w:left w:val="none" w:sz="4" w:space="0" w:color="000000"/>
          <w:bottom w:val="none" w:sz="4" w:space="0" w:color="000000"/>
          <w:right w:val="single" w:sz="4" w:space="0" w:color="A9D08E"/>
        </w:tcBorders>
        <w:shd w:val="clear" w:color="FFFFFF" w:fill="auto"/>
      </w:tcPr>
    </w:tblStylePr>
    <w:tblStylePr w:type="lastCol">
      <w:rPr>
        <w:rFonts w:ascii="Arial" w:hAnsi="Arial"/>
        <w:i/>
        <w:color w:val="A9D08E"/>
        <w:sz w:val="22"/>
      </w:rPr>
      <w:tblPr/>
      <w:tcPr>
        <w:tcBorders>
          <w:top w:val="none" w:sz="4" w:space="0" w:color="000000"/>
          <w:left w:val="single" w:sz="4" w:space="0" w:color="A9D08E"/>
          <w:bottom w:val="none" w:sz="4" w:space="0" w:color="000000"/>
          <w:right w:val="none" w:sz="4" w:space="0" w:color="000000"/>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4"/>
    <w:uiPriority w:val="99"/>
    <w:rsid w:val="00486354"/>
    <w:pPr>
      <w:spacing w:after="0" w:line="240" w:lineRule="auto"/>
    </w:pPr>
    <w:rPr>
      <w:color w:val="404040"/>
      <w:kern w:val="0"/>
      <w:sz w:val="20"/>
      <w:szCs w:val="20"/>
      <w:lang w:eastAsia="ru-RU"/>
      <w14:ligatures w14:val="none"/>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4"/>
    <w:uiPriority w:val="99"/>
    <w:rsid w:val="00486354"/>
    <w:pPr>
      <w:spacing w:after="0" w:line="240" w:lineRule="auto"/>
    </w:pPr>
    <w:rPr>
      <w:kern w:val="0"/>
      <w14:ligatures w14:val="none"/>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4"/>
    <w:uiPriority w:val="99"/>
    <w:rsid w:val="00486354"/>
    <w:pPr>
      <w:spacing w:after="0" w:line="240" w:lineRule="auto"/>
    </w:pPr>
    <w:rPr>
      <w:kern w:val="0"/>
      <w14:ligatures w14:val="none"/>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4"/>
    <w:uiPriority w:val="99"/>
    <w:rsid w:val="00486354"/>
    <w:pPr>
      <w:spacing w:after="0" w:line="240" w:lineRule="auto"/>
    </w:pPr>
    <w:rPr>
      <w:kern w:val="0"/>
      <w14:ligatures w14:val="none"/>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4"/>
    <w:uiPriority w:val="99"/>
    <w:rsid w:val="00486354"/>
    <w:pPr>
      <w:spacing w:after="0" w:line="240" w:lineRule="auto"/>
    </w:pPr>
    <w:rPr>
      <w:kern w:val="0"/>
      <w14:ligatures w14:val="none"/>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4"/>
    <w:uiPriority w:val="99"/>
    <w:rsid w:val="00486354"/>
    <w:pPr>
      <w:spacing w:after="0" w:line="240" w:lineRule="auto"/>
    </w:pPr>
    <w:rPr>
      <w:kern w:val="0"/>
      <w14:ligatures w14:val="none"/>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4"/>
    <w:uiPriority w:val="99"/>
    <w:rsid w:val="00486354"/>
    <w:pPr>
      <w:spacing w:after="0" w:line="240" w:lineRule="auto"/>
    </w:pPr>
    <w:rPr>
      <w:kern w:val="0"/>
      <w14:ligatures w14:val="none"/>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4"/>
    <w:uiPriority w:val="99"/>
    <w:rsid w:val="00486354"/>
    <w:pPr>
      <w:spacing w:after="0" w:line="240" w:lineRule="auto"/>
    </w:pPr>
    <w:rPr>
      <w:kern w:val="0"/>
      <w14:ligatures w14:val="none"/>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paragraph" w:styleId="affff3">
    <w:name w:val="endnote text"/>
    <w:basedOn w:val="a2"/>
    <w:link w:val="affff4"/>
    <w:uiPriority w:val="99"/>
    <w:semiHidden/>
    <w:unhideWhenUsed/>
    <w:rsid w:val="00486354"/>
    <w:rPr>
      <w:sz w:val="20"/>
      <w:szCs w:val="20"/>
    </w:rPr>
  </w:style>
  <w:style w:type="character" w:customStyle="1" w:styleId="affff4">
    <w:name w:val="Текст концевой сноски Знак"/>
    <w:basedOn w:val="a3"/>
    <w:link w:val="affff3"/>
    <w:uiPriority w:val="99"/>
    <w:semiHidden/>
    <w:rsid w:val="00486354"/>
    <w:rPr>
      <w:rFonts w:ascii="Times New Roman" w:eastAsia="Times New Roman" w:hAnsi="Times New Roman" w:cs="Times New Roman"/>
      <w:kern w:val="0"/>
      <w:sz w:val="20"/>
      <w:szCs w:val="20"/>
      <w:lang w:eastAsia="ru-RU"/>
      <w14:ligatures w14:val="none"/>
    </w:rPr>
  </w:style>
  <w:style w:type="character" w:styleId="affff5">
    <w:name w:val="endnote reference"/>
    <w:basedOn w:val="a3"/>
    <w:uiPriority w:val="99"/>
    <w:semiHidden/>
    <w:unhideWhenUsed/>
    <w:rsid w:val="00486354"/>
    <w:rPr>
      <w:vertAlign w:val="superscript"/>
    </w:rPr>
  </w:style>
  <w:style w:type="table" w:customStyle="1" w:styleId="125">
    <w:name w:val="Таблица простая 12"/>
    <w:basedOn w:val="a4"/>
    <w:next w:val="1ff2"/>
    <w:uiPriority w:val="41"/>
    <w:rsid w:val="00486354"/>
    <w:pPr>
      <w:spacing w:after="0" w:line="240" w:lineRule="auto"/>
    </w:pPr>
    <w:rPr>
      <w:kern w:val="0"/>
      <w14:ligatures w14:val="none"/>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4">
    <w:name w:val="Таблица простая 22"/>
    <w:basedOn w:val="a4"/>
    <w:next w:val="2f9"/>
    <w:uiPriority w:val="42"/>
    <w:rsid w:val="00486354"/>
    <w:pPr>
      <w:spacing w:after="0" w:line="240" w:lineRule="auto"/>
    </w:pPr>
    <w:rPr>
      <w:kern w:val="0"/>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3">
    <w:name w:val="Таблица простая 32"/>
    <w:basedOn w:val="a4"/>
    <w:next w:val="3f7"/>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422">
    <w:name w:val="Таблица простая 42"/>
    <w:basedOn w:val="a4"/>
    <w:next w:val="4b"/>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3">
    <w:name w:val="Таблица простая 52"/>
    <w:basedOn w:val="a4"/>
    <w:next w:val="5a"/>
    <w:uiPriority w:val="45"/>
    <w:rsid w:val="00486354"/>
    <w:pPr>
      <w:spacing w:after="0" w:line="240" w:lineRule="auto"/>
    </w:pPr>
    <w:rPr>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12">
    <w:name w:val="Таблица-сетка 1 светлая2"/>
    <w:basedOn w:val="a4"/>
    <w:next w:val="-1"/>
    <w:uiPriority w:val="46"/>
    <w:rsid w:val="00486354"/>
    <w:pPr>
      <w:spacing w:after="0" w:line="240" w:lineRule="auto"/>
    </w:pPr>
    <w:rPr>
      <w:kern w:val="0"/>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22">
    <w:name w:val="Таблица-сетка 22"/>
    <w:basedOn w:val="a4"/>
    <w:next w:val="-2"/>
    <w:uiPriority w:val="47"/>
    <w:rsid w:val="00486354"/>
    <w:pPr>
      <w:spacing w:after="0" w:line="240" w:lineRule="auto"/>
    </w:pPr>
    <w:rPr>
      <w:kern w:val="0"/>
      <w14:ligatures w14:val="none"/>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
    <w:name w:val="Таблица-сетка 32"/>
    <w:basedOn w:val="a4"/>
    <w:next w:val="-3"/>
    <w:uiPriority w:val="48"/>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
    <w:name w:val="Таблица-сетка 42"/>
    <w:basedOn w:val="a4"/>
    <w:next w:val="-4"/>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
    <w:name w:val="Таблица-сетка 5 темная2"/>
    <w:basedOn w:val="a4"/>
    <w:next w:val="-5"/>
    <w:uiPriority w:val="50"/>
    <w:rsid w:val="00486354"/>
    <w:pPr>
      <w:spacing w:after="0" w:line="240" w:lineRule="auto"/>
    </w:pPr>
    <w:rPr>
      <w:kern w:val="0"/>
      <w14:ligatures w14:val="non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
    <w:name w:val="Таблица-сетка 6 цветная2"/>
    <w:basedOn w:val="a4"/>
    <w:next w:val="-6"/>
    <w:uiPriority w:val="51"/>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
    <w:name w:val="Таблица-сетка 7 цветная2"/>
    <w:basedOn w:val="a4"/>
    <w:next w:val="-7"/>
    <w:uiPriority w:val="52"/>
    <w:rsid w:val="00486354"/>
    <w:pPr>
      <w:spacing w:after="0" w:line="240" w:lineRule="auto"/>
    </w:pPr>
    <w:rPr>
      <w:color w:val="000000"/>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0">
    <w:name w:val="Список-таблица 1 светлая2"/>
    <w:basedOn w:val="a4"/>
    <w:next w:val="-10"/>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0">
    <w:name w:val="Список-таблица 22"/>
    <w:basedOn w:val="a4"/>
    <w:next w:val="-20"/>
    <w:uiPriority w:val="47"/>
    <w:rsid w:val="00486354"/>
    <w:pPr>
      <w:spacing w:after="0" w:line="240" w:lineRule="auto"/>
    </w:pPr>
    <w:rPr>
      <w:kern w:val="0"/>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Список-таблица 32"/>
    <w:basedOn w:val="a4"/>
    <w:next w:val="-30"/>
    <w:uiPriority w:val="48"/>
    <w:rsid w:val="00486354"/>
    <w:pPr>
      <w:spacing w:after="0" w:line="240" w:lineRule="auto"/>
    </w:pPr>
    <w:rPr>
      <w:kern w:val="0"/>
      <w14:ligatures w14:val="non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420">
    <w:name w:val="Список-таблица 42"/>
    <w:basedOn w:val="a4"/>
    <w:next w:val="-40"/>
    <w:uiPriority w:val="49"/>
    <w:rsid w:val="00486354"/>
    <w:pPr>
      <w:spacing w:after="0" w:line="240" w:lineRule="auto"/>
    </w:pPr>
    <w:rPr>
      <w:kern w:val="0"/>
      <w14:ligatures w14:val="non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Список-таблица 5 темная2"/>
    <w:basedOn w:val="a4"/>
    <w:next w:val="-50"/>
    <w:uiPriority w:val="50"/>
    <w:rsid w:val="00486354"/>
    <w:pPr>
      <w:spacing w:after="0" w:line="240" w:lineRule="auto"/>
    </w:pPr>
    <w:rPr>
      <w:color w:val="FFFFFF"/>
      <w:kern w:val="0"/>
      <w14:ligatures w14:val="none"/>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620">
    <w:name w:val="Список-таблица 6 цветная2"/>
    <w:basedOn w:val="a4"/>
    <w:next w:val="-60"/>
    <w:uiPriority w:val="51"/>
    <w:rsid w:val="00486354"/>
    <w:pPr>
      <w:spacing w:after="0" w:line="240" w:lineRule="auto"/>
    </w:pPr>
    <w:rPr>
      <w:color w:val="000000"/>
      <w:kern w:val="0"/>
      <w14:ligatures w14:val="none"/>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Список-таблица 7 цветная2"/>
    <w:basedOn w:val="a4"/>
    <w:next w:val="-70"/>
    <w:uiPriority w:val="52"/>
    <w:rsid w:val="00486354"/>
    <w:pPr>
      <w:spacing w:after="0" w:line="240" w:lineRule="auto"/>
    </w:pPr>
    <w:rPr>
      <w:color w:val="000000"/>
      <w:kern w:val="0"/>
      <w14:ligatures w14:val="non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921">
    <w:name w:val="Сетка таблицы92"/>
    <w:basedOn w:val="a4"/>
    <w:next w:val="ae"/>
    <w:uiPriority w:val="59"/>
    <w:rsid w:val="00486354"/>
    <w:pPr>
      <w:spacing w:after="0" w:line="240" w:lineRule="auto"/>
    </w:pPr>
    <w:rPr>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020">
    <w:name w:val="Нет списка202"/>
    <w:next w:val="a5"/>
    <w:uiPriority w:val="99"/>
    <w:semiHidden/>
    <w:unhideWhenUsed/>
    <w:rsid w:val="00486354"/>
  </w:style>
  <w:style w:type="paragraph" w:customStyle="1" w:styleId="xl55700">
    <w:name w:val="xl55700"/>
    <w:basedOn w:val="a2"/>
    <w:rsid w:val="00486354"/>
    <w:pPr>
      <w:spacing w:before="100" w:beforeAutospacing="1" w:after="100" w:afterAutospacing="1"/>
    </w:pPr>
    <w:rPr>
      <w:rFonts w:ascii="Tahoma" w:hAnsi="Tahoma" w:cs="Tahoma"/>
      <w:sz w:val="18"/>
      <w:szCs w:val="18"/>
    </w:rPr>
  </w:style>
  <w:style w:type="paragraph" w:customStyle="1" w:styleId="xl55701">
    <w:name w:val="xl55701"/>
    <w:basedOn w:val="a2"/>
    <w:rsid w:val="00486354"/>
    <w:pPr>
      <w:spacing w:before="100" w:beforeAutospacing="1" w:after="100" w:afterAutospacing="1"/>
    </w:pPr>
    <w:rPr>
      <w:rFonts w:ascii="Tahoma" w:hAnsi="Tahoma" w:cs="Tahoma"/>
      <w:color w:val="FF0000"/>
      <w:sz w:val="18"/>
      <w:szCs w:val="18"/>
    </w:rPr>
  </w:style>
  <w:style w:type="paragraph" w:customStyle="1" w:styleId="xl55702">
    <w:name w:val="xl55702"/>
    <w:basedOn w:val="a2"/>
    <w:rsid w:val="00486354"/>
    <w:pPr>
      <w:spacing w:before="100" w:beforeAutospacing="1" w:after="100" w:afterAutospacing="1"/>
      <w:jc w:val="center"/>
      <w:textAlignment w:val="center"/>
    </w:pPr>
    <w:rPr>
      <w:rFonts w:ascii="Tahoma" w:hAnsi="Tahoma" w:cs="Tahoma"/>
      <w:sz w:val="18"/>
      <w:szCs w:val="18"/>
    </w:rPr>
  </w:style>
  <w:style w:type="paragraph" w:customStyle="1" w:styleId="xl55703">
    <w:name w:val="xl55703"/>
    <w:basedOn w:val="a2"/>
    <w:rsid w:val="00486354"/>
    <w:pPr>
      <w:shd w:val="clear" w:color="000000" w:fill="E2EFDA"/>
      <w:spacing w:before="100" w:beforeAutospacing="1" w:after="100" w:afterAutospacing="1"/>
    </w:pPr>
    <w:rPr>
      <w:rFonts w:ascii="Tahoma" w:hAnsi="Tahoma" w:cs="Tahoma"/>
      <w:sz w:val="18"/>
      <w:szCs w:val="18"/>
    </w:rPr>
  </w:style>
  <w:style w:type="paragraph" w:customStyle="1" w:styleId="xl55704">
    <w:name w:val="xl5570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5">
    <w:name w:val="xl55705"/>
    <w:basedOn w:val="a2"/>
    <w:rsid w:val="00486354"/>
    <w:pPr>
      <w:pBdr>
        <w:top w:val="single" w:sz="4" w:space="0" w:color="BFBFBF"/>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6">
    <w:name w:val="xl55706"/>
    <w:basedOn w:val="a2"/>
    <w:rsid w:val="00486354"/>
    <w:pPr>
      <w:pBdr>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7">
    <w:name w:val="xl55707"/>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sz w:val="12"/>
      <w:szCs w:val="12"/>
    </w:rPr>
  </w:style>
  <w:style w:type="paragraph" w:customStyle="1" w:styleId="xl55708">
    <w:name w:val="xl55708"/>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09">
    <w:name w:val="xl55709"/>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0">
    <w:name w:val="xl55710"/>
    <w:basedOn w:val="a2"/>
    <w:rsid w:val="00486354"/>
    <w:pPr>
      <w:pBdr>
        <w:top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1">
    <w:name w:val="xl55711"/>
    <w:basedOn w:val="a2"/>
    <w:rsid w:val="00486354"/>
    <w:pPr>
      <w:pBdr>
        <w:left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2">
    <w:name w:val="xl5571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13">
    <w:name w:val="xl55713"/>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4">
    <w:name w:val="xl55714"/>
    <w:basedOn w:val="a2"/>
    <w:rsid w:val="00486354"/>
    <w:pPr>
      <w:spacing w:before="100" w:beforeAutospacing="1" w:after="100" w:afterAutospacing="1"/>
    </w:pPr>
    <w:rPr>
      <w:rFonts w:ascii="Tahoma" w:hAnsi="Tahoma" w:cs="Tahoma"/>
      <w:sz w:val="12"/>
      <w:szCs w:val="12"/>
    </w:rPr>
  </w:style>
  <w:style w:type="paragraph" w:customStyle="1" w:styleId="xl55715">
    <w:name w:val="xl55715"/>
    <w:basedOn w:val="a2"/>
    <w:rsid w:val="00486354"/>
    <w:pPr>
      <w:spacing w:before="100" w:beforeAutospacing="1" w:after="100" w:afterAutospacing="1"/>
      <w:textAlignment w:val="center"/>
    </w:pPr>
    <w:rPr>
      <w:rFonts w:ascii="Tahoma" w:hAnsi="Tahoma" w:cs="Tahoma"/>
      <w:sz w:val="12"/>
      <w:szCs w:val="12"/>
    </w:rPr>
  </w:style>
  <w:style w:type="paragraph" w:customStyle="1" w:styleId="xl55716">
    <w:name w:val="xl55716"/>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17">
    <w:name w:val="xl55717"/>
    <w:basedOn w:val="a2"/>
    <w:rsid w:val="00486354"/>
    <w:pPr>
      <w:spacing w:before="100" w:beforeAutospacing="1" w:after="100" w:afterAutospacing="1"/>
      <w:jc w:val="center"/>
      <w:textAlignment w:val="center"/>
    </w:pPr>
    <w:rPr>
      <w:rFonts w:ascii="Tahoma" w:hAnsi="Tahoma" w:cs="Tahoma"/>
      <w:sz w:val="12"/>
      <w:szCs w:val="12"/>
    </w:rPr>
  </w:style>
  <w:style w:type="paragraph" w:customStyle="1" w:styleId="xl55718">
    <w:name w:val="xl55718"/>
    <w:basedOn w:val="a2"/>
    <w:rsid w:val="00486354"/>
    <w:pPr>
      <w:spacing w:before="100" w:beforeAutospacing="1" w:after="100" w:afterAutospacing="1"/>
    </w:pPr>
    <w:rPr>
      <w:rFonts w:ascii="Tahoma" w:hAnsi="Tahoma" w:cs="Tahoma"/>
      <w:color w:val="FF0000"/>
      <w:sz w:val="12"/>
      <w:szCs w:val="12"/>
    </w:rPr>
  </w:style>
  <w:style w:type="paragraph" w:customStyle="1" w:styleId="xl55719">
    <w:name w:val="xl55719"/>
    <w:basedOn w:val="a2"/>
    <w:rsid w:val="00486354"/>
    <w:pPr>
      <w:spacing w:before="100" w:beforeAutospacing="1" w:after="100" w:afterAutospacing="1"/>
      <w:jc w:val="center"/>
    </w:pPr>
    <w:rPr>
      <w:rFonts w:ascii="Tahoma" w:hAnsi="Tahoma" w:cs="Tahoma"/>
      <w:sz w:val="12"/>
      <w:szCs w:val="12"/>
    </w:rPr>
  </w:style>
  <w:style w:type="paragraph" w:customStyle="1" w:styleId="xl55720">
    <w:name w:val="xl55720"/>
    <w:basedOn w:val="a2"/>
    <w:rsid w:val="00486354"/>
    <w:pPr>
      <w:spacing w:before="100" w:beforeAutospacing="1" w:after="100" w:afterAutospacing="1"/>
      <w:textAlignment w:val="center"/>
    </w:pPr>
    <w:rPr>
      <w:sz w:val="12"/>
      <w:szCs w:val="12"/>
    </w:rPr>
  </w:style>
  <w:style w:type="paragraph" w:customStyle="1" w:styleId="xl55721">
    <w:name w:val="xl55721"/>
    <w:basedOn w:val="a2"/>
    <w:rsid w:val="00486354"/>
    <w:pPr>
      <w:spacing w:before="100" w:beforeAutospacing="1" w:after="100" w:afterAutospacing="1"/>
      <w:textAlignment w:val="center"/>
    </w:pPr>
    <w:rPr>
      <w:rFonts w:ascii="Tahoma" w:hAnsi="Tahoma" w:cs="Tahoma"/>
      <w:color w:val="D9D9D9"/>
      <w:sz w:val="12"/>
      <w:szCs w:val="12"/>
    </w:rPr>
  </w:style>
  <w:style w:type="paragraph" w:customStyle="1" w:styleId="xl55722">
    <w:name w:val="xl55722"/>
    <w:basedOn w:val="a2"/>
    <w:rsid w:val="00486354"/>
    <w:pP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23">
    <w:name w:val="xl55723"/>
    <w:basedOn w:val="a2"/>
    <w:rsid w:val="00486354"/>
    <w:pPr>
      <w:spacing w:before="100" w:beforeAutospacing="1" w:after="100" w:afterAutospacing="1"/>
      <w:textAlignment w:val="center"/>
    </w:pPr>
    <w:rPr>
      <w:rFonts w:ascii="Tahoma" w:hAnsi="Tahoma" w:cs="Tahoma"/>
      <w:color w:val="333399"/>
      <w:sz w:val="12"/>
      <w:szCs w:val="12"/>
    </w:rPr>
  </w:style>
  <w:style w:type="paragraph" w:customStyle="1" w:styleId="xl55724">
    <w:name w:val="xl55724"/>
    <w:basedOn w:val="a2"/>
    <w:rsid w:val="00486354"/>
    <w:pP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25">
    <w:name w:val="xl55725"/>
    <w:basedOn w:val="a2"/>
    <w:rsid w:val="00486354"/>
    <w:pPr>
      <w:spacing w:before="100" w:beforeAutospacing="1" w:after="100" w:afterAutospacing="1"/>
    </w:pPr>
    <w:rPr>
      <w:rFonts w:ascii="Tahoma" w:hAnsi="Tahoma" w:cs="Tahoma"/>
      <w:sz w:val="12"/>
      <w:szCs w:val="12"/>
    </w:rPr>
  </w:style>
  <w:style w:type="paragraph" w:customStyle="1" w:styleId="xl55726">
    <w:name w:val="xl55726"/>
    <w:basedOn w:val="a2"/>
    <w:rsid w:val="00486354"/>
    <w:pPr>
      <w:pBdr>
        <w:top w:val="single" w:sz="4" w:space="0" w:color="BFBFBF"/>
        <w:left w:val="single" w:sz="4" w:space="0" w:color="BFBFBF"/>
        <w:bottom w:val="single" w:sz="4" w:space="0" w:color="BFBFBF"/>
      </w:pBdr>
      <w:spacing w:before="100" w:beforeAutospacing="1" w:after="100" w:afterAutospacing="1"/>
      <w:jc w:val="center"/>
      <w:textAlignment w:val="center"/>
    </w:pPr>
    <w:rPr>
      <w:sz w:val="12"/>
      <w:szCs w:val="12"/>
    </w:rPr>
  </w:style>
  <w:style w:type="paragraph" w:customStyle="1" w:styleId="xl55727">
    <w:name w:val="xl55727"/>
    <w:basedOn w:val="a2"/>
    <w:rsid w:val="00486354"/>
    <w:pPr>
      <w:pBdr>
        <w:top w:val="single" w:sz="4" w:space="0" w:color="BFBFBF"/>
        <w:bottom w:val="single" w:sz="4" w:space="0" w:color="BFBFBF"/>
      </w:pBdr>
      <w:spacing w:before="100" w:beforeAutospacing="1" w:after="100" w:afterAutospacing="1"/>
      <w:textAlignment w:val="center"/>
    </w:pPr>
    <w:rPr>
      <w:sz w:val="12"/>
      <w:szCs w:val="12"/>
    </w:rPr>
  </w:style>
  <w:style w:type="paragraph" w:customStyle="1" w:styleId="xl55728">
    <w:name w:val="xl55728"/>
    <w:basedOn w:val="a2"/>
    <w:rsid w:val="00486354"/>
    <w:pPr>
      <w:pBdr>
        <w:top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D9D9D9"/>
      <w:sz w:val="12"/>
      <w:szCs w:val="12"/>
    </w:rPr>
  </w:style>
  <w:style w:type="paragraph" w:customStyle="1" w:styleId="xl55729">
    <w:name w:val="xl55729"/>
    <w:basedOn w:val="a2"/>
    <w:rsid w:val="00486354"/>
    <w:pPr>
      <w:pBdr>
        <w:top w:val="single" w:sz="4" w:space="0" w:color="BFBFBF"/>
        <w:bottom w:val="single" w:sz="4" w:space="0" w:color="BFBFBF"/>
      </w:pBdr>
      <w:spacing w:before="100" w:beforeAutospacing="1" w:after="100" w:afterAutospacing="1"/>
      <w:ind w:firstLineChars="200" w:firstLine="200"/>
      <w:textAlignment w:val="center"/>
    </w:pPr>
    <w:rPr>
      <w:sz w:val="12"/>
      <w:szCs w:val="12"/>
    </w:rPr>
  </w:style>
  <w:style w:type="paragraph" w:customStyle="1" w:styleId="xl55730">
    <w:name w:val="xl5573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sz w:val="12"/>
      <w:szCs w:val="12"/>
    </w:rPr>
  </w:style>
  <w:style w:type="paragraph" w:customStyle="1" w:styleId="xl55731">
    <w:name w:val="xl5573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 w:val="12"/>
      <w:szCs w:val="12"/>
    </w:rPr>
  </w:style>
  <w:style w:type="paragraph" w:customStyle="1" w:styleId="xl55732">
    <w:name w:val="xl5573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3">
    <w:name w:val="xl5573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4">
    <w:name w:val="xl5573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5">
    <w:name w:val="xl5573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36">
    <w:name w:val="xl5573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37">
    <w:name w:val="xl5573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8">
    <w:name w:val="xl5573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39">
    <w:name w:val="xl55739"/>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sz w:val="12"/>
      <w:szCs w:val="12"/>
    </w:rPr>
  </w:style>
  <w:style w:type="paragraph" w:customStyle="1" w:styleId="xl55740">
    <w:name w:val="xl5574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1">
    <w:name w:val="xl5574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2">
    <w:name w:val="xl5574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43">
    <w:name w:val="xl5574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4">
    <w:name w:val="xl5574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5">
    <w:name w:val="xl5574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6">
    <w:name w:val="xl5574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47">
    <w:name w:val="xl5574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48">
    <w:name w:val="xl55748"/>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49">
    <w:name w:val="xl5574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0">
    <w:name w:val="xl55750"/>
    <w:basedOn w:val="a2"/>
    <w:rsid w:val="00486354"/>
    <w:pPr>
      <w:pBdr>
        <w:top w:val="single" w:sz="4" w:space="0" w:color="BFBFBF"/>
        <w:left w:val="single" w:sz="4" w:space="7" w:color="BFBFBF"/>
        <w:bottom w:val="single" w:sz="4" w:space="0" w:color="BFBFBF"/>
        <w:right w:val="single" w:sz="4" w:space="0" w:color="BFBFBF"/>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51">
    <w:name w:val="xl5575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2">
    <w:name w:val="xl5575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color w:val="FF0000"/>
      <w:sz w:val="12"/>
      <w:szCs w:val="12"/>
    </w:rPr>
  </w:style>
  <w:style w:type="paragraph" w:customStyle="1" w:styleId="xl55753">
    <w:name w:val="xl5575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54">
    <w:name w:val="xl55754"/>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5">
    <w:name w:val="xl5575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6">
    <w:name w:val="xl55756"/>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57">
    <w:name w:val="xl55757"/>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58">
    <w:name w:val="xl55758"/>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59">
    <w:name w:val="xl55759"/>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0">
    <w:name w:val="xl5576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1">
    <w:name w:val="xl5576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pPr>
    <w:rPr>
      <w:rFonts w:ascii="Tahoma" w:hAnsi="Tahoma" w:cs="Tahoma"/>
      <w:color w:val="FF0000"/>
      <w:sz w:val="12"/>
      <w:szCs w:val="12"/>
    </w:rPr>
  </w:style>
  <w:style w:type="paragraph" w:customStyle="1" w:styleId="xl55762">
    <w:name w:val="xl55762"/>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3">
    <w:name w:val="xl55763"/>
    <w:basedOn w:val="a2"/>
    <w:rsid w:val="00486354"/>
    <w:pPr>
      <w:pBdr>
        <w:top w:val="single" w:sz="4" w:space="0" w:color="BFBFBF"/>
        <w:bottom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64">
    <w:name w:val="xl5576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5">
    <w:name w:val="xl5576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color w:val="FF0000"/>
      <w:sz w:val="12"/>
      <w:szCs w:val="12"/>
    </w:rPr>
  </w:style>
  <w:style w:type="paragraph" w:customStyle="1" w:styleId="xl55766">
    <w:name w:val="xl55766"/>
    <w:basedOn w:val="a2"/>
    <w:rsid w:val="00486354"/>
    <w:pPr>
      <w:pBdr>
        <w:left w:val="single" w:sz="4" w:space="7" w:color="BFBFBF"/>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7">
    <w:name w:val="xl55767"/>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333399"/>
      <w:sz w:val="12"/>
      <w:szCs w:val="12"/>
    </w:rPr>
  </w:style>
  <w:style w:type="paragraph" w:customStyle="1" w:styleId="xl55768">
    <w:name w:val="xl5576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000080"/>
      <w:sz w:val="12"/>
      <w:szCs w:val="12"/>
    </w:rPr>
  </w:style>
  <w:style w:type="paragraph" w:customStyle="1" w:styleId="xl55769">
    <w:name w:val="xl55769"/>
    <w:basedOn w:val="a2"/>
    <w:rsid w:val="00486354"/>
    <w:pPr>
      <w:pBdr>
        <w:bottom w:val="single" w:sz="4" w:space="0" w:color="BFBFBF"/>
      </w:pBdr>
      <w:spacing w:before="100" w:beforeAutospacing="1" w:after="100" w:afterAutospacing="1"/>
      <w:jc w:val="center"/>
      <w:textAlignment w:val="center"/>
    </w:pPr>
    <w:rPr>
      <w:rFonts w:ascii="Tahoma" w:hAnsi="Tahoma" w:cs="Tahoma"/>
      <w:color w:val="000080"/>
      <w:sz w:val="12"/>
      <w:szCs w:val="12"/>
    </w:rPr>
  </w:style>
  <w:style w:type="paragraph" w:customStyle="1" w:styleId="xl55770">
    <w:name w:val="xl55770"/>
    <w:basedOn w:val="a2"/>
    <w:rsid w:val="00486354"/>
    <w:pPr>
      <w:pBdr>
        <w:top w:val="single" w:sz="4" w:space="0" w:color="BFBFBF"/>
        <w:bottom w:val="single" w:sz="4" w:space="0" w:color="BFBFBF"/>
      </w:pBdr>
      <w:spacing w:before="100" w:beforeAutospacing="1" w:after="100" w:afterAutospacing="1"/>
      <w:jc w:val="center"/>
      <w:textAlignment w:val="center"/>
    </w:pPr>
    <w:rPr>
      <w:rFonts w:ascii="Tahoma" w:hAnsi="Tahoma" w:cs="Tahoma"/>
      <w:color w:val="D9D9D9"/>
      <w:sz w:val="12"/>
      <w:szCs w:val="12"/>
    </w:rPr>
  </w:style>
  <w:style w:type="paragraph" w:customStyle="1" w:styleId="xl55771">
    <w:name w:val="xl55771"/>
    <w:basedOn w:val="a2"/>
    <w:rsid w:val="00486354"/>
    <w:pPr>
      <w:pBdr>
        <w:left w:val="single" w:sz="4" w:space="0" w:color="BFBFBF"/>
        <w:bottom w:val="single" w:sz="4" w:space="0" w:color="BFBFBF"/>
        <w:right w:val="single" w:sz="4" w:space="0" w:color="BFBFBF"/>
      </w:pBdr>
      <w:spacing w:before="100" w:beforeAutospacing="1" w:after="100" w:afterAutospacing="1"/>
    </w:pPr>
    <w:rPr>
      <w:sz w:val="12"/>
      <w:szCs w:val="12"/>
    </w:rPr>
  </w:style>
  <w:style w:type="paragraph" w:customStyle="1" w:styleId="xl55772">
    <w:name w:val="xl55772"/>
    <w:basedOn w:val="a2"/>
    <w:rsid w:val="00486354"/>
    <w:pPr>
      <w:pBdr>
        <w:left w:val="single" w:sz="4" w:space="0" w:color="BFBFBF"/>
        <w:bottom w:val="single" w:sz="4" w:space="0" w:color="BFBFBF"/>
        <w:right w:val="single" w:sz="4" w:space="0" w:color="BFBFBF"/>
      </w:pBdr>
      <w:spacing w:before="100" w:beforeAutospacing="1" w:after="100" w:afterAutospacing="1"/>
    </w:pPr>
    <w:rPr>
      <w:rFonts w:ascii="Tahoma" w:hAnsi="Tahoma" w:cs="Tahoma"/>
      <w:sz w:val="12"/>
      <w:szCs w:val="12"/>
    </w:rPr>
  </w:style>
  <w:style w:type="paragraph" w:customStyle="1" w:styleId="xl55773">
    <w:name w:val="xl55773"/>
    <w:basedOn w:val="a2"/>
    <w:rsid w:val="00486354"/>
    <w:pPr>
      <w:pBdr>
        <w:left w:val="single" w:sz="4" w:space="0" w:color="BFBFBF"/>
        <w:bottom w:val="single" w:sz="4" w:space="0" w:color="BFBFBF"/>
        <w:right w:val="single" w:sz="4" w:space="0" w:color="BFBFBF"/>
      </w:pBdr>
      <w:spacing w:before="100" w:beforeAutospacing="1" w:after="100" w:afterAutospacing="1"/>
      <w:jc w:val="center"/>
    </w:pPr>
    <w:rPr>
      <w:rFonts w:ascii="Tahoma" w:hAnsi="Tahoma" w:cs="Tahoma"/>
      <w:sz w:val="12"/>
      <w:szCs w:val="12"/>
    </w:rPr>
  </w:style>
  <w:style w:type="paragraph" w:customStyle="1" w:styleId="xl55774">
    <w:name w:val="xl55774"/>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5">
    <w:name w:val="xl55775"/>
    <w:basedOn w:val="a2"/>
    <w:rsid w:val="00486354"/>
    <w:pPr>
      <w:pBdr>
        <w:left w:val="single" w:sz="4" w:space="0" w:color="BFBFBF"/>
        <w:bottom w:val="single" w:sz="4" w:space="0" w:color="BFBFBF"/>
        <w:right w:val="single" w:sz="4" w:space="0" w:color="BFBFBF"/>
      </w:pBdr>
      <w:spacing w:before="100" w:beforeAutospacing="1" w:after="100" w:afterAutospacing="1"/>
      <w:jc w:val="right"/>
      <w:textAlignment w:val="center"/>
    </w:pPr>
    <w:rPr>
      <w:rFonts w:ascii="Tahoma" w:hAnsi="Tahoma" w:cs="Tahoma"/>
      <w:sz w:val="12"/>
      <w:szCs w:val="12"/>
    </w:rPr>
  </w:style>
  <w:style w:type="paragraph" w:customStyle="1" w:styleId="xl55776">
    <w:name w:val="xl55776"/>
    <w:basedOn w:val="a2"/>
    <w:rsid w:val="00486354"/>
    <w:pPr>
      <w:pBdr>
        <w:left w:val="single" w:sz="4" w:space="0" w:color="BFBFBF"/>
        <w:bottom w:val="single" w:sz="4" w:space="0" w:color="BFBFBF"/>
      </w:pBdr>
      <w:spacing w:before="100" w:beforeAutospacing="1" w:after="100" w:afterAutospacing="1"/>
      <w:jc w:val="right"/>
      <w:textAlignment w:val="center"/>
    </w:pPr>
    <w:rPr>
      <w:sz w:val="12"/>
      <w:szCs w:val="12"/>
    </w:rPr>
  </w:style>
  <w:style w:type="paragraph" w:customStyle="1" w:styleId="xl55777">
    <w:name w:val="xl55777"/>
    <w:basedOn w:val="a2"/>
    <w:rsid w:val="00486354"/>
    <w:pPr>
      <w:pBdr>
        <w:left w:val="single" w:sz="8" w:space="7" w:color="C00000"/>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8">
    <w:name w:val="xl55778"/>
    <w:basedOn w:val="a2"/>
    <w:rsid w:val="00486354"/>
    <w:pPr>
      <w:pBdr>
        <w:bottom w:val="single" w:sz="4" w:space="0" w:color="BFBFBF"/>
      </w:pBdr>
      <w:spacing w:before="100" w:beforeAutospacing="1" w:after="100" w:afterAutospacing="1"/>
      <w:ind w:firstLineChars="100" w:firstLine="100"/>
      <w:textAlignment w:val="center"/>
    </w:pPr>
    <w:rPr>
      <w:rFonts w:ascii="Tahoma" w:hAnsi="Tahoma" w:cs="Tahoma"/>
      <w:color w:val="FFFFFF"/>
      <w:sz w:val="12"/>
      <w:szCs w:val="12"/>
    </w:rPr>
  </w:style>
  <w:style w:type="paragraph" w:customStyle="1" w:styleId="xl55779">
    <w:name w:val="xl55779"/>
    <w:basedOn w:val="a2"/>
    <w:rsid w:val="00486354"/>
    <w:pPr>
      <w:pBdr>
        <w:bottom w:val="single" w:sz="4" w:space="0" w:color="BFBFBF"/>
        <w:right w:val="single" w:sz="8" w:space="0" w:color="C00000"/>
      </w:pBdr>
      <w:spacing w:before="100" w:beforeAutospacing="1" w:after="100" w:afterAutospacing="1"/>
      <w:ind w:firstLineChars="100" w:firstLine="100"/>
      <w:textAlignment w:val="center"/>
    </w:pPr>
    <w:rPr>
      <w:rFonts w:ascii="Tahoma" w:hAnsi="Tahoma" w:cs="Tahoma"/>
      <w:color w:val="FF0000"/>
      <w:sz w:val="12"/>
      <w:szCs w:val="12"/>
    </w:rPr>
  </w:style>
  <w:style w:type="paragraph" w:customStyle="1" w:styleId="xl55780">
    <w:name w:val="xl55780"/>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sz w:val="12"/>
      <w:szCs w:val="12"/>
    </w:rPr>
  </w:style>
  <w:style w:type="paragraph" w:customStyle="1" w:styleId="xl55781">
    <w:name w:val="xl55781"/>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sz w:val="12"/>
      <w:szCs w:val="12"/>
    </w:rPr>
  </w:style>
  <w:style w:type="paragraph" w:customStyle="1" w:styleId="xl55782">
    <w:name w:val="xl55782"/>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sz w:val="12"/>
      <w:szCs w:val="12"/>
    </w:rPr>
  </w:style>
  <w:style w:type="paragraph" w:customStyle="1" w:styleId="xl55783">
    <w:name w:val="xl55783"/>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Tahoma" w:hAnsi="Tahoma" w:cs="Tahoma"/>
      <w:color w:val="FF0000"/>
      <w:sz w:val="12"/>
      <w:szCs w:val="12"/>
    </w:rPr>
  </w:style>
  <w:style w:type="paragraph" w:customStyle="1" w:styleId="xl55784">
    <w:name w:val="xl55784"/>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5">
    <w:name w:val="xl55785"/>
    <w:basedOn w:val="a2"/>
    <w:rsid w:val="00486354"/>
    <w:pPr>
      <w:pBdr>
        <w:top w:val="single" w:sz="4" w:space="0" w:color="BFBFBF"/>
        <w:left w:val="single" w:sz="4" w:space="0" w:color="BFBFBF"/>
        <w:bottom w:val="single" w:sz="4" w:space="0" w:color="BFBFBF"/>
        <w:right w:val="single" w:sz="4" w:space="0" w:color="BFBFBF"/>
      </w:pBdr>
      <w:spacing w:before="100" w:beforeAutospacing="1" w:after="100" w:afterAutospacing="1"/>
      <w:jc w:val="center"/>
      <w:textAlignment w:val="center"/>
    </w:pPr>
    <w:rPr>
      <w:rFonts w:ascii="Tahoma" w:hAnsi="Tahoma" w:cs="Tahoma"/>
      <w:color w:val="FF0000"/>
      <w:sz w:val="12"/>
      <w:szCs w:val="12"/>
    </w:rPr>
  </w:style>
  <w:style w:type="paragraph" w:customStyle="1" w:styleId="xl55786">
    <w:name w:val="xl55786"/>
    <w:basedOn w:val="a2"/>
    <w:rsid w:val="00486354"/>
    <w:pPr>
      <w:pBdr>
        <w:top w:val="single" w:sz="4" w:space="0" w:color="BFBFBF"/>
        <w:left w:val="single" w:sz="4" w:space="14" w:color="BFBFBF"/>
        <w:bottom w:val="single" w:sz="4" w:space="0" w:color="BFBFBF"/>
        <w:right w:val="single" w:sz="4" w:space="0" w:color="BFBFBF"/>
      </w:pBdr>
      <w:spacing w:before="100" w:beforeAutospacing="1" w:after="100" w:afterAutospacing="1"/>
      <w:ind w:firstLineChars="200" w:firstLine="200"/>
      <w:textAlignment w:val="center"/>
    </w:pPr>
    <w:rPr>
      <w:rFonts w:ascii="Tahoma" w:hAnsi="Tahoma" w:cs="Tahoma"/>
      <w:color w:val="FF0000"/>
      <w:sz w:val="12"/>
      <w:szCs w:val="12"/>
    </w:rPr>
  </w:style>
  <w:style w:type="paragraph" w:customStyle="1" w:styleId="xl55787">
    <w:name w:val="xl5578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8">
    <w:name w:val="xl5578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89">
    <w:name w:val="xl5578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0">
    <w:name w:val="xl5579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1">
    <w:name w:val="xl5579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i/>
      <w:iCs/>
      <w:sz w:val="16"/>
      <w:szCs w:val="16"/>
    </w:rPr>
  </w:style>
  <w:style w:type="paragraph" w:customStyle="1" w:styleId="xl55792">
    <w:name w:val="xl5579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3">
    <w:name w:val="xl5579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4">
    <w:name w:val="xl5579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6"/>
      <w:szCs w:val="16"/>
    </w:rPr>
  </w:style>
  <w:style w:type="paragraph" w:customStyle="1" w:styleId="xl55795">
    <w:name w:val="xl5579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6">
    <w:name w:val="xl5579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7">
    <w:name w:val="xl5579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798">
    <w:name w:val="xl5579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799">
    <w:name w:val="xl5579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0">
    <w:name w:val="xl5580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1">
    <w:name w:val="xl5580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16"/>
      <w:szCs w:val="16"/>
    </w:rPr>
  </w:style>
  <w:style w:type="paragraph" w:customStyle="1" w:styleId="xl55802">
    <w:name w:val="xl558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3">
    <w:name w:val="xl5580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6"/>
      <w:szCs w:val="16"/>
    </w:rPr>
  </w:style>
  <w:style w:type="paragraph" w:customStyle="1" w:styleId="xl55804">
    <w:name w:val="xl558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5">
    <w:name w:val="xl558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06">
    <w:name w:val="xl558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55807">
    <w:name w:val="xl558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08">
    <w:name w:val="xl558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16"/>
      <w:szCs w:val="16"/>
    </w:rPr>
  </w:style>
  <w:style w:type="paragraph" w:customStyle="1" w:styleId="xl55809">
    <w:name w:val="xl558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0">
    <w:name w:val="xl5581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1">
    <w:name w:val="xl5581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55812">
    <w:name w:val="xl5581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3">
    <w:name w:val="xl558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4">
    <w:name w:val="xl5581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5">
    <w:name w:val="xl558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55816">
    <w:name w:val="xl558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55817">
    <w:name w:val="xl558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16"/>
      <w:szCs w:val="16"/>
    </w:rPr>
  </w:style>
  <w:style w:type="paragraph" w:customStyle="1" w:styleId="xl55818">
    <w:name w:val="xl558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6"/>
      <w:szCs w:val="16"/>
    </w:rPr>
  </w:style>
  <w:style w:type="paragraph" w:customStyle="1" w:styleId="xl2456">
    <w:name w:val="xl245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7">
    <w:name w:val="xl245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8">
    <w:name w:val="xl245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59">
    <w:name w:val="xl245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0">
    <w:name w:val="xl246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61">
    <w:name w:val="xl246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62">
    <w:name w:val="xl246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63">
    <w:name w:val="xl246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4">
    <w:name w:val="xl246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65">
    <w:name w:val="xl2465"/>
    <w:basedOn w:val="a2"/>
    <w:rsid w:val="00486354"/>
    <w:pPr>
      <w:pBdr>
        <w:top w:val="single" w:sz="4" w:space="0" w:color="auto"/>
        <w:left w:val="single" w:sz="4" w:space="0" w:color="auto"/>
      </w:pBdr>
      <w:spacing w:before="100" w:beforeAutospacing="1" w:after="100" w:afterAutospacing="1"/>
      <w:jc w:val="center"/>
      <w:textAlignment w:val="center"/>
    </w:pPr>
    <w:rPr>
      <w:sz w:val="20"/>
      <w:szCs w:val="20"/>
    </w:rPr>
  </w:style>
  <w:style w:type="paragraph" w:customStyle="1" w:styleId="xl2466">
    <w:name w:val="xl2466"/>
    <w:basedOn w:val="a2"/>
    <w:rsid w:val="00486354"/>
    <w:pPr>
      <w:pBdr>
        <w:top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7">
    <w:name w:val="xl2467"/>
    <w:basedOn w:val="a2"/>
    <w:rsid w:val="00486354"/>
    <w:pPr>
      <w:pBdr>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468">
    <w:name w:val="xl2468"/>
    <w:basedOn w:val="a2"/>
    <w:rsid w:val="00486354"/>
    <w:pPr>
      <w:pBdr>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69">
    <w:name w:val="xl2469"/>
    <w:basedOn w:val="a2"/>
    <w:rsid w:val="0048635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70">
    <w:name w:val="xl2470"/>
    <w:basedOn w:val="a2"/>
    <w:rsid w:val="00486354"/>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471">
    <w:name w:val="xl2471"/>
    <w:basedOn w:val="a2"/>
    <w:rsid w:val="00486354"/>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2472">
    <w:name w:val="xl2472"/>
    <w:basedOn w:val="a2"/>
    <w:rsid w:val="00486354"/>
    <w:pPr>
      <w:pBdr>
        <w:top w:val="single" w:sz="4" w:space="0" w:color="auto"/>
        <w:left w:val="single" w:sz="4" w:space="0" w:color="auto"/>
        <w:right w:val="single" w:sz="4" w:space="0" w:color="auto"/>
      </w:pBdr>
      <w:spacing w:before="100" w:beforeAutospacing="1" w:after="100" w:afterAutospacing="1"/>
      <w:textAlignment w:val="top"/>
    </w:pPr>
    <w:rPr>
      <w:sz w:val="20"/>
      <w:szCs w:val="20"/>
    </w:rPr>
  </w:style>
  <w:style w:type="paragraph" w:customStyle="1" w:styleId="xl2473">
    <w:name w:val="xl2473"/>
    <w:basedOn w:val="a2"/>
    <w:rsid w:val="00486354"/>
    <w:pPr>
      <w:pBdr>
        <w:left w:val="single" w:sz="4" w:space="0" w:color="auto"/>
        <w:right w:val="single" w:sz="4" w:space="0" w:color="auto"/>
      </w:pBdr>
      <w:spacing w:before="100" w:beforeAutospacing="1" w:after="100" w:afterAutospacing="1"/>
      <w:textAlignment w:val="top"/>
    </w:pPr>
    <w:rPr>
      <w:sz w:val="20"/>
      <w:szCs w:val="20"/>
    </w:rPr>
  </w:style>
  <w:style w:type="paragraph" w:customStyle="1" w:styleId="xl2474">
    <w:name w:val="xl2474"/>
    <w:basedOn w:val="a2"/>
    <w:rsid w:val="00486354"/>
    <w:pPr>
      <w:pBdr>
        <w:left w:val="single" w:sz="4" w:space="0" w:color="auto"/>
        <w:bottom w:val="single" w:sz="4" w:space="0" w:color="auto"/>
        <w:right w:val="single" w:sz="4" w:space="0" w:color="auto"/>
      </w:pBdr>
      <w:spacing w:before="100" w:beforeAutospacing="1" w:after="100" w:afterAutospacing="1"/>
      <w:textAlignment w:val="top"/>
    </w:pPr>
    <w:rPr>
      <w:sz w:val="20"/>
      <w:szCs w:val="20"/>
    </w:rPr>
  </w:style>
  <w:style w:type="paragraph" w:customStyle="1" w:styleId="xl2475">
    <w:name w:val="xl2475"/>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6">
    <w:name w:val="xl2476"/>
    <w:basedOn w:val="a2"/>
    <w:rsid w:val="00486354"/>
    <w:pPr>
      <w:pBdr>
        <w:left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7">
    <w:name w:val="xl2477"/>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78">
    <w:name w:val="xl247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79">
    <w:name w:val="xl2479"/>
    <w:basedOn w:val="a2"/>
    <w:rsid w:val="00486354"/>
    <w:pPr>
      <w:pBdr>
        <w:left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0">
    <w:name w:val="xl2480"/>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0"/>
      <w:szCs w:val="20"/>
    </w:rPr>
  </w:style>
  <w:style w:type="paragraph" w:customStyle="1" w:styleId="xl2481">
    <w:name w:val="xl248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82">
    <w:name w:val="xl248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3">
    <w:name w:val="xl2483"/>
    <w:basedOn w:val="a2"/>
    <w:rsid w:val="0048635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4">
    <w:name w:val="xl2484"/>
    <w:basedOn w:val="a2"/>
    <w:rsid w:val="00486354"/>
    <w:pPr>
      <w:pBdr>
        <w:top w:val="single" w:sz="4" w:space="0" w:color="auto"/>
        <w:bottom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5">
    <w:name w:val="xl2485"/>
    <w:basedOn w:val="a2"/>
    <w:rsid w:val="00486354"/>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0"/>
      <w:szCs w:val="20"/>
    </w:rPr>
  </w:style>
  <w:style w:type="paragraph" w:customStyle="1" w:styleId="xl2486">
    <w:name w:val="xl2486"/>
    <w:basedOn w:val="a2"/>
    <w:rsid w:val="00486354"/>
    <w:pPr>
      <w:pBdr>
        <w:left w:val="single" w:sz="4" w:space="0" w:color="auto"/>
      </w:pBdr>
      <w:spacing w:before="100" w:beforeAutospacing="1" w:after="100" w:afterAutospacing="1"/>
      <w:jc w:val="center"/>
      <w:textAlignment w:val="center"/>
    </w:pPr>
    <w:rPr>
      <w:sz w:val="20"/>
      <w:szCs w:val="20"/>
    </w:rPr>
  </w:style>
  <w:style w:type="paragraph" w:customStyle="1" w:styleId="xl2487">
    <w:name w:val="xl2487"/>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8">
    <w:name w:val="xl2488"/>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89">
    <w:name w:val="xl2489"/>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0">
    <w:name w:val="xl249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1">
    <w:name w:val="xl2491"/>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2">
    <w:name w:val="xl2492"/>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93">
    <w:name w:val="xl249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4">
    <w:name w:val="xl249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5">
    <w:name w:val="xl249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496">
    <w:name w:val="xl249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7">
    <w:name w:val="xl2497"/>
    <w:basedOn w:val="a2"/>
    <w:rsid w:val="00486354"/>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8">
    <w:name w:val="xl2498"/>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99">
    <w:name w:val="xl2499"/>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0">
    <w:name w:val="xl2500"/>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1">
    <w:name w:val="xl250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2">
    <w:name w:val="xl250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3">
    <w:name w:val="xl250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4">
    <w:name w:val="xl2504"/>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5">
    <w:name w:val="xl2505"/>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06">
    <w:name w:val="xl250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507">
    <w:name w:val="xl25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8">
    <w:name w:val="xl25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09">
    <w:name w:val="xl2509"/>
    <w:basedOn w:val="a2"/>
    <w:rsid w:val="00486354"/>
    <w:pPr>
      <w:pBdr>
        <w:right w:val="single" w:sz="4" w:space="0" w:color="auto"/>
      </w:pBdr>
      <w:spacing w:before="100" w:beforeAutospacing="1" w:after="100" w:afterAutospacing="1"/>
      <w:jc w:val="center"/>
      <w:textAlignment w:val="center"/>
    </w:pPr>
    <w:rPr>
      <w:sz w:val="20"/>
      <w:szCs w:val="20"/>
    </w:rPr>
  </w:style>
  <w:style w:type="paragraph" w:customStyle="1" w:styleId="xl2510">
    <w:name w:val="xl2510"/>
    <w:basedOn w:val="a2"/>
    <w:rsid w:val="00486354"/>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2511">
    <w:name w:val="xl2511"/>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2">
    <w:name w:val="xl2512"/>
    <w:basedOn w:val="a2"/>
    <w:rsid w:val="00486354"/>
    <w:pPr>
      <w:pBdr>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3">
    <w:name w:val="xl2513"/>
    <w:basedOn w:val="a2"/>
    <w:rsid w:val="00486354"/>
    <w:pPr>
      <w:pBdr>
        <w:top w:val="single" w:sz="4" w:space="0" w:color="auto"/>
        <w:left w:val="single" w:sz="4" w:space="0" w:color="auto"/>
        <w:right w:val="single" w:sz="4" w:space="0" w:color="auto"/>
      </w:pBdr>
      <w:spacing w:before="100" w:beforeAutospacing="1" w:after="100" w:afterAutospacing="1"/>
      <w:jc w:val="center"/>
      <w:textAlignment w:val="top"/>
    </w:pPr>
    <w:rPr>
      <w:sz w:val="20"/>
      <w:szCs w:val="20"/>
    </w:rPr>
  </w:style>
  <w:style w:type="paragraph" w:customStyle="1" w:styleId="xl2514">
    <w:name w:val="xl25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5">
    <w:name w:val="xl2515"/>
    <w:basedOn w:val="a2"/>
    <w:rsid w:val="0048635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6">
    <w:name w:val="xl2516"/>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7">
    <w:name w:val="xl251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18">
    <w:name w:val="xl25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0">
    <w:name w:val="xl244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1">
    <w:name w:val="xl244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2">
    <w:name w:val="xl244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443">
    <w:name w:val="xl244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4">
    <w:name w:val="xl244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5">
    <w:name w:val="xl244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2446">
    <w:name w:val="xl244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47">
    <w:name w:val="xl244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2448">
    <w:name w:val="xl2448"/>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49">
    <w:name w:val="xl244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0">
    <w:name w:val="xl245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1">
    <w:name w:val="xl245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452">
    <w:name w:val="xl2452"/>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3">
    <w:name w:val="xl245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4">
    <w:name w:val="xl245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455">
    <w:name w:val="xl245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numbering" w:customStyle="1" w:styleId="1102">
    <w:name w:val="Нет списка1102"/>
    <w:next w:val="a5"/>
    <w:uiPriority w:val="99"/>
    <w:semiHidden/>
    <w:unhideWhenUsed/>
    <w:rsid w:val="00486354"/>
  </w:style>
  <w:style w:type="numbering" w:customStyle="1" w:styleId="2140">
    <w:name w:val="Нет списка214"/>
    <w:next w:val="a5"/>
    <w:uiPriority w:val="99"/>
    <w:semiHidden/>
    <w:unhideWhenUsed/>
    <w:rsid w:val="00486354"/>
  </w:style>
  <w:style w:type="numbering" w:customStyle="1" w:styleId="3130">
    <w:name w:val="Нет списка313"/>
    <w:next w:val="a5"/>
    <w:uiPriority w:val="99"/>
    <w:semiHidden/>
    <w:unhideWhenUsed/>
    <w:rsid w:val="00486354"/>
  </w:style>
  <w:style w:type="numbering" w:customStyle="1" w:styleId="4130">
    <w:name w:val="Нет списка413"/>
    <w:next w:val="a5"/>
    <w:uiPriority w:val="99"/>
    <w:semiHidden/>
    <w:unhideWhenUsed/>
    <w:rsid w:val="00486354"/>
  </w:style>
  <w:style w:type="numbering" w:customStyle="1" w:styleId="5130">
    <w:name w:val="Нет списка513"/>
    <w:next w:val="a5"/>
    <w:uiPriority w:val="99"/>
    <w:semiHidden/>
    <w:unhideWhenUsed/>
    <w:rsid w:val="00486354"/>
  </w:style>
  <w:style w:type="numbering" w:customStyle="1" w:styleId="613">
    <w:name w:val="Нет списка613"/>
    <w:next w:val="a5"/>
    <w:uiPriority w:val="99"/>
    <w:semiHidden/>
    <w:unhideWhenUsed/>
    <w:rsid w:val="00486354"/>
  </w:style>
  <w:style w:type="numbering" w:customStyle="1" w:styleId="7120">
    <w:name w:val="Нет списка712"/>
    <w:next w:val="a5"/>
    <w:uiPriority w:val="99"/>
    <w:semiHidden/>
    <w:unhideWhenUsed/>
    <w:rsid w:val="00486354"/>
  </w:style>
  <w:style w:type="paragraph" w:customStyle="1" w:styleId="xl39702">
    <w:name w:val="xl39702"/>
    <w:basedOn w:val="a2"/>
    <w:rsid w:val="00486354"/>
    <w:pPr>
      <w:spacing w:before="100" w:beforeAutospacing="1" w:after="100" w:afterAutospacing="1"/>
      <w:jc w:val="center"/>
      <w:textAlignment w:val="center"/>
    </w:pPr>
  </w:style>
  <w:style w:type="paragraph" w:customStyle="1" w:styleId="xl39703">
    <w:name w:val="xl39703"/>
    <w:basedOn w:val="a2"/>
    <w:rsid w:val="00486354"/>
    <w:pPr>
      <w:spacing w:before="100" w:beforeAutospacing="1" w:after="100" w:afterAutospacing="1"/>
      <w:jc w:val="center"/>
      <w:textAlignment w:val="center"/>
    </w:pPr>
  </w:style>
  <w:style w:type="paragraph" w:customStyle="1" w:styleId="xl39704">
    <w:name w:val="xl39704"/>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5">
    <w:name w:val="xl3970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6">
    <w:name w:val="xl3970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9707">
    <w:name w:val="xl39707"/>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8">
    <w:name w:val="xl3970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09">
    <w:name w:val="xl3970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0">
    <w:name w:val="xl39710"/>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1">
    <w:name w:val="xl39711"/>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2">
    <w:name w:val="xl39712"/>
    <w:basedOn w:val="a2"/>
    <w:rsid w:val="0048635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3">
    <w:name w:val="xl39713"/>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4">
    <w:name w:val="xl39714"/>
    <w:basedOn w:val="a2"/>
    <w:rsid w:val="0048635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9715">
    <w:name w:val="xl39715"/>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716">
    <w:name w:val="xl39716"/>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9717">
    <w:name w:val="xl39717"/>
    <w:basedOn w:val="a2"/>
    <w:rsid w:val="00486354"/>
    <w:pPr>
      <w:spacing w:before="100" w:beforeAutospacing="1" w:after="100" w:afterAutospacing="1"/>
      <w:jc w:val="center"/>
      <w:textAlignment w:val="center"/>
    </w:pPr>
    <w:rPr>
      <w:b/>
      <w:bCs/>
    </w:rPr>
  </w:style>
  <w:style w:type="paragraph" w:customStyle="1" w:styleId="xl39718">
    <w:name w:val="xl39718"/>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9699">
    <w:name w:val="xl39699"/>
    <w:basedOn w:val="a2"/>
    <w:rsid w:val="00486354"/>
    <w:pPr>
      <w:spacing w:before="100" w:beforeAutospacing="1" w:after="100" w:afterAutospacing="1"/>
    </w:pPr>
  </w:style>
  <w:style w:type="paragraph" w:customStyle="1" w:styleId="xl39700">
    <w:name w:val="xl39700"/>
    <w:basedOn w:val="a2"/>
    <w:rsid w:val="00486354"/>
    <w:pPr>
      <w:spacing w:before="100" w:beforeAutospacing="1" w:after="100" w:afterAutospacing="1"/>
    </w:pPr>
  </w:style>
  <w:style w:type="paragraph" w:customStyle="1" w:styleId="xl39701">
    <w:name w:val="xl39701"/>
    <w:basedOn w:val="a2"/>
    <w:rsid w:val="00486354"/>
    <w:pPr>
      <w:spacing w:before="100" w:beforeAutospacing="1" w:after="100" w:afterAutospacing="1"/>
      <w:jc w:val="center"/>
      <w:textAlignment w:val="center"/>
    </w:pPr>
  </w:style>
  <w:style w:type="paragraph" w:customStyle="1" w:styleId="xl39719">
    <w:name w:val="xl39719"/>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2"/>
      <w:szCs w:val="12"/>
    </w:rPr>
  </w:style>
  <w:style w:type="paragraph" w:customStyle="1" w:styleId="xl39720">
    <w:name w:val="xl39720"/>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paragraph" w:customStyle="1" w:styleId="xl39721">
    <w:name w:val="xl39721"/>
    <w:basedOn w:val="a2"/>
    <w:rsid w:val="00486354"/>
    <w:pPr>
      <w:pBdr>
        <w:top w:val="single" w:sz="4" w:space="0" w:color="auto"/>
        <w:left w:val="single" w:sz="4" w:space="0" w:color="auto"/>
        <w:bottom w:val="single" w:sz="4" w:space="0" w:color="auto"/>
        <w:right w:val="single" w:sz="4" w:space="0" w:color="auto"/>
      </w:pBdr>
      <w:spacing w:before="100" w:beforeAutospacing="1" w:after="100" w:afterAutospacing="1"/>
    </w:pPr>
    <w:rPr>
      <w:b/>
      <w:bCs/>
      <w:sz w:val="12"/>
      <w:szCs w:val="12"/>
    </w:rPr>
  </w:style>
  <w:style w:type="numbering" w:customStyle="1" w:styleId="8120">
    <w:name w:val="Нет списка812"/>
    <w:next w:val="a5"/>
    <w:uiPriority w:val="99"/>
    <w:semiHidden/>
    <w:unhideWhenUsed/>
    <w:rsid w:val="00486354"/>
  </w:style>
  <w:style w:type="numbering" w:customStyle="1" w:styleId="9120">
    <w:name w:val="Нет списка912"/>
    <w:next w:val="a5"/>
    <w:uiPriority w:val="99"/>
    <w:semiHidden/>
    <w:unhideWhenUsed/>
    <w:rsid w:val="00486354"/>
  </w:style>
  <w:style w:type="numbering" w:customStyle="1" w:styleId="1012">
    <w:name w:val="Нет списка1012"/>
    <w:next w:val="a5"/>
    <w:uiPriority w:val="99"/>
    <w:semiHidden/>
    <w:unhideWhenUsed/>
    <w:rsid w:val="00486354"/>
  </w:style>
  <w:style w:type="numbering" w:customStyle="1" w:styleId="11112">
    <w:name w:val="Нет списка11112"/>
    <w:next w:val="a5"/>
    <w:uiPriority w:val="99"/>
    <w:semiHidden/>
    <w:unhideWhenUsed/>
    <w:rsid w:val="00486354"/>
  </w:style>
  <w:style w:type="numbering" w:customStyle="1" w:styleId="1212">
    <w:name w:val="Нет списка1212"/>
    <w:next w:val="a5"/>
    <w:uiPriority w:val="99"/>
    <w:semiHidden/>
    <w:unhideWhenUsed/>
    <w:rsid w:val="00486354"/>
  </w:style>
  <w:style w:type="numbering" w:customStyle="1" w:styleId="1312">
    <w:name w:val="Нет списка1312"/>
    <w:next w:val="a5"/>
    <w:uiPriority w:val="99"/>
    <w:semiHidden/>
    <w:unhideWhenUsed/>
    <w:rsid w:val="00486354"/>
  </w:style>
  <w:style w:type="paragraph" w:customStyle="1" w:styleId="1ff3">
    <w:name w:val="Текст примечания1"/>
    <w:basedOn w:val="a2"/>
    <w:next w:val="aff0"/>
    <w:semiHidden/>
    <w:unhideWhenUsed/>
    <w:rsid w:val="00486354"/>
    <w:pPr>
      <w:spacing w:after="160"/>
    </w:pPr>
    <w:rPr>
      <w:rFonts w:ascii="Calibri" w:eastAsia="Calibri" w:hAnsi="Calibri"/>
      <w:sz w:val="20"/>
      <w:szCs w:val="20"/>
      <w:lang w:eastAsia="en-US"/>
    </w:rPr>
  </w:style>
  <w:style w:type="paragraph" w:customStyle="1" w:styleId="1ff4">
    <w:name w:val="Тема примечания1"/>
    <w:basedOn w:val="aff0"/>
    <w:next w:val="aff0"/>
    <w:uiPriority w:val="99"/>
    <w:semiHidden/>
    <w:unhideWhenUsed/>
    <w:rsid w:val="00486354"/>
    <w:pPr>
      <w:spacing w:after="160"/>
    </w:pPr>
    <w:rPr>
      <w:rFonts w:ascii="Calibri" w:eastAsia="Calibri" w:hAnsi="Calibri"/>
      <w:b/>
      <w:bCs/>
      <w:lang w:eastAsia="en-US"/>
    </w:rPr>
  </w:style>
  <w:style w:type="numbering" w:customStyle="1" w:styleId="1412">
    <w:name w:val="Нет списка1412"/>
    <w:next w:val="a5"/>
    <w:uiPriority w:val="99"/>
    <w:semiHidden/>
    <w:unhideWhenUsed/>
    <w:rsid w:val="00486354"/>
  </w:style>
  <w:style w:type="numbering" w:customStyle="1" w:styleId="1512">
    <w:name w:val="Нет списка1512"/>
    <w:next w:val="a5"/>
    <w:uiPriority w:val="99"/>
    <w:semiHidden/>
    <w:unhideWhenUsed/>
    <w:rsid w:val="00486354"/>
  </w:style>
  <w:style w:type="paragraph" w:customStyle="1" w:styleId="514">
    <w:name w:val="Заголовок 51"/>
    <w:basedOn w:val="a2"/>
    <w:next w:val="a2"/>
    <w:uiPriority w:val="9"/>
    <w:unhideWhenUsed/>
    <w:qFormat/>
    <w:locked/>
    <w:rsid w:val="00486354"/>
    <w:pPr>
      <w:keepNext/>
      <w:keepLines/>
      <w:spacing w:before="200"/>
      <w:jc w:val="center"/>
      <w:outlineLvl w:val="4"/>
    </w:pPr>
    <w:rPr>
      <w:i/>
      <w:sz w:val="28"/>
    </w:rPr>
  </w:style>
  <w:style w:type="paragraph" w:customStyle="1" w:styleId="614">
    <w:name w:val="Заголовок 61"/>
    <w:basedOn w:val="a2"/>
    <w:next w:val="a2"/>
    <w:uiPriority w:val="9"/>
    <w:unhideWhenUsed/>
    <w:qFormat/>
    <w:locked/>
    <w:rsid w:val="00486354"/>
    <w:pPr>
      <w:keepNext/>
      <w:keepLines/>
      <w:spacing w:before="200"/>
      <w:jc w:val="center"/>
      <w:outlineLvl w:val="5"/>
    </w:pPr>
    <w:rPr>
      <w:i/>
      <w:iCs/>
      <w:sz w:val="28"/>
      <w:u w:val="single"/>
    </w:rPr>
  </w:style>
  <w:style w:type="numbering" w:customStyle="1" w:styleId="1612">
    <w:name w:val="Нет списка1612"/>
    <w:next w:val="a5"/>
    <w:uiPriority w:val="99"/>
    <w:semiHidden/>
    <w:unhideWhenUsed/>
    <w:rsid w:val="00486354"/>
  </w:style>
  <w:style w:type="table" w:customStyle="1" w:styleId="2131">
    <w:name w:val="Сетка таблицы213"/>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1">
    <w:name w:val="Цветной список - Акцент 11"/>
    <w:basedOn w:val="a2"/>
    <w:uiPriority w:val="34"/>
    <w:qFormat/>
    <w:rsid w:val="00486354"/>
    <w:pPr>
      <w:spacing w:after="200" w:line="276" w:lineRule="auto"/>
      <w:ind w:left="720"/>
      <w:contextualSpacing/>
    </w:pPr>
    <w:rPr>
      <w:rFonts w:ascii="Calibri" w:hAnsi="Calibri"/>
      <w:sz w:val="22"/>
      <w:szCs w:val="22"/>
      <w:lang w:eastAsia="en-US"/>
    </w:rPr>
  </w:style>
  <w:style w:type="paragraph" w:customStyle="1" w:styleId="1ff5">
    <w:name w:val="Обычный (Интернет)1"/>
    <w:basedOn w:val="a2"/>
    <w:next w:val="afff6"/>
    <w:uiPriority w:val="99"/>
    <w:unhideWhenUsed/>
    <w:rsid w:val="00486354"/>
    <w:pPr>
      <w:spacing w:before="100" w:beforeAutospacing="1" w:after="100" w:afterAutospacing="1"/>
    </w:pPr>
  </w:style>
  <w:style w:type="table" w:customStyle="1" w:styleId="11121">
    <w:name w:val="Сетка таблицы1112"/>
    <w:basedOn w:val="a4"/>
    <w:next w:val="ae"/>
    <w:uiPriority w:val="5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3">
    <w:name w:val="Заголовок 71"/>
    <w:basedOn w:val="a2"/>
    <w:next w:val="a2"/>
    <w:unhideWhenUsed/>
    <w:qFormat/>
    <w:rsid w:val="00486354"/>
    <w:pPr>
      <w:keepNext/>
      <w:keepLines/>
      <w:spacing w:before="40" w:line="360" w:lineRule="auto"/>
      <w:ind w:firstLine="720"/>
      <w:jc w:val="center"/>
      <w:outlineLvl w:val="6"/>
    </w:pPr>
    <w:rPr>
      <w:rFonts w:ascii="Cambria" w:hAnsi="Cambria"/>
      <w:i/>
      <w:iCs/>
      <w:color w:val="000000"/>
      <w:sz w:val="28"/>
      <w:szCs w:val="28"/>
      <w:u w:val="single"/>
    </w:rPr>
  </w:style>
  <w:style w:type="numbering" w:customStyle="1" w:styleId="1712">
    <w:name w:val="Нет списка1712"/>
    <w:next w:val="a5"/>
    <w:uiPriority w:val="99"/>
    <w:semiHidden/>
    <w:unhideWhenUsed/>
    <w:rsid w:val="00486354"/>
  </w:style>
  <w:style w:type="paragraph" w:customStyle="1" w:styleId="affff6">
    <w:name w:val="Таблица"/>
    <w:basedOn w:val="a2"/>
    <w:link w:val="affff7"/>
    <w:qFormat/>
    <w:rsid w:val="00486354"/>
    <w:pPr>
      <w:jc w:val="both"/>
    </w:pPr>
    <w:rPr>
      <w:sz w:val="20"/>
      <w:szCs w:val="28"/>
    </w:rPr>
  </w:style>
  <w:style w:type="character" w:customStyle="1" w:styleId="affff7">
    <w:name w:val="Таблица Знак"/>
    <w:basedOn w:val="a3"/>
    <w:link w:val="affff6"/>
    <w:rsid w:val="00486354"/>
    <w:rPr>
      <w:rFonts w:ascii="Times New Roman" w:eastAsia="Times New Roman" w:hAnsi="Times New Roman" w:cs="Times New Roman"/>
      <w:kern w:val="0"/>
      <w:sz w:val="20"/>
      <w:szCs w:val="28"/>
      <w:lang w:eastAsia="ru-RU"/>
      <w14:ligatures w14:val="none"/>
    </w:rPr>
  </w:style>
  <w:style w:type="numbering" w:customStyle="1" w:styleId="111111">
    <w:name w:val="Нет списка111111"/>
    <w:next w:val="a5"/>
    <w:uiPriority w:val="99"/>
    <w:semiHidden/>
    <w:unhideWhenUsed/>
    <w:rsid w:val="00486354"/>
  </w:style>
  <w:style w:type="paragraph" w:customStyle="1" w:styleId="DecimalAligned">
    <w:name w:val="Decimal Aligned"/>
    <w:basedOn w:val="a2"/>
    <w:uiPriority w:val="40"/>
    <w:qFormat/>
    <w:rsid w:val="00486354"/>
    <w:pPr>
      <w:tabs>
        <w:tab w:val="decimal" w:pos="360"/>
      </w:tabs>
      <w:spacing w:after="200" w:line="276" w:lineRule="auto"/>
    </w:pPr>
    <w:rPr>
      <w:rFonts w:ascii="Calibri" w:hAnsi="Calibri"/>
      <w:sz w:val="22"/>
      <w:szCs w:val="22"/>
    </w:rPr>
  </w:style>
  <w:style w:type="paragraph" w:customStyle="1" w:styleId="1ff6">
    <w:name w:val="Текст сноски1"/>
    <w:basedOn w:val="a2"/>
    <w:next w:val="affd"/>
    <w:uiPriority w:val="99"/>
    <w:unhideWhenUsed/>
    <w:rsid w:val="00486354"/>
    <w:rPr>
      <w:sz w:val="20"/>
      <w:szCs w:val="20"/>
    </w:rPr>
  </w:style>
  <w:style w:type="table" w:customStyle="1" w:styleId="2-51">
    <w:name w:val="Средняя заливка 2 - Акцент 51"/>
    <w:basedOn w:val="a4"/>
    <w:next w:val="2-5"/>
    <w:uiPriority w:val="64"/>
    <w:rsid w:val="00486354"/>
    <w:pPr>
      <w:spacing w:after="0" w:line="240" w:lineRule="auto"/>
    </w:pPr>
    <w:rPr>
      <w:rFonts w:ascii="Calibri" w:eastAsia="Times New Roman" w:hAnsi="Calibri" w:cs="Times New Roman"/>
      <w:kern w:val="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1ff7">
    <w:name w:val="Текст сноски Знак1"/>
    <w:basedOn w:val="a3"/>
    <w:semiHidden/>
    <w:rsid w:val="00486354"/>
    <w:rPr>
      <w:rFonts w:ascii="Times New Roman" w:eastAsia="Times New Roman" w:hAnsi="Times New Roman" w:cs="Times New Roman"/>
      <w:sz w:val="20"/>
      <w:szCs w:val="20"/>
      <w:lang w:eastAsia="ru-RU"/>
    </w:rPr>
  </w:style>
  <w:style w:type="table" w:customStyle="1" w:styleId="2-52">
    <w:name w:val="Средняя заливка 2 - Акцент 52"/>
    <w:basedOn w:val="a4"/>
    <w:next w:val="2-5"/>
    <w:uiPriority w:val="64"/>
    <w:semiHidden/>
    <w:unhideWhenUsed/>
    <w:rsid w:val="00486354"/>
    <w:pPr>
      <w:spacing w:after="0" w:line="240" w:lineRule="auto"/>
    </w:pPr>
    <w:rPr>
      <w:rFonts w:ascii="Times New Roman" w:eastAsia="Times New Roman" w:hAnsi="Times New Roman" w:cs="Times New Roman"/>
      <w:kern w:val="0"/>
      <w:sz w:val="28"/>
      <w:szCs w:val="28"/>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nil"/>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nil"/>
          <w:right w:val="nil"/>
          <w:insideH w:val="nil"/>
          <w:insideV w:val="nil"/>
        </w:tcBorders>
      </w:tcPr>
    </w:tblStylePr>
    <w:tblStylePr w:type="nwCell">
      <w:rPr>
        <w:color w:val="FFFFFF"/>
      </w:rPr>
      <w:tblPr/>
      <w:tcPr>
        <w:tcBorders>
          <w:top w:val="single" w:sz="18" w:space="0" w:color="auto"/>
          <w:left w:val="nil"/>
          <w:bottom w:val="nil"/>
          <w:right w:val="nil"/>
          <w:insideH w:val="nil"/>
          <w:insideV w:val="nil"/>
        </w:tcBorders>
      </w:tcPr>
    </w:tblStylePr>
  </w:style>
  <w:style w:type="numbering" w:customStyle="1" w:styleId="2112">
    <w:name w:val="Нет списка2112"/>
    <w:next w:val="a5"/>
    <w:uiPriority w:val="99"/>
    <w:semiHidden/>
    <w:unhideWhenUsed/>
    <w:rsid w:val="00486354"/>
  </w:style>
  <w:style w:type="numbering" w:customStyle="1" w:styleId="3112">
    <w:name w:val="Нет списка3112"/>
    <w:next w:val="a5"/>
    <w:uiPriority w:val="99"/>
    <w:semiHidden/>
    <w:unhideWhenUsed/>
    <w:rsid w:val="00486354"/>
  </w:style>
  <w:style w:type="numbering" w:customStyle="1" w:styleId="41120">
    <w:name w:val="Нет списка4112"/>
    <w:next w:val="a5"/>
    <w:uiPriority w:val="99"/>
    <w:semiHidden/>
    <w:unhideWhenUsed/>
    <w:rsid w:val="00486354"/>
  </w:style>
  <w:style w:type="numbering" w:customStyle="1" w:styleId="51120">
    <w:name w:val="Нет списка5112"/>
    <w:next w:val="a5"/>
    <w:uiPriority w:val="99"/>
    <w:semiHidden/>
    <w:unhideWhenUsed/>
    <w:rsid w:val="00486354"/>
  </w:style>
  <w:style w:type="table" w:customStyle="1" w:styleId="21120">
    <w:name w:val="Сетка таблицы21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2">
    <w:name w:val="Нет списка6112"/>
    <w:next w:val="a5"/>
    <w:uiPriority w:val="99"/>
    <w:semiHidden/>
    <w:unhideWhenUsed/>
    <w:rsid w:val="00486354"/>
  </w:style>
  <w:style w:type="table" w:customStyle="1" w:styleId="3121">
    <w:name w:val="Сетка таблицы3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2"/>
    <w:next w:val="a5"/>
    <w:uiPriority w:val="99"/>
    <w:semiHidden/>
    <w:unhideWhenUsed/>
    <w:rsid w:val="00486354"/>
  </w:style>
  <w:style w:type="numbering" w:customStyle="1" w:styleId="81110">
    <w:name w:val="Нет списка8111"/>
    <w:next w:val="a5"/>
    <w:uiPriority w:val="99"/>
    <w:semiHidden/>
    <w:unhideWhenUsed/>
    <w:rsid w:val="00486354"/>
  </w:style>
  <w:style w:type="table" w:customStyle="1" w:styleId="4121">
    <w:name w:val="Сетка таблицы4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0">
    <w:name w:val="Нет списка9111"/>
    <w:next w:val="a5"/>
    <w:uiPriority w:val="99"/>
    <w:semiHidden/>
    <w:unhideWhenUsed/>
    <w:rsid w:val="00486354"/>
  </w:style>
  <w:style w:type="table" w:customStyle="1" w:styleId="5121">
    <w:name w:val="Сетка таблицы5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0">
    <w:name w:val="Нет списка10111"/>
    <w:next w:val="a5"/>
    <w:uiPriority w:val="99"/>
    <w:semiHidden/>
    <w:unhideWhenUsed/>
    <w:rsid w:val="00486354"/>
  </w:style>
  <w:style w:type="numbering" w:customStyle="1" w:styleId="1111111">
    <w:name w:val="Нет списка1111111"/>
    <w:next w:val="a5"/>
    <w:uiPriority w:val="99"/>
    <w:semiHidden/>
    <w:unhideWhenUsed/>
    <w:rsid w:val="00486354"/>
  </w:style>
  <w:style w:type="table" w:customStyle="1" w:styleId="6121">
    <w:name w:val="Сетка таблицы61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Page">
    <w:name w:val="ConsPlusTitlePage"/>
    <w:rsid w:val="00486354"/>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486354"/>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486354"/>
    <w:pPr>
      <w:widowControl w:val="0"/>
      <w:autoSpaceDE w:val="0"/>
      <w:autoSpaceDN w:val="0"/>
      <w:spacing w:after="0" w:line="240" w:lineRule="auto"/>
    </w:pPr>
    <w:rPr>
      <w:rFonts w:ascii="Arial" w:eastAsia="Times New Roman" w:hAnsi="Arial" w:cs="Arial"/>
      <w:kern w:val="0"/>
      <w:sz w:val="20"/>
      <w:szCs w:val="20"/>
      <w:lang w:eastAsia="ru-RU"/>
      <w14:ligatures w14:val="none"/>
    </w:rPr>
  </w:style>
  <w:style w:type="paragraph" w:customStyle="1" w:styleId="font13">
    <w:name w:val="font13"/>
    <w:basedOn w:val="a2"/>
    <w:rsid w:val="00486354"/>
    <w:pPr>
      <w:spacing w:before="100" w:beforeAutospacing="1" w:after="100" w:afterAutospacing="1"/>
    </w:pPr>
    <w:rPr>
      <w:rFonts w:ascii="Arial" w:hAnsi="Arial" w:cs="Arial"/>
      <w:b/>
      <w:bCs/>
      <w:color w:val="000000"/>
      <w:sz w:val="20"/>
      <w:szCs w:val="20"/>
    </w:rPr>
  </w:style>
  <w:style w:type="numbering" w:customStyle="1" w:styleId="121110">
    <w:name w:val="Нет списка12111"/>
    <w:next w:val="a5"/>
    <w:uiPriority w:val="99"/>
    <w:semiHidden/>
    <w:unhideWhenUsed/>
    <w:rsid w:val="00486354"/>
  </w:style>
  <w:style w:type="table" w:customStyle="1" w:styleId="7121">
    <w:name w:val="Сетка таблицы71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0">
    <w:name w:val="Нет списка13111"/>
    <w:next w:val="a5"/>
    <w:uiPriority w:val="99"/>
    <w:semiHidden/>
    <w:unhideWhenUsed/>
    <w:rsid w:val="00486354"/>
  </w:style>
  <w:style w:type="numbering" w:customStyle="1" w:styleId="11111111">
    <w:name w:val="Нет списка11111111"/>
    <w:next w:val="a5"/>
    <w:uiPriority w:val="99"/>
    <w:semiHidden/>
    <w:unhideWhenUsed/>
    <w:rsid w:val="00486354"/>
  </w:style>
  <w:style w:type="numbering" w:customStyle="1" w:styleId="211110">
    <w:name w:val="Нет списка21111"/>
    <w:next w:val="a5"/>
    <w:uiPriority w:val="99"/>
    <w:semiHidden/>
    <w:unhideWhenUsed/>
    <w:rsid w:val="00486354"/>
  </w:style>
  <w:style w:type="table" w:customStyle="1" w:styleId="1221">
    <w:name w:val="Сетка таблицы122"/>
    <w:basedOn w:val="a4"/>
    <w:next w:val="ae"/>
    <w:uiPriority w:val="39"/>
    <w:rsid w:val="00486354"/>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0">
    <w:name w:val="Нет списка14111"/>
    <w:next w:val="a5"/>
    <w:uiPriority w:val="99"/>
    <w:semiHidden/>
    <w:unhideWhenUsed/>
    <w:rsid w:val="00486354"/>
  </w:style>
  <w:style w:type="numbering" w:customStyle="1" w:styleId="151110">
    <w:name w:val="Нет списка15111"/>
    <w:next w:val="a5"/>
    <w:uiPriority w:val="99"/>
    <w:semiHidden/>
    <w:unhideWhenUsed/>
    <w:rsid w:val="00486354"/>
  </w:style>
  <w:style w:type="numbering" w:customStyle="1" w:styleId="16111">
    <w:name w:val="Нет списка16111"/>
    <w:next w:val="a5"/>
    <w:uiPriority w:val="99"/>
    <w:semiHidden/>
    <w:unhideWhenUsed/>
    <w:rsid w:val="00486354"/>
  </w:style>
  <w:style w:type="numbering" w:customStyle="1" w:styleId="17111">
    <w:name w:val="Нет списка17111"/>
    <w:next w:val="a5"/>
    <w:uiPriority w:val="99"/>
    <w:semiHidden/>
    <w:unhideWhenUsed/>
    <w:rsid w:val="00486354"/>
  </w:style>
  <w:style w:type="numbering" w:customStyle="1" w:styleId="1811">
    <w:name w:val="Нет списка1811"/>
    <w:next w:val="a5"/>
    <w:uiPriority w:val="99"/>
    <w:semiHidden/>
    <w:unhideWhenUsed/>
    <w:rsid w:val="00486354"/>
  </w:style>
  <w:style w:type="numbering" w:customStyle="1" w:styleId="1911">
    <w:name w:val="Нет списка1911"/>
    <w:next w:val="a5"/>
    <w:uiPriority w:val="99"/>
    <w:semiHidden/>
    <w:unhideWhenUsed/>
    <w:rsid w:val="00486354"/>
  </w:style>
  <w:style w:type="numbering" w:customStyle="1" w:styleId="2011">
    <w:name w:val="Нет списка2011"/>
    <w:next w:val="a5"/>
    <w:uiPriority w:val="99"/>
    <w:semiHidden/>
    <w:unhideWhenUsed/>
    <w:rsid w:val="00486354"/>
  </w:style>
  <w:style w:type="numbering" w:customStyle="1" w:styleId="2220">
    <w:name w:val="Нет списка222"/>
    <w:next w:val="a5"/>
    <w:uiPriority w:val="99"/>
    <w:semiHidden/>
    <w:unhideWhenUsed/>
    <w:rsid w:val="00486354"/>
  </w:style>
  <w:style w:type="numbering" w:customStyle="1" w:styleId="2320">
    <w:name w:val="Нет списка232"/>
    <w:next w:val="a5"/>
    <w:uiPriority w:val="99"/>
    <w:semiHidden/>
    <w:unhideWhenUsed/>
    <w:rsid w:val="00486354"/>
  </w:style>
  <w:style w:type="character" w:customStyle="1" w:styleId="714">
    <w:name w:val="Заголовок 7 Знак1"/>
    <w:basedOn w:val="a3"/>
    <w:semiHidden/>
    <w:rsid w:val="00486354"/>
    <w:rPr>
      <w:rFonts w:ascii="Cambria" w:eastAsia="Times New Roman" w:hAnsi="Cambria" w:cs="Times New Roman"/>
      <w:i/>
      <w:iCs/>
      <w:color w:val="243F60"/>
      <w:sz w:val="24"/>
      <w:szCs w:val="24"/>
    </w:rPr>
  </w:style>
  <w:style w:type="table" w:customStyle="1" w:styleId="2-53">
    <w:name w:val="Средняя заливка 2 - Акцент 53"/>
    <w:basedOn w:val="a4"/>
    <w:next w:val="2-5"/>
    <w:uiPriority w:val="64"/>
    <w:semiHidden/>
    <w:unhideWhenUsed/>
    <w:rsid w:val="00486354"/>
    <w:pPr>
      <w:spacing w:after="0" w:line="240" w:lineRule="auto"/>
    </w:pPr>
    <w:rPr>
      <w:rFonts w:ascii="Times New Roman" w:eastAsia="Times New Roman" w:hAnsi="Times New Roman" w:cs="Times New Roman"/>
      <w:kern w:val="0"/>
      <w:sz w:val="20"/>
      <w:szCs w:val="20"/>
      <w:lang w:eastAsia="ru-RU"/>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515">
    <w:name w:val="Заголовок 5 Знак1"/>
    <w:basedOn w:val="a3"/>
    <w:uiPriority w:val="9"/>
    <w:semiHidden/>
    <w:rsid w:val="00486354"/>
    <w:rPr>
      <w:rFonts w:ascii="Calibri Light" w:eastAsia="Times New Roman" w:hAnsi="Calibri Light" w:cs="Times New Roman"/>
      <w:color w:val="2F5496"/>
      <w:sz w:val="28"/>
      <w:szCs w:val="28"/>
      <w:lang w:eastAsia="ru-RU"/>
    </w:rPr>
  </w:style>
  <w:style w:type="character" w:customStyle="1" w:styleId="615">
    <w:name w:val="Заголовок 6 Знак1"/>
    <w:basedOn w:val="a3"/>
    <w:uiPriority w:val="9"/>
    <w:semiHidden/>
    <w:rsid w:val="00486354"/>
    <w:rPr>
      <w:rFonts w:ascii="Calibri Light" w:eastAsia="Times New Roman" w:hAnsi="Calibri Light" w:cs="Times New Roman"/>
      <w:color w:val="1F3763"/>
      <w:sz w:val="28"/>
      <w:szCs w:val="28"/>
      <w:lang w:eastAsia="ru-RU"/>
    </w:rPr>
  </w:style>
  <w:style w:type="table" w:customStyle="1" w:styleId="2-54">
    <w:name w:val="Средняя заливка 2 - Акцент 54"/>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2420">
    <w:name w:val="Нет списка242"/>
    <w:next w:val="a5"/>
    <w:uiPriority w:val="99"/>
    <w:semiHidden/>
    <w:unhideWhenUsed/>
    <w:rsid w:val="00486354"/>
  </w:style>
  <w:style w:type="numbering" w:customStyle="1" w:styleId="252">
    <w:name w:val="Нет списка252"/>
    <w:next w:val="a5"/>
    <w:uiPriority w:val="99"/>
    <w:semiHidden/>
    <w:unhideWhenUsed/>
    <w:rsid w:val="00486354"/>
  </w:style>
  <w:style w:type="table" w:customStyle="1" w:styleId="8121">
    <w:name w:val="Сетка таблицы8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1">
    <w:name w:val="Сетка таблицы9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0">
    <w:name w:val="Сетка таблицы101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
    <w:name w:val="Сетка таблицы132"/>
    <w:basedOn w:val="a4"/>
    <w:next w:val="ae"/>
    <w:uiPriority w:val="39"/>
    <w:rsid w:val="0048635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
    <w:name w:val="Сетка таблицы142"/>
    <w:basedOn w:val="a4"/>
    <w:next w:val="ae"/>
    <w:uiPriority w:val="39"/>
    <w:rsid w:val="0048635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5">
    <w:name w:val="Средняя заливка 2 - Акцент 55"/>
    <w:basedOn w:val="a4"/>
    <w:next w:val="2-5"/>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814">
    <w:name w:val="Заголовок 8 Знак1"/>
    <w:basedOn w:val="a3"/>
    <w:uiPriority w:val="9"/>
    <w:semiHidden/>
    <w:rsid w:val="00486354"/>
    <w:rPr>
      <w:rFonts w:asciiTheme="majorHAnsi" w:eastAsiaTheme="majorEastAsia" w:hAnsiTheme="majorHAnsi" w:cstheme="majorBidi"/>
      <w:color w:val="272727" w:themeColor="text1" w:themeTint="D8"/>
      <w:sz w:val="21"/>
      <w:szCs w:val="21"/>
    </w:rPr>
  </w:style>
  <w:style w:type="table" w:styleId="1ff2">
    <w:name w:val="Plain Table 1"/>
    <w:basedOn w:val="a4"/>
    <w:uiPriority w:val="41"/>
    <w:rsid w:val="00486354"/>
    <w:pPr>
      <w:spacing w:after="0" w:line="240" w:lineRule="auto"/>
    </w:pPr>
    <w:rPr>
      <w:kern w:val="0"/>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9">
    <w:name w:val="Plain Table 2"/>
    <w:basedOn w:val="a4"/>
    <w:uiPriority w:val="42"/>
    <w:rsid w:val="00486354"/>
    <w:pPr>
      <w:spacing w:after="0" w:line="240" w:lineRule="auto"/>
    </w:pPr>
    <w:rPr>
      <w:kern w:val="0"/>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7">
    <w:name w:val="Plain Table 3"/>
    <w:basedOn w:val="a4"/>
    <w:uiPriority w:val="43"/>
    <w:rsid w:val="00486354"/>
    <w:pPr>
      <w:spacing w:after="0" w:line="240" w:lineRule="auto"/>
    </w:pPr>
    <w:rPr>
      <w:kern w:val="0"/>
      <w14:ligatures w14:val="none"/>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b">
    <w:name w:val="Plain Table 4"/>
    <w:basedOn w:val="a4"/>
    <w:uiPriority w:val="44"/>
    <w:rsid w:val="00486354"/>
    <w:pPr>
      <w:spacing w:after="0" w:line="240" w:lineRule="auto"/>
    </w:pPr>
    <w:rPr>
      <w:kern w:val="0"/>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a">
    <w:name w:val="Plain Table 5"/>
    <w:basedOn w:val="a4"/>
    <w:uiPriority w:val="45"/>
    <w:rsid w:val="00486354"/>
    <w:pPr>
      <w:spacing w:after="0" w:line="240" w:lineRule="auto"/>
    </w:pPr>
    <w:rPr>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
    <w:name w:val="Grid Table 1 Light"/>
    <w:basedOn w:val="a4"/>
    <w:uiPriority w:val="46"/>
    <w:rsid w:val="00486354"/>
    <w:pPr>
      <w:spacing w:after="0" w:line="240" w:lineRule="auto"/>
    </w:pPr>
    <w:rPr>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
    <w:name w:val="Grid Table 2"/>
    <w:basedOn w:val="a4"/>
    <w:uiPriority w:val="47"/>
    <w:rsid w:val="00486354"/>
    <w:pPr>
      <w:spacing w:after="0" w:line="240" w:lineRule="auto"/>
    </w:pPr>
    <w:rPr>
      <w:kern w:val="0"/>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
    <w:name w:val="Grid Table 3"/>
    <w:basedOn w:val="a4"/>
    <w:uiPriority w:val="48"/>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
    <w:name w:val="Grid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
    <w:name w:val="Grid Table 5 Dark"/>
    <w:basedOn w:val="a4"/>
    <w:uiPriority w:val="50"/>
    <w:rsid w:val="0048635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
    <w:name w:val="Grid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
    <w:name w:val="Grid Table 7 Colorful"/>
    <w:basedOn w:val="a4"/>
    <w:uiPriority w:val="52"/>
    <w:rsid w:val="00486354"/>
    <w:pPr>
      <w:spacing w:after="0" w:line="240" w:lineRule="auto"/>
    </w:pPr>
    <w:rPr>
      <w:color w:val="000000" w:themeColor="text1"/>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0">
    <w:name w:val="List Table 1 Light"/>
    <w:basedOn w:val="a4"/>
    <w:uiPriority w:val="46"/>
    <w:rsid w:val="00486354"/>
    <w:pPr>
      <w:spacing w:after="0" w:line="240" w:lineRule="auto"/>
    </w:pPr>
    <w:rPr>
      <w:kern w:val="0"/>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0">
    <w:name w:val="List Table 2"/>
    <w:basedOn w:val="a4"/>
    <w:uiPriority w:val="47"/>
    <w:rsid w:val="00486354"/>
    <w:pPr>
      <w:spacing w:after="0" w:line="240" w:lineRule="auto"/>
    </w:pPr>
    <w:rPr>
      <w:kern w:val="0"/>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0">
    <w:name w:val="List Table 3"/>
    <w:basedOn w:val="a4"/>
    <w:uiPriority w:val="48"/>
    <w:rsid w:val="00486354"/>
    <w:pPr>
      <w:spacing w:after="0" w:line="240" w:lineRule="auto"/>
    </w:pPr>
    <w:rPr>
      <w:kern w:val="0"/>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0">
    <w:name w:val="List Table 4"/>
    <w:basedOn w:val="a4"/>
    <w:uiPriority w:val="49"/>
    <w:rsid w:val="00486354"/>
    <w:pPr>
      <w:spacing w:after="0" w:line="240" w:lineRule="auto"/>
    </w:pPr>
    <w:rPr>
      <w:kern w:val="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List Table 5 Dark"/>
    <w:basedOn w:val="a4"/>
    <w:uiPriority w:val="50"/>
    <w:rsid w:val="00486354"/>
    <w:pPr>
      <w:spacing w:after="0" w:line="240" w:lineRule="auto"/>
    </w:pPr>
    <w:rPr>
      <w:color w:val="FFFFFF" w:themeColor="background1"/>
      <w:kern w:val="0"/>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0">
    <w:name w:val="List Table 6 Colorful"/>
    <w:basedOn w:val="a4"/>
    <w:uiPriority w:val="51"/>
    <w:rsid w:val="00486354"/>
    <w:pPr>
      <w:spacing w:after="0" w:line="240" w:lineRule="auto"/>
    </w:pPr>
    <w:rPr>
      <w:color w:val="000000" w:themeColor="text1"/>
      <w:kern w:val="0"/>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List Table 7 Colorful"/>
    <w:basedOn w:val="a4"/>
    <w:uiPriority w:val="52"/>
    <w:rsid w:val="00486354"/>
    <w:pPr>
      <w:spacing w:after="0" w:line="240" w:lineRule="auto"/>
    </w:pPr>
    <w:rPr>
      <w:color w:val="000000" w:themeColor="text1"/>
      <w:kern w:val="0"/>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2-5">
    <w:name w:val="Medium Shading 2 Accent 5"/>
    <w:basedOn w:val="a4"/>
    <w:uiPriority w:val="64"/>
    <w:semiHidden/>
    <w:unhideWhenUsed/>
    <w:rsid w:val="00486354"/>
    <w:pPr>
      <w:spacing w:after="0" w:line="240" w:lineRule="auto"/>
    </w:pPr>
    <w:rPr>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numbering" w:customStyle="1" w:styleId="262">
    <w:name w:val="Нет списка262"/>
    <w:next w:val="a5"/>
    <w:uiPriority w:val="99"/>
    <w:semiHidden/>
    <w:unhideWhenUsed/>
    <w:rsid w:val="00486354"/>
  </w:style>
  <w:style w:type="table" w:customStyle="1" w:styleId="1521">
    <w:name w:val="Сетка таблицы152"/>
    <w:basedOn w:val="a4"/>
    <w:next w:val="ae"/>
    <w:uiPriority w:val="39"/>
    <w:rsid w:val="00486354"/>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Сетка таблицы114"/>
    <w:basedOn w:val="a4"/>
    <w:next w:val="ae"/>
    <w:uiPriority w:val="59"/>
    <w:rsid w:val="003763C5"/>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2">
    <w:name w:val="Сетка таблицы34"/>
    <w:basedOn w:val="a4"/>
    <w:next w:val="ae"/>
    <w:rsid w:val="003763C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
    <w:basedOn w:val="a4"/>
    <w:next w:val="ae"/>
    <w:rsid w:val="00CB6C4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
    <w:name w:val="Нет списка76"/>
    <w:next w:val="a5"/>
    <w:uiPriority w:val="99"/>
    <w:semiHidden/>
    <w:unhideWhenUsed/>
    <w:rsid w:val="00737A77"/>
  </w:style>
  <w:style w:type="table" w:customStyle="1" w:styleId="362">
    <w:name w:val="Сетка таблицы36"/>
    <w:basedOn w:val="a4"/>
    <w:next w:val="ae"/>
    <w:uiPriority w:val="39"/>
    <w:rsid w:val="00737A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4"/>
    <w:next w:val="ae"/>
    <w:uiPriority w:val="39"/>
    <w:rsid w:val="00737A7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unhideWhenUsed/>
    <w:rsid w:val="00737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51357">
      <w:bodyDiv w:val="1"/>
      <w:marLeft w:val="0"/>
      <w:marRight w:val="0"/>
      <w:marTop w:val="0"/>
      <w:marBottom w:val="0"/>
      <w:divBdr>
        <w:top w:val="none" w:sz="0" w:space="0" w:color="auto"/>
        <w:left w:val="none" w:sz="0" w:space="0" w:color="auto"/>
        <w:bottom w:val="none" w:sz="0" w:space="0" w:color="auto"/>
        <w:right w:val="none" w:sz="0" w:space="0" w:color="auto"/>
      </w:divBdr>
      <w:divsChild>
        <w:div w:id="1384519338">
          <w:marLeft w:val="0"/>
          <w:marRight w:val="0"/>
          <w:marTop w:val="0"/>
          <w:marBottom w:val="210"/>
          <w:divBdr>
            <w:top w:val="none" w:sz="0" w:space="0" w:color="auto"/>
            <w:left w:val="none" w:sz="0" w:space="0" w:color="auto"/>
            <w:bottom w:val="none" w:sz="0" w:space="0" w:color="auto"/>
            <w:right w:val="none" w:sz="0" w:space="0" w:color="auto"/>
          </w:divBdr>
        </w:div>
        <w:div w:id="1530072754">
          <w:marLeft w:val="0"/>
          <w:marRight w:val="0"/>
          <w:marTop w:val="0"/>
          <w:marBottom w:val="660"/>
          <w:divBdr>
            <w:top w:val="none" w:sz="0" w:space="0" w:color="auto"/>
            <w:left w:val="none" w:sz="0" w:space="0" w:color="auto"/>
            <w:bottom w:val="none" w:sz="0" w:space="0" w:color="auto"/>
            <w:right w:val="none" w:sz="0" w:space="0" w:color="auto"/>
          </w:divBdr>
        </w:div>
      </w:divsChild>
    </w:div>
    <w:div w:id="272325287">
      <w:bodyDiv w:val="1"/>
      <w:marLeft w:val="0"/>
      <w:marRight w:val="0"/>
      <w:marTop w:val="0"/>
      <w:marBottom w:val="0"/>
      <w:divBdr>
        <w:top w:val="none" w:sz="0" w:space="0" w:color="auto"/>
        <w:left w:val="none" w:sz="0" w:space="0" w:color="auto"/>
        <w:bottom w:val="none" w:sz="0" w:space="0" w:color="auto"/>
        <w:right w:val="none" w:sz="0" w:space="0" w:color="auto"/>
      </w:divBdr>
    </w:div>
    <w:div w:id="336471056">
      <w:bodyDiv w:val="1"/>
      <w:marLeft w:val="0"/>
      <w:marRight w:val="0"/>
      <w:marTop w:val="0"/>
      <w:marBottom w:val="0"/>
      <w:divBdr>
        <w:top w:val="none" w:sz="0" w:space="0" w:color="auto"/>
        <w:left w:val="none" w:sz="0" w:space="0" w:color="auto"/>
        <w:bottom w:val="none" w:sz="0" w:space="0" w:color="auto"/>
        <w:right w:val="none" w:sz="0" w:space="0" w:color="auto"/>
      </w:divBdr>
    </w:div>
    <w:div w:id="376971823">
      <w:bodyDiv w:val="1"/>
      <w:marLeft w:val="0"/>
      <w:marRight w:val="0"/>
      <w:marTop w:val="0"/>
      <w:marBottom w:val="0"/>
      <w:divBdr>
        <w:top w:val="none" w:sz="0" w:space="0" w:color="auto"/>
        <w:left w:val="none" w:sz="0" w:space="0" w:color="auto"/>
        <w:bottom w:val="none" w:sz="0" w:space="0" w:color="auto"/>
        <w:right w:val="none" w:sz="0" w:space="0" w:color="auto"/>
      </w:divBdr>
    </w:div>
    <w:div w:id="476387363">
      <w:bodyDiv w:val="1"/>
      <w:marLeft w:val="0"/>
      <w:marRight w:val="0"/>
      <w:marTop w:val="0"/>
      <w:marBottom w:val="0"/>
      <w:divBdr>
        <w:top w:val="none" w:sz="0" w:space="0" w:color="auto"/>
        <w:left w:val="none" w:sz="0" w:space="0" w:color="auto"/>
        <w:bottom w:val="none" w:sz="0" w:space="0" w:color="auto"/>
        <w:right w:val="none" w:sz="0" w:space="0" w:color="auto"/>
      </w:divBdr>
    </w:div>
    <w:div w:id="1854372268">
      <w:bodyDiv w:val="1"/>
      <w:marLeft w:val="0"/>
      <w:marRight w:val="0"/>
      <w:marTop w:val="0"/>
      <w:marBottom w:val="0"/>
      <w:divBdr>
        <w:top w:val="none" w:sz="0" w:space="0" w:color="auto"/>
        <w:left w:val="none" w:sz="0" w:space="0" w:color="auto"/>
        <w:bottom w:val="none" w:sz="0" w:space="0" w:color="auto"/>
        <w:right w:val="none" w:sz="0" w:space="0" w:color="auto"/>
      </w:divBdr>
      <w:divsChild>
        <w:div w:id="1541162075">
          <w:marLeft w:val="0"/>
          <w:marRight w:val="0"/>
          <w:marTop w:val="0"/>
          <w:marBottom w:val="210"/>
          <w:divBdr>
            <w:top w:val="none" w:sz="0" w:space="0" w:color="auto"/>
            <w:left w:val="none" w:sz="0" w:space="0" w:color="auto"/>
            <w:bottom w:val="none" w:sz="0" w:space="0" w:color="auto"/>
            <w:right w:val="none" w:sz="0" w:space="0" w:color="auto"/>
          </w:divBdr>
        </w:div>
        <w:div w:id="1902980225">
          <w:marLeft w:val="0"/>
          <w:marRight w:val="0"/>
          <w:marTop w:val="0"/>
          <w:marBottom w:val="6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image" Target="media/image7.w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A906C084DA21954677EBDBCF0FAA46D9888D71617DA82C4FC93F115724F3E336CB5E450F43EC90823CE9F6593DF4F6C311DD53D763049AEvAT1J"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eader" Target="header2.xml"/><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wmf"/><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2448A2-A85D-4D63-B907-34A1366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26670</TotalTime>
  <Pages>24</Pages>
  <Words>6467</Words>
  <Characters>36868</Characters>
  <Application>Microsoft Office Word</Application>
  <DocSecurity>0</DocSecurity>
  <Lines>307</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15</cp:revision>
  <cp:lastPrinted>2025-08-20T10:01:00Z</cp:lastPrinted>
  <dcterms:created xsi:type="dcterms:W3CDTF">2024-01-29T04:00:00Z</dcterms:created>
  <dcterms:modified xsi:type="dcterms:W3CDTF">2025-08-20T10:03:00Z</dcterms:modified>
</cp:coreProperties>
</file>