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55B1E34E" w14:textId="77777777" w:rsidR="00486354" w:rsidRPr="004E6CB0" w:rsidRDefault="00486354" w:rsidP="003D7E0C">
      <w:pPr>
        <w:widowControl w:val="0"/>
        <w:jc w:val="center"/>
        <w:rPr>
          <w:b/>
          <w:bCs/>
          <w:sz w:val="28"/>
          <w:szCs w:val="28"/>
        </w:rPr>
      </w:pPr>
    </w:p>
    <w:p w14:paraId="1B0E2E3E" w14:textId="0A10B20E"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2AAF1FB8" w14:textId="77777777" w:rsidR="00F6174B" w:rsidRPr="00AE3B94" w:rsidRDefault="00F6174B" w:rsidP="003D7E0C">
      <w:pPr>
        <w:widowControl w:val="0"/>
        <w:pBdr>
          <w:bottom w:val="single" w:sz="12" w:space="1" w:color="auto"/>
        </w:pBdr>
        <w:jc w:val="center"/>
        <w:rPr>
          <w:b/>
          <w:spacing w:val="-4"/>
          <w:sz w:val="28"/>
          <w:szCs w:val="22"/>
        </w:rPr>
      </w:pPr>
    </w:p>
    <w:p w14:paraId="1755E04D" w14:textId="19647464" w:rsidR="003D7E0C" w:rsidRPr="0086396E" w:rsidRDefault="0086396E" w:rsidP="003D7E0C">
      <w:pPr>
        <w:widowControl w:val="0"/>
        <w:tabs>
          <w:tab w:val="left" w:pos="9072"/>
        </w:tabs>
        <w:ind w:left="142" w:hanging="142"/>
        <w:rPr>
          <w:sz w:val="28"/>
          <w:szCs w:val="22"/>
          <w:lang w:val="en-US"/>
        </w:rPr>
      </w:pPr>
      <w:r>
        <w:rPr>
          <w:sz w:val="28"/>
          <w:szCs w:val="22"/>
          <w:lang w:val="en-US"/>
        </w:rPr>
        <w:t>0</w:t>
      </w:r>
      <w:r w:rsidR="00FE4F0B">
        <w:rPr>
          <w:sz w:val="28"/>
          <w:szCs w:val="22"/>
          <w:lang w:val="en-US"/>
        </w:rPr>
        <w:t>7</w:t>
      </w:r>
      <w:r w:rsidR="003D7E0C">
        <w:rPr>
          <w:sz w:val="28"/>
          <w:szCs w:val="22"/>
        </w:rPr>
        <w:t>.0</w:t>
      </w:r>
      <w:r>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5</w:t>
      </w:r>
      <w:r w:rsidR="00FE4F0B">
        <w:rPr>
          <w:sz w:val="28"/>
          <w:szCs w:val="22"/>
          <w:lang w:val="en-US"/>
        </w:rPr>
        <w:t>8</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065" w:type="dxa"/>
        <w:jc w:val="center"/>
        <w:tblLook w:val="04A0" w:firstRow="1" w:lastRow="0" w:firstColumn="1" w:lastColumn="0" w:noHBand="0" w:noVBand="1"/>
      </w:tblPr>
      <w:tblGrid>
        <w:gridCol w:w="7171"/>
        <w:gridCol w:w="356"/>
        <w:gridCol w:w="2538"/>
      </w:tblGrid>
      <w:tr w:rsidR="003D7E0C" w:rsidRPr="006C57C6" w14:paraId="3BDC5381" w14:textId="77777777" w:rsidTr="00A94325">
        <w:trPr>
          <w:trHeight w:val="400"/>
          <w:jc w:val="center"/>
        </w:trPr>
        <w:tc>
          <w:tcPr>
            <w:tcW w:w="7171" w:type="dxa"/>
          </w:tcPr>
          <w:p w14:paraId="64D575CD" w14:textId="77777777" w:rsidR="003D7E0C" w:rsidRPr="006C57C6" w:rsidRDefault="003D7E0C">
            <w:pPr>
              <w:widowControl w:val="0"/>
              <w:tabs>
                <w:tab w:val="left" w:pos="9072"/>
              </w:tabs>
              <w:ind w:left="284" w:hanging="284"/>
              <w:jc w:val="both"/>
              <w:rPr>
                <w:b/>
                <w:sz w:val="28"/>
                <w:szCs w:val="28"/>
              </w:rPr>
            </w:pPr>
            <w:r w:rsidRPr="006C57C6">
              <w:rPr>
                <w:b/>
                <w:sz w:val="28"/>
                <w:szCs w:val="28"/>
              </w:rPr>
              <w:t>Председательствующий</w:t>
            </w:r>
          </w:p>
        </w:tc>
        <w:tc>
          <w:tcPr>
            <w:tcW w:w="356" w:type="dxa"/>
          </w:tcPr>
          <w:p w14:paraId="6C15249E" w14:textId="77777777" w:rsidR="003D7E0C" w:rsidRPr="006C57C6" w:rsidRDefault="003D7E0C">
            <w:pPr>
              <w:widowControl w:val="0"/>
              <w:tabs>
                <w:tab w:val="left" w:pos="9072"/>
              </w:tabs>
              <w:rPr>
                <w:sz w:val="28"/>
                <w:szCs w:val="28"/>
              </w:rPr>
            </w:pPr>
          </w:p>
        </w:tc>
        <w:tc>
          <w:tcPr>
            <w:tcW w:w="2538" w:type="dxa"/>
          </w:tcPr>
          <w:p w14:paraId="022AB7DD" w14:textId="77777777" w:rsidR="003D7E0C" w:rsidRPr="006C57C6" w:rsidRDefault="003D7E0C">
            <w:pPr>
              <w:widowControl w:val="0"/>
              <w:tabs>
                <w:tab w:val="left" w:pos="9072"/>
              </w:tabs>
              <w:rPr>
                <w:sz w:val="28"/>
                <w:szCs w:val="28"/>
              </w:rPr>
            </w:pPr>
          </w:p>
        </w:tc>
      </w:tr>
      <w:tr w:rsidR="003D7E0C" w:rsidRPr="006C57C6" w14:paraId="76EE228A" w14:textId="77777777" w:rsidTr="00A94325">
        <w:trPr>
          <w:trHeight w:val="400"/>
          <w:jc w:val="center"/>
        </w:trPr>
        <w:tc>
          <w:tcPr>
            <w:tcW w:w="7171" w:type="dxa"/>
          </w:tcPr>
          <w:p w14:paraId="0E7C5AE1" w14:textId="77777777" w:rsidR="003D7E0C" w:rsidRPr="006C57C6" w:rsidRDefault="003D7E0C">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356" w:type="dxa"/>
          </w:tcPr>
          <w:p w14:paraId="53B71A24" w14:textId="77777777" w:rsidR="003D7E0C" w:rsidRPr="006C57C6" w:rsidRDefault="003D7E0C">
            <w:pPr>
              <w:widowControl w:val="0"/>
              <w:tabs>
                <w:tab w:val="left" w:pos="9072"/>
              </w:tabs>
              <w:rPr>
                <w:sz w:val="28"/>
                <w:szCs w:val="28"/>
              </w:rPr>
            </w:pPr>
            <w:r w:rsidRPr="006C57C6">
              <w:rPr>
                <w:sz w:val="28"/>
                <w:szCs w:val="28"/>
              </w:rPr>
              <w:t>–</w:t>
            </w:r>
          </w:p>
        </w:tc>
        <w:tc>
          <w:tcPr>
            <w:tcW w:w="2538" w:type="dxa"/>
          </w:tcPr>
          <w:p w14:paraId="3272BDF5" w14:textId="77777777" w:rsidR="003D7E0C" w:rsidRPr="00AC3875" w:rsidRDefault="003D7E0C">
            <w:pPr>
              <w:widowControl w:val="0"/>
              <w:tabs>
                <w:tab w:val="left" w:pos="9072"/>
              </w:tabs>
              <w:rPr>
                <w:sz w:val="28"/>
                <w:szCs w:val="28"/>
              </w:rPr>
            </w:pPr>
            <w:r>
              <w:rPr>
                <w:bCs/>
                <w:sz w:val="28"/>
                <w:szCs w:val="28"/>
              </w:rPr>
              <w:t>Малюта Д.В.</w:t>
            </w:r>
          </w:p>
        </w:tc>
      </w:tr>
      <w:tr w:rsidR="003D7E0C" w:rsidRPr="006C57C6" w14:paraId="59F8362D" w14:textId="77777777" w:rsidTr="00A94325">
        <w:trPr>
          <w:trHeight w:val="277"/>
          <w:jc w:val="center"/>
        </w:trPr>
        <w:tc>
          <w:tcPr>
            <w:tcW w:w="7171" w:type="dxa"/>
          </w:tcPr>
          <w:p w14:paraId="28AFED5D" w14:textId="77777777" w:rsidR="003D7E0C" w:rsidRPr="006C57C6" w:rsidRDefault="003D7E0C">
            <w:pPr>
              <w:widowControl w:val="0"/>
              <w:tabs>
                <w:tab w:val="left" w:pos="9072"/>
              </w:tabs>
              <w:ind w:left="284" w:hanging="284"/>
              <w:jc w:val="both"/>
              <w:rPr>
                <w:b/>
                <w:bCs/>
                <w:sz w:val="28"/>
                <w:szCs w:val="28"/>
                <w:u w:val="single"/>
              </w:rPr>
            </w:pPr>
            <w:r w:rsidRPr="006C57C6">
              <w:rPr>
                <w:b/>
                <w:bCs/>
                <w:sz w:val="28"/>
                <w:szCs w:val="28"/>
              </w:rPr>
              <w:t>Секретарь</w:t>
            </w:r>
          </w:p>
        </w:tc>
        <w:tc>
          <w:tcPr>
            <w:tcW w:w="356" w:type="dxa"/>
          </w:tcPr>
          <w:p w14:paraId="0031CB8D" w14:textId="77777777" w:rsidR="003D7E0C" w:rsidRPr="006C57C6" w:rsidRDefault="003D7E0C">
            <w:pPr>
              <w:widowControl w:val="0"/>
              <w:jc w:val="center"/>
              <w:rPr>
                <w:sz w:val="28"/>
                <w:szCs w:val="28"/>
              </w:rPr>
            </w:pPr>
          </w:p>
        </w:tc>
        <w:tc>
          <w:tcPr>
            <w:tcW w:w="2538" w:type="dxa"/>
          </w:tcPr>
          <w:p w14:paraId="115A8DA2" w14:textId="77777777" w:rsidR="003D7E0C" w:rsidRPr="006C57C6" w:rsidRDefault="003D7E0C">
            <w:pPr>
              <w:widowControl w:val="0"/>
              <w:tabs>
                <w:tab w:val="left" w:pos="9072"/>
              </w:tabs>
              <w:rPr>
                <w:sz w:val="28"/>
                <w:szCs w:val="28"/>
              </w:rPr>
            </w:pPr>
          </w:p>
        </w:tc>
      </w:tr>
      <w:tr w:rsidR="003D7E0C" w:rsidRPr="006C57C6" w14:paraId="54F7A7A6" w14:textId="77777777" w:rsidTr="00A94325">
        <w:trPr>
          <w:trHeight w:val="277"/>
          <w:jc w:val="center"/>
        </w:trPr>
        <w:tc>
          <w:tcPr>
            <w:tcW w:w="7171" w:type="dxa"/>
          </w:tcPr>
          <w:p w14:paraId="224338A5" w14:textId="77777777" w:rsidR="003D7E0C" w:rsidRPr="006C57C6" w:rsidRDefault="003D7E0C">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6C57C6" w:rsidRDefault="003D7E0C">
            <w:pPr>
              <w:widowControl w:val="0"/>
              <w:jc w:val="center"/>
              <w:rPr>
                <w:sz w:val="28"/>
                <w:szCs w:val="28"/>
              </w:rPr>
            </w:pPr>
            <w:r w:rsidRPr="006C57C6">
              <w:rPr>
                <w:sz w:val="28"/>
                <w:szCs w:val="28"/>
              </w:rPr>
              <w:t>–</w:t>
            </w:r>
          </w:p>
        </w:tc>
        <w:tc>
          <w:tcPr>
            <w:tcW w:w="2538" w:type="dxa"/>
          </w:tcPr>
          <w:p w14:paraId="54EE4C72" w14:textId="77777777" w:rsidR="003D7E0C" w:rsidRPr="0069537C" w:rsidRDefault="003D7E0C">
            <w:pPr>
              <w:widowControl w:val="0"/>
              <w:tabs>
                <w:tab w:val="left" w:pos="9072"/>
              </w:tabs>
              <w:rPr>
                <w:sz w:val="28"/>
                <w:szCs w:val="28"/>
              </w:rPr>
            </w:pPr>
            <w:r>
              <w:rPr>
                <w:sz w:val="28"/>
                <w:szCs w:val="28"/>
              </w:rPr>
              <w:t>Юхневич К.С.</w:t>
            </w:r>
          </w:p>
        </w:tc>
      </w:tr>
      <w:tr w:rsidR="003D7E0C" w:rsidRPr="006C57C6" w14:paraId="275EA9B9" w14:textId="77777777" w:rsidTr="00A94325">
        <w:trPr>
          <w:trHeight w:val="633"/>
          <w:jc w:val="center"/>
        </w:trPr>
        <w:tc>
          <w:tcPr>
            <w:tcW w:w="7171" w:type="dxa"/>
          </w:tcPr>
          <w:p w14:paraId="3BE77D45" w14:textId="77777777" w:rsidR="003D7E0C" w:rsidRPr="006C57C6" w:rsidRDefault="003D7E0C">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pPr>
              <w:widowControl w:val="0"/>
              <w:tabs>
                <w:tab w:val="left" w:pos="9072"/>
              </w:tabs>
              <w:jc w:val="both"/>
              <w:rPr>
                <w:b/>
                <w:sz w:val="28"/>
                <w:szCs w:val="28"/>
                <w:u w:val="single"/>
              </w:rPr>
            </w:pPr>
            <w:r w:rsidRPr="006C57C6">
              <w:rPr>
                <w:b/>
                <w:sz w:val="28"/>
                <w:szCs w:val="28"/>
                <w:u w:val="single"/>
              </w:rPr>
              <w:t>Члены Правления:</w:t>
            </w:r>
          </w:p>
        </w:tc>
        <w:tc>
          <w:tcPr>
            <w:tcW w:w="356" w:type="dxa"/>
          </w:tcPr>
          <w:p w14:paraId="185B78B9" w14:textId="77777777" w:rsidR="003D7E0C" w:rsidRPr="006C57C6" w:rsidRDefault="003D7E0C">
            <w:pPr>
              <w:widowControl w:val="0"/>
              <w:jc w:val="center"/>
              <w:rPr>
                <w:sz w:val="28"/>
                <w:szCs w:val="28"/>
              </w:rPr>
            </w:pPr>
          </w:p>
        </w:tc>
        <w:tc>
          <w:tcPr>
            <w:tcW w:w="2538" w:type="dxa"/>
          </w:tcPr>
          <w:p w14:paraId="0832FE9E" w14:textId="77777777" w:rsidR="003D7E0C" w:rsidRPr="006C57C6" w:rsidRDefault="003D7E0C">
            <w:pPr>
              <w:widowControl w:val="0"/>
              <w:tabs>
                <w:tab w:val="left" w:pos="9072"/>
              </w:tabs>
              <w:rPr>
                <w:sz w:val="28"/>
                <w:szCs w:val="28"/>
              </w:rPr>
            </w:pPr>
          </w:p>
        </w:tc>
      </w:tr>
      <w:tr w:rsidR="00BD5127" w:rsidRPr="006C57C6" w14:paraId="21A18378" w14:textId="77777777" w:rsidTr="00A94325">
        <w:trPr>
          <w:trHeight w:val="646"/>
          <w:jc w:val="center"/>
        </w:trPr>
        <w:tc>
          <w:tcPr>
            <w:tcW w:w="7171" w:type="dxa"/>
          </w:tcPr>
          <w:p w14:paraId="75A1EC21" w14:textId="27DA74C6" w:rsidR="00BD5127" w:rsidRPr="006C57C6" w:rsidRDefault="00BD5127" w:rsidP="00BD5127">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6C57C6" w:rsidRDefault="00BD5127" w:rsidP="00BD5127">
            <w:pPr>
              <w:widowControl w:val="0"/>
              <w:jc w:val="center"/>
              <w:rPr>
                <w:bCs/>
                <w:sz w:val="28"/>
                <w:szCs w:val="28"/>
              </w:rPr>
            </w:pPr>
            <w:r w:rsidRPr="0064296A">
              <w:rPr>
                <w:bCs/>
                <w:sz w:val="28"/>
                <w:szCs w:val="28"/>
              </w:rPr>
              <w:t>–</w:t>
            </w:r>
          </w:p>
        </w:tc>
        <w:tc>
          <w:tcPr>
            <w:tcW w:w="2538" w:type="dxa"/>
          </w:tcPr>
          <w:p w14:paraId="155965C2" w14:textId="0CC3254C" w:rsidR="00BD5127" w:rsidRPr="006C57C6" w:rsidRDefault="00BD5127" w:rsidP="00BD5127">
            <w:pPr>
              <w:widowControl w:val="0"/>
              <w:tabs>
                <w:tab w:val="left" w:pos="9072"/>
              </w:tabs>
              <w:rPr>
                <w:bCs/>
                <w:sz w:val="28"/>
                <w:szCs w:val="28"/>
              </w:rPr>
            </w:pPr>
            <w:r w:rsidRPr="00AF148D">
              <w:rPr>
                <w:bCs/>
                <w:sz w:val="28"/>
                <w:szCs w:val="28"/>
              </w:rPr>
              <w:t>Саврасов М.Г</w:t>
            </w:r>
          </w:p>
        </w:tc>
      </w:tr>
      <w:tr w:rsidR="00445A11" w:rsidRPr="006C57C6" w14:paraId="5DCEA4A5" w14:textId="77777777" w:rsidTr="00A94325">
        <w:trPr>
          <w:trHeight w:val="646"/>
          <w:jc w:val="center"/>
        </w:trPr>
        <w:tc>
          <w:tcPr>
            <w:tcW w:w="7171" w:type="dxa"/>
          </w:tcPr>
          <w:p w14:paraId="4C1A6A83" w14:textId="3F6DA667" w:rsidR="00445A11" w:rsidRPr="00AF148D" w:rsidRDefault="00445A11" w:rsidP="00445A11">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356" w:type="dxa"/>
          </w:tcPr>
          <w:p w14:paraId="2C74FBC8" w14:textId="6C959D66" w:rsidR="00445A11" w:rsidRPr="0064296A" w:rsidRDefault="00445A11" w:rsidP="00445A11">
            <w:pPr>
              <w:widowControl w:val="0"/>
              <w:jc w:val="center"/>
              <w:rPr>
                <w:bCs/>
                <w:sz w:val="28"/>
                <w:szCs w:val="28"/>
              </w:rPr>
            </w:pPr>
            <w:r w:rsidRPr="00B14527">
              <w:rPr>
                <w:sz w:val="28"/>
                <w:szCs w:val="28"/>
              </w:rPr>
              <w:t>–</w:t>
            </w:r>
          </w:p>
        </w:tc>
        <w:tc>
          <w:tcPr>
            <w:tcW w:w="2538" w:type="dxa"/>
          </w:tcPr>
          <w:p w14:paraId="1EEBF97B" w14:textId="42C4460B" w:rsidR="00445A11" w:rsidRPr="00AF148D" w:rsidRDefault="00445A11" w:rsidP="00445A11">
            <w:pPr>
              <w:widowControl w:val="0"/>
              <w:tabs>
                <w:tab w:val="left" w:pos="9072"/>
              </w:tabs>
              <w:rPr>
                <w:bCs/>
                <w:sz w:val="28"/>
                <w:szCs w:val="28"/>
              </w:rPr>
            </w:pPr>
            <w:r>
              <w:rPr>
                <w:sz w:val="28"/>
                <w:szCs w:val="22"/>
              </w:rPr>
              <w:t>Чурсина О.А.</w:t>
            </w:r>
          </w:p>
        </w:tc>
      </w:tr>
      <w:tr w:rsidR="003D7E0C" w:rsidRPr="006C57C6" w14:paraId="176F1687" w14:textId="77777777" w:rsidTr="00A94325">
        <w:trPr>
          <w:trHeight w:val="646"/>
          <w:jc w:val="center"/>
        </w:trPr>
        <w:tc>
          <w:tcPr>
            <w:tcW w:w="7171" w:type="dxa"/>
          </w:tcPr>
          <w:p w14:paraId="4C3D4AB7" w14:textId="77777777" w:rsidR="003D7E0C" w:rsidRPr="006C57C6" w:rsidRDefault="003D7E0C">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6C57C6" w:rsidRDefault="003D7E0C">
            <w:pPr>
              <w:widowControl w:val="0"/>
              <w:jc w:val="center"/>
              <w:rPr>
                <w:bCs/>
                <w:sz w:val="28"/>
                <w:szCs w:val="28"/>
              </w:rPr>
            </w:pPr>
            <w:r w:rsidRPr="006C57C6">
              <w:rPr>
                <w:bCs/>
                <w:sz w:val="28"/>
                <w:szCs w:val="28"/>
              </w:rPr>
              <w:t>–</w:t>
            </w:r>
          </w:p>
        </w:tc>
        <w:tc>
          <w:tcPr>
            <w:tcW w:w="2538" w:type="dxa"/>
          </w:tcPr>
          <w:p w14:paraId="4527803A" w14:textId="77777777" w:rsidR="003D7E0C" w:rsidRPr="006C57C6" w:rsidRDefault="003D7E0C">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A94325">
        <w:trPr>
          <w:trHeight w:val="569"/>
          <w:jc w:val="center"/>
        </w:trPr>
        <w:tc>
          <w:tcPr>
            <w:tcW w:w="7171" w:type="dxa"/>
          </w:tcPr>
          <w:p w14:paraId="1BBFEA46" w14:textId="77777777" w:rsidR="003D7E0C" w:rsidRPr="006C57C6" w:rsidRDefault="003D7E0C">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356" w:type="dxa"/>
          </w:tcPr>
          <w:p w14:paraId="2C8B3FDF" w14:textId="77777777" w:rsidR="003D7E0C" w:rsidRPr="006C57C6" w:rsidRDefault="003D7E0C">
            <w:pPr>
              <w:widowControl w:val="0"/>
              <w:jc w:val="center"/>
              <w:rPr>
                <w:bCs/>
                <w:sz w:val="28"/>
                <w:szCs w:val="28"/>
              </w:rPr>
            </w:pPr>
            <w:r w:rsidRPr="0064296A">
              <w:rPr>
                <w:bCs/>
                <w:sz w:val="28"/>
                <w:szCs w:val="28"/>
              </w:rPr>
              <w:t>–</w:t>
            </w:r>
          </w:p>
        </w:tc>
        <w:tc>
          <w:tcPr>
            <w:tcW w:w="2538" w:type="dxa"/>
          </w:tcPr>
          <w:p w14:paraId="751E0994" w14:textId="77777777" w:rsidR="003D7E0C" w:rsidRPr="006C57C6" w:rsidRDefault="003D7E0C">
            <w:pPr>
              <w:widowControl w:val="0"/>
              <w:tabs>
                <w:tab w:val="left" w:pos="9072"/>
              </w:tabs>
              <w:rPr>
                <w:bCs/>
                <w:sz w:val="28"/>
                <w:szCs w:val="28"/>
              </w:rPr>
            </w:pPr>
            <w:r>
              <w:rPr>
                <w:bCs/>
                <w:sz w:val="28"/>
                <w:szCs w:val="28"/>
              </w:rPr>
              <w:t>Маркова О.В.</w:t>
            </w:r>
          </w:p>
        </w:tc>
      </w:tr>
      <w:tr w:rsidR="00445A11" w:rsidRPr="006C57C6" w14:paraId="5EB3EA8E" w14:textId="77777777" w:rsidTr="00A94325">
        <w:trPr>
          <w:trHeight w:val="569"/>
          <w:jc w:val="center"/>
        </w:trPr>
        <w:tc>
          <w:tcPr>
            <w:tcW w:w="7171" w:type="dxa"/>
          </w:tcPr>
          <w:p w14:paraId="0090A32E" w14:textId="36F80CCD" w:rsidR="00445A11" w:rsidRDefault="00445A11" w:rsidP="00445A11">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Pr>
                <w:bCs/>
                <w:sz w:val="28"/>
                <w:szCs w:val="28"/>
              </w:rPr>
              <w:t xml:space="preserve"> </w:t>
            </w:r>
            <w:r w:rsidRPr="006C57C6">
              <w:rPr>
                <w:bCs/>
                <w:sz w:val="28"/>
                <w:szCs w:val="28"/>
              </w:rPr>
              <w:t>Региональной энергетической комиссии Кузбасса</w:t>
            </w:r>
          </w:p>
        </w:tc>
        <w:tc>
          <w:tcPr>
            <w:tcW w:w="356" w:type="dxa"/>
          </w:tcPr>
          <w:p w14:paraId="47D0CE23" w14:textId="650FD7D5" w:rsidR="00445A11" w:rsidRPr="0064296A" w:rsidRDefault="00445A11" w:rsidP="00445A11">
            <w:pPr>
              <w:widowControl w:val="0"/>
              <w:jc w:val="center"/>
              <w:rPr>
                <w:bCs/>
                <w:sz w:val="28"/>
                <w:szCs w:val="28"/>
              </w:rPr>
            </w:pPr>
            <w:r w:rsidRPr="006C57C6">
              <w:rPr>
                <w:bCs/>
                <w:sz w:val="28"/>
                <w:szCs w:val="28"/>
              </w:rPr>
              <w:t>–</w:t>
            </w:r>
          </w:p>
        </w:tc>
        <w:tc>
          <w:tcPr>
            <w:tcW w:w="2538" w:type="dxa"/>
          </w:tcPr>
          <w:p w14:paraId="3080F7EC" w14:textId="2BD7EB89" w:rsidR="00445A11" w:rsidRDefault="00445A11" w:rsidP="00445A11">
            <w:pPr>
              <w:widowControl w:val="0"/>
              <w:tabs>
                <w:tab w:val="left" w:pos="9072"/>
              </w:tabs>
              <w:rPr>
                <w:bCs/>
                <w:sz w:val="28"/>
                <w:szCs w:val="28"/>
              </w:rPr>
            </w:pPr>
            <w:r w:rsidRPr="006C57C6">
              <w:rPr>
                <w:bCs/>
                <w:sz w:val="28"/>
                <w:szCs w:val="28"/>
              </w:rPr>
              <w:t>Ермак Н.В.</w:t>
            </w:r>
          </w:p>
        </w:tc>
      </w:tr>
      <w:tr w:rsidR="00D731E1" w:rsidRPr="006C57C6" w14:paraId="24EDFC08" w14:textId="77777777" w:rsidTr="00A94325">
        <w:trPr>
          <w:trHeight w:val="315"/>
          <w:jc w:val="center"/>
        </w:trPr>
        <w:tc>
          <w:tcPr>
            <w:tcW w:w="7171" w:type="dxa"/>
          </w:tcPr>
          <w:p w14:paraId="0474AD5D" w14:textId="77777777" w:rsidR="00D731E1" w:rsidRPr="006C57C6" w:rsidRDefault="00D731E1" w:rsidP="00D731E1">
            <w:pPr>
              <w:widowControl w:val="0"/>
              <w:tabs>
                <w:tab w:val="left" w:pos="9072"/>
              </w:tabs>
              <w:jc w:val="both"/>
              <w:rPr>
                <w:bCs/>
                <w:sz w:val="28"/>
                <w:szCs w:val="28"/>
              </w:rPr>
            </w:pPr>
            <w:r w:rsidRPr="006C57C6">
              <w:rPr>
                <w:b/>
                <w:sz w:val="28"/>
                <w:szCs w:val="28"/>
                <w:u w:val="single"/>
              </w:rPr>
              <w:t>Приглашенные:</w:t>
            </w:r>
          </w:p>
        </w:tc>
        <w:tc>
          <w:tcPr>
            <w:tcW w:w="356" w:type="dxa"/>
          </w:tcPr>
          <w:p w14:paraId="0B2B80AF" w14:textId="77777777" w:rsidR="00D731E1" w:rsidRPr="006C57C6" w:rsidRDefault="00D731E1" w:rsidP="00D731E1">
            <w:pPr>
              <w:widowControl w:val="0"/>
              <w:jc w:val="center"/>
              <w:rPr>
                <w:bCs/>
                <w:sz w:val="28"/>
                <w:szCs w:val="28"/>
              </w:rPr>
            </w:pPr>
          </w:p>
        </w:tc>
        <w:tc>
          <w:tcPr>
            <w:tcW w:w="2538" w:type="dxa"/>
          </w:tcPr>
          <w:p w14:paraId="1EF48062" w14:textId="77777777" w:rsidR="00D731E1" w:rsidRPr="006C57C6" w:rsidRDefault="00D731E1" w:rsidP="00D731E1">
            <w:pPr>
              <w:widowControl w:val="0"/>
              <w:tabs>
                <w:tab w:val="left" w:pos="9072"/>
              </w:tabs>
              <w:rPr>
                <w:bCs/>
                <w:sz w:val="28"/>
                <w:szCs w:val="28"/>
              </w:rPr>
            </w:pPr>
          </w:p>
        </w:tc>
      </w:tr>
      <w:tr w:rsidR="00FE4F0B" w:rsidRPr="006C57C6" w14:paraId="689FE3E6" w14:textId="77777777" w:rsidTr="00A94325">
        <w:trPr>
          <w:trHeight w:val="646"/>
          <w:jc w:val="center"/>
        </w:trPr>
        <w:tc>
          <w:tcPr>
            <w:tcW w:w="7171" w:type="dxa"/>
          </w:tcPr>
          <w:p w14:paraId="58EA7CDF" w14:textId="0983CE6C" w:rsidR="00FE4F0B" w:rsidRPr="00BF193A" w:rsidRDefault="00FE4F0B" w:rsidP="00FE4F0B">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6C57C6" w:rsidRDefault="00FE4F0B" w:rsidP="00FE4F0B">
            <w:pPr>
              <w:widowControl w:val="0"/>
              <w:jc w:val="center"/>
              <w:rPr>
                <w:sz w:val="28"/>
                <w:szCs w:val="28"/>
              </w:rPr>
            </w:pPr>
            <w:r w:rsidRPr="0064296A">
              <w:rPr>
                <w:bCs/>
                <w:sz w:val="28"/>
                <w:szCs w:val="28"/>
              </w:rPr>
              <w:t>–</w:t>
            </w:r>
          </w:p>
        </w:tc>
        <w:tc>
          <w:tcPr>
            <w:tcW w:w="2538" w:type="dxa"/>
          </w:tcPr>
          <w:p w14:paraId="4BFA9E83" w14:textId="3A237480" w:rsidR="00FE4F0B" w:rsidRPr="00BF193A" w:rsidRDefault="00FE4F0B" w:rsidP="00FE4F0B">
            <w:pPr>
              <w:widowControl w:val="0"/>
              <w:tabs>
                <w:tab w:val="left" w:pos="9072"/>
              </w:tabs>
              <w:rPr>
                <w:bCs/>
                <w:sz w:val="28"/>
                <w:szCs w:val="28"/>
              </w:rPr>
            </w:pPr>
            <w:r w:rsidRPr="00BF193A">
              <w:rPr>
                <w:bCs/>
                <w:sz w:val="28"/>
                <w:szCs w:val="28"/>
              </w:rPr>
              <w:t>Бушуева О.В.</w:t>
            </w:r>
          </w:p>
        </w:tc>
      </w:tr>
      <w:tr w:rsidR="00FE4F0B" w:rsidRPr="006C57C6" w14:paraId="6191F2D2" w14:textId="77777777" w:rsidTr="00A94325">
        <w:trPr>
          <w:trHeight w:val="646"/>
          <w:jc w:val="center"/>
        </w:trPr>
        <w:tc>
          <w:tcPr>
            <w:tcW w:w="7171" w:type="dxa"/>
          </w:tcPr>
          <w:p w14:paraId="0146B870" w14:textId="7D3938B3" w:rsidR="00FE4F0B" w:rsidRDefault="00FE4F0B" w:rsidP="00FE4F0B">
            <w:pPr>
              <w:widowControl w:val="0"/>
              <w:tabs>
                <w:tab w:val="left" w:pos="9072"/>
              </w:tabs>
              <w:jc w:val="both"/>
              <w:rPr>
                <w:bCs/>
                <w:sz w:val="28"/>
                <w:szCs w:val="28"/>
              </w:rPr>
            </w:pPr>
            <w:r w:rsidRPr="00BF193A">
              <w:rPr>
                <w:bCs/>
                <w:sz w:val="28"/>
                <w:szCs w:val="28"/>
              </w:rPr>
              <w:t>Начальник отдела контроля и мониторинга Региональной энергетической комиссии Кузбасса</w:t>
            </w:r>
          </w:p>
        </w:tc>
        <w:tc>
          <w:tcPr>
            <w:tcW w:w="356" w:type="dxa"/>
          </w:tcPr>
          <w:p w14:paraId="111E5A03" w14:textId="174121F1" w:rsidR="00FE4F0B" w:rsidRPr="0064296A" w:rsidRDefault="00FE4F0B" w:rsidP="00FE4F0B">
            <w:pPr>
              <w:widowControl w:val="0"/>
              <w:jc w:val="center"/>
              <w:rPr>
                <w:bCs/>
                <w:sz w:val="28"/>
                <w:szCs w:val="28"/>
              </w:rPr>
            </w:pPr>
            <w:r w:rsidRPr="0064296A">
              <w:rPr>
                <w:bCs/>
                <w:sz w:val="28"/>
                <w:szCs w:val="28"/>
              </w:rPr>
              <w:t>–</w:t>
            </w:r>
          </w:p>
        </w:tc>
        <w:tc>
          <w:tcPr>
            <w:tcW w:w="2538" w:type="dxa"/>
          </w:tcPr>
          <w:p w14:paraId="546FD6D8" w14:textId="38BFD838" w:rsidR="00FE4F0B" w:rsidRPr="000031E3" w:rsidRDefault="00FE4F0B" w:rsidP="00FE4F0B">
            <w:pPr>
              <w:widowControl w:val="0"/>
              <w:tabs>
                <w:tab w:val="left" w:pos="9072"/>
              </w:tabs>
              <w:rPr>
                <w:bCs/>
                <w:sz w:val="28"/>
                <w:szCs w:val="28"/>
              </w:rPr>
            </w:pPr>
            <w:proofErr w:type="spellStart"/>
            <w:r w:rsidRPr="00BF193A">
              <w:rPr>
                <w:bCs/>
                <w:sz w:val="28"/>
                <w:szCs w:val="28"/>
              </w:rPr>
              <w:t>Чоботар</w:t>
            </w:r>
            <w:proofErr w:type="spellEnd"/>
            <w:r w:rsidRPr="00BF193A">
              <w:rPr>
                <w:bCs/>
                <w:sz w:val="28"/>
                <w:szCs w:val="28"/>
              </w:rPr>
              <w:t xml:space="preserve"> Н.В.</w:t>
            </w:r>
          </w:p>
        </w:tc>
      </w:tr>
      <w:tr w:rsidR="00E545C7" w:rsidRPr="006C57C6" w14:paraId="505CF3EB" w14:textId="77777777" w:rsidTr="00A94325">
        <w:trPr>
          <w:trHeight w:val="646"/>
          <w:jc w:val="center"/>
        </w:trPr>
        <w:tc>
          <w:tcPr>
            <w:tcW w:w="7171" w:type="dxa"/>
          </w:tcPr>
          <w:p w14:paraId="7D75C5C0" w14:textId="607E321F" w:rsidR="00E545C7" w:rsidRDefault="003C2734" w:rsidP="00A94325">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F193A">
              <w:rPr>
                <w:bCs/>
                <w:sz w:val="28"/>
                <w:szCs w:val="28"/>
              </w:rPr>
              <w:t>Региональной энергетической комиссии Кузбасса</w:t>
            </w:r>
          </w:p>
        </w:tc>
        <w:tc>
          <w:tcPr>
            <w:tcW w:w="356" w:type="dxa"/>
          </w:tcPr>
          <w:p w14:paraId="2A3046B2" w14:textId="43C97459" w:rsidR="00E545C7" w:rsidRPr="0064296A" w:rsidRDefault="003C2734" w:rsidP="00A94325">
            <w:pPr>
              <w:widowControl w:val="0"/>
              <w:jc w:val="center"/>
              <w:rPr>
                <w:bCs/>
                <w:sz w:val="28"/>
                <w:szCs w:val="28"/>
              </w:rPr>
            </w:pPr>
            <w:r w:rsidRPr="0064296A">
              <w:rPr>
                <w:bCs/>
                <w:sz w:val="28"/>
                <w:szCs w:val="28"/>
              </w:rPr>
              <w:t>–</w:t>
            </w:r>
          </w:p>
        </w:tc>
        <w:tc>
          <w:tcPr>
            <w:tcW w:w="2538" w:type="dxa"/>
          </w:tcPr>
          <w:p w14:paraId="1914DC87" w14:textId="34BF6EFB" w:rsidR="00E545C7" w:rsidRPr="00D30239" w:rsidRDefault="00FE4F0B" w:rsidP="00A94325">
            <w:pPr>
              <w:widowControl w:val="0"/>
              <w:tabs>
                <w:tab w:val="left" w:pos="9072"/>
              </w:tabs>
              <w:rPr>
                <w:bCs/>
                <w:sz w:val="28"/>
                <w:szCs w:val="28"/>
              </w:rPr>
            </w:pPr>
            <w:r>
              <w:rPr>
                <w:bCs/>
                <w:sz w:val="28"/>
                <w:szCs w:val="28"/>
              </w:rPr>
              <w:t>Жеребцова</w:t>
            </w:r>
            <w:r w:rsidR="00D30239">
              <w:rPr>
                <w:bCs/>
                <w:sz w:val="28"/>
                <w:szCs w:val="28"/>
                <w:lang w:val="en-US"/>
              </w:rPr>
              <w:t xml:space="preserve"> </w:t>
            </w:r>
            <w:r w:rsidR="00D30239">
              <w:rPr>
                <w:bCs/>
                <w:sz w:val="28"/>
                <w:szCs w:val="28"/>
              </w:rPr>
              <w:t>Н.А.</w:t>
            </w:r>
          </w:p>
        </w:tc>
      </w:tr>
    </w:tbl>
    <w:p w14:paraId="40F3D5C3" w14:textId="77777777" w:rsidR="00486354" w:rsidRDefault="00486354"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0"/>
        <w:gridCol w:w="1843"/>
      </w:tblGrid>
      <w:tr w:rsidR="003C2734" w:rsidRPr="003C2734" w14:paraId="27253FCA" w14:textId="77777777" w:rsidTr="003C2734">
        <w:trPr>
          <w:trHeight w:val="389"/>
          <w:jc w:val="center"/>
        </w:trPr>
        <w:tc>
          <w:tcPr>
            <w:tcW w:w="454" w:type="dxa"/>
            <w:vAlign w:val="center"/>
          </w:tcPr>
          <w:p w14:paraId="4B59C9DC" w14:textId="77777777" w:rsidR="003C2734" w:rsidRPr="003C2734" w:rsidRDefault="003C2734" w:rsidP="00192426">
            <w:pPr>
              <w:jc w:val="center"/>
              <w:rPr>
                <w:kern w:val="32"/>
                <w:sz w:val="28"/>
                <w:szCs w:val="28"/>
              </w:rPr>
            </w:pPr>
            <w:r w:rsidRPr="003C2734">
              <w:rPr>
                <w:kern w:val="32"/>
                <w:sz w:val="28"/>
                <w:szCs w:val="28"/>
              </w:rPr>
              <w:t>№</w:t>
            </w:r>
          </w:p>
          <w:p w14:paraId="4EA1E66C" w14:textId="77777777" w:rsidR="003C2734" w:rsidRPr="003C2734" w:rsidRDefault="003C2734" w:rsidP="00192426">
            <w:pPr>
              <w:jc w:val="center"/>
              <w:rPr>
                <w:kern w:val="32"/>
                <w:sz w:val="28"/>
                <w:szCs w:val="28"/>
              </w:rPr>
            </w:pPr>
          </w:p>
        </w:tc>
        <w:tc>
          <w:tcPr>
            <w:tcW w:w="7620" w:type="dxa"/>
            <w:vAlign w:val="center"/>
          </w:tcPr>
          <w:p w14:paraId="34118D7C" w14:textId="77777777" w:rsidR="003C2734" w:rsidRPr="003C2734" w:rsidRDefault="003C2734" w:rsidP="00192426">
            <w:pPr>
              <w:ind w:left="146" w:right="336" w:firstLine="283"/>
              <w:jc w:val="center"/>
              <w:rPr>
                <w:kern w:val="32"/>
                <w:sz w:val="28"/>
                <w:szCs w:val="28"/>
              </w:rPr>
            </w:pPr>
            <w:r w:rsidRPr="003C2734">
              <w:rPr>
                <w:kern w:val="32"/>
                <w:sz w:val="28"/>
                <w:szCs w:val="28"/>
              </w:rPr>
              <w:t>Вопрос</w:t>
            </w:r>
          </w:p>
        </w:tc>
        <w:tc>
          <w:tcPr>
            <w:tcW w:w="1843" w:type="dxa"/>
            <w:vAlign w:val="center"/>
          </w:tcPr>
          <w:p w14:paraId="206D9621" w14:textId="77777777" w:rsidR="003C2734" w:rsidRPr="003C2734" w:rsidRDefault="003C2734" w:rsidP="00192426">
            <w:pPr>
              <w:jc w:val="center"/>
              <w:rPr>
                <w:kern w:val="32"/>
                <w:sz w:val="28"/>
                <w:szCs w:val="28"/>
              </w:rPr>
            </w:pPr>
            <w:r w:rsidRPr="003C2734">
              <w:rPr>
                <w:kern w:val="32"/>
                <w:sz w:val="28"/>
                <w:szCs w:val="28"/>
              </w:rPr>
              <w:t>Докладчик</w:t>
            </w:r>
          </w:p>
        </w:tc>
      </w:tr>
      <w:tr w:rsidR="003C2734" w:rsidRPr="003C2734" w14:paraId="22C92555" w14:textId="77777777" w:rsidTr="003C2734">
        <w:trPr>
          <w:trHeight w:val="455"/>
          <w:jc w:val="center"/>
        </w:trPr>
        <w:tc>
          <w:tcPr>
            <w:tcW w:w="454" w:type="dxa"/>
            <w:vAlign w:val="center"/>
          </w:tcPr>
          <w:p w14:paraId="5B0CED04" w14:textId="015433E4" w:rsidR="003C2734" w:rsidRPr="003C2734" w:rsidRDefault="003C2734" w:rsidP="003C2734">
            <w:pPr>
              <w:jc w:val="center"/>
              <w:rPr>
                <w:kern w:val="32"/>
                <w:sz w:val="28"/>
                <w:szCs w:val="28"/>
                <w:lang w:val="en-US"/>
              </w:rPr>
            </w:pPr>
            <w:r w:rsidRPr="003C2734">
              <w:rPr>
                <w:kern w:val="32"/>
                <w:sz w:val="28"/>
                <w:szCs w:val="28"/>
              </w:rPr>
              <w:t>1.</w:t>
            </w:r>
          </w:p>
        </w:tc>
        <w:tc>
          <w:tcPr>
            <w:tcW w:w="7620" w:type="dxa"/>
            <w:vAlign w:val="center"/>
          </w:tcPr>
          <w:p w14:paraId="19ED9AFB" w14:textId="41B343E6" w:rsidR="003C2734" w:rsidRPr="003C2734" w:rsidRDefault="003C2734" w:rsidP="003C2734">
            <w:pPr>
              <w:pStyle w:val="1ff1"/>
              <w:jc w:val="both"/>
              <w:rPr>
                <w:rFonts w:ascii="Times New Roman" w:hAnsi="Times New Roman" w:cs="Times New Roman"/>
                <w:bCs/>
                <w:sz w:val="28"/>
                <w:szCs w:val="28"/>
              </w:rPr>
            </w:pPr>
            <w:r w:rsidRPr="003C2734">
              <w:rPr>
                <w:rFonts w:ascii="Times New Roman" w:hAnsi="Times New Roman" w:cs="Times New Roman"/>
                <w:kern w:val="32"/>
                <w:sz w:val="28"/>
                <w:szCs w:val="28"/>
              </w:rPr>
              <w:t>О внесении изменений в постановление Региональной энергетической</w:t>
            </w:r>
            <w:r>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комиссии Кузбасса от 10.12.2024 № 509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Крапивинского  муниципального округа Кемеровской области  ̶  Кузбасса»</w:t>
            </w:r>
          </w:p>
        </w:tc>
        <w:tc>
          <w:tcPr>
            <w:tcW w:w="1843" w:type="dxa"/>
            <w:vAlign w:val="center"/>
          </w:tcPr>
          <w:p w14:paraId="4B5F5192" w14:textId="326BAC49" w:rsidR="003C2734" w:rsidRPr="003C2734" w:rsidRDefault="003C2734" w:rsidP="003C2734">
            <w:pPr>
              <w:jc w:val="center"/>
              <w:rPr>
                <w:kern w:val="32"/>
                <w:sz w:val="28"/>
                <w:szCs w:val="28"/>
                <w:lang w:val="en-US"/>
              </w:rPr>
            </w:pPr>
            <w:r w:rsidRPr="003C2734">
              <w:rPr>
                <w:kern w:val="32"/>
                <w:sz w:val="28"/>
                <w:szCs w:val="28"/>
              </w:rPr>
              <w:t>Жеребцова Н.А.</w:t>
            </w:r>
          </w:p>
        </w:tc>
      </w:tr>
      <w:tr w:rsidR="003C2734" w:rsidRPr="003C2734" w14:paraId="18DCC9D9" w14:textId="77777777" w:rsidTr="003C2734">
        <w:trPr>
          <w:trHeight w:val="455"/>
          <w:jc w:val="center"/>
        </w:trPr>
        <w:tc>
          <w:tcPr>
            <w:tcW w:w="454" w:type="dxa"/>
            <w:vAlign w:val="center"/>
          </w:tcPr>
          <w:p w14:paraId="19A9F8CF" w14:textId="618AACD0" w:rsidR="003C2734" w:rsidRPr="003C2734" w:rsidRDefault="003C2734" w:rsidP="003C2734">
            <w:pPr>
              <w:jc w:val="center"/>
              <w:rPr>
                <w:kern w:val="32"/>
                <w:sz w:val="28"/>
                <w:szCs w:val="28"/>
              </w:rPr>
            </w:pPr>
            <w:r w:rsidRPr="003C2734">
              <w:rPr>
                <w:kern w:val="32"/>
                <w:sz w:val="28"/>
                <w:szCs w:val="28"/>
              </w:rPr>
              <w:t>2.</w:t>
            </w:r>
          </w:p>
        </w:tc>
        <w:tc>
          <w:tcPr>
            <w:tcW w:w="7620" w:type="dxa"/>
            <w:vAlign w:val="center"/>
          </w:tcPr>
          <w:p w14:paraId="28BAE941" w14:textId="71BCF8DA" w:rsidR="003C2734" w:rsidRPr="003C2734" w:rsidRDefault="003C2734" w:rsidP="003C2734">
            <w:pPr>
              <w:pStyle w:val="1ff1"/>
              <w:jc w:val="both"/>
              <w:rPr>
                <w:rFonts w:ascii="Times New Roman" w:hAnsi="Times New Roman" w:cs="Times New Roman"/>
                <w:bCs/>
                <w:sz w:val="28"/>
                <w:szCs w:val="28"/>
              </w:rPr>
            </w:pPr>
            <w:r w:rsidRPr="003C2734">
              <w:rPr>
                <w:rFonts w:ascii="Times New Roman" w:hAnsi="Times New Roman" w:cs="Times New Roman"/>
                <w:kern w:val="32"/>
                <w:sz w:val="28"/>
                <w:szCs w:val="28"/>
              </w:rPr>
              <w:t>О внесении изменения в постановление Региональной энергетической</w:t>
            </w:r>
            <w:r>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 xml:space="preserve">комиссии Кузбасса от 20.12.2024 № </w:t>
            </w:r>
            <w:bookmarkStart w:id="0" w:name="_Hlk194578981"/>
            <w:r w:rsidRPr="003C2734">
              <w:rPr>
                <w:rFonts w:ascii="Times New Roman" w:hAnsi="Times New Roman" w:cs="Times New Roman"/>
                <w:kern w:val="32"/>
                <w:sz w:val="28"/>
                <w:szCs w:val="28"/>
              </w:rPr>
              <w:t>759 «</w:t>
            </w:r>
            <w:bookmarkStart w:id="1" w:name="_Hlk158363153"/>
            <w:bookmarkEnd w:id="0"/>
            <w:r w:rsidRPr="003C2734">
              <w:rPr>
                <w:rFonts w:ascii="Times New Roman" w:hAnsi="Times New Roman" w:cs="Times New Roman"/>
                <w:kern w:val="32"/>
                <w:sz w:val="28"/>
                <w:szCs w:val="28"/>
              </w:rPr>
              <w:t>Об установлении льготных цен</w:t>
            </w:r>
            <w:r>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(тарифов) на холодное, горячее водоснабжение, водоотведение, тепловую энергию (мощность), твердое топливо, сжиженный газ на территории</w:t>
            </w:r>
            <w:r w:rsidRPr="003C2734">
              <w:rPr>
                <w:rFonts w:ascii="Times New Roman" w:hAnsi="Times New Roman" w:cs="Times New Roman"/>
                <w:kern w:val="32"/>
                <w:sz w:val="28"/>
                <w:szCs w:val="28"/>
              </w:rPr>
              <w:br/>
            </w:r>
            <w:bookmarkStart w:id="2" w:name="_Hlk203743934"/>
            <w:r w:rsidRPr="003C2734">
              <w:rPr>
                <w:rFonts w:ascii="Times New Roman" w:hAnsi="Times New Roman" w:cs="Times New Roman"/>
                <w:kern w:val="32"/>
                <w:sz w:val="28"/>
                <w:szCs w:val="28"/>
              </w:rPr>
              <w:t xml:space="preserve">Тайгинского городского </w:t>
            </w:r>
            <w:bookmarkEnd w:id="2"/>
            <w:r w:rsidRPr="003C2734">
              <w:rPr>
                <w:rFonts w:ascii="Times New Roman" w:hAnsi="Times New Roman" w:cs="Times New Roman"/>
                <w:kern w:val="32"/>
                <w:sz w:val="28"/>
                <w:szCs w:val="28"/>
              </w:rPr>
              <w:t>округа»</w:t>
            </w:r>
            <w:bookmarkEnd w:id="1"/>
          </w:p>
        </w:tc>
        <w:tc>
          <w:tcPr>
            <w:tcW w:w="1843" w:type="dxa"/>
            <w:vAlign w:val="center"/>
          </w:tcPr>
          <w:p w14:paraId="2593241A" w14:textId="52B4448A" w:rsidR="003C2734" w:rsidRPr="003C2734" w:rsidRDefault="003C2734" w:rsidP="003C2734">
            <w:pPr>
              <w:jc w:val="center"/>
              <w:rPr>
                <w:kern w:val="32"/>
                <w:sz w:val="28"/>
                <w:szCs w:val="28"/>
                <w:lang w:val="en-US"/>
              </w:rPr>
            </w:pPr>
            <w:proofErr w:type="spellStart"/>
            <w:r w:rsidRPr="003C2734">
              <w:rPr>
                <w:kern w:val="32"/>
                <w:sz w:val="28"/>
                <w:szCs w:val="28"/>
              </w:rPr>
              <w:t>Чоботар</w:t>
            </w:r>
            <w:proofErr w:type="spellEnd"/>
            <w:r w:rsidRPr="003C2734">
              <w:rPr>
                <w:kern w:val="32"/>
                <w:sz w:val="28"/>
                <w:szCs w:val="28"/>
              </w:rPr>
              <w:t xml:space="preserve"> Н.В.</w:t>
            </w:r>
          </w:p>
        </w:tc>
      </w:tr>
      <w:tr w:rsidR="003C2734" w:rsidRPr="003C2734" w14:paraId="68152BCD" w14:textId="77777777" w:rsidTr="003C2734">
        <w:trPr>
          <w:trHeight w:val="455"/>
          <w:jc w:val="center"/>
        </w:trPr>
        <w:tc>
          <w:tcPr>
            <w:tcW w:w="454" w:type="dxa"/>
            <w:vAlign w:val="center"/>
          </w:tcPr>
          <w:p w14:paraId="6938397C" w14:textId="3338A4D8" w:rsidR="003C2734" w:rsidRPr="003C2734" w:rsidRDefault="003C2734" w:rsidP="003C2734">
            <w:pPr>
              <w:jc w:val="center"/>
              <w:rPr>
                <w:kern w:val="32"/>
                <w:sz w:val="28"/>
                <w:szCs w:val="28"/>
              </w:rPr>
            </w:pPr>
            <w:r w:rsidRPr="003C2734">
              <w:rPr>
                <w:kern w:val="32"/>
                <w:sz w:val="28"/>
                <w:szCs w:val="28"/>
              </w:rPr>
              <w:t>3.</w:t>
            </w:r>
          </w:p>
        </w:tc>
        <w:tc>
          <w:tcPr>
            <w:tcW w:w="7620" w:type="dxa"/>
            <w:vAlign w:val="center"/>
          </w:tcPr>
          <w:p w14:paraId="2D0237F8" w14:textId="0F610F59" w:rsidR="003C2734" w:rsidRPr="003C2734" w:rsidRDefault="003C2734" w:rsidP="003C2734">
            <w:pPr>
              <w:pStyle w:val="1ff1"/>
              <w:jc w:val="both"/>
              <w:rPr>
                <w:rFonts w:ascii="Times New Roman" w:hAnsi="Times New Roman" w:cs="Times New Roman"/>
                <w:bCs/>
                <w:sz w:val="28"/>
                <w:szCs w:val="28"/>
              </w:rPr>
            </w:pPr>
            <w:r w:rsidRPr="003C2734">
              <w:rPr>
                <w:rFonts w:ascii="Times New Roman" w:hAnsi="Times New Roman" w:cs="Times New Roman"/>
                <w:kern w:val="32"/>
                <w:sz w:val="28"/>
                <w:szCs w:val="28"/>
              </w:rPr>
              <w:t>Об установлении платы за подключение к системе теплоснабжения</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ООО «</w:t>
            </w:r>
            <w:proofErr w:type="spellStart"/>
            <w:r w:rsidRPr="003C2734">
              <w:rPr>
                <w:rFonts w:ascii="Times New Roman" w:hAnsi="Times New Roman" w:cs="Times New Roman"/>
                <w:kern w:val="32"/>
                <w:sz w:val="28"/>
                <w:szCs w:val="28"/>
              </w:rPr>
              <w:t>ЭнергоТранзит</w:t>
            </w:r>
            <w:proofErr w:type="spellEnd"/>
            <w:r w:rsidRPr="003C2734">
              <w:rPr>
                <w:rFonts w:ascii="Times New Roman" w:hAnsi="Times New Roman" w:cs="Times New Roman"/>
                <w:kern w:val="32"/>
                <w:sz w:val="28"/>
                <w:szCs w:val="28"/>
              </w:rPr>
              <w:t>» в индивидуальном порядке объекта</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«Комплекс многоэтажных жилых домов со встроенными помещениями</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общественного назначения и пристроенной наземной автопарковкой</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по улице Макеевская Куйбышевского района города Новокузнецка»</w:t>
            </w:r>
            <w:r w:rsidRPr="003C2734">
              <w:rPr>
                <w:rFonts w:ascii="Times New Roman" w:hAnsi="Times New Roman" w:cs="Times New Roman"/>
                <w:kern w:val="32"/>
                <w:sz w:val="28"/>
                <w:szCs w:val="28"/>
              </w:rPr>
              <w:br/>
              <w:t>по адресу: Кемеровская область – Кузбасс, город Новокузнецк,</w:t>
            </w:r>
            <w:r w:rsidRPr="003C2734">
              <w:rPr>
                <w:rFonts w:ascii="Times New Roman" w:hAnsi="Times New Roman" w:cs="Times New Roman"/>
                <w:kern w:val="32"/>
                <w:sz w:val="28"/>
                <w:szCs w:val="28"/>
              </w:rPr>
              <w:br/>
              <w:t>Куйбышевский район, ул. Макеевская, кадастровый номер 42:30:0000000:5742</w:t>
            </w:r>
          </w:p>
        </w:tc>
        <w:tc>
          <w:tcPr>
            <w:tcW w:w="1843" w:type="dxa"/>
            <w:vAlign w:val="center"/>
          </w:tcPr>
          <w:p w14:paraId="4929EA7A" w14:textId="1423B2BB" w:rsidR="003C2734" w:rsidRPr="003C2734" w:rsidRDefault="003C2734" w:rsidP="003C2734">
            <w:pPr>
              <w:jc w:val="center"/>
              <w:rPr>
                <w:kern w:val="32"/>
                <w:sz w:val="28"/>
                <w:szCs w:val="28"/>
                <w:lang w:val="en-US"/>
              </w:rPr>
            </w:pPr>
            <w:r w:rsidRPr="003C2734">
              <w:rPr>
                <w:kern w:val="32"/>
                <w:sz w:val="28"/>
                <w:szCs w:val="28"/>
              </w:rPr>
              <w:t>Саврасов М.Г.</w:t>
            </w:r>
          </w:p>
        </w:tc>
      </w:tr>
      <w:tr w:rsidR="003C2734" w:rsidRPr="003C2734" w14:paraId="3CBB0D56" w14:textId="77777777" w:rsidTr="003C2734">
        <w:trPr>
          <w:trHeight w:val="455"/>
          <w:jc w:val="center"/>
        </w:trPr>
        <w:tc>
          <w:tcPr>
            <w:tcW w:w="454" w:type="dxa"/>
            <w:vAlign w:val="center"/>
          </w:tcPr>
          <w:p w14:paraId="66428215" w14:textId="388C600A" w:rsidR="003C2734" w:rsidRPr="003C2734" w:rsidRDefault="003C2734" w:rsidP="003C2734">
            <w:pPr>
              <w:jc w:val="center"/>
              <w:rPr>
                <w:kern w:val="32"/>
                <w:sz w:val="28"/>
                <w:szCs w:val="28"/>
              </w:rPr>
            </w:pPr>
            <w:r w:rsidRPr="003C2734">
              <w:rPr>
                <w:kern w:val="32"/>
                <w:sz w:val="28"/>
                <w:szCs w:val="28"/>
              </w:rPr>
              <w:t>4.</w:t>
            </w:r>
          </w:p>
        </w:tc>
        <w:tc>
          <w:tcPr>
            <w:tcW w:w="7620" w:type="dxa"/>
            <w:vAlign w:val="center"/>
          </w:tcPr>
          <w:p w14:paraId="20854D2D" w14:textId="42E9B587" w:rsidR="003C2734" w:rsidRPr="003C2734" w:rsidRDefault="003C2734" w:rsidP="003C2734">
            <w:pPr>
              <w:pStyle w:val="1ff1"/>
              <w:jc w:val="both"/>
              <w:rPr>
                <w:rFonts w:ascii="Times New Roman" w:hAnsi="Times New Roman" w:cs="Times New Roman"/>
                <w:bCs/>
                <w:sz w:val="28"/>
                <w:szCs w:val="28"/>
              </w:rPr>
            </w:pPr>
            <w:r w:rsidRPr="003C2734">
              <w:rPr>
                <w:rFonts w:ascii="Times New Roman" w:hAnsi="Times New Roman" w:cs="Times New Roman"/>
                <w:kern w:val="32"/>
                <w:sz w:val="28"/>
                <w:szCs w:val="28"/>
              </w:rPr>
              <w:t>Об установлении платы за подключение к системе теплоснабжения</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ООО «</w:t>
            </w:r>
            <w:proofErr w:type="spellStart"/>
            <w:r w:rsidRPr="003C2734">
              <w:rPr>
                <w:rFonts w:ascii="Times New Roman" w:hAnsi="Times New Roman" w:cs="Times New Roman"/>
                <w:kern w:val="32"/>
                <w:sz w:val="28"/>
                <w:szCs w:val="28"/>
              </w:rPr>
              <w:t>ЭнергоТранзит</w:t>
            </w:r>
            <w:proofErr w:type="spellEnd"/>
            <w:r w:rsidRPr="003C2734">
              <w:rPr>
                <w:rFonts w:ascii="Times New Roman" w:hAnsi="Times New Roman" w:cs="Times New Roman"/>
                <w:kern w:val="32"/>
                <w:sz w:val="28"/>
                <w:szCs w:val="28"/>
              </w:rPr>
              <w:t>» в индивидуальном порядке объекта</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«Многоэтажный жилой дом по ул. Зыряновская в Орджоникидзевском</w:t>
            </w:r>
            <w:r w:rsidRPr="003C2734">
              <w:rPr>
                <w:rFonts w:ascii="Times New Roman" w:hAnsi="Times New Roman" w:cs="Times New Roman"/>
                <w:kern w:val="32"/>
                <w:sz w:val="28"/>
                <w:szCs w:val="28"/>
              </w:rPr>
              <w:br/>
              <w:t>районе г. Новокузнецка, Кемеровской области» по адресу:</w:t>
            </w:r>
            <w:r w:rsidRPr="003C2734">
              <w:rPr>
                <w:rFonts w:ascii="Times New Roman" w:hAnsi="Times New Roman" w:cs="Times New Roman"/>
                <w:kern w:val="32"/>
                <w:sz w:val="28"/>
                <w:szCs w:val="28"/>
              </w:rPr>
              <w:br/>
              <w:t>Кемеровская область – Кузбасс, город Новокузнецк, Орджоникидзевский</w:t>
            </w:r>
            <w:r w:rsidR="009A7E9A">
              <w:rPr>
                <w:rFonts w:ascii="Times New Roman" w:hAnsi="Times New Roman" w:cs="Times New Roman"/>
                <w:kern w:val="32"/>
                <w:sz w:val="28"/>
                <w:szCs w:val="28"/>
              </w:rPr>
              <w:t xml:space="preserve"> </w:t>
            </w:r>
            <w:r w:rsidRPr="003C2734">
              <w:rPr>
                <w:rFonts w:ascii="Times New Roman" w:hAnsi="Times New Roman" w:cs="Times New Roman"/>
                <w:kern w:val="32"/>
                <w:sz w:val="28"/>
                <w:szCs w:val="28"/>
              </w:rPr>
              <w:t>район, ул. Зыряновская, кадастровый номер 42:30:0505008:2516</w:t>
            </w:r>
          </w:p>
        </w:tc>
        <w:tc>
          <w:tcPr>
            <w:tcW w:w="1843" w:type="dxa"/>
            <w:vAlign w:val="center"/>
          </w:tcPr>
          <w:p w14:paraId="34EE8041" w14:textId="3769823C" w:rsidR="003C2734" w:rsidRPr="003C2734" w:rsidRDefault="003C2734" w:rsidP="003C2734">
            <w:pPr>
              <w:jc w:val="center"/>
              <w:rPr>
                <w:kern w:val="32"/>
                <w:sz w:val="28"/>
                <w:szCs w:val="28"/>
                <w:lang w:val="en-US"/>
              </w:rPr>
            </w:pPr>
            <w:r w:rsidRPr="003C2734">
              <w:rPr>
                <w:kern w:val="32"/>
                <w:sz w:val="28"/>
                <w:szCs w:val="28"/>
              </w:rPr>
              <w:t>Саврасов М.Г.</w:t>
            </w:r>
          </w:p>
        </w:tc>
      </w:tr>
    </w:tbl>
    <w:p w14:paraId="0F3E3D61" w14:textId="77777777" w:rsidR="003C2734" w:rsidRDefault="003C2734" w:rsidP="003C2734">
      <w:pPr>
        <w:widowControl w:val="0"/>
        <w:ind w:right="-1" w:firstLine="567"/>
        <w:jc w:val="both"/>
        <w:rPr>
          <w:sz w:val="28"/>
          <w:szCs w:val="28"/>
        </w:rPr>
      </w:pPr>
    </w:p>
    <w:p w14:paraId="7C7685DA" w14:textId="77777777" w:rsidR="009A7E9A" w:rsidRPr="00796A72"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7B4B9124" w14:textId="77777777" w:rsidR="009A7E9A" w:rsidRDefault="009A7E9A" w:rsidP="000031E3">
      <w:pPr>
        <w:ind w:firstLine="709"/>
        <w:jc w:val="both"/>
        <w:rPr>
          <w:color w:val="000000"/>
          <w:kern w:val="32"/>
          <w:sz w:val="28"/>
          <w:szCs w:val="28"/>
        </w:rPr>
        <w:sectPr w:rsidR="009A7E9A" w:rsidSect="00486354">
          <w:pgSz w:w="11906" w:h="16838" w:code="9"/>
          <w:pgMar w:top="142" w:right="566" w:bottom="993" w:left="1276" w:header="284" w:footer="0" w:gutter="0"/>
          <w:pgNumType w:start="1"/>
          <w:cols w:space="708"/>
          <w:titlePg/>
          <w:docGrid w:linePitch="360"/>
        </w:sectPr>
      </w:pPr>
    </w:p>
    <w:p w14:paraId="46712285" w14:textId="77777777" w:rsidR="003C2734" w:rsidRDefault="003C2734" w:rsidP="000031E3">
      <w:pPr>
        <w:ind w:firstLine="709"/>
        <w:jc w:val="both"/>
        <w:rPr>
          <w:color w:val="000000"/>
          <w:kern w:val="32"/>
          <w:sz w:val="28"/>
          <w:szCs w:val="28"/>
        </w:rPr>
      </w:pPr>
    </w:p>
    <w:p w14:paraId="5DA71095" w14:textId="1D29DFEF" w:rsidR="000031E3" w:rsidRPr="009A7E9A" w:rsidRDefault="008C09F5" w:rsidP="000031E3">
      <w:pPr>
        <w:ind w:firstLine="709"/>
        <w:jc w:val="both"/>
        <w:rPr>
          <w:b/>
          <w:bCs/>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9A7E9A">
        <w:rPr>
          <w:b/>
          <w:bCs/>
          <w:color w:val="000000"/>
          <w:kern w:val="32"/>
          <w:sz w:val="28"/>
          <w:szCs w:val="28"/>
        </w:rPr>
        <w:t>«</w:t>
      </w:r>
      <w:r w:rsidR="009A7E9A" w:rsidRPr="009A7E9A">
        <w:rPr>
          <w:b/>
          <w:bCs/>
          <w:kern w:val="32"/>
          <w:sz w:val="28"/>
          <w:szCs w:val="28"/>
        </w:rPr>
        <w:t>О внесении изменений в постановление Региональной энергетической комиссии Кузбасса от 10.12.2024 № 509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r w:rsidR="000031E3" w:rsidRPr="009A7E9A">
        <w:rPr>
          <w:b/>
          <w:bCs/>
          <w:sz w:val="28"/>
          <w:szCs w:val="28"/>
        </w:rPr>
        <w:t>»</w:t>
      </w:r>
    </w:p>
    <w:p w14:paraId="6D3412DF" w14:textId="77777777" w:rsidR="000031E3" w:rsidRPr="00FE4F0B" w:rsidRDefault="000031E3" w:rsidP="000031E3">
      <w:pPr>
        <w:jc w:val="both"/>
        <w:rPr>
          <w:b/>
          <w:bCs/>
          <w:color w:val="FF0000"/>
          <w:kern w:val="32"/>
          <w:sz w:val="28"/>
          <w:szCs w:val="28"/>
        </w:rPr>
      </w:pPr>
    </w:p>
    <w:p w14:paraId="1006A3C6" w14:textId="4BD4FCC9" w:rsidR="00E545C7" w:rsidRPr="00E545C7" w:rsidRDefault="00C22AFF" w:rsidP="00EF1051">
      <w:pPr>
        <w:widowControl w:val="0"/>
        <w:ind w:right="-1" w:firstLine="567"/>
        <w:jc w:val="both"/>
        <w:rPr>
          <w:b/>
          <w:sz w:val="28"/>
          <w:szCs w:val="28"/>
        </w:rPr>
      </w:pPr>
      <w:r w:rsidRPr="001E2F4D">
        <w:rPr>
          <w:b/>
          <w:sz w:val="28"/>
          <w:szCs w:val="28"/>
        </w:rPr>
        <w:t xml:space="preserve">СЛУШАЛИ: </w:t>
      </w:r>
      <w:r w:rsidR="009A7E9A">
        <w:rPr>
          <w:b/>
          <w:sz w:val="28"/>
          <w:szCs w:val="28"/>
        </w:rPr>
        <w:t>Жеребцову Н.А.</w:t>
      </w:r>
    </w:p>
    <w:p w14:paraId="5D30598E" w14:textId="77777777" w:rsidR="00E545C7" w:rsidRDefault="00E545C7" w:rsidP="00E545C7">
      <w:pPr>
        <w:widowControl w:val="0"/>
        <w:ind w:right="-1" w:firstLine="709"/>
        <w:jc w:val="both"/>
        <w:rPr>
          <w:b/>
          <w:sz w:val="28"/>
          <w:szCs w:val="28"/>
        </w:rPr>
      </w:pPr>
    </w:p>
    <w:p w14:paraId="6A296ED8" w14:textId="024AC9FC" w:rsidR="00E545C7" w:rsidRDefault="00E545C7" w:rsidP="00E545C7">
      <w:pPr>
        <w:widowControl w:val="0"/>
        <w:ind w:right="-1" w:firstLine="567"/>
        <w:jc w:val="both"/>
        <w:rPr>
          <w:sz w:val="28"/>
          <w:szCs w:val="28"/>
        </w:rPr>
      </w:pPr>
      <w:r>
        <w:rPr>
          <w:sz w:val="28"/>
          <w:szCs w:val="28"/>
        </w:rPr>
        <w:t xml:space="preserve">Докладчик, согласно </w:t>
      </w:r>
      <w:r w:rsidR="00582468">
        <w:rPr>
          <w:sz w:val="28"/>
          <w:szCs w:val="28"/>
        </w:rPr>
        <w:t>пояснительной записке</w:t>
      </w:r>
      <w:r>
        <w:rPr>
          <w:sz w:val="28"/>
          <w:szCs w:val="28"/>
        </w:rPr>
        <w:t xml:space="preserve"> (приложение № 1 к настоящему протоколу), предлагает:</w:t>
      </w:r>
    </w:p>
    <w:p w14:paraId="500D6F8F" w14:textId="1AEE92B2" w:rsidR="009A7E9A" w:rsidRDefault="009A7E9A" w:rsidP="009A7E9A">
      <w:pPr>
        <w:ind w:firstLine="567"/>
        <w:jc w:val="both"/>
        <w:rPr>
          <w:sz w:val="28"/>
          <w:szCs w:val="28"/>
        </w:rPr>
      </w:pPr>
      <w:r w:rsidRPr="00EA4F6D">
        <w:rPr>
          <w:sz w:val="28"/>
          <w:szCs w:val="28"/>
        </w:rPr>
        <w:t xml:space="preserve">Внести в </w:t>
      </w:r>
      <w:r w:rsidRPr="00641FB3">
        <w:rPr>
          <w:sz w:val="28"/>
          <w:szCs w:val="28"/>
        </w:rPr>
        <w:t xml:space="preserve">постановление Региональной энергетической комиссии Кузбасса от </w:t>
      </w:r>
      <w:r>
        <w:rPr>
          <w:sz w:val="28"/>
          <w:szCs w:val="28"/>
        </w:rPr>
        <w:t>10.12.2024</w:t>
      </w:r>
      <w:r w:rsidRPr="00462A83">
        <w:rPr>
          <w:sz w:val="28"/>
          <w:szCs w:val="28"/>
        </w:rPr>
        <w:t xml:space="preserve"> № </w:t>
      </w:r>
      <w:r>
        <w:rPr>
          <w:sz w:val="28"/>
          <w:szCs w:val="28"/>
        </w:rPr>
        <w:t>509</w:t>
      </w:r>
      <w:r w:rsidRPr="00462A83">
        <w:rPr>
          <w:sz w:val="28"/>
          <w:szCs w:val="28"/>
        </w:rPr>
        <w:t xml:space="preserve"> «Об установлении цен на топливо твердое, реализуемое </w:t>
      </w:r>
      <w:r w:rsidR="00EF1051" w:rsidRPr="00AD1CB3">
        <w:rPr>
          <w:sz w:val="28"/>
          <w:szCs w:val="28"/>
        </w:rPr>
        <w:br/>
      </w:r>
      <w:r w:rsidRPr="00462A83">
        <w:rPr>
          <w:sz w:val="28"/>
          <w:szCs w:val="28"/>
        </w:rPr>
        <w:t>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w:t>
      </w:r>
      <w:r>
        <w:rPr>
          <w:sz w:val="28"/>
          <w:szCs w:val="28"/>
        </w:rPr>
        <w:t xml:space="preserve"> </w:t>
      </w:r>
      <w:r w:rsidRPr="00462A83">
        <w:rPr>
          <w:sz w:val="28"/>
          <w:szCs w:val="28"/>
        </w:rPr>
        <w:t xml:space="preserve"> </w:t>
      </w:r>
      <w:r>
        <w:rPr>
          <w:sz w:val="28"/>
          <w:szCs w:val="28"/>
        </w:rPr>
        <w:t>̶</w:t>
      </w:r>
      <w:r w:rsidRPr="00462A83">
        <w:rPr>
          <w:sz w:val="28"/>
          <w:szCs w:val="28"/>
        </w:rPr>
        <w:t xml:space="preserve"> </w:t>
      </w:r>
      <w:r>
        <w:rPr>
          <w:sz w:val="28"/>
          <w:szCs w:val="28"/>
        </w:rPr>
        <w:t xml:space="preserve"> </w:t>
      </w:r>
      <w:r w:rsidRPr="00462A83">
        <w:rPr>
          <w:sz w:val="28"/>
          <w:szCs w:val="28"/>
        </w:rPr>
        <w:t>Кузбасса»</w:t>
      </w:r>
      <w:r>
        <w:rPr>
          <w:sz w:val="28"/>
          <w:szCs w:val="28"/>
        </w:rPr>
        <w:t xml:space="preserve"> </w:t>
      </w:r>
      <w:r w:rsidRPr="00641FB3">
        <w:rPr>
          <w:sz w:val="28"/>
          <w:szCs w:val="28"/>
        </w:rPr>
        <w:t xml:space="preserve">следующие изменения:  </w:t>
      </w:r>
    </w:p>
    <w:p w14:paraId="2E7DAA26" w14:textId="0AF1FA66" w:rsidR="009A7E9A" w:rsidRDefault="009A7E9A" w:rsidP="009A7E9A">
      <w:pPr>
        <w:ind w:firstLine="567"/>
        <w:jc w:val="both"/>
        <w:rPr>
          <w:sz w:val="28"/>
          <w:szCs w:val="28"/>
        </w:rPr>
      </w:pPr>
      <w:r>
        <w:rPr>
          <w:sz w:val="28"/>
          <w:szCs w:val="28"/>
        </w:rPr>
        <w:t xml:space="preserve">Приложение изложить в новой редакции, согласно </w:t>
      </w:r>
      <w:r w:rsidR="00582468">
        <w:rPr>
          <w:sz w:val="28"/>
          <w:szCs w:val="28"/>
        </w:rPr>
        <w:t>предложению докладчика</w:t>
      </w:r>
    </w:p>
    <w:p w14:paraId="0D713736" w14:textId="77777777" w:rsidR="00445A11" w:rsidRPr="00784BE1" w:rsidRDefault="00445A11" w:rsidP="00250B53">
      <w:pPr>
        <w:autoSpaceDE w:val="0"/>
        <w:autoSpaceDN w:val="0"/>
        <w:adjustRightInd w:val="0"/>
        <w:ind w:firstLine="709"/>
        <w:jc w:val="both"/>
        <w:rPr>
          <w:b/>
          <w:sz w:val="28"/>
          <w:szCs w:val="28"/>
        </w:rPr>
      </w:pPr>
    </w:p>
    <w:p w14:paraId="6C58B857" w14:textId="77777777" w:rsidR="00573184" w:rsidRPr="00796A72" w:rsidRDefault="00573184" w:rsidP="00573184">
      <w:pPr>
        <w:ind w:firstLine="567"/>
        <w:jc w:val="both"/>
        <w:rPr>
          <w:bCs/>
          <w:sz w:val="28"/>
          <w:szCs w:val="28"/>
        </w:rPr>
      </w:pPr>
      <w:r w:rsidRPr="00145272">
        <w:rPr>
          <w:bCs/>
          <w:sz w:val="28"/>
          <w:szCs w:val="28"/>
        </w:rPr>
        <w:t>Рассмотрев представленные материалы</w:t>
      </w:r>
    </w:p>
    <w:p w14:paraId="22A4C4E3" w14:textId="77777777" w:rsidR="00573184" w:rsidRDefault="00573184" w:rsidP="00573184">
      <w:pPr>
        <w:ind w:firstLine="567"/>
        <w:jc w:val="both"/>
        <w:rPr>
          <w:b/>
          <w:sz w:val="28"/>
          <w:szCs w:val="28"/>
        </w:rPr>
      </w:pPr>
    </w:p>
    <w:p w14:paraId="262205DE" w14:textId="77777777" w:rsidR="00573184" w:rsidRDefault="00573184" w:rsidP="0057318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247E17B" w14:textId="77777777" w:rsidR="00573184" w:rsidRDefault="00573184" w:rsidP="00573184">
      <w:pPr>
        <w:ind w:firstLine="567"/>
        <w:jc w:val="both"/>
        <w:rPr>
          <w:b/>
          <w:sz w:val="28"/>
          <w:szCs w:val="28"/>
        </w:rPr>
      </w:pPr>
    </w:p>
    <w:p w14:paraId="1AA1D845" w14:textId="77777777" w:rsidR="00573184" w:rsidRPr="00E17F73" w:rsidRDefault="00573184" w:rsidP="00573184">
      <w:pPr>
        <w:ind w:firstLine="567"/>
        <w:jc w:val="both"/>
        <w:rPr>
          <w:b/>
          <w:sz w:val="28"/>
          <w:szCs w:val="28"/>
        </w:rPr>
      </w:pPr>
      <w:r>
        <w:rPr>
          <w:sz w:val="28"/>
          <w:szCs w:val="28"/>
        </w:rPr>
        <w:t>Согласиться с предложением докладчика.</w:t>
      </w:r>
    </w:p>
    <w:p w14:paraId="4DF28577" w14:textId="77777777" w:rsidR="00573184" w:rsidRDefault="00573184" w:rsidP="00573184">
      <w:pPr>
        <w:ind w:right="-1" w:firstLine="567"/>
        <w:jc w:val="both"/>
        <w:rPr>
          <w:b/>
          <w:bCs/>
          <w:sz w:val="28"/>
          <w:szCs w:val="22"/>
        </w:rPr>
      </w:pPr>
    </w:p>
    <w:p w14:paraId="690B5058" w14:textId="77777777" w:rsidR="00EF1051" w:rsidRPr="00AD1CB3" w:rsidRDefault="00573184" w:rsidP="00EF105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6D195E2" w14:textId="77777777" w:rsidR="00EF1051" w:rsidRPr="00AD1CB3" w:rsidRDefault="00EF1051" w:rsidP="00EF1051">
      <w:pPr>
        <w:ind w:right="-1" w:firstLine="567"/>
        <w:jc w:val="both"/>
        <w:rPr>
          <w:b/>
          <w:bCs/>
          <w:sz w:val="28"/>
          <w:szCs w:val="22"/>
        </w:rPr>
      </w:pPr>
    </w:p>
    <w:p w14:paraId="78BCE5C4" w14:textId="7216268B" w:rsidR="00EF1051" w:rsidRPr="00EF1051" w:rsidRDefault="00582468" w:rsidP="00EF1051">
      <w:pPr>
        <w:ind w:right="-1" w:firstLine="567"/>
        <w:jc w:val="both"/>
        <w:rPr>
          <w:b/>
          <w:bCs/>
          <w:sz w:val="28"/>
          <w:szCs w:val="22"/>
        </w:rPr>
      </w:pPr>
      <w:r w:rsidRPr="00582468">
        <w:rPr>
          <w:sz w:val="28"/>
          <w:szCs w:val="22"/>
        </w:rPr>
        <w:t>Вопрос 2</w:t>
      </w:r>
      <w:r>
        <w:rPr>
          <w:b/>
          <w:bCs/>
          <w:sz w:val="28"/>
          <w:szCs w:val="22"/>
        </w:rPr>
        <w:t xml:space="preserve"> «</w:t>
      </w:r>
      <w:r w:rsidR="00EF1051">
        <w:rPr>
          <w:b/>
          <w:bCs/>
          <w:color w:val="000000"/>
          <w:kern w:val="32"/>
          <w:sz w:val="28"/>
          <w:szCs w:val="28"/>
        </w:rPr>
        <w:t>О внесении изменения в постановление Региональной энергетической комиссии Кузбасса от 20.12.2024 № 759 «</w:t>
      </w:r>
      <w:r w:rsidR="00EF1051" w:rsidRPr="00990479">
        <w:rPr>
          <w:b/>
          <w:bCs/>
          <w:kern w:val="32"/>
          <w:sz w:val="28"/>
          <w:szCs w:val="28"/>
        </w:rPr>
        <w:t xml:space="preserve">Об установлении льготных </w:t>
      </w:r>
      <w:r w:rsidR="00EF1051">
        <w:rPr>
          <w:b/>
          <w:bCs/>
          <w:kern w:val="32"/>
          <w:sz w:val="28"/>
          <w:szCs w:val="28"/>
        </w:rPr>
        <w:t>цен (</w:t>
      </w:r>
      <w:r w:rsidR="00EF1051" w:rsidRPr="00990479">
        <w:rPr>
          <w:b/>
          <w:bCs/>
          <w:kern w:val="32"/>
          <w:sz w:val="28"/>
          <w:szCs w:val="28"/>
        </w:rPr>
        <w:t>тарифов</w:t>
      </w:r>
      <w:r w:rsidR="00EF1051">
        <w:rPr>
          <w:b/>
          <w:bCs/>
          <w:kern w:val="32"/>
          <w:sz w:val="28"/>
          <w:szCs w:val="28"/>
        </w:rPr>
        <w:t>)</w:t>
      </w:r>
      <w:r w:rsidR="00EF1051" w:rsidRPr="00990479">
        <w:rPr>
          <w:b/>
          <w:bCs/>
          <w:kern w:val="32"/>
          <w:sz w:val="28"/>
          <w:szCs w:val="28"/>
        </w:rPr>
        <w:t xml:space="preserve"> </w:t>
      </w:r>
      <w:r w:rsidR="00EF1051">
        <w:rPr>
          <w:b/>
          <w:bCs/>
          <w:kern w:val="32"/>
          <w:sz w:val="28"/>
          <w:szCs w:val="28"/>
        </w:rPr>
        <w:t xml:space="preserve">на </w:t>
      </w:r>
      <w:r w:rsidR="00EF1051" w:rsidRPr="00576EB7">
        <w:rPr>
          <w:b/>
          <w:bCs/>
          <w:kern w:val="32"/>
          <w:sz w:val="28"/>
          <w:szCs w:val="28"/>
        </w:rPr>
        <w:t xml:space="preserve">холодное, горячее водоснабжение, водоотведение, тепловую энергию </w:t>
      </w:r>
      <w:r w:rsidR="00EF1051">
        <w:rPr>
          <w:b/>
          <w:bCs/>
          <w:kern w:val="32"/>
          <w:sz w:val="28"/>
          <w:szCs w:val="28"/>
        </w:rPr>
        <w:t>(мощность), твердое топливо, сжиженный газ</w:t>
      </w:r>
      <w:r w:rsidR="00EF1051" w:rsidRPr="00990479">
        <w:rPr>
          <w:b/>
          <w:bCs/>
          <w:kern w:val="32"/>
          <w:sz w:val="28"/>
          <w:szCs w:val="28"/>
        </w:rPr>
        <w:t xml:space="preserve"> на территории </w:t>
      </w:r>
      <w:r w:rsidR="00EF1051">
        <w:rPr>
          <w:b/>
          <w:bCs/>
          <w:kern w:val="32"/>
          <w:sz w:val="28"/>
          <w:szCs w:val="28"/>
        </w:rPr>
        <w:t>Тайгинского городского</w:t>
      </w:r>
      <w:r w:rsidR="00EF1051" w:rsidRPr="00990479">
        <w:rPr>
          <w:b/>
          <w:bCs/>
          <w:kern w:val="32"/>
          <w:sz w:val="28"/>
          <w:szCs w:val="28"/>
        </w:rPr>
        <w:t xml:space="preserve"> округа</w:t>
      </w:r>
      <w:r w:rsidR="00EF1051">
        <w:rPr>
          <w:b/>
          <w:bCs/>
          <w:kern w:val="32"/>
          <w:sz w:val="28"/>
          <w:szCs w:val="28"/>
        </w:rPr>
        <w:t>»</w:t>
      </w:r>
    </w:p>
    <w:p w14:paraId="7EA41C67" w14:textId="77777777" w:rsidR="00EF1051" w:rsidRPr="00AD1CB3" w:rsidRDefault="00EF1051" w:rsidP="00EF1051">
      <w:pPr>
        <w:jc w:val="center"/>
        <w:rPr>
          <w:b/>
          <w:bCs/>
          <w:kern w:val="32"/>
          <w:sz w:val="28"/>
          <w:szCs w:val="28"/>
        </w:rPr>
      </w:pPr>
    </w:p>
    <w:p w14:paraId="69A7BEA9" w14:textId="77777777" w:rsidR="00EF1051" w:rsidRDefault="00EF1051" w:rsidP="00EF1051">
      <w:pPr>
        <w:widowControl w:val="0"/>
        <w:ind w:right="-1" w:firstLine="567"/>
        <w:jc w:val="both"/>
        <w:rPr>
          <w:b/>
          <w:sz w:val="28"/>
          <w:szCs w:val="28"/>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3273C143" w14:textId="77777777" w:rsidR="00EF1051" w:rsidRDefault="00EF1051" w:rsidP="00EF1051">
      <w:pPr>
        <w:widowControl w:val="0"/>
        <w:ind w:right="-1" w:firstLine="567"/>
        <w:jc w:val="both"/>
        <w:rPr>
          <w:b/>
          <w:sz w:val="28"/>
          <w:szCs w:val="28"/>
        </w:rPr>
      </w:pPr>
    </w:p>
    <w:p w14:paraId="54DC2D46" w14:textId="77777777" w:rsidR="00EF1051" w:rsidRDefault="00EF1051" w:rsidP="00EF1051">
      <w:pPr>
        <w:widowControl w:val="0"/>
        <w:ind w:right="-1" w:firstLine="567"/>
        <w:jc w:val="both"/>
        <w:rPr>
          <w:sz w:val="28"/>
          <w:szCs w:val="28"/>
        </w:rPr>
      </w:pPr>
      <w:r>
        <w:rPr>
          <w:sz w:val="28"/>
          <w:szCs w:val="28"/>
        </w:rPr>
        <w:t>Докладчик пояснила:</w:t>
      </w:r>
    </w:p>
    <w:p w14:paraId="18F0AE6D" w14:textId="5B07C9F9" w:rsidR="00EF1051" w:rsidRPr="00EF1051" w:rsidRDefault="00EF1051" w:rsidP="00EF1051">
      <w:pPr>
        <w:widowControl w:val="0"/>
        <w:ind w:right="-1" w:firstLine="567"/>
        <w:jc w:val="both"/>
        <w:rPr>
          <w:b/>
          <w:sz w:val="28"/>
          <w:szCs w:val="28"/>
        </w:rPr>
      </w:pPr>
      <w:r>
        <w:rPr>
          <w:sz w:val="28"/>
          <w:szCs w:val="28"/>
        </w:rPr>
        <w:t>Изменение в постановление Региональной энергетической комиссии Кузбасса от 20.12.2024 № 759 «</w:t>
      </w:r>
      <w:r>
        <w:rPr>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F44C06">
        <w:rPr>
          <w:kern w:val="32"/>
          <w:sz w:val="28"/>
          <w:szCs w:val="28"/>
        </w:rPr>
        <w:t xml:space="preserve">Тайгинского городского </w:t>
      </w:r>
      <w:r>
        <w:rPr>
          <w:kern w:val="32"/>
          <w:sz w:val="28"/>
          <w:szCs w:val="28"/>
        </w:rPr>
        <w:t>округа</w:t>
      </w:r>
      <w:r>
        <w:rPr>
          <w:sz w:val="28"/>
          <w:szCs w:val="28"/>
        </w:rPr>
        <w:t>» вносится в связи с устранением технической ошибки в</w:t>
      </w:r>
      <w:r>
        <w:rPr>
          <w:color w:val="000000"/>
          <w:kern w:val="32"/>
          <w:sz w:val="28"/>
          <w:szCs w:val="28"/>
        </w:rPr>
        <w:t xml:space="preserve"> столбце 6</w:t>
      </w:r>
      <w:r w:rsidRPr="00E26A5F">
        <w:t xml:space="preserve"> </w:t>
      </w:r>
      <w:r w:rsidRPr="00E26A5F">
        <w:rPr>
          <w:color w:val="000000"/>
          <w:kern w:val="32"/>
          <w:sz w:val="28"/>
          <w:szCs w:val="28"/>
        </w:rPr>
        <w:t>строки</w:t>
      </w:r>
      <w:r>
        <w:rPr>
          <w:color w:val="000000"/>
          <w:kern w:val="32"/>
          <w:sz w:val="28"/>
          <w:szCs w:val="28"/>
        </w:rPr>
        <w:t xml:space="preserve"> 1.1 </w:t>
      </w:r>
      <w:r>
        <w:rPr>
          <w:bCs/>
          <w:kern w:val="32"/>
          <w:sz w:val="28"/>
          <w:szCs w:val="28"/>
        </w:rPr>
        <w:t>цифры</w:t>
      </w:r>
      <w:r w:rsidRPr="00B32767">
        <w:rPr>
          <w:bCs/>
          <w:kern w:val="32"/>
          <w:sz w:val="28"/>
          <w:szCs w:val="28"/>
        </w:rPr>
        <w:t xml:space="preserve"> «</w:t>
      </w:r>
      <w:r>
        <w:rPr>
          <w:bCs/>
          <w:kern w:val="32"/>
          <w:sz w:val="28"/>
          <w:szCs w:val="28"/>
        </w:rPr>
        <w:t>736,85</w:t>
      </w:r>
      <w:r w:rsidRPr="00B32767">
        <w:rPr>
          <w:bCs/>
          <w:kern w:val="32"/>
          <w:sz w:val="28"/>
          <w:szCs w:val="28"/>
        </w:rPr>
        <w:t xml:space="preserve">» заменить </w:t>
      </w:r>
      <w:r>
        <w:rPr>
          <w:bCs/>
          <w:kern w:val="32"/>
          <w:sz w:val="28"/>
          <w:szCs w:val="28"/>
        </w:rPr>
        <w:lastRenderedPageBreak/>
        <w:t>цифрами</w:t>
      </w:r>
      <w:r w:rsidRPr="00B32767">
        <w:rPr>
          <w:bCs/>
          <w:kern w:val="32"/>
          <w:sz w:val="28"/>
          <w:szCs w:val="28"/>
        </w:rPr>
        <w:t xml:space="preserve"> «</w:t>
      </w:r>
      <w:r>
        <w:rPr>
          <w:bCs/>
          <w:kern w:val="32"/>
          <w:sz w:val="28"/>
          <w:szCs w:val="28"/>
        </w:rPr>
        <w:t>763,85</w:t>
      </w:r>
      <w:r w:rsidRPr="00B32767">
        <w:rPr>
          <w:bCs/>
          <w:kern w:val="32"/>
          <w:sz w:val="28"/>
          <w:szCs w:val="28"/>
        </w:rPr>
        <w:t>»</w:t>
      </w:r>
      <w:r w:rsidRPr="00E26A5F">
        <w:rPr>
          <w:color w:val="000000"/>
          <w:kern w:val="32"/>
          <w:sz w:val="28"/>
          <w:szCs w:val="28"/>
        </w:rPr>
        <w:t>.</w:t>
      </w:r>
    </w:p>
    <w:p w14:paraId="7F0FB71C" w14:textId="77777777" w:rsidR="00EF1051" w:rsidRDefault="00EF1051" w:rsidP="00EF1051">
      <w:pPr>
        <w:jc w:val="center"/>
        <w:rPr>
          <w:b/>
          <w:bCs/>
          <w:kern w:val="32"/>
          <w:sz w:val="28"/>
          <w:szCs w:val="28"/>
        </w:rPr>
      </w:pPr>
    </w:p>
    <w:p w14:paraId="44CD508E" w14:textId="77777777" w:rsidR="00EF1051" w:rsidRPr="00796A72" w:rsidRDefault="00EF1051" w:rsidP="00EF1051">
      <w:pPr>
        <w:ind w:firstLine="567"/>
        <w:jc w:val="both"/>
        <w:rPr>
          <w:bCs/>
          <w:sz w:val="28"/>
          <w:szCs w:val="28"/>
        </w:rPr>
      </w:pPr>
      <w:r w:rsidRPr="00145272">
        <w:rPr>
          <w:bCs/>
          <w:sz w:val="28"/>
          <w:szCs w:val="28"/>
        </w:rPr>
        <w:t>Рассмотрев представленные материалы</w:t>
      </w:r>
    </w:p>
    <w:p w14:paraId="13981E8C" w14:textId="77777777" w:rsidR="00EF1051" w:rsidRDefault="00EF1051" w:rsidP="00EF1051">
      <w:pPr>
        <w:ind w:firstLine="567"/>
        <w:jc w:val="both"/>
        <w:rPr>
          <w:b/>
          <w:sz w:val="28"/>
          <w:szCs w:val="28"/>
        </w:rPr>
      </w:pPr>
    </w:p>
    <w:p w14:paraId="2EFA0212" w14:textId="77777777" w:rsidR="00EF1051" w:rsidRDefault="00EF1051" w:rsidP="00EF105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0FE780B" w14:textId="77777777" w:rsidR="00EF1051" w:rsidRDefault="00EF1051" w:rsidP="00EF1051">
      <w:pPr>
        <w:ind w:firstLine="567"/>
        <w:jc w:val="both"/>
        <w:rPr>
          <w:b/>
          <w:sz w:val="28"/>
          <w:szCs w:val="28"/>
        </w:rPr>
      </w:pPr>
    </w:p>
    <w:p w14:paraId="4D1CE228" w14:textId="77777777" w:rsidR="00EF1051" w:rsidRDefault="00EF1051" w:rsidP="00EF1051">
      <w:pPr>
        <w:ind w:firstLine="567"/>
        <w:jc w:val="both"/>
        <w:rPr>
          <w:b/>
          <w:sz w:val="28"/>
          <w:szCs w:val="28"/>
        </w:rPr>
      </w:pPr>
      <w:r w:rsidRPr="00EF1051">
        <w:rPr>
          <w:bCs/>
          <w:color w:val="000000"/>
          <w:kern w:val="32"/>
          <w:sz w:val="28"/>
          <w:szCs w:val="28"/>
        </w:rPr>
        <w:t>Внести в приложение № 2 к постановлению Региональной энергетической комиссии Кузбасса от 20.12.2024 № 759 «</w:t>
      </w:r>
      <w:r w:rsidRPr="00EF1051">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Тайгинского городского округа</w:t>
      </w:r>
      <w:r w:rsidRPr="00EF1051">
        <w:rPr>
          <w:bCs/>
          <w:color w:val="000000"/>
          <w:kern w:val="32"/>
          <w:sz w:val="28"/>
          <w:szCs w:val="28"/>
        </w:rPr>
        <w:t xml:space="preserve">» </w:t>
      </w:r>
      <w:r w:rsidRPr="00EF1051">
        <w:rPr>
          <w:color w:val="000000"/>
          <w:kern w:val="32"/>
          <w:sz w:val="28"/>
          <w:szCs w:val="28"/>
        </w:rPr>
        <w:t>следующее изменение:</w:t>
      </w:r>
      <w:bookmarkStart w:id="3" w:name="_Hlk192244006"/>
    </w:p>
    <w:p w14:paraId="60A2F986" w14:textId="29F23D0D" w:rsidR="00EF1051" w:rsidRPr="00EF1051" w:rsidRDefault="00EF1051" w:rsidP="00EF1051">
      <w:pPr>
        <w:ind w:firstLine="567"/>
        <w:jc w:val="both"/>
        <w:rPr>
          <w:b/>
          <w:sz w:val="28"/>
          <w:szCs w:val="28"/>
        </w:rPr>
      </w:pPr>
      <w:r w:rsidRPr="00EF1051">
        <w:rPr>
          <w:color w:val="000000"/>
          <w:kern w:val="32"/>
          <w:sz w:val="28"/>
          <w:szCs w:val="28"/>
        </w:rPr>
        <w:t>В столбце 6</w:t>
      </w:r>
      <w:r w:rsidRPr="00E26A5F">
        <w:t xml:space="preserve"> </w:t>
      </w:r>
      <w:r w:rsidRPr="00EF1051">
        <w:rPr>
          <w:color w:val="000000"/>
          <w:kern w:val="32"/>
          <w:sz w:val="28"/>
          <w:szCs w:val="28"/>
        </w:rPr>
        <w:t xml:space="preserve">строки 1.1 </w:t>
      </w:r>
      <w:r w:rsidRPr="00EF1051">
        <w:rPr>
          <w:bCs/>
          <w:kern w:val="32"/>
          <w:sz w:val="28"/>
          <w:szCs w:val="28"/>
        </w:rPr>
        <w:t>цифры «736,85» заменить цифрами «763,85»</w:t>
      </w:r>
      <w:r w:rsidRPr="00EF1051">
        <w:rPr>
          <w:color w:val="000000"/>
          <w:kern w:val="32"/>
          <w:sz w:val="28"/>
          <w:szCs w:val="28"/>
        </w:rPr>
        <w:t>.</w:t>
      </w:r>
    </w:p>
    <w:bookmarkEnd w:id="3"/>
    <w:p w14:paraId="674B8143" w14:textId="7222BBC5" w:rsidR="00EF1051" w:rsidRDefault="00EF1051" w:rsidP="00EF1051">
      <w:pPr>
        <w:ind w:right="-1" w:firstLine="567"/>
        <w:jc w:val="both"/>
        <w:rPr>
          <w:b/>
          <w:bCs/>
          <w:sz w:val="28"/>
          <w:szCs w:val="22"/>
        </w:rPr>
      </w:pPr>
    </w:p>
    <w:p w14:paraId="65BE105E" w14:textId="77777777" w:rsidR="00EF1051" w:rsidRDefault="00EF1051" w:rsidP="00EF105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85D74A0" w14:textId="77777777" w:rsidR="00EF1051" w:rsidRDefault="00EF1051" w:rsidP="00EF1051">
      <w:pPr>
        <w:ind w:right="-1" w:firstLine="567"/>
        <w:jc w:val="both"/>
        <w:rPr>
          <w:b/>
          <w:bCs/>
          <w:sz w:val="28"/>
          <w:szCs w:val="22"/>
        </w:rPr>
      </w:pPr>
    </w:p>
    <w:p w14:paraId="6F4AFFEE" w14:textId="0BD19E07" w:rsidR="00EF1051" w:rsidRPr="00EF1051" w:rsidRDefault="00EF1051" w:rsidP="00EF1051">
      <w:pPr>
        <w:ind w:right="-1" w:firstLine="567"/>
        <w:jc w:val="both"/>
        <w:rPr>
          <w:b/>
          <w:bCs/>
          <w:sz w:val="28"/>
          <w:szCs w:val="28"/>
        </w:rPr>
      </w:pPr>
      <w:r w:rsidRPr="00EF1051">
        <w:rPr>
          <w:kern w:val="32"/>
          <w:sz w:val="28"/>
          <w:szCs w:val="28"/>
        </w:rPr>
        <w:t xml:space="preserve">Вопрос 3 </w:t>
      </w:r>
      <w:r w:rsidRPr="00EF1051">
        <w:rPr>
          <w:b/>
          <w:bCs/>
          <w:kern w:val="32"/>
          <w:sz w:val="28"/>
          <w:szCs w:val="28"/>
        </w:rPr>
        <w:t>«</w:t>
      </w:r>
      <w:r w:rsidRPr="00EF1051">
        <w:rPr>
          <w:b/>
          <w:bCs/>
          <w:sz w:val="28"/>
          <w:szCs w:val="28"/>
        </w:rPr>
        <w:t>Об установлении платы за подключение к системе теплоснабжения ООО «</w:t>
      </w:r>
      <w:proofErr w:type="spellStart"/>
      <w:r w:rsidRPr="00EF1051">
        <w:rPr>
          <w:b/>
          <w:bCs/>
          <w:sz w:val="28"/>
          <w:szCs w:val="28"/>
        </w:rPr>
        <w:t>ЭнергоТранзит</w:t>
      </w:r>
      <w:proofErr w:type="spellEnd"/>
      <w:r w:rsidRPr="00EF1051">
        <w:rPr>
          <w:b/>
          <w:bCs/>
          <w:sz w:val="28"/>
          <w:szCs w:val="28"/>
        </w:rPr>
        <w:t>»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по улице Макеевская Куйбышевского района города Новокузнецка» по адресу: Кемеровская область – Кузбасс, город Новокузнецк, Куйбышевский район, ул. Макеевская, кадастровый номер 42:30:0000000:5742»</w:t>
      </w:r>
    </w:p>
    <w:p w14:paraId="6476E31C" w14:textId="77777777" w:rsidR="00EF1051" w:rsidRDefault="00EF1051" w:rsidP="00EF1051">
      <w:pPr>
        <w:ind w:right="-1" w:firstLine="567"/>
        <w:jc w:val="both"/>
        <w:rPr>
          <w:b/>
          <w:bCs/>
          <w:sz w:val="28"/>
          <w:szCs w:val="22"/>
        </w:rPr>
      </w:pPr>
    </w:p>
    <w:p w14:paraId="4F8BF7C0" w14:textId="5B7A9654" w:rsidR="0012224A" w:rsidRDefault="0012224A" w:rsidP="0012224A">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34F69096" w14:textId="77777777" w:rsidR="0012224A" w:rsidRDefault="0012224A" w:rsidP="00EF1051">
      <w:pPr>
        <w:ind w:right="-1" w:firstLine="567"/>
        <w:jc w:val="both"/>
        <w:rPr>
          <w:b/>
          <w:bCs/>
          <w:sz w:val="28"/>
          <w:szCs w:val="22"/>
        </w:rPr>
      </w:pPr>
    </w:p>
    <w:p w14:paraId="380F8941" w14:textId="79F3F62A" w:rsidR="00EF1051" w:rsidRPr="00922277" w:rsidRDefault="00EF1051" w:rsidP="00EF1051">
      <w:pPr>
        <w:widowControl w:val="0"/>
        <w:ind w:right="-1" w:firstLine="567"/>
        <w:jc w:val="both"/>
        <w:rPr>
          <w:bCs/>
          <w:kern w:val="32"/>
          <w:sz w:val="28"/>
          <w:szCs w:val="28"/>
          <w:lang w:val="en-US"/>
        </w:rPr>
      </w:pPr>
      <w:r>
        <w:rPr>
          <w:sz w:val="28"/>
          <w:szCs w:val="28"/>
        </w:rPr>
        <w:t>Докладчик, согласно экспертному заключению  (приложение № 2 к настоящему протоколу), предлагает у</w:t>
      </w:r>
      <w:r w:rsidRPr="006A2551">
        <w:rPr>
          <w:bCs/>
          <w:kern w:val="32"/>
          <w:sz w:val="28"/>
          <w:szCs w:val="28"/>
        </w:rPr>
        <w:t xml:space="preserve">становить плату за подключение к системе теплоснабжения </w:t>
      </w:r>
      <w:r>
        <w:rPr>
          <w:bCs/>
          <w:kern w:val="32"/>
          <w:sz w:val="28"/>
          <w:szCs w:val="28"/>
        </w:rPr>
        <w:br/>
      </w:r>
      <w:r w:rsidRPr="00CB14A8">
        <w:rPr>
          <w:sz w:val="28"/>
          <w:szCs w:val="28"/>
        </w:rPr>
        <w:t>ООО «</w:t>
      </w:r>
      <w:proofErr w:type="spellStart"/>
      <w:r w:rsidRPr="00CB14A8">
        <w:rPr>
          <w:sz w:val="28"/>
          <w:szCs w:val="28"/>
        </w:rPr>
        <w:t>ЭнергоТранзит</w:t>
      </w:r>
      <w:proofErr w:type="spellEnd"/>
      <w:r w:rsidRPr="00CB14A8">
        <w:rPr>
          <w:sz w:val="28"/>
          <w:szCs w:val="28"/>
        </w:rPr>
        <w:t>»</w:t>
      </w:r>
      <w:r w:rsidRPr="001B0194">
        <w:rPr>
          <w:sz w:val="28"/>
          <w:szCs w:val="28"/>
        </w:rPr>
        <w:t xml:space="preserve">, ИНН 5406603432, в индивидуальном порядке объекта </w:t>
      </w:r>
      <w:r>
        <w:rPr>
          <w:sz w:val="28"/>
          <w:szCs w:val="28"/>
        </w:rPr>
        <w:t>«Комплекс многоэтажных жилых домов со встроенными помещениями общественного назначения и пристроенной наземной автопарковкой по улице Макеевская Куйбышевского района города Новокузнецка</w:t>
      </w:r>
      <w:r w:rsidRPr="001B0194">
        <w:rPr>
          <w:sz w:val="28"/>
          <w:szCs w:val="28"/>
        </w:rPr>
        <w:t>» по адресу: Кемеровская область</w:t>
      </w:r>
      <w:r>
        <w:rPr>
          <w:sz w:val="28"/>
          <w:szCs w:val="28"/>
        </w:rPr>
        <w:t xml:space="preserve"> – </w:t>
      </w:r>
      <w:r w:rsidRPr="001B0194">
        <w:rPr>
          <w:sz w:val="28"/>
          <w:szCs w:val="28"/>
        </w:rPr>
        <w:t xml:space="preserve">Кузбасс, город Новокузнецк, </w:t>
      </w:r>
      <w:r>
        <w:rPr>
          <w:sz w:val="28"/>
          <w:szCs w:val="28"/>
        </w:rPr>
        <w:t>Куйбышевский район</w:t>
      </w:r>
      <w:r w:rsidRPr="001B0194">
        <w:rPr>
          <w:sz w:val="28"/>
          <w:szCs w:val="28"/>
        </w:rPr>
        <w:t xml:space="preserve">, ул. </w:t>
      </w:r>
      <w:r>
        <w:rPr>
          <w:sz w:val="28"/>
          <w:szCs w:val="28"/>
        </w:rPr>
        <w:t>Макеевская</w:t>
      </w:r>
      <w:r w:rsidRPr="001B0194">
        <w:rPr>
          <w:sz w:val="28"/>
          <w:szCs w:val="28"/>
        </w:rPr>
        <w:t>, кадастровый номер 42:30:0</w:t>
      </w:r>
      <w:r>
        <w:rPr>
          <w:sz w:val="28"/>
          <w:szCs w:val="28"/>
        </w:rPr>
        <w:t>0</w:t>
      </w:r>
      <w:r w:rsidRPr="001B0194">
        <w:rPr>
          <w:sz w:val="28"/>
          <w:szCs w:val="28"/>
        </w:rPr>
        <w:t>0</w:t>
      </w:r>
      <w:r>
        <w:rPr>
          <w:sz w:val="28"/>
          <w:szCs w:val="28"/>
        </w:rPr>
        <w:t>0</w:t>
      </w:r>
      <w:r w:rsidRPr="001B0194">
        <w:rPr>
          <w:sz w:val="28"/>
          <w:szCs w:val="28"/>
        </w:rPr>
        <w:t>0</w:t>
      </w:r>
      <w:r>
        <w:rPr>
          <w:sz w:val="28"/>
          <w:szCs w:val="28"/>
        </w:rPr>
        <w:t>00</w:t>
      </w:r>
      <w:r w:rsidRPr="001B0194">
        <w:rPr>
          <w:sz w:val="28"/>
          <w:szCs w:val="28"/>
        </w:rPr>
        <w:t>:</w:t>
      </w:r>
      <w:r>
        <w:rPr>
          <w:sz w:val="28"/>
          <w:szCs w:val="28"/>
        </w:rPr>
        <w:t>5742</w:t>
      </w:r>
      <w:r w:rsidRPr="006A2551">
        <w:rPr>
          <w:bCs/>
          <w:kern w:val="32"/>
          <w:sz w:val="28"/>
          <w:szCs w:val="28"/>
        </w:rPr>
        <w:t xml:space="preserve">, согласно </w:t>
      </w:r>
      <w:r w:rsidR="00922277">
        <w:rPr>
          <w:bCs/>
          <w:kern w:val="32"/>
          <w:sz w:val="28"/>
          <w:szCs w:val="28"/>
        </w:rPr>
        <w:t>предложению докладчика.</w:t>
      </w:r>
    </w:p>
    <w:p w14:paraId="5559C55A" w14:textId="77777777" w:rsidR="00EF1051" w:rsidRDefault="00EF1051" w:rsidP="00EF1051">
      <w:pPr>
        <w:widowControl w:val="0"/>
        <w:ind w:right="-1" w:firstLine="567"/>
        <w:jc w:val="both"/>
        <w:rPr>
          <w:bCs/>
          <w:kern w:val="32"/>
          <w:sz w:val="28"/>
          <w:szCs w:val="28"/>
        </w:rPr>
      </w:pPr>
    </w:p>
    <w:p w14:paraId="22C60346" w14:textId="77777777" w:rsidR="000D0468" w:rsidRPr="00796A72" w:rsidRDefault="000D0468" w:rsidP="000D0468">
      <w:pPr>
        <w:ind w:firstLine="567"/>
        <w:jc w:val="both"/>
        <w:rPr>
          <w:bCs/>
          <w:sz w:val="28"/>
          <w:szCs w:val="28"/>
        </w:rPr>
      </w:pPr>
      <w:r w:rsidRPr="00145272">
        <w:rPr>
          <w:bCs/>
          <w:sz w:val="28"/>
          <w:szCs w:val="28"/>
        </w:rPr>
        <w:t>Рассмотрев представленные материалы</w:t>
      </w:r>
    </w:p>
    <w:p w14:paraId="2178614F" w14:textId="77777777" w:rsidR="000D0468" w:rsidRDefault="000D0468" w:rsidP="000D0468">
      <w:pPr>
        <w:ind w:firstLine="567"/>
        <w:jc w:val="both"/>
        <w:rPr>
          <w:b/>
          <w:sz w:val="28"/>
          <w:szCs w:val="28"/>
        </w:rPr>
      </w:pPr>
    </w:p>
    <w:p w14:paraId="2239D51D" w14:textId="77777777" w:rsidR="000D0468" w:rsidRDefault="000D0468" w:rsidP="000D046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FB182F8" w14:textId="77777777" w:rsidR="000D0468" w:rsidRDefault="000D0468" w:rsidP="000D0468">
      <w:pPr>
        <w:ind w:firstLine="567"/>
        <w:jc w:val="both"/>
        <w:rPr>
          <w:b/>
          <w:sz w:val="28"/>
          <w:szCs w:val="28"/>
        </w:rPr>
      </w:pPr>
    </w:p>
    <w:p w14:paraId="77FA17DE" w14:textId="77777777" w:rsidR="000D0468" w:rsidRPr="00E17F73" w:rsidRDefault="000D0468" w:rsidP="000D0468">
      <w:pPr>
        <w:ind w:firstLine="567"/>
        <w:jc w:val="both"/>
        <w:rPr>
          <w:b/>
          <w:sz w:val="28"/>
          <w:szCs w:val="28"/>
        </w:rPr>
      </w:pPr>
      <w:r>
        <w:rPr>
          <w:sz w:val="28"/>
          <w:szCs w:val="28"/>
        </w:rPr>
        <w:t>Согласиться с предложением докладчика.</w:t>
      </w:r>
    </w:p>
    <w:p w14:paraId="50728D31" w14:textId="77777777" w:rsidR="000D0468" w:rsidRDefault="000D0468" w:rsidP="000D0468">
      <w:pPr>
        <w:ind w:right="-1" w:firstLine="567"/>
        <w:jc w:val="both"/>
        <w:rPr>
          <w:b/>
          <w:bCs/>
          <w:sz w:val="28"/>
          <w:szCs w:val="22"/>
        </w:rPr>
      </w:pPr>
    </w:p>
    <w:p w14:paraId="559F8038" w14:textId="77777777" w:rsidR="000D0468" w:rsidRPr="000D0468" w:rsidRDefault="000D0468" w:rsidP="000D0468">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2F2D278" w14:textId="77777777" w:rsidR="00EF1051" w:rsidRDefault="00EF1051" w:rsidP="00EF1051">
      <w:pPr>
        <w:widowControl w:val="0"/>
        <w:ind w:right="-1" w:firstLine="567"/>
        <w:jc w:val="both"/>
        <w:rPr>
          <w:b/>
          <w:bCs/>
          <w:sz w:val="28"/>
          <w:szCs w:val="22"/>
        </w:rPr>
      </w:pPr>
    </w:p>
    <w:p w14:paraId="3486EFF6" w14:textId="77777777" w:rsidR="00922277" w:rsidRDefault="00922277" w:rsidP="00EF1051">
      <w:pPr>
        <w:widowControl w:val="0"/>
        <w:ind w:right="-1" w:firstLine="567"/>
        <w:jc w:val="both"/>
        <w:rPr>
          <w:b/>
          <w:bCs/>
          <w:sz w:val="28"/>
          <w:szCs w:val="22"/>
        </w:rPr>
      </w:pPr>
    </w:p>
    <w:p w14:paraId="1CB00DA8" w14:textId="6FE6BE2B" w:rsidR="0012224A" w:rsidRPr="0012224A" w:rsidRDefault="0012224A" w:rsidP="00EF1051">
      <w:pPr>
        <w:widowControl w:val="0"/>
        <w:ind w:right="-1" w:firstLine="567"/>
        <w:jc w:val="both"/>
        <w:rPr>
          <w:b/>
          <w:bCs/>
          <w:sz w:val="28"/>
          <w:szCs w:val="22"/>
        </w:rPr>
      </w:pPr>
      <w:r>
        <w:rPr>
          <w:kern w:val="32"/>
          <w:sz w:val="28"/>
          <w:szCs w:val="28"/>
        </w:rPr>
        <w:t xml:space="preserve">Вопрос 4 </w:t>
      </w:r>
      <w:r w:rsidRPr="0012224A">
        <w:rPr>
          <w:b/>
          <w:bCs/>
          <w:kern w:val="32"/>
          <w:sz w:val="28"/>
          <w:szCs w:val="28"/>
        </w:rPr>
        <w:t>«Об установлении платы за подключение к системе теплоснабжения ООО «</w:t>
      </w:r>
      <w:proofErr w:type="spellStart"/>
      <w:r w:rsidRPr="0012224A">
        <w:rPr>
          <w:b/>
          <w:bCs/>
          <w:kern w:val="32"/>
          <w:sz w:val="28"/>
          <w:szCs w:val="28"/>
        </w:rPr>
        <w:t>ЭнергоТранзит</w:t>
      </w:r>
      <w:proofErr w:type="spellEnd"/>
      <w:r w:rsidRPr="0012224A">
        <w:rPr>
          <w:b/>
          <w:bCs/>
          <w:kern w:val="32"/>
          <w:sz w:val="28"/>
          <w:szCs w:val="28"/>
        </w:rPr>
        <w:t xml:space="preserve">» в индивидуальном порядке объекта «Многоэтажный жилой дом по ул. Зыряновская в Орджоникидзевском районе </w:t>
      </w:r>
      <w:r w:rsidRPr="0012224A">
        <w:rPr>
          <w:b/>
          <w:bCs/>
          <w:kern w:val="32"/>
          <w:sz w:val="28"/>
          <w:szCs w:val="28"/>
        </w:rPr>
        <w:lastRenderedPageBreak/>
        <w:t>г. Новокузнецка, Кемеровской области» по адресу: Кемеровская область – Кузбасс, город Новокузнецк, Орджоникидзевский район, ул. Зыряновская, кадастровый номер 42:30:0505008:2516»</w:t>
      </w:r>
    </w:p>
    <w:p w14:paraId="40462AC4" w14:textId="77777777" w:rsidR="00A94325" w:rsidRDefault="00A94325" w:rsidP="00A94325">
      <w:pPr>
        <w:ind w:right="-1" w:firstLine="709"/>
        <w:jc w:val="both"/>
        <w:rPr>
          <w:b/>
          <w:bCs/>
          <w:sz w:val="28"/>
          <w:szCs w:val="22"/>
        </w:rPr>
      </w:pPr>
    </w:p>
    <w:p w14:paraId="3833C8E6" w14:textId="77777777" w:rsidR="0012224A" w:rsidRDefault="0012224A" w:rsidP="0012224A">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35AF0130" w14:textId="77777777" w:rsidR="0012224A" w:rsidRDefault="0012224A" w:rsidP="0012224A">
      <w:pPr>
        <w:ind w:right="-1" w:firstLine="567"/>
        <w:jc w:val="both"/>
        <w:rPr>
          <w:b/>
          <w:bCs/>
          <w:sz w:val="28"/>
          <w:szCs w:val="22"/>
        </w:rPr>
      </w:pPr>
    </w:p>
    <w:p w14:paraId="41AB2A57" w14:textId="77777777" w:rsidR="0012224A" w:rsidRPr="00796A72" w:rsidRDefault="0012224A" w:rsidP="0012224A">
      <w:pPr>
        <w:ind w:firstLine="567"/>
        <w:jc w:val="both"/>
        <w:rPr>
          <w:bCs/>
          <w:sz w:val="28"/>
          <w:szCs w:val="28"/>
        </w:rPr>
      </w:pPr>
      <w:r w:rsidRPr="00145272">
        <w:rPr>
          <w:bCs/>
          <w:sz w:val="28"/>
          <w:szCs w:val="28"/>
        </w:rPr>
        <w:t>Рассмотрев представленные материалы</w:t>
      </w:r>
    </w:p>
    <w:p w14:paraId="5E841209" w14:textId="77777777" w:rsidR="0012224A" w:rsidRDefault="0012224A" w:rsidP="0012224A">
      <w:pPr>
        <w:ind w:firstLine="567"/>
        <w:jc w:val="both"/>
        <w:rPr>
          <w:b/>
          <w:sz w:val="28"/>
          <w:szCs w:val="28"/>
        </w:rPr>
      </w:pPr>
    </w:p>
    <w:p w14:paraId="0BB4D996" w14:textId="6B50B263" w:rsidR="0012224A" w:rsidRDefault="0012224A" w:rsidP="0012224A">
      <w:pPr>
        <w:ind w:firstLine="567"/>
        <w:jc w:val="both"/>
        <w:rPr>
          <w:b/>
          <w:sz w:val="28"/>
          <w:szCs w:val="28"/>
        </w:rPr>
      </w:pPr>
      <w:r w:rsidRPr="00145272">
        <w:rPr>
          <w:b/>
          <w:sz w:val="28"/>
          <w:szCs w:val="28"/>
        </w:rPr>
        <w:t xml:space="preserve">ПРАВЛЕНИЕ РЭК КУЗБАССА </w:t>
      </w:r>
      <w:r w:rsidR="00AB532F">
        <w:rPr>
          <w:b/>
          <w:sz w:val="28"/>
          <w:szCs w:val="28"/>
        </w:rPr>
        <w:t>РЕШ</w:t>
      </w:r>
      <w:r>
        <w:rPr>
          <w:b/>
          <w:sz w:val="28"/>
          <w:szCs w:val="28"/>
        </w:rPr>
        <w:t>И</w:t>
      </w:r>
      <w:r w:rsidRPr="00145272">
        <w:rPr>
          <w:b/>
          <w:sz w:val="28"/>
          <w:szCs w:val="28"/>
        </w:rPr>
        <w:t>ЛО:</w:t>
      </w:r>
    </w:p>
    <w:p w14:paraId="340BFBB3" w14:textId="77777777" w:rsidR="0012224A" w:rsidRDefault="0012224A" w:rsidP="0012224A">
      <w:pPr>
        <w:ind w:firstLine="567"/>
        <w:jc w:val="both"/>
        <w:rPr>
          <w:b/>
          <w:sz w:val="28"/>
          <w:szCs w:val="28"/>
        </w:rPr>
      </w:pPr>
    </w:p>
    <w:p w14:paraId="57CDDA32" w14:textId="7D53600A" w:rsidR="0012224A" w:rsidRDefault="00AB532F" w:rsidP="00AD1CB3">
      <w:pPr>
        <w:ind w:firstLine="567"/>
        <w:jc w:val="both"/>
        <w:rPr>
          <w:sz w:val="28"/>
          <w:szCs w:val="28"/>
        </w:rPr>
      </w:pPr>
      <w:r>
        <w:rPr>
          <w:sz w:val="28"/>
          <w:szCs w:val="28"/>
        </w:rPr>
        <w:t>Снять вопрос с рассмотрения</w:t>
      </w:r>
      <w:r w:rsidR="00AD1CB3">
        <w:rPr>
          <w:sz w:val="28"/>
          <w:szCs w:val="28"/>
        </w:rPr>
        <w:t xml:space="preserve"> в связи с необходимостью доработки.</w:t>
      </w:r>
    </w:p>
    <w:p w14:paraId="2A062D79" w14:textId="77777777" w:rsidR="00AD1CB3" w:rsidRPr="00AD1CB3" w:rsidRDefault="00AD1CB3" w:rsidP="00AD1CB3">
      <w:pPr>
        <w:ind w:firstLine="567"/>
        <w:jc w:val="both"/>
        <w:rPr>
          <w:b/>
          <w:bCs/>
          <w:sz w:val="28"/>
          <w:szCs w:val="22"/>
        </w:rPr>
      </w:pPr>
    </w:p>
    <w:p w14:paraId="0F38A6C7" w14:textId="77777777" w:rsidR="0012224A" w:rsidRPr="000D0468" w:rsidRDefault="0012224A" w:rsidP="0012224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9856D3A" w14:textId="77777777" w:rsidR="0012224A" w:rsidRDefault="0012224A" w:rsidP="00A94325">
      <w:pPr>
        <w:ind w:right="-1" w:firstLine="709"/>
        <w:jc w:val="both"/>
        <w:rPr>
          <w:b/>
          <w:bCs/>
          <w:sz w:val="28"/>
          <w:szCs w:val="22"/>
        </w:rPr>
      </w:pPr>
    </w:p>
    <w:p w14:paraId="6271A4CE" w14:textId="77777777" w:rsidR="00AB532F" w:rsidRPr="00FE4F0B" w:rsidRDefault="00AB532F" w:rsidP="00A94325">
      <w:pPr>
        <w:ind w:right="-1" w:firstLine="709"/>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7CED9B93" w14:textId="77777777" w:rsidR="00A94325" w:rsidRDefault="00A94325" w:rsidP="00A94325">
      <w:pPr>
        <w:widowControl w:val="0"/>
        <w:autoSpaceDE w:val="0"/>
        <w:autoSpaceDN w:val="0"/>
        <w:adjustRightInd w:val="0"/>
        <w:ind w:right="-284" w:firstLine="709"/>
        <w:jc w:val="both"/>
        <w:rPr>
          <w:bCs/>
          <w:sz w:val="28"/>
          <w:szCs w:val="28"/>
        </w:rPr>
      </w:pPr>
    </w:p>
    <w:p w14:paraId="09894243" w14:textId="77777777" w:rsidR="00AB532F" w:rsidRDefault="00AB532F" w:rsidP="00A94325">
      <w:pPr>
        <w:widowControl w:val="0"/>
        <w:autoSpaceDE w:val="0"/>
        <w:autoSpaceDN w:val="0"/>
        <w:adjustRightInd w:val="0"/>
        <w:ind w:right="-284" w:firstLine="709"/>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0B709D2C" w14:textId="77777777" w:rsidR="00A94325" w:rsidRPr="008263A3" w:rsidRDefault="00A94325">
            <w:pPr>
              <w:widowControl w:val="0"/>
              <w:autoSpaceDE w:val="0"/>
              <w:autoSpaceDN w:val="0"/>
              <w:adjustRightInd w:val="0"/>
              <w:jc w:val="both"/>
              <w:rPr>
                <w:sz w:val="28"/>
                <w:szCs w:val="28"/>
              </w:rPr>
            </w:pPr>
          </w:p>
          <w:p w14:paraId="228AC269" w14:textId="77777777" w:rsidR="00A94325" w:rsidRDefault="00A94325">
            <w:pPr>
              <w:widowControl w:val="0"/>
              <w:autoSpaceDE w:val="0"/>
              <w:autoSpaceDN w:val="0"/>
              <w:adjustRightInd w:val="0"/>
              <w:ind w:firstLine="709"/>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7859EFD0" w14:textId="77777777" w:rsidR="00A94325"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pPr>
              <w:widowControl w:val="0"/>
              <w:autoSpaceDE w:val="0"/>
              <w:autoSpaceDN w:val="0"/>
              <w:adjustRightInd w:val="0"/>
              <w:ind w:firstLine="709"/>
              <w:jc w:val="both"/>
              <w:rPr>
                <w:bCs/>
                <w:sz w:val="28"/>
                <w:szCs w:val="28"/>
              </w:rPr>
            </w:pPr>
          </w:p>
          <w:p w14:paraId="2D51ECB5" w14:textId="77777777" w:rsidR="00A94325" w:rsidRDefault="00A94325">
            <w:pPr>
              <w:widowControl w:val="0"/>
              <w:autoSpaceDE w:val="0"/>
              <w:autoSpaceDN w:val="0"/>
              <w:adjustRightInd w:val="0"/>
              <w:jc w:val="both"/>
              <w:rPr>
                <w:bCs/>
                <w:sz w:val="28"/>
                <w:szCs w:val="28"/>
              </w:rPr>
            </w:pPr>
            <w:r w:rsidRPr="008263A3">
              <w:rPr>
                <w:bCs/>
                <w:sz w:val="28"/>
                <w:szCs w:val="28"/>
              </w:rPr>
              <w:t>К.С. Юхневич</w:t>
            </w:r>
            <w:r>
              <w:rPr>
                <w:bCs/>
                <w:sz w:val="28"/>
                <w:szCs w:val="28"/>
              </w:rPr>
              <w:t xml:space="preserve"> </w:t>
            </w:r>
          </w:p>
        </w:tc>
      </w:tr>
    </w:tbl>
    <w:p w14:paraId="6B469596" w14:textId="77777777" w:rsidR="00E03074" w:rsidRDefault="00E03074" w:rsidP="00250B53">
      <w:pPr>
        <w:ind w:right="-1" w:firstLine="709"/>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2F52DE" w:rsidRDefault="00A516E0" w:rsidP="009A7E9A">
      <w:pPr>
        <w:tabs>
          <w:tab w:val="left" w:pos="9214"/>
        </w:tabs>
        <w:ind w:left="-1075" w:right="-739" w:firstLine="6887"/>
        <w:rPr>
          <w:b/>
          <w:bCs/>
          <w:sz w:val="28"/>
          <w:szCs w:val="22"/>
          <w:lang w:val="en-US"/>
        </w:rPr>
      </w:pPr>
    </w:p>
    <w:sectPr w:rsidR="00A516E0" w:rsidRPr="002F52DE" w:rsidSect="009A7E9A">
      <w:headerReference w:type="default" r:id="rId11"/>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8" w15:restartNumberingAfterBreak="0">
    <w:nsid w:val="72F15F75"/>
    <w:multiLevelType w:val="hybridMultilevel"/>
    <w:tmpl w:val="3B045D4C"/>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4"/>
  </w:num>
  <w:num w:numId="3" w16cid:durableId="1514300357">
    <w:abstractNumId w:val="1"/>
  </w:num>
  <w:num w:numId="4" w16cid:durableId="234171776">
    <w:abstractNumId w:val="0"/>
  </w:num>
  <w:num w:numId="5" w16cid:durableId="1206521824">
    <w:abstractNumId w:val="11"/>
  </w:num>
  <w:num w:numId="6" w16cid:durableId="1666128177">
    <w:abstractNumId w:val="22"/>
  </w:num>
  <w:num w:numId="7" w16cid:durableId="913200662">
    <w:abstractNumId w:val="30"/>
  </w:num>
  <w:num w:numId="8" w16cid:durableId="1006978395">
    <w:abstractNumId w:val="3"/>
  </w:num>
  <w:num w:numId="9" w16cid:durableId="1334575826">
    <w:abstractNumId w:val="31"/>
  </w:num>
  <w:num w:numId="10" w16cid:durableId="762144191">
    <w:abstractNumId w:val="38"/>
  </w:num>
  <w:num w:numId="11" w16cid:durableId="451561681">
    <w:abstractNumId w:val="40"/>
  </w:num>
  <w:num w:numId="12" w16cid:durableId="85731774">
    <w:abstractNumId w:val="18"/>
  </w:num>
  <w:num w:numId="13" w16cid:durableId="1614556928">
    <w:abstractNumId w:val="23"/>
  </w:num>
  <w:num w:numId="14" w16cid:durableId="39869169">
    <w:abstractNumId w:val="20"/>
  </w:num>
  <w:num w:numId="15" w16cid:durableId="93476096">
    <w:abstractNumId w:val="9"/>
  </w:num>
  <w:num w:numId="16" w16cid:durableId="249392736">
    <w:abstractNumId w:val="4"/>
  </w:num>
  <w:num w:numId="17" w16cid:durableId="1406028908">
    <w:abstractNumId w:val="34"/>
  </w:num>
  <w:num w:numId="18" w16cid:durableId="2066104656">
    <w:abstractNumId w:val="41"/>
  </w:num>
  <w:num w:numId="19" w16cid:durableId="1185485826">
    <w:abstractNumId w:val="35"/>
  </w:num>
  <w:num w:numId="20" w16cid:durableId="326829218">
    <w:abstractNumId w:val="7"/>
  </w:num>
  <w:num w:numId="21" w16cid:durableId="1071804408">
    <w:abstractNumId w:val="8"/>
  </w:num>
  <w:num w:numId="22" w16cid:durableId="190150403">
    <w:abstractNumId w:val="37"/>
  </w:num>
  <w:num w:numId="23" w16cid:durableId="306395531">
    <w:abstractNumId w:val="39"/>
  </w:num>
  <w:num w:numId="24" w16cid:durableId="168637938">
    <w:abstractNumId w:val="16"/>
  </w:num>
  <w:num w:numId="25" w16cid:durableId="155194515">
    <w:abstractNumId w:val="5"/>
  </w:num>
  <w:num w:numId="26" w16cid:durableId="473764524">
    <w:abstractNumId w:val="32"/>
  </w:num>
  <w:num w:numId="27" w16cid:durableId="1412776264">
    <w:abstractNumId w:val="17"/>
  </w:num>
  <w:num w:numId="28" w16cid:durableId="1368095754">
    <w:abstractNumId w:val="33"/>
  </w:num>
  <w:num w:numId="29" w16cid:durableId="1981298492">
    <w:abstractNumId w:val="21"/>
  </w:num>
  <w:num w:numId="30" w16cid:durableId="1828354405">
    <w:abstractNumId w:val="29"/>
  </w:num>
  <w:num w:numId="31" w16cid:durableId="1803765472">
    <w:abstractNumId w:val="36"/>
  </w:num>
  <w:num w:numId="32" w16cid:durableId="494152240">
    <w:abstractNumId w:val="28"/>
  </w:num>
  <w:num w:numId="33" w16cid:durableId="723601648">
    <w:abstractNumId w:val="27"/>
  </w:num>
  <w:num w:numId="34" w16cid:durableId="533689268">
    <w:abstractNumId w:val="12"/>
  </w:num>
  <w:num w:numId="35" w16cid:durableId="1129935046">
    <w:abstractNumId w:val="10"/>
  </w:num>
  <w:num w:numId="36" w16cid:durableId="1798795653">
    <w:abstractNumId w:val="25"/>
  </w:num>
  <w:num w:numId="37" w16cid:durableId="865023463">
    <w:abstractNumId w:val="26"/>
  </w:num>
  <w:num w:numId="38" w16cid:durableId="1422724903">
    <w:abstractNumId w:val="13"/>
  </w:num>
  <w:num w:numId="39" w16cid:durableId="1909338001">
    <w:abstractNumId w:val="15"/>
  </w:num>
  <w:num w:numId="40" w16cid:durableId="1184904079">
    <w:abstractNumId w:val="19"/>
  </w:num>
  <w:num w:numId="41" w16cid:durableId="835607686">
    <w:abstractNumId w:val="24"/>
  </w:num>
  <w:num w:numId="42" w16cid:durableId="2299236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27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2224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26377</TotalTime>
  <Pages>6</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cp:revision>
  <cp:lastPrinted>2025-08-14T04:07:00Z</cp:lastPrinted>
  <dcterms:created xsi:type="dcterms:W3CDTF">2024-01-29T04:00:00Z</dcterms:created>
  <dcterms:modified xsi:type="dcterms:W3CDTF">2025-08-14T04:08:00Z</dcterms:modified>
</cp:coreProperties>
</file>