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2C270886" w14:textId="550A11AC" w:rsidR="009A0FAC" w:rsidRPr="00753EDE" w:rsidRDefault="009A0FAC" w:rsidP="009A0FAC">
      <w:pPr>
        <w:tabs>
          <w:tab w:val="left" w:pos="9214"/>
        </w:tabs>
        <w:ind w:left="-2291" w:right="-739" w:firstLine="7820"/>
      </w:pPr>
      <w:bookmarkStart w:id="3" w:name="_Hlk201827824"/>
      <w:r w:rsidRPr="009675EF">
        <w:t xml:space="preserve">Приложение № </w:t>
      </w:r>
      <w:r>
        <w:t xml:space="preserve">6 </w:t>
      </w:r>
      <w:r w:rsidRPr="009675EF">
        <w:t xml:space="preserve">к </w:t>
      </w:r>
      <w:r>
        <w:t>протоколу</w:t>
      </w:r>
      <w:r w:rsidRPr="009675EF">
        <w:t xml:space="preserve"> № </w:t>
      </w:r>
      <w:r>
        <w:t>47</w:t>
      </w:r>
    </w:p>
    <w:p w14:paraId="707ECC53" w14:textId="77777777" w:rsidR="009A0FAC" w:rsidRPr="009675EF" w:rsidRDefault="009A0FAC" w:rsidP="009A0FAC">
      <w:pPr>
        <w:tabs>
          <w:tab w:val="left" w:pos="9214"/>
        </w:tabs>
        <w:ind w:left="-2291" w:right="-739" w:firstLine="7820"/>
      </w:pPr>
      <w:r w:rsidRPr="009675EF">
        <w:t>заседания правления Региональной</w:t>
      </w:r>
    </w:p>
    <w:p w14:paraId="4B718F94" w14:textId="77777777" w:rsidR="009A0FAC" w:rsidRPr="009675EF" w:rsidRDefault="009A0FAC" w:rsidP="009A0FAC">
      <w:pPr>
        <w:tabs>
          <w:tab w:val="left" w:pos="9214"/>
        </w:tabs>
        <w:ind w:left="-2291" w:right="-739" w:firstLine="7820"/>
      </w:pPr>
      <w:r w:rsidRPr="009675EF">
        <w:t>энергетической комиссии</w:t>
      </w:r>
    </w:p>
    <w:p w14:paraId="5E9DEB51" w14:textId="77777777" w:rsidR="009A0FAC" w:rsidRDefault="009A0FAC" w:rsidP="009A0FAC">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45D111D9" w14:textId="77777777" w:rsidR="005178E3" w:rsidRDefault="005178E3" w:rsidP="009A0FAC">
      <w:pPr>
        <w:tabs>
          <w:tab w:val="left" w:pos="9214"/>
        </w:tabs>
        <w:ind w:left="-2291" w:right="-739" w:firstLine="7820"/>
      </w:pPr>
    </w:p>
    <w:p w14:paraId="7954DBF1" w14:textId="77777777" w:rsidR="005178E3" w:rsidRPr="005178E3" w:rsidRDefault="005178E3" w:rsidP="005178E3">
      <w:pPr>
        <w:tabs>
          <w:tab w:val="left" w:pos="709"/>
        </w:tabs>
        <w:ind w:right="142"/>
        <w:jc w:val="center"/>
        <w:rPr>
          <w:snapToGrid w:val="0"/>
          <w:sz w:val="28"/>
          <w:szCs w:val="28"/>
        </w:rPr>
      </w:pPr>
      <w:bookmarkStart w:id="4" w:name="_Hlt483802884"/>
      <w:bookmarkStart w:id="5" w:name="_Toc500261373"/>
      <w:r w:rsidRPr="005178E3">
        <w:rPr>
          <w:snapToGrid w:val="0"/>
          <w:sz w:val="28"/>
          <w:szCs w:val="28"/>
        </w:rPr>
        <w:t>Экспертное заключение</w:t>
      </w:r>
    </w:p>
    <w:p w14:paraId="4786B1FF" w14:textId="77777777" w:rsidR="005178E3" w:rsidRPr="005178E3" w:rsidRDefault="005178E3" w:rsidP="005178E3">
      <w:pPr>
        <w:jc w:val="center"/>
        <w:rPr>
          <w:snapToGrid w:val="0"/>
          <w:sz w:val="28"/>
          <w:szCs w:val="28"/>
        </w:rPr>
      </w:pPr>
      <w:r w:rsidRPr="005178E3">
        <w:rPr>
          <w:snapToGrid w:val="0"/>
          <w:sz w:val="28"/>
          <w:szCs w:val="28"/>
        </w:rPr>
        <w:t>Региональной энергетической комиссии Кузбасса</w:t>
      </w:r>
    </w:p>
    <w:p w14:paraId="156770CF" w14:textId="77777777" w:rsidR="005178E3" w:rsidRPr="005178E3" w:rsidRDefault="005178E3" w:rsidP="005178E3">
      <w:pPr>
        <w:jc w:val="center"/>
        <w:rPr>
          <w:snapToGrid w:val="0"/>
          <w:sz w:val="28"/>
          <w:szCs w:val="28"/>
        </w:rPr>
      </w:pPr>
      <w:r w:rsidRPr="005178E3">
        <w:rPr>
          <w:snapToGrid w:val="0"/>
          <w:sz w:val="28"/>
          <w:szCs w:val="28"/>
        </w:rPr>
        <w:t>О внесении изменений в постановление Региональной</w:t>
      </w:r>
    </w:p>
    <w:p w14:paraId="3C5F81A0" w14:textId="77777777" w:rsidR="005178E3" w:rsidRPr="005178E3" w:rsidRDefault="005178E3" w:rsidP="005178E3">
      <w:pPr>
        <w:jc w:val="center"/>
        <w:rPr>
          <w:snapToGrid w:val="0"/>
          <w:sz w:val="28"/>
          <w:szCs w:val="28"/>
        </w:rPr>
      </w:pPr>
      <w:r w:rsidRPr="005178E3">
        <w:rPr>
          <w:snapToGrid w:val="0"/>
          <w:sz w:val="28"/>
          <w:szCs w:val="28"/>
        </w:rPr>
        <w:t xml:space="preserve">энергетической комиссии Кузбасса от 24.11.2022 № 545 </w:t>
      </w:r>
    </w:p>
    <w:p w14:paraId="36FCBB74" w14:textId="77777777" w:rsidR="005178E3" w:rsidRPr="005178E3" w:rsidRDefault="005178E3" w:rsidP="005178E3">
      <w:pPr>
        <w:jc w:val="center"/>
        <w:rPr>
          <w:snapToGrid w:val="0"/>
          <w:sz w:val="28"/>
          <w:szCs w:val="28"/>
        </w:rPr>
      </w:pPr>
      <w:r w:rsidRPr="005178E3">
        <w:rPr>
          <w:snapToGrid w:val="0"/>
          <w:sz w:val="28"/>
          <w:szCs w:val="28"/>
        </w:rPr>
        <w:t>«Об установлении долгосрочных параметров регулирования и долгосрочных тарифов МКП ММО «Ресурс» на тепловую энергию, реализуемую</w:t>
      </w:r>
      <w:r w:rsidRPr="005178E3">
        <w:rPr>
          <w:snapToGrid w:val="0"/>
          <w:sz w:val="28"/>
          <w:szCs w:val="28"/>
        </w:rPr>
        <w:br/>
        <w:t>на потребительском рынке Мариинского муниципального округа</w:t>
      </w:r>
      <w:r w:rsidRPr="005178E3">
        <w:rPr>
          <w:snapToGrid w:val="0"/>
          <w:sz w:val="28"/>
          <w:szCs w:val="28"/>
        </w:rPr>
        <w:br/>
        <w:t>на период 2023-2027 годы», в части 2025 года</w:t>
      </w:r>
    </w:p>
    <w:p w14:paraId="18B0334D" w14:textId="77777777" w:rsidR="005178E3" w:rsidRPr="005178E3" w:rsidRDefault="005178E3" w:rsidP="005178E3">
      <w:pPr>
        <w:tabs>
          <w:tab w:val="right" w:leader="dot" w:pos="9627"/>
        </w:tabs>
        <w:rPr>
          <w:bCs/>
          <w:sz w:val="28"/>
          <w:szCs w:val="28"/>
        </w:rPr>
      </w:pPr>
    </w:p>
    <w:p w14:paraId="3AACC280" w14:textId="77777777" w:rsidR="005178E3" w:rsidRPr="005178E3" w:rsidRDefault="005178E3" w:rsidP="005178E3">
      <w:pPr>
        <w:ind w:firstLine="709"/>
        <w:jc w:val="both"/>
        <w:rPr>
          <w:sz w:val="28"/>
          <w:szCs w:val="28"/>
        </w:rPr>
      </w:pPr>
      <w:r w:rsidRPr="005178E3">
        <w:rPr>
          <w:sz w:val="28"/>
          <w:szCs w:val="28"/>
        </w:rPr>
        <w:t>Постановлением РЭК Кузбасса от 19.12.2024 № 640 «О внесении изменений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2023 - 2027 годы», в части 2025 года, были внесены изменения в ранее установленные тарифы на тепловую энергию для МКП ММО «Ресурс» Мариинского муниципального округа.</w:t>
      </w:r>
    </w:p>
    <w:p w14:paraId="10AE84D1" w14:textId="77777777" w:rsidR="005178E3" w:rsidRPr="005178E3" w:rsidRDefault="005178E3" w:rsidP="005178E3">
      <w:pPr>
        <w:ind w:firstLine="709"/>
        <w:jc w:val="both"/>
        <w:rPr>
          <w:sz w:val="28"/>
          <w:szCs w:val="28"/>
        </w:rPr>
      </w:pPr>
      <w:r w:rsidRPr="005178E3">
        <w:rPr>
          <w:sz w:val="28"/>
          <w:szCs w:val="28"/>
        </w:rPr>
        <w:t>21 января 2025 года в адрес ФАС России от МКП ММО «Ресурс» поступило заявление о разногласиях с Региональной энергетической комиссией Кузбасса в области государственного регулирования цен (тарифов) в сфере теплоснабжения по оспариванию вышеназванного постановления.</w:t>
      </w:r>
    </w:p>
    <w:p w14:paraId="1229F103" w14:textId="77777777" w:rsidR="005178E3" w:rsidRPr="005178E3" w:rsidRDefault="005178E3" w:rsidP="005178E3">
      <w:pPr>
        <w:ind w:firstLine="709"/>
        <w:jc w:val="both"/>
        <w:rPr>
          <w:sz w:val="28"/>
          <w:szCs w:val="28"/>
        </w:rPr>
      </w:pPr>
    </w:p>
    <w:p w14:paraId="6E0FC492" w14:textId="77777777" w:rsidR="005178E3" w:rsidRPr="005178E3" w:rsidRDefault="005178E3" w:rsidP="002644C5">
      <w:pPr>
        <w:numPr>
          <w:ilvl w:val="0"/>
          <w:numId w:val="9"/>
        </w:numPr>
        <w:ind w:left="720"/>
        <w:jc w:val="center"/>
        <w:outlineLvl w:val="0"/>
        <w:rPr>
          <w:b/>
          <w:sz w:val="28"/>
          <w:szCs w:val="28"/>
        </w:rPr>
      </w:pPr>
      <w:r w:rsidRPr="005178E3">
        <w:rPr>
          <w:b/>
          <w:sz w:val="28"/>
          <w:szCs w:val="28"/>
        </w:rPr>
        <w:t>Основание для пересмотра тарифов</w:t>
      </w:r>
    </w:p>
    <w:p w14:paraId="6DF515FD" w14:textId="77777777" w:rsidR="005178E3" w:rsidRPr="005178E3" w:rsidRDefault="005178E3" w:rsidP="005178E3">
      <w:pPr>
        <w:ind w:left="720"/>
        <w:outlineLvl w:val="0"/>
        <w:rPr>
          <w:b/>
          <w:sz w:val="28"/>
          <w:szCs w:val="28"/>
        </w:rPr>
      </w:pPr>
    </w:p>
    <w:p w14:paraId="6E597BF9" w14:textId="77777777" w:rsidR="005178E3" w:rsidRPr="005178E3" w:rsidRDefault="005178E3" w:rsidP="005178E3">
      <w:pPr>
        <w:ind w:firstLine="709"/>
        <w:jc w:val="both"/>
        <w:rPr>
          <w:rFonts w:eastAsia="Calibri"/>
          <w:sz w:val="28"/>
          <w:szCs w:val="28"/>
        </w:rPr>
      </w:pPr>
      <w:r w:rsidRPr="005178E3">
        <w:rPr>
          <w:sz w:val="28"/>
          <w:szCs w:val="28"/>
        </w:rPr>
        <w:t xml:space="preserve">В соответствии с п. 51 постановления Правительства Российской Федерации от 22.10.2012 № 1075 «О ценообразовании в сфере теплоснабжения» пересмотр тарифов и (или) долгосрочных параметров осуществляется органом регулирования тарифов согласно </w:t>
      </w:r>
      <w:r w:rsidRPr="005178E3">
        <w:rPr>
          <w:rFonts w:eastAsia="Calibri"/>
          <w:sz w:val="28"/>
          <w:szCs w:val="28"/>
        </w:rPr>
        <w:t>решению федерального органа регулирования тарифов, предусматривающее необходимость пересмотра тарифов и (или) долгосрочных параметров регулирования тарифов.</w:t>
      </w:r>
    </w:p>
    <w:p w14:paraId="79F60367" w14:textId="77777777" w:rsidR="005178E3" w:rsidRPr="005178E3" w:rsidRDefault="005178E3" w:rsidP="005178E3">
      <w:pPr>
        <w:ind w:firstLine="709"/>
        <w:jc w:val="both"/>
        <w:rPr>
          <w:bCs/>
          <w:sz w:val="28"/>
          <w:szCs w:val="28"/>
        </w:rPr>
      </w:pPr>
      <w:r w:rsidRPr="005178E3">
        <w:rPr>
          <w:bCs/>
          <w:sz w:val="28"/>
          <w:szCs w:val="28"/>
        </w:rPr>
        <w:t>Основанием для подготовки настоящего заключения является исполнение решения Комиссии Федеральной антимонопольной службы по рассмотрению споров и разногласий, связанных с установлением и (или) применением регулируемых цен (тарифов) в сфере теплоснабжения №2, утвержденной приказом Федеральной антимонопольной службы</w:t>
      </w:r>
      <w:r w:rsidRPr="005178E3">
        <w:rPr>
          <w:bCs/>
          <w:sz w:val="28"/>
          <w:szCs w:val="28"/>
        </w:rPr>
        <w:br/>
        <w:t xml:space="preserve">от 22.08.2018 №1178/18 (далее - Комиссия) от 13.05.2025 по итогам рассмотрения заявления о разногласиях в области государственного регулирования цен (тарифов) в теплоснабжении между муниципальным казенным предприятием Мариинского муниципального округа «Ресурс» и Региональной энергетической </w:t>
      </w:r>
      <w:r w:rsidRPr="005178E3">
        <w:rPr>
          <w:bCs/>
          <w:sz w:val="28"/>
          <w:szCs w:val="28"/>
        </w:rPr>
        <w:lastRenderedPageBreak/>
        <w:t>комиссией Кузбасса (исх. от 21.01.2025 № 36, вх. ФАС от 23.01.2025 №12573-ЭП/25).</w:t>
      </w:r>
    </w:p>
    <w:p w14:paraId="6DED81AC" w14:textId="77777777" w:rsidR="005178E3" w:rsidRPr="005178E3" w:rsidRDefault="005178E3" w:rsidP="005178E3">
      <w:pPr>
        <w:ind w:firstLine="709"/>
        <w:jc w:val="both"/>
        <w:rPr>
          <w:bCs/>
          <w:sz w:val="28"/>
          <w:szCs w:val="28"/>
        </w:rPr>
      </w:pPr>
      <w:r w:rsidRPr="005178E3">
        <w:rPr>
          <w:bCs/>
          <w:sz w:val="28"/>
          <w:szCs w:val="28"/>
        </w:rPr>
        <w:t>По итогам рассмотрения представленных сторонами материалов по существу разногласий между МКП ММО «Ресурс» и Региональной энергетической комиссией Кузбасса Комиссия решила, что:</w:t>
      </w:r>
    </w:p>
    <w:p w14:paraId="4B949C0B" w14:textId="77777777" w:rsidR="005178E3" w:rsidRPr="005178E3" w:rsidRDefault="005178E3" w:rsidP="005178E3">
      <w:pPr>
        <w:ind w:firstLine="709"/>
        <w:jc w:val="both"/>
        <w:rPr>
          <w:bCs/>
          <w:sz w:val="28"/>
          <w:szCs w:val="28"/>
        </w:rPr>
      </w:pPr>
      <w:r w:rsidRPr="005178E3">
        <w:rPr>
          <w:bCs/>
          <w:sz w:val="28"/>
          <w:szCs w:val="28"/>
        </w:rPr>
        <w:t>1.Требования МКП ММО «Ресурс» подлежат частичному удовлетворению.</w:t>
      </w:r>
    </w:p>
    <w:p w14:paraId="1F3335E1" w14:textId="77777777" w:rsidR="005178E3" w:rsidRPr="005178E3" w:rsidRDefault="005178E3" w:rsidP="005178E3">
      <w:pPr>
        <w:ind w:firstLine="709"/>
        <w:jc w:val="both"/>
        <w:rPr>
          <w:bCs/>
          <w:sz w:val="28"/>
          <w:szCs w:val="28"/>
        </w:rPr>
      </w:pPr>
      <w:r w:rsidRPr="005178E3">
        <w:rPr>
          <w:bCs/>
          <w:sz w:val="28"/>
          <w:szCs w:val="28"/>
        </w:rPr>
        <w:t>2.Органу исполнительной власти Кемеровской области - Кузбасса в области государственного регулирования цен (тарифов) в сфере теплоснабжения в срок до 01.07.2025 произвести анализ и отразить расчеты совокупного размера прогнозируемой платы граждан за коммунальные услуги в Мариинском муниципальном округе с учетом включения в необходимую валовую выручку предприятия и обеспечить введение новых тарифов в действие с 01.07.2025 с учетом не превышения индекса изменения вносимой гражданами платы за коммунальные услуги, установленного на 2025 год.</w:t>
      </w:r>
    </w:p>
    <w:p w14:paraId="0AA6B117" w14:textId="77777777" w:rsidR="005178E3" w:rsidRPr="005178E3" w:rsidRDefault="005178E3" w:rsidP="005178E3">
      <w:pPr>
        <w:ind w:firstLine="709"/>
        <w:jc w:val="both"/>
        <w:rPr>
          <w:bCs/>
          <w:sz w:val="28"/>
          <w:szCs w:val="28"/>
        </w:rPr>
      </w:pPr>
      <w:r w:rsidRPr="005178E3">
        <w:rPr>
          <w:bCs/>
          <w:sz w:val="28"/>
          <w:szCs w:val="28"/>
        </w:rPr>
        <w:t>3. Экономически обоснованные расходы, не учтенные при установлении (пересмотре тарифов на тепловую энергию на 2025 год, учесть при установлении тарифов на тепловую энергию на 2026 год.</w:t>
      </w:r>
    </w:p>
    <w:p w14:paraId="37E4633F" w14:textId="77777777" w:rsidR="005178E3" w:rsidRPr="005178E3" w:rsidRDefault="005178E3" w:rsidP="005178E3">
      <w:pPr>
        <w:ind w:firstLine="709"/>
        <w:jc w:val="both"/>
        <w:rPr>
          <w:bCs/>
          <w:sz w:val="28"/>
          <w:szCs w:val="28"/>
        </w:rPr>
      </w:pPr>
    </w:p>
    <w:p w14:paraId="4FC041F3" w14:textId="77777777" w:rsidR="005178E3" w:rsidRDefault="005178E3" w:rsidP="002644C5">
      <w:pPr>
        <w:numPr>
          <w:ilvl w:val="0"/>
          <w:numId w:val="9"/>
        </w:numPr>
        <w:spacing w:after="160" w:line="259" w:lineRule="auto"/>
        <w:ind w:left="0" w:firstLine="360"/>
        <w:contextualSpacing/>
        <w:jc w:val="both"/>
        <w:rPr>
          <w:b/>
          <w:sz w:val="28"/>
          <w:szCs w:val="28"/>
        </w:rPr>
      </w:pPr>
      <w:r w:rsidRPr="005178E3">
        <w:rPr>
          <w:b/>
          <w:sz w:val="28"/>
          <w:szCs w:val="28"/>
        </w:rPr>
        <w:t>Анализ и расчеты совокупного размера прогнозируемой платы граждан за коммунальные услуги в Мариинском муниципальном округе с учетом включения в необходимую валовую выручку предприятия</w:t>
      </w:r>
    </w:p>
    <w:p w14:paraId="4365E228" w14:textId="77777777" w:rsidR="005178E3" w:rsidRPr="005178E3" w:rsidRDefault="005178E3" w:rsidP="005178E3">
      <w:pPr>
        <w:spacing w:after="160" w:line="259" w:lineRule="auto"/>
        <w:ind w:left="360"/>
        <w:contextualSpacing/>
        <w:jc w:val="both"/>
        <w:rPr>
          <w:b/>
          <w:sz w:val="28"/>
          <w:szCs w:val="28"/>
        </w:rPr>
      </w:pPr>
    </w:p>
    <w:p w14:paraId="1DAEEDDB" w14:textId="77777777" w:rsidR="005178E3" w:rsidRPr="005178E3" w:rsidRDefault="005178E3" w:rsidP="005178E3">
      <w:pPr>
        <w:ind w:firstLine="709"/>
        <w:jc w:val="both"/>
        <w:rPr>
          <w:sz w:val="28"/>
          <w:szCs w:val="28"/>
        </w:rPr>
      </w:pPr>
      <w:r w:rsidRPr="005178E3">
        <w:rPr>
          <w:sz w:val="28"/>
          <w:szCs w:val="28"/>
        </w:rPr>
        <w:t>Цены (тарифы) на тепловую энергию подлежат регулированию в соответствии c Федеральным законом от 27.07.2010 № 190-ФЗ</w:t>
      </w:r>
      <w:r w:rsidRPr="005178E3">
        <w:rPr>
          <w:sz w:val="28"/>
          <w:szCs w:val="28"/>
        </w:rPr>
        <w:br/>
        <w:t>«О теплоснабжении»,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w:t>
      </w:r>
      <w:r w:rsidRPr="005178E3">
        <w:rPr>
          <w:sz w:val="28"/>
          <w:szCs w:val="28"/>
        </w:rPr>
        <w:br/>
        <w:t xml:space="preserve">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AE7B795" w14:textId="77777777" w:rsidR="005178E3" w:rsidRPr="005178E3" w:rsidRDefault="005178E3" w:rsidP="005178E3">
      <w:pPr>
        <w:ind w:firstLine="709"/>
        <w:jc w:val="both"/>
        <w:rPr>
          <w:sz w:val="28"/>
          <w:szCs w:val="28"/>
        </w:rPr>
      </w:pPr>
      <w:r w:rsidRPr="005178E3">
        <w:rPr>
          <w:bCs/>
          <w:color w:val="000000"/>
          <w:sz w:val="28"/>
          <w:szCs w:val="28"/>
        </w:rPr>
        <w:t>Индексы изменения размера вносимой гражданами платы за коммунальные услуги в среднем по регионам</w:t>
      </w:r>
      <w:r w:rsidRPr="005178E3">
        <w:rPr>
          <w:color w:val="000000"/>
          <w:sz w:val="28"/>
          <w:szCs w:val="28"/>
        </w:rPr>
        <w:t xml:space="preserve"> утверждены распоряжением правительства Российской Федерации </w:t>
      </w:r>
      <w:r w:rsidRPr="005178E3">
        <w:rPr>
          <w:sz w:val="28"/>
          <w:szCs w:val="28"/>
        </w:rPr>
        <w:t>от 15.11.2024 № 3287-р</w:t>
      </w:r>
      <w:r w:rsidRPr="005178E3">
        <w:rPr>
          <w:color w:val="000000"/>
          <w:sz w:val="28"/>
          <w:szCs w:val="28"/>
        </w:rPr>
        <w:t>.</w:t>
      </w:r>
    </w:p>
    <w:p w14:paraId="067AC4D8" w14:textId="77777777" w:rsidR="005178E3" w:rsidRPr="005178E3" w:rsidRDefault="005178E3" w:rsidP="005178E3">
      <w:pPr>
        <w:ind w:firstLine="709"/>
        <w:jc w:val="both"/>
        <w:rPr>
          <w:sz w:val="28"/>
          <w:szCs w:val="28"/>
        </w:rPr>
      </w:pPr>
      <w:r w:rsidRPr="005178E3">
        <w:rPr>
          <w:sz w:val="28"/>
          <w:szCs w:val="28"/>
        </w:rPr>
        <w:t xml:space="preserve">Вышеуказанным распоряжением для Кемеровской области - Кузбасса средний индекс изменения размера вносимой гражданами платы за коммунальные услуги с 01.01.2025 по 30.06.2025 установлен в размере вносимой гражданами платы за коммунальные услуги – 0 %, с 01.07.2025 по 31.12.2025 средний индекс изменения размера вносимой гражданами платы за коммунальные услуги в размере – 19,8 %. Предельно допустимое отклонение по отдельным муниципальным образованиям составляет 2,1 %. </w:t>
      </w:r>
    </w:p>
    <w:p w14:paraId="2EDE53A8" w14:textId="77777777" w:rsidR="005178E3" w:rsidRPr="005178E3" w:rsidRDefault="005178E3" w:rsidP="005178E3">
      <w:pPr>
        <w:ind w:firstLine="709"/>
        <w:jc w:val="both"/>
        <w:rPr>
          <w:sz w:val="28"/>
          <w:szCs w:val="28"/>
        </w:rPr>
      </w:pPr>
      <w:r w:rsidRPr="005178E3">
        <w:rPr>
          <w:sz w:val="28"/>
          <w:szCs w:val="28"/>
        </w:rPr>
        <w:t>В соответствии с утвержденными параметрами постановлением Губернатора Кемеровской области – Кузбасса от 19.12.2024 № 144 – пг</w:t>
      </w:r>
      <w:r w:rsidRPr="005178E3">
        <w:rPr>
          <w:sz w:val="28"/>
          <w:szCs w:val="28"/>
        </w:rPr>
        <w:br/>
      </w:r>
      <w:r w:rsidRPr="005178E3">
        <w:rPr>
          <w:sz w:val="28"/>
          <w:szCs w:val="28"/>
        </w:rPr>
        <w:lastRenderedPageBreak/>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 </w:t>
      </w:r>
      <w:bookmarkStart w:id="6" w:name="_Hlk199264295"/>
      <w:r w:rsidRPr="005178E3">
        <w:rPr>
          <w:sz w:val="28"/>
          <w:szCs w:val="28"/>
        </w:rPr>
        <w:t>Для Мариинского муниципального округа предельный (максимальный) индекс изменения размера вносимой гражданами платы за коммунальные услуги с 01.07.2025 утвержден в размере 21,9%.</w:t>
      </w:r>
    </w:p>
    <w:bookmarkEnd w:id="6"/>
    <w:p w14:paraId="223C2EEC" w14:textId="77777777" w:rsidR="005178E3" w:rsidRPr="005178E3" w:rsidRDefault="005178E3" w:rsidP="005178E3">
      <w:pPr>
        <w:ind w:firstLine="709"/>
        <w:jc w:val="both"/>
        <w:rPr>
          <w:sz w:val="28"/>
          <w:szCs w:val="28"/>
        </w:rPr>
      </w:pPr>
      <w:r w:rsidRPr="005178E3">
        <w:rPr>
          <w:sz w:val="28"/>
          <w:szCs w:val="28"/>
        </w:rPr>
        <w:t>Установленные ограничения роста платы граждан за коммунальные услуги относятся к совокупному платежу за все коммунальные услуги (холодное и горячее водоснабжение, водоотведение, электроснабжение, газоснабжение, отопление, ТКО). Рост размера платы граждан по каждому виду услуг может составить величину отличную (большую или меньшую)</w:t>
      </w:r>
      <w:r w:rsidRPr="005178E3">
        <w:rPr>
          <w:sz w:val="28"/>
          <w:szCs w:val="28"/>
        </w:rPr>
        <w:br/>
        <w:t>от утвержденных показателей.</w:t>
      </w:r>
    </w:p>
    <w:p w14:paraId="79E0D3DF" w14:textId="77777777" w:rsidR="005178E3" w:rsidRPr="005178E3" w:rsidRDefault="005178E3" w:rsidP="005178E3">
      <w:pPr>
        <w:ind w:firstLine="709"/>
        <w:jc w:val="both"/>
        <w:rPr>
          <w:sz w:val="28"/>
          <w:szCs w:val="28"/>
        </w:rPr>
      </w:pPr>
      <w:r w:rsidRPr="005178E3">
        <w:rPr>
          <w:sz w:val="28"/>
          <w:szCs w:val="28"/>
        </w:rPr>
        <w:t>Льготные тарифы на тепловую энергию по Мариинскому муниципальному округу установлены постановлением РЭК Кузбасса</w:t>
      </w:r>
      <w:r w:rsidRPr="005178E3">
        <w:rPr>
          <w:sz w:val="28"/>
          <w:szCs w:val="28"/>
        </w:rPr>
        <w:br/>
        <w:t>от 20.12.2024 № 767 (ред. от 06.03.2025)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p>
    <w:p w14:paraId="412CFE6F" w14:textId="77777777" w:rsidR="005178E3" w:rsidRPr="005178E3" w:rsidRDefault="005178E3" w:rsidP="005178E3">
      <w:pPr>
        <w:ind w:firstLine="709"/>
        <w:jc w:val="both"/>
        <w:rPr>
          <w:sz w:val="28"/>
          <w:szCs w:val="28"/>
        </w:rPr>
      </w:pPr>
      <w:r w:rsidRPr="005178E3">
        <w:rPr>
          <w:sz w:val="28"/>
          <w:szCs w:val="28"/>
        </w:rPr>
        <w:t>Тарифы на экономически обоснованном уровне для МКП ММО «Ресурс» установлены постановлениями РЭК Кузбасса:</w:t>
      </w:r>
    </w:p>
    <w:p w14:paraId="7629BBDE" w14:textId="77777777" w:rsidR="005178E3" w:rsidRPr="005178E3" w:rsidRDefault="005178E3" w:rsidP="005178E3">
      <w:pPr>
        <w:ind w:firstLine="709"/>
        <w:jc w:val="both"/>
        <w:rPr>
          <w:sz w:val="28"/>
          <w:szCs w:val="28"/>
        </w:rPr>
      </w:pPr>
      <w:r w:rsidRPr="005178E3">
        <w:rPr>
          <w:sz w:val="28"/>
          <w:szCs w:val="28"/>
        </w:rPr>
        <w:t>от 05.11.2024 № 326 «О внесении изменений в постановление Региональной энергетической комиссии Кузбасса от 28.11.2022 № 767</w:t>
      </w:r>
      <w:r w:rsidRPr="005178E3">
        <w:rPr>
          <w:sz w:val="28"/>
          <w:szCs w:val="28"/>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округа «Ресурс» (Мариинский муниципальный округ)» в части 2025 года»;</w:t>
      </w:r>
    </w:p>
    <w:p w14:paraId="3A1921CB" w14:textId="77777777" w:rsidR="005178E3" w:rsidRPr="005178E3" w:rsidRDefault="005178E3" w:rsidP="005178E3">
      <w:pPr>
        <w:ind w:firstLine="709"/>
        <w:jc w:val="both"/>
        <w:rPr>
          <w:sz w:val="28"/>
          <w:szCs w:val="28"/>
        </w:rPr>
      </w:pPr>
      <w:r w:rsidRPr="005178E3">
        <w:rPr>
          <w:sz w:val="28"/>
          <w:szCs w:val="28"/>
        </w:rPr>
        <w:t>от 19.12.2024 № 641 «О внесении изменений в постановление региональной энергетической комиссии Кузбасса от 24.11.2022 № 546</w:t>
      </w:r>
      <w:r w:rsidRPr="005178E3">
        <w:rPr>
          <w:sz w:val="28"/>
          <w:szCs w:val="28"/>
        </w:rPr>
        <w:br/>
        <w:t>«Об установлении долгосрочных тарифов 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 в части 2025 года»;</w:t>
      </w:r>
    </w:p>
    <w:p w14:paraId="7132432F" w14:textId="77777777" w:rsidR="005178E3" w:rsidRPr="005178E3" w:rsidRDefault="005178E3" w:rsidP="005178E3">
      <w:pPr>
        <w:ind w:firstLine="709"/>
        <w:jc w:val="both"/>
        <w:rPr>
          <w:sz w:val="28"/>
          <w:szCs w:val="28"/>
        </w:rPr>
      </w:pPr>
      <w:r w:rsidRPr="005178E3">
        <w:rPr>
          <w:sz w:val="28"/>
          <w:szCs w:val="28"/>
        </w:rPr>
        <w:t>от 19.12.2024 № 640 «О внесении изменений в постановление Региональной энергетической комиссии Кузбасса от 24.11.2022 № 545</w:t>
      </w:r>
      <w:r w:rsidRPr="005178E3">
        <w:rPr>
          <w:sz w:val="28"/>
          <w:szCs w:val="28"/>
        </w:rPr>
        <w:br/>
        <w:t>«Об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2023-2027 годы» в части 2025 года».</w:t>
      </w:r>
    </w:p>
    <w:p w14:paraId="30484521" w14:textId="77777777" w:rsidR="005178E3" w:rsidRPr="005178E3" w:rsidRDefault="005178E3" w:rsidP="005178E3">
      <w:pPr>
        <w:ind w:firstLine="709"/>
        <w:jc w:val="both"/>
        <w:rPr>
          <w:sz w:val="28"/>
          <w:szCs w:val="28"/>
        </w:rPr>
      </w:pPr>
      <w:r w:rsidRPr="005178E3">
        <w:rPr>
          <w:sz w:val="28"/>
          <w:szCs w:val="28"/>
        </w:rPr>
        <w:t xml:space="preserve">Проведя анализ предельного (максимального) индекса изменения платы граждан за коммунальные услуги, установленного для Мариинского муниципального округа, орган регулирования пришёл к выводу, что в целях соблюдения утвержденного предельного (максимального) индекса, необходимо </w:t>
      </w:r>
      <w:r w:rsidRPr="005178E3">
        <w:rPr>
          <w:sz w:val="28"/>
          <w:szCs w:val="28"/>
        </w:rPr>
        <w:lastRenderedPageBreak/>
        <w:t xml:space="preserve">установить тариф на тепловую энергию для населения в размере </w:t>
      </w:r>
      <w:r w:rsidRPr="005178E3">
        <w:rPr>
          <w:sz w:val="28"/>
          <w:szCs w:val="28"/>
        </w:rPr>
        <w:br/>
        <w:t>7 562,98 руб./Гкал (с НДС).</w:t>
      </w:r>
    </w:p>
    <w:p w14:paraId="5F90E1EC" w14:textId="77777777" w:rsidR="005178E3" w:rsidRPr="005178E3" w:rsidRDefault="005178E3" w:rsidP="005178E3">
      <w:pPr>
        <w:ind w:firstLine="709"/>
        <w:jc w:val="both"/>
        <w:rPr>
          <w:sz w:val="28"/>
          <w:szCs w:val="28"/>
        </w:rPr>
      </w:pPr>
      <w:r w:rsidRPr="005178E3">
        <w:rPr>
          <w:sz w:val="28"/>
          <w:szCs w:val="28"/>
        </w:rPr>
        <w:t xml:space="preserve">Органом регулирования произведен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w:t>
      </w:r>
    </w:p>
    <w:p w14:paraId="5437F9E4" w14:textId="77777777" w:rsidR="005178E3" w:rsidRPr="005178E3" w:rsidRDefault="005178E3" w:rsidP="005178E3">
      <w:pPr>
        <w:ind w:firstLine="709"/>
        <w:jc w:val="both"/>
        <w:rPr>
          <w:sz w:val="28"/>
          <w:szCs w:val="28"/>
        </w:rPr>
      </w:pPr>
      <w:r w:rsidRPr="005178E3">
        <w:rPr>
          <w:sz w:val="28"/>
          <w:szCs w:val="28"/>
        </w:rPr>
        <w:t>Результаты расчетов приведены в таблице (см. Приложение к данному экспертному заключению).</w:t>
      </w:r>
    </w:p>
    <w:p w14:paraId="027A93E5" w14:textId="77777777" w:rsidR="005178E3" w:rsidRPr="005178E3" w:rsidRDefault="005178E3" w:rsidP="005178E3">
      <w:pPr>
        <w:ind w:firstLine="709"/>
        <w:jc w:val="both"/>
        <w:rPr>
          <w:sz w:val="28"/>
          <w:szCs w:val="28"/>
        </w:rPr>
      </w:pPr>
      <w:r w:rsidRPr="005178E3">
        <w:rPr>
          <w:sz w:val="28"/>
          <w:szCs w:val="28"/>
        </w:rPr>
        <w:t>Наиболее невыгодным (с точки зрения прироста платы за коммунальные услуги) набором коммунальных услуг (степенью благоустройства) является квартира с площадью проживания 75 кв. м, одним проживающим, оплачивающим коммунальные услуги по утвержденным нормативам:</w:t>
      </w:r>
    </w:p>
    <w:p w14:paraId="33887988" w14:textId="77777777" w:rsidR="005178E3" w:rsidRPr="005178E3" w:rsidRDefault="005178E3" w:rsidP="005178E3">
      <w:pPr>
        <w:ind w:firstLine="709"/>
        <w:jc w:val="both"/>
        <w:rPr>
          <w:sz w:val="28"/>
          <w:szCs w:val="28"/>
        </w:rPr>
      </w:pPr>
      <w:r w:rsidRPr="005178E3">
        <w:rPr>
          <w:sz w:val="28"/>
          <w:szCs w:val="28"/>
        </w:rPr>
        <w:t>- холодное водоснабжение - 1,53 м3/чел;</w:t>
      </w:r>
    </w:p>
    <w:p w14:paraId="15AB18DF" w14:textId="77777777" w:rsidR="005178E3" w:rsidRPr="005178E3" w:rsidRDefault="005178E3" w:rsidP="005178E3">
      <w:pPr>
        <w:ind w:firstLine="709"/>
        <w:jc w:val="both"/>
        <w:rPr>
          <w:sz w:val="28"/>
          <w:szCs w:val="28"/>
        </w:rPr>
      </w:pPr>
      <w:r w:rsidRPr="005178E3">
        <w:rPr>
          <w:sz w:val="28"/>
          <w:szCs w:val="28"/>
        </w:rPr>
        <w:t>- горячее водоснабжение - 0,83 м3/чел %;</w:t>
      </w:r>
    </w:p>
    <w:p w14:paraId="5FE5F1E9" w14:textId="77777777" w:rsidR="005178E3" w:rsidRPr="005178E3" w:rsidRDefault="005178E3" w:rsidP="005178E3">
      <w:pPr>
        <w:ind w:firstLine="709"/>
        <w:jc w:val="both"/>
        <w:rPr>
          <w:sz w:val="28"/>
          <w:szCs w:val="28"/>
        </w:rPr>
      </w:pPr>
      <w:r w:rsidRPr="005178E3">
        <w:rPr>
          <w:sz w:val="28"/>
          <w:szCs w:val="28"/>
        </w:rPr>
        <w:t>- теплоснабжение - 0,0258 Гкал/м2%;</w:t>
      </w:r>
    </w:p>
    <w:p w14:paraId="137E5BC0" w14:textId="77777777" w:rsidR="005178E3" w:rsidRPr="005178E3" w:rsidRDefault="005178E3" w:rsidP="005178E3">
      <w:pPr>
        <w:ind w:firstLine="709"/>
        <w:jc w:val="both"/>
        <w:rPr>
          <w:sz w:val="28"/>
          <w:szCs w:val="28"/>
        </w:rPr>
      </w:pPr>
      <w:r w:rsidRPr="005178E3">
        <w:rPr>
          <w:sz w:val="28"/>
          <w:szCs w:val="28"/>
        </w:rPr>
        <w:t>- электроэнергия - 130 кВт/чел;</w:t>
      </w:r>
    </w:p>
    <w:p w14:paraId="7192A200" w14:textId="77777777" w:rsidR="005178E3" w:rsidRPr="005178E3" w:rsidRDefault="005178E3" w:rsidP="005178E3">
      <w:pPr>
        <w:ind w:firstLine="709"/>
        <w:jc w:val="both"/>
        <w:rPr>
          <w:sz w:val="28"/>
          <w:szCs w:val="28"/>
        </w:rPr>
      </w:pPr>
      <w:r w:rsidRPr="005178E3">
        <w:rPr>
          <w:sz w:val="28"/>
          <w:szCs w:val="28"/>
        </w:rPr>
        <w:t>- ТКО 0,17275 м3/чел. в месяц.</w:t>
      </w:r>
    </w:p>
    <w:p w14:paraId="215DBE42" w14:textId="77777777" w:rsidR="005178E3" w:rsidRPr="005178E3" w:rsidRDefault="005178E3" w:rsidP="005178E3">
      <w:pPr>
        <w:ind w:firstLine="709"/>
        <w:jc w:val="both"/>
        <w:rPr>
          <w:sz w:val="28"/>
          <w:szCs w:val="28"/>
        </w:rPr>
      </w:pPr>
      <w:r w:rsidRPr="005178E3">
        <w:rPr>
          <w:sz w:val="28"/>
          <w:szCs w:val="28"/>
        </w:rPr>
        <w:t>Рост платы граждан за коммунальные услуги по Мариинскому муниципальному округу с 01.07.2025 формируется из роста тарифов на оказываемые услуги в следующем размере:</w:t>
      </w:r>
    </w:p>
    <w:p w14:paraId="24589EF4" w14:textId="77777777" w:rsidR="005178E3" w:rsidRPr="005178E3" w:rsidRDefault="005178E3" w:rsidP="005178E3">
      <w:pPr>
        <w:ind w:firstLine="709"/>
        <w:jc w:val="both"/>
        <w:rPr>
          <w:sz w:val="28"/>
          <w:szCs w:val="28"/>
        </w:rPr>
      </w:pPr>
      <w:r w:rsidRPr="005178E3">
        <w:rPr>
          <w:sz w:val="28"/>
          <w:szCs w:val="28"/>
        </w:rPr>
        <w:t>- холодное водоснабжение 11,4%;</w:t>
      </w:r>
    </w:p>
    <w:p w14:paraId="76D6BA39" w14:textId="77777777" w:rsidR="005178E3" w:rsidRPr="005178E3" w:rsidRDefault="005178E3" w:rsidP="005178E3">
      <w:pPr>
        <w:ind w:firstLine="709"/>
        <w:jc w:val="both"/>
        <w:rPr>
          <w:sz w:val="28"/>
          <w:szCs w:val="28"/>
        </w:rPr>
      </w:pPr>
      <w:r w:rsidRPr="005178E3">
        <w:rPr>
          <w:sz w:val="28"/>
          <w:szCs w:val="28"/>
        </w:rPr>
        <w:t>- горячее водоснабжение 12,0%;</w:t>
      </w:r>
    </w:p>
    <w:p w14:paraId="26B316C4" w14:textId="77777777" w:rsidR="005178E3" w:rsidRPr="005178E3" w:rsidRDefault="005178E3" w:rsidP="005178E3">
      <w:pPr>
        <w:ind w:firstLine="709"/>
        <w:jc w:val="both"/>
        <w:rPr>
          <w:sz w:val="28"/>
          <w:szCs w:val="28"/>
        </w:rPr>
      </w:pPr>
      <w:r w:rsidRPr="005178E3">
        <w:rPr>
          <w:sz w:val="28"/>
          <w:szCs w:val="28"/>
        </w:rPr>
        <w:t>- теплоснабжение 22,7%;</w:t>
      </w:r>
    </w:p>
    <w:p w14:paraId="3F7D32FF" w14:textId="77777777" w:rsidR="005178E3" w:rsidRPr="005178E3" w:rsidRDefault="005178E3" w:rsidP="005178E3">
      <w:pPr>
        <w:ind w:firstLine="709"/>
        <w:jc w:val="both"/>
        <w:rPr>
          <w:sz w:val="28"/>
          <w:szCs w:val="28"/>
        </w:rPr>
      </w:pPr>
      <w:r w:rsidRPr="005178E3">
        <w:rPr>
          <w:sz w:val="28"/>
          <w:szCs w:val="28"/>
        </w:rPr>
        <w:t>- электроэнергия 12,8%;</w:t>
      </w:r>
    </w:p>
    <w:p w14:paraId="411A39A7" w14:textId="77777777" w:rsidR="005178E3" w:rsidRPr="005178E3" w:rsidRDefault="005178E3" w:rsidP="005178E3">
      <w:pPr>
        <w:ind w:firstLine="709"/>
        <w:jc w:val="both"/>
        <w:rPr>
          <w:sz w:val="28"/>
          <w:szCs w:val="28"/>
        </w:rPr>
      </w:pPr>
      <w:r w:rsidRPr="005178E3">
        <w:rPr>
          <w:sz w:val="28"/>
          <w:szCs w:val="28"/>
        </w:rPr>
        <w:t>- ТКО 11,0%</w:t>
      </w:r>
    </w:p>
    <w:p w14:paraId="26228D6B" w14:textId="77777777" w:rsidR="005178E3" w:rsidRPr="005178E3" w:rsidRDefault="005178E3" w:rsidP="005178E3">
      <w:pPr>
        <w:ind w:firstLine="709"/>
        <w:jc w:val="both"/>
        <w:rPr>
          <w:sz w:val="28"/>
          <w:szCs w:val="28"/>
        </w:rPr>
      </w:pPr>
      <w:r w:rsidRPr="005178E3">
        <w:rPr>
          <w:sz w:val="28"/>
          <w:szCs w:val="28"/>
        </w:rPr>
        <w:t xml:space="preserve">С учетом максимального размера платы граждан рост тарифов на тепловую энергию с 01.07.2025 составит 22,7%. </w:t>
      </w:r>
    </w:p>
    <w:p w14:paraId="1697FBDE" w14:textId="77777777" w:rsidR="005178E3" w:rsidRPr="005178E3" w:rsidRDefault="005178E3" w:rsidP="005178E3">
      <w:pPr>
        <w:ind w:firstLine="709"/>
        <w:jc w:val="both"/>
        <w:rPr>
          <w:sz w:val="28"/>
          <w:szCs w:val="28"/>
        </w:rPr>
      </w:pPr>
      <w:r w:rsidRPr="005178E3">
        <w:rPr>
          <w:sz w:val="28"/>
          <w:szCs w:val="28"/>
        </w:rPr>
        <w:t>В связи с вышеизложенным, корректировка, связанная с соблюдением статьи 3 Федерального закона от 27.07.2010 № 190-ФЗ «О теплоснабжении» во исполнении решения ФАС России в сторону снижения составит 29 146,79 тыс. руб. (ранее данная корректировка составляла в сторону снижения 35 612,04 тыс. руб.).</w:t>
      </w:r>
    </w:p>
    <w:p w14:paraId="5FA63DC0" w14:textId="77777777" w:rsidR="005178E3" w:rsidRPr="005178E3" w:rsidRDefault="005178E3" w:rsidP="005178E3">
      <w:pPr>
        <w:ind w:firstLine="709"/>
        <w:jc w:val="both"/>
        <w:rPr>
          <w:sz w:val="28"/>
          <w:szCs w:val="28"/>
        </w:rPr>
      </w:pPr>
      <w:r w:rsidRPr="005178E3">
        <w:rPr>
          <w:sz w:val="28"/>
          <w:szCs w:val="28"/>
        </w:rPr>
        <w:t>В результате пересмотра затрат на 2025 год, во исполнение решения ФАС России тарифы на тепловую энергию для МКП ММО «Ресурс» доведены РЭК Кузбасса до уровня не превышающего индекс изменения вносимой гражданами платы за коммунальные услуги, установленные на 2025 год. Необходимая валовая выручка увеличена на 6 465,00 тыс. руб.</w:t>
      </w:r>
    </w:p>
    <w:p w14:paraId="7BE9CD7A" w14:textId="77777777" w:rsidR="005178E3" w:rsidRDefault="005178E3" w:rsidP="005178E3">
      <w:pPr>
        <w:ind w:firstLine="709"/>
        <w:jc w:val="both"/>
        <w:rPr>
          <w:sz w:val="28"/>
          <w:szCs w:val="28"/>
        </w:rPr>
        <w:sectPr w:rsidR="005178E3" w:rsidSect="005178E3">
          <w:headerReference w:type="default" r:id="rId8"/>
          <w:footerReference w:type="even" r:id="rId9"/>
          <w:pgSz w:w="11906" w:h="16838"/>
          <w:pgMar w:top="1134" w:right="567" w:bottom="1134" w:left="1701" w:header="720" w:footer="720" w:gutter="0"/>
          <w:cols w:space="720"/>
          <w:titlePg/>
          <w:docGrid w:linePitch="326"/>
        </w:sectPr>
      </w:pPr>
      <w:r w:rsidRPr="005178E3">
        <w:rPr>
          <w:sz w:val="28"/>
          <w:szCs w:val="28"/>
        </w:rPr>
        <w:t>Экономически обоснованные расходы, не учтенные при установлении (пересмотре) тарифов на тепловую энергию на 2025 год, подлежат учету при установлении тарифов на тепловую энергию на 2026 год в сумме 29 146,79 тыс. руб.</w:t>
      </w:r>
    </w:p>
    <w:p w14:paraId="079BE13F" w14:textId="77777777" w:rsidR="005178E3" w:rsidRPr="005178E3" w:rsidRDefault="005178E3" w:rsidP="005178E3">
      <w:pPr>
        <w:ind w:firstLine="709"/>
        <w:jc w:val="both"/>
        <w:rPr>
          <w:sz w:val="28"/>
          <w:szCs w:val="28"/>
        </w:rPr>
      </w:pPr>
    </w:p>
    <w:bookmarkEnd w:id="4"/>
    <w:bookmarkEnd w:id="5"/>
    <w:p w14:paraId="021CCFFC" w14:textId="77777777" w:rsidR="005178E3" w:rsidRPr="005178E3" w:rsidRDefault="005178E3" w:rsidP="005178E3">
      <w:pPr>
        <w:keepNext/>
        <w:jc w:val="center"/>
        <w:outlineLvl w:val="0"/>
        <w:rPr>
          <w:b/>
          <w:sz w:val="28"/>
          <w:szCs w:val="28"/>
        </w:rPr>
      </w:pPr>
      <w:r w:rsidRPr="005178E3">
        <w:rPr>
          <w:b/>
          <w:sz w:val="28"/>
          <w:szCs w:val="28"/>
        </w:rPr>
        <w:t xml:space="preserve">3. Расчет скорректированной необходимой валовой выручки </w:t>
      </w:r>
      <w:r w:rsidRPr="005178E3">
        <w:rPr>
          <w:b/>
          <w:sz w:val="28"/>
          <w:szCs w:val="28"/>
        </w:rPr>
        <w:br/>
        <w:t>МКП ММО «Ресурс» на 2025 год с учетом исполнения решения ФАС России</w:t>
      </w:r>
    </w:p>
    <w:p w14:paraId="26639C76" w14:textId="77777777" w:rsidR="005178E3" w:rsidRPr="005178E3" w:rsidRDefault="005178E3" w:rsidP="005178E3">
      <w:pPr>
        <w:rPr>
          <w:szCs w:val="20"/>
        </w:rPr>
      </w:pPr>
    </w:p>
    <w:p w14:paraId="56763143" w14:textId="77777777" w:rsidR="005178E3" w:rsidRPr="005178E3" w:rsidRDefault="005178E3" w:rsidP="005178E3">
      <w:pPr>
        <w:ind w:firstLine="709"/>
        <w:jc w:val="both"/>
        <w:rPr>
          <w:sz w:val="28"/>
          <w:szCs w:val="28"/>
        </w:rPr>
      </w:pPr>
      <w:r w:rsidRPr="005178E3">
        <w:rPr>
          <w:sz w:val="28"/>
          <w:szCs w:val="28"/>
        </w:rPr>
        <w:t>Поскольку рост тарифов на тепловую энергию, принимаемый для расчета предельного (максимального) индекса изменения размера вносимой гражданами платы за коммунальные услуги с 01.07.2025 по Мариинскому муниципальному округу составляет 22,7 %, орган регулирования произвел перерасчет статьи «Корректировка, связанная с соблюдением статьи 3 Федерального закона от 27.07.2010 № 190-ФЗ «О теплоснабжении» изменив её значение с (- 35 612) тыс. руб. до (- 29 147) тыс. руб.</w:t>
      </w:r>
    </w:p>
    <w:p w14:paraId="0F4CB262" w14:textId="77777777" w:rsidR="005178E3" w:rsidRPr="005178E3" w:rsidRDefault="005178E3" w:rsidP="005178E3">
      <w:pPr>
        <w:ind w:firstLine="709"/>
        <w:jc w:val="both"/>
        <w:rPr>
          <w:sz w:val="28"/>
          <w:szCs w:val="28"/>
        </w:rPr>
      </w:pPr>
      <w:r w:rsidRPr="005178E3">
        <w:rPr>
          <w:sz w:val="28"/>
          <w:szCs w:val="28"/>
        </w:rPr>
        <w:t>Во исполнение решения ФАС России от 13.05.2025 произведен перерасчёт необходимой валовой выручки МКП ММО «Ресурс».</w:t>
      </w:r>
    </w:p>
    <w:p w14:paraId="0C640151" w14:textId="77777777" w:rsidR="005178E3" w:rsidRPr="005178E3" w:rsidRDefault="005178E3" w:rsidP="005178E3">
      <w:pPr>
        <w:ind w:firstLine="709"/>
        <w:jc w:val="both"/>
        <w:rPr>
          <w:sz w:val="28"/>
          <w:szCs w:val="28"/>
        </w:rPr>
      </w:pPr>
      <w:r w:rsidRPr="005178E3">
        <w:rPr>
          <w:sz w:val="28"/>
          <w:szCs w:val="28"/>
        </w:rPr>
        <w:t xml:space="preserve">По итогам корректировки необходимая валовая выручка предприятия на 2025 год увеличилась с 140 050 тыс. руб. до 146 515 тыс. руб. </w:t>
      </w:r>
    </w:p>
    <w:p w14:paraId="73933E3D" w14:textId="77777777" w:rsidR="005178E3" w:rsidRPr="005178E3" w:rsidRDefault="005178E3" w:rsidP="005178E3">
      <w:pPr>
        <w:ind w:firstLine="709"/>
        <w:jc w:val="both"/>
        <w:rPr>
          <w:sz w:val="28"/>
          <w:szCs w:val="28"/>
        </w:rPr>
      </w:pPr>
      <w:r w:rsidRPr="005178E3">
        <w:rPr>
          <w:sz w:val="28"/>
          <w:szCs w:val="28"/>
        </w:rPr>
        <w:t>Расчёт необходимой валовой выручки, произведен и представлен в таблице № 1.</w:t>
      </w:r>
    </w:p>
    <w:p w14:paraId="72C7A4BD" w14:textId="77777777" w:rsidR="005178E3" w:rsidRPr="005178E3" w:rsidRDefault="005178E3" w:rsidP="005178E3">
      <w:pPr>
        <w:ind w:firstLine="709"/>
        <w:jc w:val="right"/>
        <w:rPr>
          <w:sz w:val="28"/>
          <w:szCs w:val="28"/>
        </w:rPr>
      </w:pPr>
      <w:r w:rsidRPr="005178E3">
        <w:rPr>
          <w:sz w:val="28"/>
          <w:szCs w:val="28"/>
        </w:rPr>
        <w:t>Таблица 1</w:t>
      </w:r>
    </w:p>
    <w:p w14:paraId="7007ED27" w14:textId="77777777" w:rsidR="005178E3" w:rsidRPr="005178E3" w:rsidRDefault="005178E3" w:rsidP="005178E3">
      <w:pPr>
        <w:ind w:firstLine="709"/>
        <w:jc w:val="center"/>
        <w:rPr>
          <w:sz w:val="28"/>
          <w:szCs w:val="28"/>
        </w:rPr>
      </w:pPr>
      <w:r w:rsidRPr="005178E3">
        <w:rPr>
          <w:sz w:val="28"/>
          <w:szCs w:val="28"/>
        </w:rPr>
        <w:t>Расчёт необходимой валовой выручки, учтенный регулятором на плановый 2025 год в соответствие с решением ФАС России</w:t>
      </w:r>
    </w:p>
    <w:p w14:paraId="7B21F32A" w14:textId="77777777" w:rsidR="005178E3" w:rsidRPr="005178E3" w:rsidRDefault="005178E3" w:rsidP="005178E3">
      <w:pPr>
        <w:ind w:firstLine="709"/>
        <w:jc w:val="right"/>
        <w:rPr>
          <w:sz w:val="28"/>
          <w:szCs w:val="28"/>
        </w:rPr>
      </w:pPr>
      <w:r w:rsidRPr="005178E3">
        <w:rPr>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390"/>
        <w:gridCol w:w="1559"/>
        <w:gridCol w:w="1701"/>
        <w:gridCol w:w="1276"/>
      </w:tblGrid>
      <w:tr w:rsidR="005178E3" w:rsidRPr="005178E3" w14:paraId="7BECB164" w14:textId="77777777" w:rsidTr="005C5EEF">
        <w:trPr>
          <w:trHeight w:val="1444"/>
          <w:tblHeader/>
        </w:trPr>
        <w:tc>
          <w:tcPr>
            <w:tcW w:w="680" w:type="dxa"/>
            <w:shd w:val="clear" w:color="000000" w:fill="FFFFFF"/>
            <w:vAlign w:val="center"/>
            <w:hideMark/>
          </w:tcPr>
          <w:p w14:paraId="607A9827" w14:textId="77777777" w:rsidR="005178E3" w:rsidRPr="005178E3" w:rsidRDefault="005178E3" w:rsidP="005178E3">
            <w:pPr>
              <w:jc w:val="center"/>
            </w:pPr>
            <w:r w:rsidRPr="005178E3">
              <w:t>№ п/п</w:t>
            </w:r>
          </w:p>
        </w:tc>
        <w:tc>
          <w:tcPr>
            <w:tcW w:w="4390" w:type="dxa"/>
            <w:shd w:val="clear" w:color="000000" w:fill="FFFFFF"/>
            <w:vAlign w:val="center"/>
            <w:hideMark/>
          </w:tcPr>
          <w:p w14:paraId="5A2C00C9" w14:textId="77777777" w:rsidR="005178E3" w:rsidRPr="005178E3" w:rsidRDefault="005178E3" w:rsidP="005178E3">
            <w:pPr>
              <w:jc w:val="center"/>
            </w:pPr>
            <w:r w:rsidRPr="005178E3">
              <w:t>Наименование расхода</w:t>
            </w:r>
          </w:p>
        </w:tc>
        <w:tc>
          <w:tcPr>
            <w:tcW w:w="1559" w:type="dxa"/>
            <w:shd w:val="clear" w:color="000000" w:fill="FFFFFF"/>
            <w:vAlign w:val="center"/>
            <w:hideMark/>
          </w:tcPr>
          <w:p w14:paraId="6526F915" w14:textId="77777777" w:rsidR="005178E3" w:rsidRPr="005178E3" w:rsidRDefault="005178E3" w:rsidP="005178E3">
            <w:pPr>
              <w:jc w:val="center"/>
              <w:rPr>
                <w:szCs w:val="20"/>
              </w:rPr>
            </w:pPr>
            <w:r w:rsidRPr="005178E3">
              <w:rPr>
                <w:szCs w:val="20"/>
              </w:rPr>
              <w:t>Утверждено на 2025</w:t>
            </w:r>
          </w:p>
        </w:tc>
        <w:tc>
          <w:tcPr>
            <w:tcW w:w="1701" w:type="dxa"/>
            <w:shd w:val="clear" w:color="000000" w:fill="FFFFFF"/>
            <w:vAlign w:val="center"/>
          </w:tcPr>
          <w:p w14:paraId="232E8135" w14:textId="77777777" w:rsidR="005178E3" w:rsidRPr="005178E3" w:rsidRDefault="005178E3" w:rsidP="005178E3">
            <w:pPr>
              <w:jc w:val="center"/>
              <w:rPr>
                <w:szCs w:val="20"/>
              </w:rPr>
            </w:pPr>
            <w:r w:rsidRPr="005178E3">
              <w:rPr>
                <w:szCs w:val="20"/>
              </w:rPr>
              <w:t>Расчет НВВ на 2025 год по решению ФАС России</w:t>
            </w:r>
          </w:p>
          <w:p w14:paraId="4A1F9B48" w14:textId="77777777" w:rsidR="005178E3" w:rsidRPr="005178E3" w:rsidRDefault="005178E3" w:rsidP="005178E3">
            <w:pPr>
              <w:jc w:val="center"/>
              <w:rPr>
                <w:szCs w:val="20"/>
              </w:rPr>
            </w:pPr>
            <w:r w:rsidRPr="005178E3">
              <w:rPr>
                <w:szCs w:val="20"/>
              </w:rPr>
              <w:t>от 13.05.2025</w:t>
            </w:r>
          </w:p>
        </w:tc>
        <w:tc>
          <w:tcPr>
            <w:tcW w:w="1276" w:type="dxa"/>
            <w:shd w:val="clear" w:color="000000" w:fill="FFFFFF"/>
            <w:vAlign w:val="center"/>
          </w:tcPr>
          <w:p w14:paraId="3994E882" w14:textId="77777777" w:rsidR="005178E3" w:rsidRPr="005178E3" w:rsidRDefault="005178E3" w:rsidP="005178E3">
            <w:pPr>
              <w:jc w:val="center"/>
              <w:rPr>
                <w:szCs w:val="20"/>
              </w:rPr>
            </w:pPr>
            <w:r w:rsidRPr="005178E3">
              <w:rPr>
                <w:szCs w:val="20"/>
              </w:rPr>
              <w:t xml:space="preserve">Корректи-ровка </w:t>
            </w:r>
          </w:p>
          <w:p w14:paraId="20A8846B" w14:textId="77777777" w:rsidR="005178E3" w:rsidRPr="005178E3" w:rsidRDefault="005178E3" w:rsidP="005178E3">
            <w:pPr>
              <w:jc w:val="center"/>
              <w:rPr>
                <w:szCs w:val="20"/>
              </w:rPr>
            </w:pPr>
            <w:r w:rsidRPr="005178E3">
              <w:rPr>
                <w:szCs w:val="20"/>
              </w:rPr>
              <w:t>(4-3)</w:t>
            </w:r>
          </w:p>
        </w:tc>
      </w:tr>
      <w:tr w:rsidR="005178E3" w:rsidRPr="005178E3" w14:paraId="5A981319" w14:textId="77777777" w:rsidTr="005C5EEF">
        <w:trPr>
          <w:trHeight w:val="323"/>
        </w:trPr>
        <w:tc>
          <w:tcPr>
            <w:tcW w:w="680" w:type="dxa"/>
            <w:shd w:val="clear" w:color="000000" w:fill="FFFFFF"/>
            <w:vAlign w:val="center"/>
            <w:hideMark/>
          </w:tcPr>
          <w:p w14:paraId="425E5632" w14:textId="77777777" w:rsidR="005178E3" w:rsidRPr="005178E3" w:rsidRDefault="005178E3" w:rsidP="005178E3">
            <w:pPr>
              <w:jc w:val="center"/>
            </w:pPr>
            <w:r w:rsidRPr="005178E3">
              <w:t>1</w:t>
            </w:r>
          </w:p>
        </w:tc>
        <w:tc>
          <w:tcPr>
            <w:tcW w:w="4390" w:type="dxa"/>
            <w:shd w:val="clear" w:color="000000" w:fill="FFFFFF"/>
            <w:vAlign w:val="center"/>
            <w:hideMark/>
          </w:tcPr>
          <w:p w14:paraId="381D8239" w14:textId="77777777" w:rsidR="005178E3" w:rsidRPr="005178E3" w:rsidRDefault="005178E3" w:rsidP="005178E3">
            <w:pPr>
              <w:jc w:val="center"/>
            </w:pPr>
            <w:r w:rsidRPr="005178E3">
              <w:t>2</w:t>
            </w:r>
          </w:p>
        </w:tc>
        <w:tc>
          <w:tcPr>
            <w:tcW w:w="1559" w:type="dxa"/>
            <w:shd w:val="clear" w:color="000000" w:fill="FFFFFF"/>
            <w:noWrap/>
            <w:vAlign w:val="center"/>
            <w:hideMark/>
          </w:tcPr>
          <w:p w14:paraId="5F19982D" w14:textId="77777777" w:rsidR="005178E3" w:rsidRPr="005178E3" w:rsidRDefault="005178E3" w:rsidP="005178E3">
            <w:pPr>
              <w:jc w:val="center"/>
            </w:pPr>
            <w:r w:rsidRPr="005178E3">
              <w:t>3</w:t>
            </w:r>
          </w:p>
        </w:tc>
        <w:tc>
          <w:tcPr>
            <w:tcW w:w="1701" w:type="dxa"/>
            <w:shd w:val="clear" w:color="000000" w:fill="FFFFFF"/>
            <w:noWrap/>
            <w:vAlign w:val="center"/>
            <w:hideMark/>
          </w:tcPr>
          <w:p w14:paraId="73EFDD85" w14:textId="77777777" w:rsidR="005178E3" w:rsidRPr="005178E3" w:rsidRDefault="005178E3" w:rsidP="005178E3">
            <w:pPr>
              <w:jc w:val="center"/>
            </w:pPr>
            <w:r w:rsidRPr="005178E3">
              <w:t>4</w:t>
            </w:r>
          </w:p>
        </w:tc>
        <w:tc>
          <w:tcPr>
            <w:tcW w:w="1276" w:type="dxa"/>
            <w:shd w:val="clear" w:color="000000" w:fill="FFFFFF"/>
            <w:noWrap/>
            <w:vAlign w:val="center"/>
            <w:hideMark/>
          </w:tcPr>
          <w:p w14:paraId="54123C17" w14:textId="77777777" w:rsidR="005178E3" w:rsidRPr="005178E3" w:rsidRDefault="005178E3" w:rsidP="005178E3">
            <w:pPr>
              <w:jc w:val="center"/>
            </w:pPr>
            <w:r w:rsidRPr="005178E3">
              <w:t>5</w:t>
            </w:r>
          </w:p>
        </w:tc>
      </w:tr>
      <w:tr w:rsidR="005178E3" w:rsidRPr="005178E3" w14:paraId="50CCFAA0" w14:textId="77777777" w:rsidTr="005C5EEF">
        <w:trPr>
          <w:trHeight w:val="649"/>
        </w:trPr>
        <w:tc>
          <w:tcPr>
            <w:tcW w:w="680" w:type="dxa"/>
            <w:shd w:val="clear" w:color="000000" w:fill="FFFFFF"/>
            <w:vAlign w:val="center"/>
            <w:hideMark/>
          </w:tcPr>
          <w:p w14:paraId="172190A2" w14:textId="77777777" w:rsidR="005178E3" w:rsidRPr="005178E3" w:rsidRDefault="005178E3" w:rsidP="005178E3">
            <w:pPr>
              <w:jc w:val="center"/>
            </w:pPr>
            <w:r w:rsidRPr="005178E3">
              <w:t>1</w:t>
            </w:r>
          </w:p>
        </w:tc>
        <w:tc>
          <w:tcPr>
            <w:tcW w:w="4390" w:type="dxa"/>
            <w:shd w:val="clear" w:color="000000" w:fill="FFFFFF"/>
            <w:vAlign w:val="center"/>
            <w:hideMark/>
          </w:tcPr>
          <w:p w14:paraId="7DB65590" w14:textId="77777777" w:rsidR="005178E3" w:rsidRPr="005178E3" w:rsidRDefault="005178E3" w:rsidP="005178E3">
            <w:pPr>
              <w:jc w:val="both"/>
              <w:rPr>
                <w:szCs w:val="20"/>
              </w:rPr>
            </w:pPr>
            <w:r w:rsidRPr="005178E3">
              <w:rPr>
                <w:szCs w:val="20"/>
              </w:rPr>
              <w:t>Расходы на приобретение (производство) энергетических ресурсов, холодной воды и теплоносителя (покупка потерь)</w:t>
            </w:r>
          </w:p>
        </w:tc>
        <w:tc>
          <w:tcPr>
            <w:tcW w:w="1559" w:type="dxa"/>
            <w:shd w:val="clear" w:color="000000" w:fill="FFFFFF"/>
            <w:noWrap/>
            <w:vAlign w:val="center"/>
            <w:hideMark/>
          </w:tcPr>
          <w:p w14:paraId="56FD76CA" w14:textId="77777777" w:rsidR="005178E3" w:rsidRPr="005178E3" w:rsidRDefault="005178E3" w:rsidP="005178E3">
            <w:pPr>
              <w:jc w:val="center"/>
              <w:rPr>
                <w:szCs w:val="20"/>
              </w:rPr>
            </w:pPr>
            <w:r w:rsidRPr="005178E3">
              <w:rPr>
                <w:szCs w:val="20"/>
              </w:rPr>
              <w:t>37 503,00</w:t>
            </w:r>
          </w:p>
        </w:tc>
        <w:tc>
          <w:tcPr>
            <w:tcW w:w="1701" w:type="dxa"/>
            <w:shd w:val="clear" w:color="000000" w:fill="FFFFFF"/>
            <w:noWrap/>
            <w:vAlign w:val="center"/>
            <w:hideMark/>
          </w:tcPr>
          <w:p w14:paraId="54C2F86D" w14:textId="77777777" w:rsidR="005178E3" w:rsidRPr="005178E3" w:rsidRDefault="005178E3" w:rsidP="005178E3">
            <w:pPr>
              <w:jc w:val="center"/>
              <w:rPr>
                <w:szCs w:val="20"/>
              </w:rPr>
            </w:pPr>
            <w:r w:rsidRPr="005178E3">
              <w:rPr>
                <w:szCs w:val="20"/>
              </w:rPr>
              <w:t>37 503,00</w:t>
            </w:r>
          </w:p>
        </w:tc>
        <w:tc>
          <w:tcPr>
            <w:tcW w:w="1276" w:type="dxa"/>
            <w:shd w:val="clear" w:color="000000" w:fill="FFFFFF"/>
            <w:noWrap/>
            <w:vAlign w:val="center"/>
            <w:hideMark/>
          </w:tcPr>
          <w:p w14:paraId="56C14DA8" w14:textId="77777777" w:rsidR="005178E3" w:rsidRPr="005178E3" w:rsidRDefault="005178E3" w:rsidP="005178E3">
            <w:pPr>
              <w:jc w:val="center"/>
              <w:rPr>
                <w:szCs w:val="20"/>
              </w:rPr>
            </w:pPr>
            <w:r w:rsidRPr="005178E3">
              <w:rPr>
                <w:szCs w:val="20"/>
              </w:rPr>
              <w:t>0,00</w:t>
            </w:r>
          </w:p>
        </w:tc>
      </w:tr>
      <w:tr w:rsidR="005178E3" w:rsidRPr="005178E3" w14:paraId="1AEBAA37" w14:textId="77777777" w:rsidTr="005C5EEF">
        <w:trPr>
          <w:trHeight w:val="523"/>
        </w:trPr>
        <w:tc>
          <w:tcPr>
            <w:tcW w:w="680" w:type="dxa"/>
            <w:shd w:val="clear" w:color="000000" w:fill="FFFFFF"/>
            <w:vAlign w:val="center"/>
            <w:hideMark/>
          </w:tcPr>
          <w:p w14:paraId="62B7A8BC" w14:textId="77777777" w:rsidR="005178E3" w:rsidRPr="005178E3" w:rsidRDefault="005178E3" w:rsidP="005178E3">
            <w:pPr>
              <w:jc w:val="center"/>
            </w:pPr>
            <w:r w:rsidRPr="005178E3">
              <w:t>2</w:t>
            </w:r>
          </w:p>
        </w:tc>
        <w:tc>
          <w:tcPr>
            <w:tcW w:w="4390" w:type="dxa"/>
            <w:shd w:val="clear" w:color="000000" w:fill="FFFFFF"/>
            <w:vAlign w:val="center"/>
            <w:hideMark/>
          </w:tcPr>
          <w:p w14:paraId="3AD1219E" w14:textId="77777777" w:rsidR="005178E3" w:rsidRPr="005178E3" w:rsidRDefault="005178E3" w:rsidP="005178E3">
            <w:pPr>
              <w:jc w:val="both"/>
              <w:rPr>
                <w:szCs w:val="20"/>
              </w:rPr>
            </w:pPr>
            <w:r w:rsidRPr="005178E3">
              <w:rPr>
                <w:szCs w:val="20"/>
              </w:rPr>
              <w:t>Операционные (подконтрольные) расходы</w:t>
            </w:r>
          </w:p>
        </w:tc>
        <w:tc>
          <w:tcPr>
            <w:tcW w:w="1559" w:type="dxa"/>
            <w:shd w:val="clear" w:color="000000" w:fill="FFFFFF"/>
            <w:noWrap/>
            <w:vAlign w:val="center"/>
            <w:hideMark/>
          </w:tcPr>
          <w:p w14:paraId="040384C4" w14:textId="77777777" w:rsidR="005178E3" w:rsidRPr="005178E3" w:rsidRDefault="005178E3" w:rsidP="005178E3">
            <w:pPr>
              <w:jc w:val="center"/>
              <w:rPr>
                <w:szCs w:val="20"/>
              </w:rPr>
            </w:pPr>
            <w:r w:rsidRPr="005178E3">
              <w:rPr>
                <w:szCs w:val="20"/>
              </w:rPr>
              <w:t>76 310,69</w:t>
            </w:r>
          </w:p>
        </w:tc>
        <w:tc>
          <w:tcPr>
            <w:tcW w:w="1701" w:type="dxa"/>
            <w:shd w:val="clear" w:color="000000" w:fill="FFFFFF"/>
            <w:noWrap/>
            <w:vAlign w:val="center"/>
            <w:hideMark/>
          </w:tcPr>
          <w:p w14:paraId="160908EE" w14:textId="77777777" w:rsidR="005178E3" w:rsidRPr="005178E3" w:rsidRDefault="005178E3" w:rsidP="005178E3">
            <w:pPr>
              <w:jc w:val="center"/>
              <w:rPr>
                <w:szCs w:val="20"/>
              </w:rPr>
            </w:pPr>
            <w:r w:rsidRPr="005178E3">
              <w:rPr>
                <w:szCs w:val="20"/>
              </w:rPr>
              <w:t>76 310,69</w:t>
            </w:r>
          </w:p>
        </w:tc>
        <w:tc>
          <w:tcPr>
            <w:tcW w:w="1276" w:type="dxa"/>
            <w:shd w:val="clear" w:color="000000" w:fill="FFFFFF"/>
            <w:noWrap/>
            <w:vAlign w:val="center"/>
            <w:hideMark/>
          </w:tcPr>
          <w:p w14:paraId="73A84F00" w14:textId="77777777" w:rsidR="005178E3" w:rsidRPr="005178E3" w:rsidRDefault="005178E3" w:rsidP="005178E3">
            <w:pPr>
              <w:jc w:val="center"/>
              <w:rPr>
                <w:szCs w:val="20"/>
              </w:rPr>
            </w:pPr>
            <w:r w:rsidRPr="005178E3">
              <w:rPr>
                <w:szCs w:val="20"/>
              </w:rPr>
              <w:t>0,00</w:t>
            </w:r>
          </w:p>
        </w:tc>
      </w:tr>
      <w:tr w:rsidR="005178E3" w:rsidRPr="005178E3" w14:paraId="729414FA" w14:textId="77777777" w:rsidTr="005C5EEF">
        <w:trPr>
          <w:trHeight w:val="419"/>
        </w:trPr>
        <w:tc>
          <w:tcPr>
            <w:tcW w:w="680" w:type="dxa"/>
            <w:shd w:val="clear" w:color="000000" w:fill="FFFFFF"/>
            <w:vAlign w:val="center"/>
            <w:hideMark/>
          </w:tcPr>
          <w:p w14:paraId="5DEDB328" w14:textId="77777777" w:rsidR="005178E3" w:rsidRPr="005178E3" w:rsidRDefault="005178E3" w:rsidP="005178E3">
            <w:pPr>
              <w:jc w:val="center"/>
            </w:pPr>
            <w:r w:rsidRPr="005178E3">
              <w:t>3</w:t>
            </w:r>
          </w:p>
        </w:tc>
        <w:tc>
          <w:tcPr>
            <w:tcW w:w="4390" w:type="dxa"/>
            <w:shd w:val="clear" w:color="000000" w:fill="FFFFFF"/>
            <w:vAlign w:val="center"/>
            <w:hideMark/>
          </w:tcPr>
          <w:p w14:paraId="02FEE1B2" w14:textId="77777777" w:rsidR="005178E3" w:rsidRPr="005178E3" w:rsidRDefault="005178E3" w:rsidP="005178E3">
            <w:pPr>
              <w:jc w:val="both"/>
              <w:rPr>
                <w:szCs w:val="20"/>
              </w:rPr>
            </w:pPr>
            <w:r w:rsidRPr="005178E3">
              <w:rPr>
                <w:szCs w:val="20"/>
              </w:rPr>
              <w:t>Неподконтрольные расходы</w:t>
            </w:r>
          </w:p>
        </w:tc>
        <w:tc>
          <w:tcPr>
            <w:tcW w:w="1559" w:type="dxa"/>
            <w:shd w:val="clear" w:color="000000" w:fill="FFFFFF"/>
            <w:noWrap/>
            <w:vAlign w:val="center"/>
            <w:hideMark/>
          </w:tcPr>
          <w:p w14:paraId="07252D2E" w14:textId="77777777" w:rsidR="005178E3" w:rsidRPr="005178E3" w:rsidRDefault="005178E3" w:rsidP="005178E3">
            <w:pPr>
              <w:jc w:val="center"/>
              <w:rPr>
                <w:szCs w:val="20"/>
              </w:rPr>
            </w:pPr>
            <w:r w:rsidRPr="005178E3">
              <w:rPr>
                <w:szCs w:val="20"/>
              </w:rPr>
              <w:t>50 594,21</w:t>
            </w:r>
          </w:p>
        </w:tc>
        <w:tc>
          <w:tcPr>
            <w:tcW w:w="1701" w:type="dxa"/>
            <w:shd w:val="clear" w:color="000000" w:fill="FFFFFF"/>
            <w:noWrap/>
            <w:vAlign w:val="center"/>
            <w:hideMark/>
          </w:tcPr>
          <w:p w14:paraId="3842E414" w14:textId="77777777" w:rsidR="005178E3" w:rsidRPr="005178E3" w:rsidRDefault="005178E3" w:rsidP="005178E3">
            <w:pPr>
              <w:jc w:val="center"/>
              <w:rPr>
                <w:szCs w:val="20"/>
              </w:rPr>
            </w:pPr>
            <w:r w:rsidRPr="005178E3">
              <w:rPr>
                <w:szCs w:val="20"/>
              </w:rPr>
              <w:t>50 594,21</w:t>
            </w:r>
          </w:p>
        </w:tc>
        <w:tc>
          <w:tcPr>
            <w:tcW w:w="1276" w:type="dxa"/>
            <w:shd w:val="clear" w:color="000000" w:fill="FFFFFF"/>
            <w:noWrap/>
            <w:vAlign w:val="center"/>
            <w:hideMark/>
          </w:tcPr>
          <w:p w14:paraId="79349DBB" w14:textId="77777777" w:rsidR="005178E3" w:rsidRPr="005178E3" w:rsidRDefault="005178E3" w:rsidP="005178E3">
            <w:pPr>
              <w:jc w:val="center"/>
              <w:rPr>
                <w:szCs w:val="20"/>
              </w:rPr>
            </w:pPr>
            <w:r w:rsidRPr="005178E3">
              <w:rPr>
                <w:szCs w:val="20"/>
              </w:rPr>
              <w:t>0,00</w:t>
            </w:r>
          </w:p>
        </w:tc>
      </w:tr>
      <w:tr w:rsidR="005178E3" w:rsidRPr="005178E3" w14:paraId="391D9923" w14:textId="77777777" w:rsidTr="005C5EEF">
        <w:trPr>
          <w:trHeight w:val="410"/>
        </w:trPr>
        <w:tc>
          <w:tcPr>
            <w:tcW w:w="680" w:type="dxa"/>
            <w:shd w:val="clear" w:color="000000" w:fill="FFFFFF"/>
            <w:vAlign w:val="center"/>
            <w:hideMark/>
          </w:tcPr>
          <w:p w14:paraId="35F5B960" w14:textId="77777777" w:rsidR="005178E3" w:rsidRPr="005178E3" w:rsidRDefault="005178E3" w:rsidP="005178E3">
            <w:pPr>
              <w:jc w:val="center"/>
            </w:pPr>
            <w:r w:rsidRPr="005178E3">
              <w:t>4</w:t>
            </w:r>
          </w:p>
        </w:tc>
        <w:tc>
          <w:tcPr>
            <w:tcW w:w="4390" w:type="dxa"/>
            <w:shd w:val="clear" w:color="000000" w:fill="FFFFFF"/>
            <w:vAlign w:val="center"/>
            <w:hideMark/>
          </w:tcPr>
          <w:p w14:paraId="2ED569C6" w14:textId="77777777" w:rsidR="005178E3" w:rsidRPr="005178E3" w:rsidRDefault="005178E3" w:rsidP="005178E3">
            <w:pPr>
              <w:jc w:val="both"/>
              <w:rPr>
                <w:szCs w:val="20"/>
              </w:rPr>
            </w:pPr>
            <w:r w:rsidRPr="005178E3">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559" w:type="dxa"/>
            <w:shd w:val="clear" w:color="000000" w:fill="FFFFFF"/>
            <w:noWrap/>
            <w:vAlign w:val="center"/>
            <w:hideMark/>
          </w:tcPr>
          <w:p w14:paraId="4C4798DC" w14:textId="77777777" w:rsidR="005178E3" w:rsidRPr="005178E3" w:rsidRDefault="005178E3" w:rsidP="005178E3">
            <w:pPr>
              <w:jc w:val="center"/>
              <w:rPr>
                <w:szCs w:val="20"/>
              </w:rPr>
            </w:pPr>
            <w:r w:rsidRPr="005178E3">
              <w:rPr>
                <w:szCs w:val="20"/>
              </w:rPr>
              <w:t>14 828,52</w:t>
            </w:r>
          </w:p>
        </w:tc>
        <w:tc>
          <w:tcPr>
            <w:tcW w:w="1701" w:type="dxa"/>
            <w:shd w:val="clear" w:color="000000" w:fill="FFFFFF"/>
            <w:noWrap/>
            <w:vAlign w:val="center"/>
            <w:hideMark/>
          </w:tcPr>
          <w:p w14:paraId="71C01825" w14:textId="77777777" w:rsidR="005178E3" w:rsidRPr="005178E3" w:rsidRDefault="005178E3" w:rsidP="005178E3">
            <w:pPr>
              <w:jc w:val="center"/>
              <w:rPr>
                <w:szCs w:val="20"/>
              </w:rPr>
            </w:pPr>
            <w:r w:rsidRPr="005178E3">
              <w:rPr>
                <w:szCs w:val="20"/>
              </w:rPr>
              <w:t>14 828,52</w:t>
            </w:r>
          </w:p>
        </w:tc>
        <w:tc>
          <w:tcPr>
            <w:tcW w:w="1276" w:type="dxa"/>
            <w:shd w:val="clear" w:color="000000" w:fill="FFFFFF"/>
            <w:noWrap/>
            <w:vAlign w:val="center"/>
            <w:hideMark/>
          </w:tcPr>
          <w:p w14:paraId="716B36AE" w14:textId="77777777" w:rsidR="005178E3" w:rsidRPr="005178E3" w:rsidRDefault="005178E3" w:rsidP="005178E3">
            <w:pPr>
              <w:jc w:val="center"/>
              <w:rPr>
                <w:szCs w:val="20"/>
              </w:rPr>
            </w:pPr>
            <w:r w:rsidRPr="005178E3">
              <w:rPr>
                <w:szCs w:val="20"/>
              </w:rPr>
              <w:t>0,00</w:t>
            </w:r>
          </w:p>
        </w:tc>
      </w:tr>
      <w:tr w:rsidR="005178E3" w:rsidRPr="005178E3" w14:paraId="745AF659" w14:textId="77777777" w:rsidTr="005C5EEF">
        <w:trPr>
          <w:trHeight w:val="459"/>
        </w:trPr>
        <w:tc>
          <w:tcPr>
            <w:tcW w:w="680" w:type="dxa"/>
            <w:shd w:val="clear" w:color="000000" w:fill="FFFFFF"/>
            <w:vAlign w:val="center"/>
          </w:tcPr>
          <w:p w14:paraId="3F88AB28" w14:textId="77777777" w:rsidR="005178E3" w:rsidRPr="005178E3" w:rsidRDefault="005178E3" w:rsidP="005178E3">
            <w:pPr>
              <w:jc w:val="center"/>
            </w:pPr>
            <w:r w:rsidRPr="005178E3">
              <w:t>5</w:t>
            </w:r>
          </w:p>
        </w:tc>
        <w:tc>
          <w:tcPr>
            <w:tcW w:w="4390" w:type="dxa"/>
            <w:shd w:val="clear" w:color="000000" w:fill="FFFFFF"/>
            <w:vAlign w:val="center"/>
          </w:tcPr>
          <w:p w14:paraId="791AF665" w14:textId="77777777" w:rsidR="005178E3" w:rsidRPr="005178E3" w:rsidRDefault="005178E3" w:rsidP="005178E3">
            <w:pPr>
              <w:jc w:val="both"/>
              <w:rPr>
                <w:snapToGrid w:val="0"/>
                <w:sz w:val="22"/>
                <w:szCs w:val="22"/>
              </w:rPr>
            </w:pPr>
            <w:r w:rsidRPr="005178E3">
              <w:rPr>
                <w:szCs w:val="20"/>
              </w:rPr>
              <w:t>Необходимая валовая выручка</w:t>
            </w:r>
          </w:p>
        </w:tc>
        <w:tc>
          <w:tcPr>
            <w:tcW w:w="1559" w:type="dxa"/>
            <w:shd w:val="clear" w:color="000000" w:fill="FFFFFF"/>
            <w:noWrap/>
            <w:vAlign w:val="center"/>
          </w:tcPr>
          <w:p w14:paraId="1A6B6ADE" w14:textId="77777777" w:rsidR="005178E3" w:rsidRPr="005178E3" w:rsidRDefault="005178E3" w:rsidP="005178E3">
            <w:pPr>
              <w:jc w:val="center"/>
              <w:rPr>
                <w:szCs w:val="20"/>
              </w:rPr>
            </w:pPr>
            <w:r w:rsidRPr="005178E3">
              <w:rPr>
                <w:szCs w:val="20"/>
              </w:rPr>
              <w:t>179 236,43</w:t>
            </w:r>
          </w:p>
        </w:tc>
        <w:tc>
          <w:tcPr>
            <w:tcW w:w="1701" w:type="dxa"/>
            <w:shd w:val="clear" w:color="000000" w:fill="FFFFFF"/>
            <w:noWrap/>
            <w:vAlign w:val="center"/>
          </w:tcPr>
          <w:p w14:paraId="25EF88F6" w14:textId="77777777" w:rsidR="005178E3" w:rsidRPr="005178E3" w:rsidRDefault="005178E3" w:rsidP="005178E3">
            <w:pPr>
              <w:jc w:val="center"/>
              <w:rPr>
                <w:szCs w:val="20"/>
              </w:rPr>
            </w:pPr>
            <w:r w:rsidRPr="005178E3">
              <w:rPr>
                <w:szCs w:val="20"/>
              </w:rPr>
              <w:t>179 236,43</w:t>
            </w:r>
          </w:p>
        </w:tc>
        <w:tc>
          <w:tcPr>
            <w:tcW w:w="1276" w:type="dxa"/>
            <w:shd w:val="clear" w:color="000000" w:fill="FFFFFF"/>
            <w:noWrap/>
            <w:vAlign w:val="center"/>
          </w:tcPr>
          <w:p w14:paraId="716615B0" w14:textId="77777777" w:rsidR="005178E3" w:rsidRPr="005178E3" w:rsidRDefault="005178E3" w:rsidP="005178E3">
            <w:pPr>
              <w:jc w:val="center"/>
              <w:rPr>
                <w:szCs w:val="20"/>
              </w:rPr>
            </w:pPr>
            <w:r w:rsidRPr="005178E3">
              <w:rPr>
                <w:szCs w:val="20"/>
              </w:rPr>
              <w:t>0,00</w:t>
            </w:r>
          </w:p>
        </w:tc>
      </w:tr>
      <w:tr w:rsidR="005178E3" w:rsidRPr="005178E3" w14:paraId="54B268CB" w14:textId="77777777" w:rsidTr="005C5EEF">
        <w:trPr>
          <w:trHeight w:val="459"/>
        </w:trPr>
        <w:tc>
          <w:tcPr>
            <w:tcW w:w="680" w:type="dxa"/>
            <w:shd w:val="clear" w:color="000000" w:fill="FFFFFF"/>
            <w:vAlign w:val="center"/>
            <w:hideMark/>
          </w:tcPr>
          <w:p w14:paraId="60A9A672" w14:textId="77777777" w:rsidR="005178E3" w:rsidRPr="005178E3" w:rsidRDefault="005178E3" w:rsidP="005178E3">
            <w:pPr>
              <w:jc w:val="center"/>
            </w:pPr>
            <w:r w:rsidRPr="005178E3">
              <w:t>6</w:t>
            </w:r>
          </w:p>
        </w:tc>
        <w:tc>
          <w:tcPr>
            <w:tcW w:w="4390" w:type="dxa"/>
            <w:shd w:val="clear" w:color="000000" w:fill="FFFFFF"/>
            <w:vAlign w:val="center"/>
            <w:hideMark/>
          </w:tcPr>
          <w:p w14:paraId="676355D4" w14:textId="77777777" w:rsidR="005178E3" w:rsidRPr="005178E3" w:rsidRDefault="005178E3" w:rsidP="005178E3">
            <w:pPr>
              <w:jc w:val="both"/>
              <w:rPr>
                <w:szCs w:val="20"/>
              </w:rPr>
            </w:pPr>
            <w:r w:rsidRPr="005178E3">
              <w:rPr>
                <w:snapToGrid w:val="0"/>
                <w:sz w:val="22"/>
                <w:szCs w:val="22"/>
              </w:rPr>
              <w:t>Корректировка НВВ в связи с изменением (неисполнением) ремонтной программы</w:t>
            </w:r>
          </w:p>
        </w:tc>
        <w:tc>
          <w:tcPr>
            <w:tcW w:w="1559" w:type="dxa"/>
            <w:shd w:val="clear" w:color="000000" w:fill="FFFFFF"/>
            <w:noWrap/>
            <w:vAlign w:val="center"/>
            <w:hideMark/>
          </w:tcPr>
          <w:p w14:paraId="68E08DDD" w14:textId="77777777" w:rsidR="005178E3" w:rsidRPr="005178E3" w:rsidRDefault="005178E3" w:rsidP="005178E3">
            <w:pPr>
              <w:jc w:val="center"/>
              <w:rPr>
                <w:szCs w:val="20"/>
              </w:rPr>
            </w:pPr>
            <w:r w:rsidRPr="005178E3">
              <w:rPr>
                <w:szCs w:val="20"/>
              </w:rPr>
              <w:t>-3 574,48</w:t>
            </w:r>
          </w:p>
        </w:tc>
        <w:tc>
          <w:tcPr>
            <w:tcW w:w="1701" w:type="dxa"/>
            <w:shd w:val="clear" w:color="000000" w:fill="FFFFFF"/>
            <w:noWrap/>
            <w:vAlign w:val="center"/>
            <w:hideMark/>
          </w:tcPr>
          <w:p w14:paraId="09AF4E0D" w14:textId="77777777" w:rsidR="005178E3" w:rsidRPr="005178E3" w:rsidRDefault="005178E3" w:rsidP="005178E3">
            <w:pPr>
              <w:jc w:val="center"/>
              <w:rPr>
                <w:szCs w:val="20"/>
              </w:rPr>
            </w:pPr>
            <w:r w:rsidRPr="005178E3">
              <w:rPr>
                <w:szCs w:val="20"/>
              </w:rPr>
              <w:t>- 3 574,48</w:t>
            </w:r>
          </w:p>
        </w:tc>
        <w:tc>
          <w:tcPr>
            <w:tcW w:w="1276" w:type="dxa"/>
            <w:shd w:val="clear" w:color="000000" w:fill="FFFFFF"/>
            <w:noWrap/>
            <w:vAlign w:val="center"/>
            <w:hideMark/>
          </w:tcPr>
          <w:p w14:paraId="2551F861" w14:textId="77777777" w:rsidR="005178E3" w:rsidRPr="005178E3" w:rsidRDefault="005178E3" w:rsidP="005178E3">
            <w:pPr>
              <w:jc w:val="center"/>
              <w:rPr>
                <w:szCs w:val="20"/>
              </w:rPr>
            </w:pPr>
            <w:r w:rsidRPr="005178E3">
              <w:rPr>
                <w:szCs w:val="20"/>
              </w:rPr>
              <w:t>0,00</w:t>
            </w:r>
          </w:p>
        </w:tc>
      </w:tr>
      <w:tr w:rsidR="005178E3" w:rsidRPr="005178E3" w14:paraId="06DE2784" w14:textId="77777777" w:rsidTr="005C5EEF">
        <w:trPr>
          <w:trHeight w:val="459"/>
        </w:trPr>
        <w:tc>
          <w:tcPr>
            <w:tcW w:w="680" w:type="dxa"/>
            <w:shd w:val="clear" w:color="000000" w:fill="FFFFFF"/>
            <w:vAlign w:val="center"/>
          </w:tcPr>
          <w:p w14:paraId="5B6B1F7E" w14:textId="77777777" w:rsidR="005178E3" w:rsidRPr="005178E3" w:rsidRDefault="005178E3" w:rsidP="005178E3">
            <w:pPr>
              <w:jc w:val="center"/>
            </w:pPr>
            <w:r w:rsidRPr="005178E3">
              <w:t>7</w:t>
            </w:r>
          </w:p>
        </w:tc>
        <w:tc>
          <w:tcPr>
            <w:tcW w:w="4390" w:type="dxa"/>
            <w:shd w:val="clear" w:color="000000" w:fill="FFFFFF"/>
            <w:vAlign w:val="center"/>
          </w:tcPr>
          <w:p w14:paraId="37A40642" w14:textId="77777777" w:rsidR="005178E3" w:rsidRPr="005178E3" w:rsidRDefault="005178E3" w:rsidP="005178E3">
            <w:pPr>
              <w:jc w:val="both"/>
              <w:rPr>
                <w:snapToGrid w:val="0"/>
                <w:sz w:val="22"/>
                <w:szCs w:val="22"/>
              </w:rPr>
            </w:pPr>
            <w:r w:rsidRPr="005178E3">
              <w:rPr>
                <w:snapToGrid w:val="0"/>
                <w:sz w:val="22"/>
                <w:szCs w:val="22"/>
              </w:rPr>
              <w:t>Корректировка, связанная с соблюдением статьи 3 Федерального закона от 27.07.2010 № 190-ФЗ «О теплоснабжении»</w:t>
            </w:r>
          </w:p>
        </w:tc>
        <w:tc>
          <w:tcPr>
            <w:tcW w:w="1559" w:type="dxa"/>
            <w:shd w:val="clear" w:color="000000" w:fill="FFFFFF"/>
            <w:noWrap/>
            <w:vAlign w:val="center"/>
          </w:tcPr>
          <w:p w14:paraId="2A90D184" w14:textId="77777777" w:rsidR="005178E3" w:rsidRPr="005178E3" w:rsidRDefault="005178E3" w:rsidP="005178E3">
            <w:pPr>
              <w:jc w:val="center"/>
              <w:rPr>
                <w:szCs w:val="20"/>
              </w:rPr>
            </w:pPr>
            <w:r w:rsidRPr="005178E3">
              <w:rPr>
                <w:szCs w:val="20"/>
              </w:rPr>
              <w:t>-35 612,04</w:t>
            </w:r>
          </w:p>
        </w:tc>
        <w:tc>
          <w:tcPr>
            <w:tcW w:w="1701" w:type="dxa"/>
            <w:shd w:val="clear" w:color="000000" w:fill="FFFFFF"/>
            <w:noWrap/>
            <w:vAlign w:val="center"/>
          </w:tcPr>
          <w:p w14:paraId="10C28FFF" w14:textId="77777777" w:rsidR="005178E3" w:rsidRPr="005178E3" w:rsidRDefault="005178E3" w:rsidP="005178E3">
            <w:pPr>
              <w:jc w:val="center"/>
              <w:rPr>
                <w:szCs w:val="20"/>
              </w:rPr>
            </w:pPr>
            <w:r w:rsidRPr="005178E3">
              <w:rPr>
                <w:szCs w:val="20"/>
              </w:rPr>
              <w:t>-29 146,79</w:t>
            </w:r>
          </w:p>
        </w:tc>
        <w:tc>
          <w:tcPr>
            <w:tcW w:w="1276" w:type="dxa"/>
            <w:shd w:val="clear" w:color="000000" w:fill="FFFFFF"/>
            <w:noWrap/>
            <w:vAlign w:val="center"/>
          </w:tcPr>
          <w:p w14:paraId="131AD15A" w14:textId="77777777" w:rsidR="005178E3" w:rsidRPr="005178E3" w:rsidRDefault="005178E3" w:rsidP="005178E3">
            <w:pPr>
              <w:jc w:val="center"/>
              <w:rPr>
                <w:szCs w:val="20"/>
              </w:rPr>
            </w:pPr>
            <w:r w:rsidRPr="005178E3">
              <w:rPr>
                <w:szCs w:val="20"/>
              </w:rPr>
              <w:t>6 465,25</w:t>
            </w:r>
          </w:p>
        </w:tc>
      </w:tr>
      <w:tr w:rsidR="005178E3" w:rsidRPr="005178E3" w14:paraId="604336DB" w14:textId="77777777" w:rsidTr="005C5EEF">
        <w:trPr>
          <w:trHeight w:val="946"/>
        </w:trPr>
        <w:tc>
          <w:tcPr>
            <w:tcW w:w="680" w:type="dxa"/>
            <w:shd w:val="clear" w:color="000000" w:fill="FFFFFF"/>
            <w:vAlign w:val="center"/>
            <w:hideMark/>
          </w:tcPr>
          <w:p w14:paraId="139EA0D0" w14:textId="77777777" w:rsidR="005178E3" w:rsidRPr="005178E3" w:rsidRDefault="005178E3" w:rsidP="005178E3">
            <w:pPr>
              <w:jc w:val="both"/>
            </w:pPr>
            <w:bookmarkStart w:id="7" w:name="_Hlk199264831"/>
          </w:p>
        </w:tc>
        <w:tc>
          <w:tcPr>
            <w:tcW w:w="4390" w:type="dxa"/>
            <w:shd w:val="clear" w:color="000000" w:fill="FFFFFF"/>
            <w:vAlign w:val="center"/>
            <w:hideMark/>
          </w:tcPr>
          <w:p w14:paraId="478C0555" w14:textId="77777777" w:rsidR="005178E3" w:rsidRPr="005178E3" w:rsidRDefault="005178E3" w:rsidP="005178E3">
            <w:pPr>
              <w:jc w:val="both"/>
              <w:rPr>
                <w:szCs w:val="20"/>
              </w:rPr>
            </w:pPr>
            <w:r w:rsidRPr="005178E3">
              <w:rPr>
                <w:szCs w:val="20"/>
              </w:rPr>
              <w:t>ИТОГО необходимая валовая выручка</w:t>
            </w:r>
          </w:p>
        </w:tc>
        <w:tc>
          <w:tcPr>
            <w:tcW w:w="1559" w:type="dxa"/>
            <w:shd w:val="clear" w:color="000000" w:fill="FFFFFF"/>
            <w:noWrap/>
            <w:vAlign w:val="center"/>
            <w:hideMark/>
          </w:tcPr>
          <w:p w14:paraId="61B56971" w14:textId="77777777" w:rsidR="005178E3" w:rsidRPr="005178E3" w:rsidRDefault="005178E3" w:rsidP="005178E3">
            <w:pPr>
              <w:jc w:val="center"/>
              <w:rPr>
                <w:szCs w:val="20"/>
              </w:rPr>
            </w:pPr>
            <w:r w:rsidRPr="005178E3">
              <w:rPr>
                <w:szCs w:val="20"/>
              </w:rPr>
              <w:t>140 049,91</w:t>
            </w:r>
          </w:p>
        </w:tc>
        <w:tc>
          <w:tcPr>
            <w:tcW w:w="1701" w:type="dxa"/>
            <w:shd w:val="clear" w:color="000000" w:fill="FFFFFF"/>
            <w:noWrap/>
            <w:vAlign w:val="center"/>
            <w:hideMark/>
          </w:tcPr>
          <w:p w14:paraId="079AEC8B" w14:textId="77777777" w:rsidR="005178E3" w:rsidRPr="005178E3" w:rsidRDefault="005178E3" w:rsidP="005178E3">
            <w:pPr>
              <w:jc w:val="center"/>
              <w:rPr>
                <w:szCs w:val="20"/>
              </w:rPr>
            </w:pPr>
            <w:r w:rsidRPr="005178E3">
              <w:rPr>
                <w:szCs w:val="20"/>
              </w:rPr>
              <w:t>146 515,16</w:t>
            </w:r>
          </w:p>
        </w:tc>
        <w:tc>
          <w:tcPr>
            <w:tcW w:w="1276" w:type="dxa"/>
            <w:shd w:val="clear" w:color="000000" w:fill="FFFFFF"/>
            <w:noWrap/>
            <w:vAlign w:val="center"/>
            <w:hideMark/>
          </w:tcPr>
          <w:p w14:paraId="5D7157D4" w14:textId="77777777" w:rsidR="005178E3" w:rsidRPr="005178E3" w:rsidRDefault="005178E3" w:rsidP="005178E3">
            <w:pPr>
              <w:jc w:val="center"/>
              <w:rPr>
                <w:szCs w:val="20"/>
              </w:rPr>
            </w:pPr>
            <w:r w:rsidRPr="005178E3">
              <w:rPr>
                <w:szCs w:val="20"/>
              </w:rPr>
              <w:t>6 465,25</w:t>
            </w:r>
          </w:p>
        </w:tc>
      </w:tr>
      <w:bookmarkEnd w:id="7"/>
    </w:tbl>
    <w:p w14:paraId="0D9C5D68" w14:textId="77777777" w:rsidR="005178E3" w:rsidRPr="005178E3" w:rsidRDefault="005178E3" w:rsidP="005178E3">
      <w:pPr>
        <w:ind w:firstLine="709"/>
        <w:jc w:val="both"/>
        <w:rPr>
          <w:sz w:val="28"/>
          <w:szCs w:val="20"/>
        </w:rPr>
      </w:pPr>
    </w:p>
    <w:p w14:paraId="42B81D32" w14:textId="77777777" w:rsidR="005178E3" w:rsidRPr="005178E3" w:rsidRDefault="005178E3" w:rsidP="005178E3">
      <w:pPr>
        <w:tabs>
          <w:tab w:val="left" w:pos="1134"/>
        </w:tabs>
        <w:ind w:firstLine="709"/>
        <w:jc w:val="both"/>
        <w:rPr>
          <w:b/>
          <w:sz w:val="28"/>
          <w:szCs w:val="28"/>
        </w:rPr>
      </w:pPr>
      <w:bookmarkStart w:id="8" w:name="_Hlk7095586"/>
      <w:r w:rsidRPr="005178E3">
        <w:rPr>
          <w:sz w:val="28"/>
          <w:szCs w:val="28"/>
        </w:rPr>
        <w:t xml:space="preserve">Необходимая валовая выручка МКП ММО «Ресурс» на производство тепловой энергии на 2025 год составит </w:t>
      </w:r>
      <w:bookmarkEnd w:id="8"/>
      <w:r w:rsidRPr="005178E3">
        <w:rPr>
          <w:b/>
          <w:sz w:val="28"/>
          <w:szCs w:val="28"/>
          <w:u w:val="single"/>
        </w:rPr>
        <w:t>146 515,16 тыс. руб</w:t>
      </w:r>
      <w:r w:rsidRPr="005178E3">
        <w:rPr>
          <w:b/>
          <w:sz w:val="28"/>
          <w:szCs w:val="28"/>
        </w:rPr>
        <w:t>.</w:t>
      </w:r>
    </w:p>
    <w:p w14:paraId="2C44ECC5" w14:textId="77777777" w:rsidR="005178E3" w:rsidRPr="005178E3" w:rsidRDefault="005178E3" w:rsidP="005178E3">
      <w:pPr>
        <w:jc w:val="both"/>
        <w:rPr>
          <w:sz w:val="28"/>
          <w:szCs w:val="20"/>
        </w:rPr>
      </w:pPr>
    </w:p>
    <w:p w14:paraId="6B3C00BB" w14:textId="77777777" w:rsidR="005178E3" w:rsidRPr="005178E3" w:rsidRDefault="005178E3" w:rsidP="002644C5">
      <w:pPr>
        <w:numPr>
          <w:ilvl w:val="0"/>
          <w:numId w:val="10"/>
        </w:numPr>
        <w:spacing w:after="160" w:line="259" w:lineRule="auto"/>
        <w:contextualSpacing/>
        <w:jc w:val="both"/>
        <w:outlineLvl w:val="0"/>
        <w:rPr>
          <w:rFonts w:eastAsia="Calibri"/>
          <w:b/>
          <w:bCs/>
          <w:snapToGrid w:val="0"/>
          <w:sz w:val="28"/>
          <w:szCs w:val="28"/>
          <w:lang w:eastAsia="en-US"/>
        </w:rPr>
      </w:pPr>
      <w:r w:rsidRPr="005178E3">
        <w:rPr>
          <w:rFonts w:eastAsia="Calibri"/>
          <w:b/>
          <w:bCs/>
          <w:snapToGrid w:val="0"/>
          <w:sz w:val="28"/>
          <w:szCs w:val="28"/>
          <w:lang w:eastAsia="en-US"/>
        </w:rPr>
        <w:t>Тарифы МКП ММО «Ресурс» на тепловую энергию на 2025 год</w:t>
      </w:r>
    </w:p>
    <w:p w14:paraId="77F4E47D" w14:textId="77777777" w:rsidR="005178E3" w:rsidRPr="005178E3" w:rsidRDefault="005178E3" w:rsidP="005178E3">
      <w:pPr>
        <w:ind w:firstLine="709"/>
        <w:jc w:val="both"/>
        <w:rPr>
          <w:sz w:val="28"/>
          <w:szCs w:val="28"/>
        </w:rPr>
      </w:pPr>
      <w:r w:rsidRPr="005178E3">
        <w:rPr>
          <w:sz w:val="28"/>
          <w:szCs w:val="28"/>
        </w:rPr>
        <w:t>Расчет тарифов на тепловую энергию МКП ММО «Ресурс» на 2025 год представлен в таблице 2.</w:t>
      </w:r>
    </w:p>
    <w:p w14:paraId="08EE989C" w14:textId="77777777" w:rsidR="005178E3" w:rsidRPr="005178E3" w:rsidRDefault="005178E3" w:rsidP="005178E3">
      <w:pPr>
        <w:ind w:firstLine="709"/>
        <w:jc w:val="right"/>
        <w:rPr>
          <w:sz w:val="28"/>
          <w:szCs w:val="20"/>
        </w:rPr>
      </w:pPr>
      <w:r w:rsidRPr="005178E3">
        <w:rPr>
          <w:sz w:val="28"/>
          <w:szCs w:val="20"/>
        </w:rPr>
        <w:t>Таблица 2</w:t>
      </w:r>
    </w:p>
    <w:p w14:paraId="44613C43" w14:textId="77777777" w:rsidR="005178E3" w:rsidRPr="005178E3" w:rsidRDefault="005178E3" w:rsidP="005178E3">
      <w:pPr>
        <w:ind w:firstLine="709"/>
        <w:jc w:val="center"/>
        <w:rPr>
          <w:color w:val="000000"/>
          <w:sz w:val="28"/>
          <w:szCs w:val="20"/>
        </w:rPr>
      </w:pPr>
      <w:r w:rsidRPr="005178E3">
        <w:rPr>
          <w:color w:val="000000"/>
          <w:sz w:val="28"/>
          <w:szCs w:val="20"/>
        </w:rPr>
        <w:t>Тарифы МКП ММО «Ресурс» на тепловую энергию</w:t>
      </w:r>
      <w:r w:rsidRPr="005178E3">
        <w:rPr>
          <w:color w:val="000000"/>
          <w:sz w:val="28"/>
          <w:szCs w:val="20"/>
        </w:rPr>
        <w:br/>
        <w:t>на потребительский рынок Мариинского муниципального округа</w:t>
      </w:r>
      <w:r w:rsidRPr="005178E3">
        <w:rPr>
          <w:color w:val="000000"/>
          <w:sz w:val="28"/>
          <w:szCs w:val="20"/>
        </w:rPr>
        <w:br/>
        <w:t>на 2025 год по решению ФАС России</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647"/>
        <w:gridCol w:w="1276"/>
        <w:gridCol w:w="1453"/>
      </w:tblGrid>
      <w:tr w:rsidR="005178E3" w:rsidRPr="005178E3" w14:paraId="127FF419" w14:textId="77777777" w:rsidTr="005C5EEF">
        <w:trPr>
          <w:trHeight w:val="65"/>
          <w:jc w:val="center"/>
        </w:trPr>
        <w:tc>
          <w:tcPr>
            <w:tcW w:w="869" w:type="dxa"/>
            <w:vAlign w:val="center"/>
          </w:tcPr>
          <w:p w14:paraId="6151BAE4" w14:textId="77777777" w:rsidR="005178E3" w:rsidRPr="005178E3" w:rsidRDefault="005178E3" w:rsidP="005178E3">
            <w:pPr>
              <w:ind w:left="-84" w:right="-83"/>
              <w:jc w:val="center"/>
              <w:rPr>
                <w:color w:val="000000"/>
              </w:rPr>
            </w:pPr>
            <w:r w:rsidRPr="005178E3">
              <w:rPr>
                <w:color w:val="000000"/>
              </w:rPr>
              <w:t xml:space="preserve">№ </w:t>
            </w:r>
            <w:r w:rsidRPr="005178E3">
              <w:rPr>
                <w:color w:val="000000"/>
              </w:rPr>
              <w:br/>
              <w:t>п/п.</w:t>
            </w:r>
          </w:p>
        </w:tc>
        <w:tc>
          <w:tcPr>
            <w:tcW w:w="5647" w:type="dxa"/>
            <w:vAlign w:val="center"/>
          </w:tcPr>
          <w:p w14:paraId="177BB3E4" w14:textId="77777777" w:rsidR="005178E3" w:rsidRPr="005178E3" w:rsidRDefault="005178E3" w:rsidP="005178E3">
            <w:pPr>
              <w:ind w:left="-133" w:right="-113"/>
              <w:jc w:val="center"/>
              <w:rPr>
                <w:color w:val="000000"/>
              </w:rPr>
            </w:pPr>
            <w:r w:rsidRPr="005178E3">
              <w:rPr>
                <w:color w:val="000000"/>
              </w:rPr>
              <w:t>Показатели</w:t>
            </w:r>
          </w:p>
        </w:tc>
        <w:tc>
          <w:tcPr>
            <w:tcW w:w="1276" w:type="dxa"/>
            <w:vAlign w:val="center"/>
          </w:tcPr>
          <w:p w14:paraId="7FB0FD5A" w14:textId="77777777" w:rsidR="005178E3" w:rsidRPr="005178E3" w:rsidRDefault="005178E3" w:rsidP="005178E3">
            <w:pPr>
              <w:ind w:left="-103" w:right="-105" w:hanging="142"/>
              <w:jc w:val="center"/>
              <w:rPr>
                <w:color w:val="000000"/>
              </w:rPr>
            </w:pPr>
            <w:r w:rsidRPr="005178E3">
              <w:rPr>
                <w:color w:val="000000"/>
              </w:rPr>
              <w:t>Ед. изм.</w:t>
            </w:r>
          </w:p>
        </w:tc>
        <w:tc>
          <w:tcPr>
            <w:tcW w:w="1453" w:type="dxa"/>
            <w:vAlign w:val="center"/>
          </w:tcPr>
          <w:p w14:paraId="43F4697F" w14:textId="77777777" w:rsidR="005178E3" w:rsidRPr="005178E3" w:rsidRDefault="005178E3" w:rsidP="005178E3">
            <w:pPr>
              <w:ind w:left="-132" w:right="-58"/>
              <w:jc w:val="center"/>
              <w:rPr>
                <w:color w:val="000000"/>
                <w:szCs w:val="20"/>
              </w:rPr>
            </w:pPr>
            <w:r w:rsidRPr="005178E3">
              <w:rPr>
                <w:color w:val="000000"/>
                <w:szCs w:val="20"/>
              </w:rPr>
              <w:t>Значения</w:t>
            </w:r>
          </w:p>
        </w:tc>
      </w:tr>
      <w:tr w:rsidR="005178E3" w:rsidRPr="005178E3" w14:paraId="76442619" w14:textId="77777777" w:rsidTr="005C5EEF">
        <w:trPr>
          <w:trHeight w:val="65"/>
          <w:jc w:val="center"/>
        </w:trPr>
        <w:tc>
          <w:tcPr>
            <w:tcW w:w="869" w:type="dxa"/>
          </w:tcPr>
          <w:p w14:paraId="51C41715" w14:textId="77777777" w:rsidR="005178E3" w:rsidRPr="005178E3" w:rsidRDefault="005178E3" w:rsidP="005178E3">
            <w:pPr>
              <w:ind w:left="-108" w:right="-83"/>
              <w:jc w:val="center"/>
              <w:rPr>
                <w:color w:val="000000"/>
              </w:rPr>
            </w:pPr>
            <w:r w:rsidRPr="005178E3">
              <w:rPr>
                <w:color w:val="000000"/>
              </w:rPr>
              <w:t>1</w:t>
            </w:r>
          </w:p>
        </w:tc>
        <w:tc>
          <w:tcPr>
            <w:tcW w:w="5647" w:type="dxa"/>
            <w:vAlign w:val="center"/>
          </w:tcPr>
          <w:p w14:paraId="6AB65CB7" w14:textId="77777777" w:rsidR="005178E3" w:rsidRPr="005178E3" w:rsidRDefault="005178E3" w:rsidP="005178E3">
            <w:pPr>
              <w:ind w:right="-119"/>
              <w:jc w:val="center"/>
              <w:rPr>
                <w:color w:val="000000"/>
              </w:rPr>
            </w:pPr>
            <w:r w:rsidRPr="005178E3">
              <w:rPr>
                <w:color w:val="000000"/>
              </w:rPr>
              <w:t>2</w:t>
            </w:r>
          </w:p>
        </w:tc>
        <w:tc>
          <w:tcPr>
            <w:tcW w:w="1276" w:type="dxa"/>
            <w:vAlign w:val="center"/>
          </w:tcPr>
          <w:p w14:paraId="710FBB62" w14:textId="77777777" w:rsidR="005178E3" w:rsidRPr="005178E3" w:rsidRDefault="005178E3" w:rsidP="005178E3">
            <w:pPr>
              <w:ind w:right="-32"/>
              <w:jc w:val="center"/>
              <w:rPr>
                <w:color w:val="000000"/>
              </w:rPr>
            </w:pPr>
            <w:r w:rsidRPr="005178E3">
              <w:rPr>
                <w:color w:val="000000"/>
              </w:rPr>
              <w:t>3</w:t>
            </w:r>
          </w:p>
        </w:tc>
        <w:tc>
          <w:tcPr>
            <w:tcW w:w="1453" w:type="dxa"/>
            <w:vAlign w:val="center"/>
          </w:tcPr>
          <w:p w14:paraId="039495D1" w14:textId="77777777" w:rsidR="005178E3" w:rsidRPr="005178E3" w:rsidRDefault="005178E3" w:rsidP="005178E3">
            <w:pPr>
              <w:ind w:left="-132" w:right="-58"/>
              <w:jc w:val="center"/>
              <w:rPr>
                <w:color w:val="000000"/>
                <w:szCs w:val="20"/>
              </w:rPr>
            </w:pPr>
            <w:r w:rsidRPr="005178E3">
              <w:rPr>
                <w:color w:val="000000"/>
                <w:szCs w:val="20"/>
              </w:rPr>
              <w:t>4</w:t>
            </w:r>
          </w:p>
        </w:tc>
      </w:tr>
      <w:tr w:rsidR="005178E3" w:rsidRPr="005178E3" w14:paraId="0CAE7AE2" w14:textId="77777777" w:rsidTr="005C5EEF">
        <w:trPr>
          <w:trHeight w:val="169"/>
          <w:jc w:val="center"/>
        </w:trPr>
        <w:tc>
          <w:tcPr>
            <w:tcW w:w="869" w:type="dxa"/>
          </w:tcPr>
          <w:p w14:paraId="2F768F9C" w14:textId="77777777" w:rsidR="005178E3" w:rsidRPr="005178E3" w:rsidRDefault="005178E3" w:rsidP="005178E3">
            <w:pPr>
              <w:ind w:left="-108" w:right="-83"/>
              <w:jc w:val="center"/>
              <w:rPr>
                <w:bCs/>
                <w:color w:val="000000"/>
              </w:rPr>
            </w:pPr>
            <w:r w:rsidRPr="005178E3">
              <w:rPr>
                <w:bCs/>
                <w:color w:val="000000"/>
              </w:rPr>
              <w:t>1</w:t>
            </w:r>
          </w:p>
        </w:tc>
        <w:tc>
          <w:tcPr>
            <w:tcW w:w="5647" w:type="dxa"/>
            <w:vAlign w:val="center"/>
            <w:hideMark/>
          </w:tcPr>
          <w:p w14:paraId="72701754" w14:textId="77777777" w:rsidR="005178E3" w:rsidRPr="005178E3" w:rsidRDefault="005178E3" w:rsidP="005178E3">
            <w:pPr>
              <w:ind w:right="-710"/>
              <w:rPr>
                <w:bCs/>
                <w:color w:val="000000"/>
              </w:rPr>
            </w:pPr>
            <w:r w:rsidRPr="005178E3">
              <w:rPr>
                <w:bCs/>
                <w:color w:val="000000"/>
              </w:rPr>
              <w:t>НВВ</w:t>
            </w:r>
          </w:p>
        </w:tc>
        <w:tc>
          <w:tcPr>
            <w:tcW w:w="1276" w:type="dxa"/>
            <w:noWrap/>
            <w:vAlign w:val="center"/>
            <w:hideMark/>
          </w:tcPr>
          <w:p w14:paraId="513BF28B" w14:textId="77777777" w:rsidR="005178E3" w:rsidRPr="005178E3" w:rsidRDefault="005178E3" w:rsidP="005178E3">
            <w:pPr>
              <w:ind w:left="-108" w:right="-55"/>
              <w:jc w:val="center"/>
              <w:rPr>
                <w:color w:val="000000"/>
              </w:rPr>
            </w:pPr>
            <w:r w:rsidRPr="005178E3">
              <w:rPr>
                <w:color w:val="000000"/>
              </w:rPr>
              <w:t>тыс. руб.</w:t>
            </w:r>
          </w:p>
        </w:tc>
        <w:tc>
          <w:tcPr>
            <w:tcW w:w="1453" w:type="dxa"/>
            <w:shd w:val="clear" w:color="000000" w:fill="FFFFFF"/>
          </w:tcPr>
          <w:p w14:paraId="03D4903F" w14:textId="77777777" w:rsidR="005178E3" w:rsidRPr="005178E3" w:rsidRDefault="005178E3" w:rsidP="005178E3">
            <w:pPr>
              <w:ind w:left="-111" w:right="-70"/>
              <w:jc w:val="center"/>
              <w:rPr>
                <w:color w:val="000000"/>
                <w:szCs w:val="20"/>
              </w:rPr>
            </w:pPr>
            <w:r w:rsidRPr="005178E3">
              <w:rPr>
                <w:color w:val="000000"/>
                <w:szCs w:val="20"/>
              </w:rPr>
              <w:t>146 515,16</w:t>
            </w:r>
          </w:p>
        </w:tc>
      </w:tr>
      <w:tr w:rsidR="005178E3" w:rsidRPr="005178E3" w14:paraId="0748B7F7" w14:textId="77777777" w:rsidTr="005C5EEF">
        <w:trPr>
          <w:trHeight w:val="65"/>
          <w:jc w:val="center"/>
        </w:trPr>
        <w:tc>
          <w:tcPr>
            <w:tcW w:w="869" w:type="dxa"/>
          </w:tcPr>
          <w:p w14:paraId="1CACFA35" w14:textId="77777777" w:rsidR="005178E3" w:rsidRPr="005178E3" w:rsidRDefault="005178E3" w:rsidP="005178E3">
            <w:pPr>
              <w:ind w:left="-108" w:right="-83"/>
              <w:jc w:val="center"/>
              <w:rPr>
                <w:color w:val="000000"/>
              </w:rPr>
            </w:pPr>
            <w:r w:rsidRPr="005178E3">
              <w:rPr>
                <w:color w:val="000000"/>
              </w:rPr>
              <w:t>1.1</w:t>
            </w:r>
          </w:p>
        </w:tc>
        <w:tc>
          <w:tcPr>
            <w:tcW w:w="5647" w:type="dxa"/>
            <w:noWrap/>
            <w:vAlign w:val="center"/>
            <w:hideMark/>
          </w:tcPr>
          <w:p w14:paraId="33078F62" w14:textId="77777777" w:rsidR="005178E3" w:rsidRPr="005178E3" w:rsidRDefault="005178E3" w:rsidP="005178E3">
            <w:pPr>
              <w:ind w:right="-710"/>
              <w:rPr>
                <w:color w:val="000000"/>
              </w:rPr>
            </w:pPr>
            <w:r w:rsidRPr="005178E3">
              <w:rPr>
                <w:color w:val="000000"/>
              </w:rPr>
              <w:t>с 01.01.2025 по 30.06.2025</w:t>
            </w:r>
          </w:p>
        </w:tc>
        <w:tc>
          <w:tcPr>
            <w:tcW w:w="1276" w:type="dxa"/>
            <w:noWrap/>
            <w:vAlign w:val="center"/>
            <w:hideMark/>
          </w:tcPr>
          <w:p w14:paraId="44146B0F" w14:textId="77777777" w:rsidR="005178E3" w:rsidRPr="005178E3" w:rsidRDefault="005178E3" w:rsidP="005178E3">
            <w:pPr>
              <w:ind w:left="-108" w:right="-55"/>
              <w:jc w:val="center"/>
              <w:rPr>
                <w:color w:val="000000"/>
              </w:rPr>
            </w:pPr>
            <w:r w:rsidRPr="005178E3">
              <w:rPr>
                <w:color w:val="000000"/>
              </w:rPr>
              <w:t>тыс. руб.</w:t>
            </w:r>
          </w:p>
        </w:tc>
        <w:tc>
          <w:tcPr>
            <w:tcW w:w="1453" w:type="dxa"/>
            <w:shd w:val="clear" w:color="000000" w:fill="FFFFFF"/>
          </w:tcPr>
          <w:p w14:paraId="5E5BEABA" w14:textId="77777777" w:rsidR="005178E3" w:rsidRPr="005178E3" w:rsidRDefault="005178E3" w:rsidP="005178E3">
            <w:pPr>
              <w:ind w:left="-111" w:right="-70"/>
              <w:jc w:val="center"/>
              <w:rPr>
                <w:color w:val="000000"/>
                <w:szCs w:val="20"/>
              </w:rPr>
            </w:pPr>
            <w:r w:rsidRPr="005178E3">
              <w:rPr>
                <w:color w:val="000000"/>
                <w:szCs w:val="20"/>
              </w:rPr>
              <w:t>72 375,50</w:t>
            </w:r>
          </w:p>
        </w:tc>
      </w:tr>
      <w:tr w:rsidR="005178E3" w:rsidRPr="005178E3" w14:paraId="0D508B85" w14:textId="77777777" w:rsidTr="005C5EEF">
        <w:trPr>
          <w:trHeight w:val="65"/>
          <w:jc w:val="center"/>
        </w:trPr>
        <w:tc>
          <w:tcPr>
            <w:tcW w:w="869" w:type="dxa"/>
          </w:tcPr>
          <w:p w14:paraId="0BC642C5" w14:textId="77777777" w:rsidR="005178E3" w:rsidRPr="005178E3" w:rsidRDefault="005178E3" w:rsidP="005178E3">
            <w:pPr>
              <w:ind w:left="-108" w:right="-83"/>
              <w:jc w:val="center"/>
              <w:rPr>
                <w:color w:val="000000"/>
              </w:rPr>
            </w:pPr>
            <w:r w:rsidRPr="005178E3">
              <w:rPr>
                <w:color w:val="000000"/>
              </w:rPr>
              <w:t>1.2</w:t>
            </w:r>
          </w:p>
        </w:tc>
        <w:tc>
          <w:tcPr>
            <w:tcW w:w="5647" w:type="dxa"/>
            <w:noWrap/>
            <w:vAlign w:val="center"/>
            <w:hideMark/>
          </w:tcPr>
          <w:p w14:paraId="4FFC3058" w14:textId="77777777" w:rsidR="005178E3" w:rsidRPr="005178E3" w:rsidRDefault="005178E3" w:rsidP="005178E3">
            <w:pPr>
              <w:ind w:right="-710"/>
              <w:rPr>
                <w:color w:val="000000"/>
              </w:rPr>
            </w:pPr>
            <w:r w:rsidRPr="005178E3">
              <w:rPr>
                <w:color w:val="000000"/>
              </w:rPr>
              <w:t>с 01.07.2025 по 31.12.2025</w:t>
            </w:r>
          </w:p>
        </w:tc>
        <w:tc>
          <w:tcPr>
            <w:tcW w:w="1276" w:type="dxa"/>
            <w:noWrap/>
            <w:vAlign w:val="center"/>
            <w:hideMark/>
          </w:tcPr>
          <w:p w14:paraId="18D78354" w14:textId="77777777" w:rsidR="005178E3" w:rsidRPr="005178E3" w:rsidRDefault="005178E3" w:rsidP="005178E3">
            <w:pPr>
              <w:ind w:left="-108" w:right="-55"/>
              <w:jc w:val="center"/>
              <w:rPr>
                <w:color w:val="000000"/>
              </w:rPr>
            </w:pPr>
            <w:r w:rsidRPr="005178E3">
              <w:rPr>
                <w:color w:val="000000"/>
              </w:rPr>
              <w:t>тыс. руб.</w:t>
            </w:r>
          </w:p>
        </w:tc>
        <w:tc>
          <w:tcPr>
            <w:tcW w:w="1453" w:type="dxa"/>
            <w:shd w:val="clear" w:color="000000" w:fill="FFFFFF"/>
          </w:tcPr>
          <w:p w14:paraId="1ED5DB73" w14:textId="77777777" w:rsidR="005178E3" w:rsidRPr="005178E3" w:rsidRDefault="005178E3" w:rsidP="005178E3">
            <w:pPr>
              <w:ind w:left="-111" w:right="-70"/>
              <w:jc w:val="center"/>
              <w:rPr>
                <w:color w:val="000000"/>
                <w:szCs w:val="20"/>
              </w:rPr>
            </w:pPr>
            <w:r w:rsidRPr="005178E3">
              <w:rPr>
                <w:color w:val="000000"/>
                <w:szCs w:val="20"/>
              </w:rPr>
              <w:t>74 139,66</w:t>
            </w:r>
          </w:p>
        </w:tc>
      </w:tr>
      <w:tr w:rsidR="005178E3" w:rsidRPr="005178E3" w14:paraId="2D7DB57E" w14:textId="77777777" w:rsidTr="005C5EEF">
        <w:trPr>
          <w:trHeight w:val="65"/>
          <w:jc w:val="center"/>
        </w:trPr>
        <w:tc>
          <w:tcPr>
            <w:tcW w:w="869" w:type="dxa"/>
          </w:tcPr>
          <w:p w14:paraId="66051E64" w14:textId="77777777" w:rsidR="005178E3" w:rsidRPr="005178E3" w:rsidRDefault="005178E3" w:rsidP="005178E3">
            <w:pPr>
              <w:ind w:left="-108" w:right="-83"/>
              <w:jc w:val="center"/>
              <w:rPr>
                <w:bCs/>
                <w:color w:val="000000"/>
              </w:rPr>
            </w:pPr>
            <w:r w:rsidRPr="005178E3">
              <w:rPr>
                <w:bCs/>
                <w:color w:val="000000"/>
              </w:rPr>
              <w:t>2</w:t>
            </w:r>
          </w:p>
        </w:tc>
        <w:tc>
          <w:tcPr>
            <w:tcW w:w="5647" w:type="dxa"/>
            <w:vAlign w:val="center"/>
            <w:hideMark/>
          </w:tcPr>
          <w:p w14:paraId="6D6BE18E" w14:textId="77777777" w:rsidR="005178E3" w:rsidRPr="005178E3" w:rsidRDefault="005178E3" w:rsidP="005178E3">
            <w:pPr>
              <w:ind w:right="-710"/>
              <w:rPr>
                <w:bCs/>
                <w:color w:val="000000"/>
              </w:rPr>
            </w:pPr>
            <w:r w:rsidRPr="005178E3">
              <w:rPr>
                <w:bCs/>
                <w:color w:val="000000"/>
              </w:rPr>
              <w:t>Полезный отпуск, Гкал</w:t>
            </w:r>
          </w:p>
        </w:tc>
        <w:tc>
          <w:tcPr>
            <w:tcW w:w="1276" w:type="dxa"/>
            <w:noWrap/>
            <w:vAlign w:val="center"/>
            <w:hideMark/>
          </w:tcPr>
          <w:p w14:paraId="5EB8EEC2" w14:textId="77777777" w:rsidR="005178E3" w:rsidRPr="005178E3" w:rsidRDefault="005178E3" w:rsidP="005178E3">
            <w:pPr>
              <w:ind w:left="-108" w:right="-55"/>
              <w:jc w:val="center"/>
              <w:rPr>
                <w:color w:val="000000"/>
              </w:rPr>
            </w:pPr>
            <w:r w:rsidRPr="005178E3">
              <w:rPr>
                <w:color w:val="000000"/>
              </w:rPr>
              <w:t>Гкал</w:t>
            </w:r>
          </w:p>
        </w:tc>
        <w:tc>
          <w:tcPr>
            <w:tcW w:w="1453" w:type="dxa"/>
            <w:shd w:val="clear" w:color="000000" w:fill="FFFFFF"/>
          </w:tcPr>
          <w:p w14:paraId="77AC7126" w14:textId="77777777" w:rsidR="005178E3" w:rsidRPr="005178E3" w:rsidRDefault="005178E3" w:rsidP="005178E3">
            <w:pPr>
              <w:ind w:left="-111" w:right="-70"/>
              <w:jc w:val="center"/>
              <w:rPr>
                <w:color w:val="000000"/>
                <w:szCs w:val="20"/>
              </w:rPr>
            </w:pPr>
            <w:r w:rsidRPr="005178E3">
              <w:rPr>
                <w:color w:val="000000"/>
                <w:szCs w:val="20"/>
              </w:rPr>
              <w:t>25 854</w:t>
            </w:r>
          </w:p>
        </w:tc>
      </w:tr>
      <w:tr w:rsidR="005178E3" w:rsidRPr="005178E3" w14:paraId="3DAC10BD" w14:textId="77777777" w:rsidTr="005C5EEF">
        <w:trPr>
          <w:trHeight w:val="65"/>
          <w:jc w:val="center"/>
        </w:trPr>
        <w:tc>
          <w:tcPr>
            <w:tcW w:w="869" w:type="dxa"/>
          </w:tcPr>
          <w:p w14:paraId="4AA871D3" w14:textId="77777777" w:rsidR="005178E3" w:rsidRPr="005178E3" w:rsidRDefault="005178E3" w:rsidP="005178E3">
            <w:pPr>
              <w:ind w:left="-108" w:right="-83"/>
              <w:jc w:val="center"/>
              <w:rPr>
                <w:color w:val="000000"/>
              </w:rPr>
            </w:pPr>
            <w:r w:rsidRPr="005178E3">
              <w:rPr>
                <w:color w:val="000000"/>
              </w:rPr>
              <w:t>2.1</w:t>
            </w:r>
          </w:p>
        </w:tc>
        <w:tc>
          <w:tcPr>
            <w:tcW w:w="5647" w:type="dxa"/>
            <w:noWrap/>
            <w:vAlign w:val="center"/>
            <w:hideMark/>
          </w:tcPr>
          <w:p w14:paraId="3B237755" w14:textId="77777777" w:rsidR="005178E3" w:rsidRPr="005178E3" w:rsidRDefault="005178E3" w:rsidP="005178E3">
            <w:pPr>
              <w:ind w:right="-710"/>
              <w:rPr>
                <w:color w:val="000000"/>
              </w:rPr>
            </w:pPr>
            <w:r w:rsidRPr="005178E3">
              <w:rPr>
                <w:color w:val="000000"/>
              </w:rPr>
              <w:t>с 01.01.2025 по 30.06.2025</w:t>
            </w:r>
          </w:p>
        </w:tc>
        <w:tc>
          <w:tcPr>
            <w:tcW w:w="1276" w:type="dxa"/>
            <w:noWrap/>
            <w:vAlign w:val="center"/>
            <w:hideMark/>
          </w:tcPr>
          <w:p w14:paraId="5AA5BCE3" w14:textId="77777777" w:rsidR="005178E3" w:rsidRPr="005178E3" w:rsidRDefault="005178E3" w:rsidP="005178E3">
            <w:pPr>
              <w:ind w:left="-108" w:right="-55"/>
              <w:jc w:val="center"/>
              <w:rPr>
                <w:color w:val="000000"/>
              </w:rPr>
            </w:pPr>
            <w:r w:rsidRPr="005178E3">
              <w:rPr>
                <w:color w:val="000000"/>
              </w:rPr>
              <w:t>Гкал</w:t>
            </w:r>
          </w:p>
        </w:tc>
        <w:tc>
          <w:tcPr>
            <w:tcW w:w="1453" w:type="dxa"/>
            <w:shd w:val="clear" w:color="000000" w:fill="FFFFFF"/>
          </w:tcPr>
          <w:p w14:paraId="234C3578" w14:textId="77777777" w:rsidR="005178E3" w:rsidRPr="005178E3" w:rsidRDefault="005178E3" w:rsidP="005178E3">
            <w:pPr>
              <w:ind w:left="-111" w:right="-70"/>
              <w:jc w:val="center"/>
              <w:rPr>
                <w:color w:val="000000"/>
                <w:szCs w:val="20"/>
              </w:rPr>
            </w:pPr>
            <w:r w:rsidRPr="005178E3">
              <w:rPr>
                <w:color w:val="000000"/>
                <w:szCs w:val="20"/>
              </w:rPr>
              <w:t>14 090</w:t>
            </w:r>
          </w:p>
        </w:tc>
      </w:tr>
      <w:tr w:rsidR="005178E3" w:rsidRPr="005178E3" w14:paraId="463C60E0" w14:textId="77777777" w:rsidTr="005C5EEF">
        <w:trPr>
          <w:trHeight w:val="65"/>
          <w:jc w:val="center"/>
        </w:trPr>
        <w:tc>
          <w:tcPr>
            <w:tcW w:w="869" w:type="dxa"/>
          </w:tcPr>
          <w:p w14:paraId="0D0AFBD4" w14:textId="77777777" w:rsidR="005178E3" w:rsidRPr="005178E3" w:rsidRDefault="005178E3" w:rsidP="005178E3">
            <w:pPr>
              <w:ind w:left="-108" w:right="-83"/>
              <w:jc w:val="center"/>
              <w:rPr>
                <w:color w:val="000000"/>
              </w:rPr>
            </w:pPr>
            <w:r w:rsidRPr="005178E3">
              <w:rPr>
                <w:color w:val="000000"/>
              </w:rPr>
              <w:t>2.2</w:t>
            </w:r>
          </w:p>
        </w:tc>
        <w:tc>
          <w:tcPr>
            <w:tcW w:w="5647" w:type="dxa"/>
            <w:noWrap/>
            <w:vAlign w:val="center"/>
            <w:hideMark/>
          </w:tcPr>
          <w:p w14:paraId="796BAD55" w14:textId="77777777" w:rsidR="005178E3" w:rsidRPr="005178E3" w:rsidRDefault="005178E3" w:rsidP="005178E3">
            <w:pPr>
              <w:ind w:right="-710"/>
              <w:rPr>
                <w:color w:val="000000"/>
              </w:rPr>
            </w:pPr>
            <w:r w:rsidRPr="005178E3">
              <w:rPr>
                <w:color w:val="000000"/>
              </w:rPr>
              <w:t>с 01.07.2025 по 31.12.2025</w:t>
            </w:r>
          </w:p>
        </w:tc>
        <w:tc>
          <w:tcPr>
            <w:tcW w:w="1276" w:type="dxa"/>
            <w:noWrap/>
            <w:vAlign w:val="center"/>
            <w:hideMark/>
          </w:tcPr>
          <w:p w14:paraId="32E5945C" w14:textId="77777777" w:rsidR="005178E3" w:rsidRPr="005178E3" w:rsidRDefault="005178E3" w:rsidP="005178E3">
            <w:pPr>
              <w:ind w:left="-108" w:right="-55"/>
              <w:jc w:val="center"/>
              <w:rPr>
                <w:color w:val="000000"/>
              </w:rPr>
            </w:pPr>
            <w:r w:rsidRPr="005178E3">
              <w:rPr>
                <w:color w:val="000000"/>
              </w:rPr>
              <w:t>Гкал</w:t>
            </w:r>
          </w:p>
        </w:tc>
        <w:tc>
          <w:tcPr>
            <w:tcW w:w="1453" w:type="dxa"/>
            <w:shd w:val="clear" w:color="000000" w:fill="FFFFFF"/>
          </w:tcPr>
          <w:p w14:paraId="2C795847" w14:textId="77777777" w:rsidR="005178E3" w:rsidRPr="005178E3" w:rsidRDefault="005178E3" w:rsidP="005178E3">
            <w:pPr>
              <w:ind w:left="-111" w:right="-70"/>
              <w:jc w:val="center"/>
              <w:rPr>
                <w:color w:val="000000"/>
                <w:szCs w:val="20"/>
              </w:rPr>
            </w:pPr>
            <w:r w:rsidRPr="005178E3">
              <w:rPr>
                <w:color w:val="000000"/>
                <w:szCs w:val="20"/>
              </w:rPr>
              <w:t>11 764</w:t>
            </w:r>
          </w:p>
        </w:tc>
      </w:tr>
      <w:tr w:rsidR="005178E3" w:rsidRPr="005178E3" w14:paraId="092D6F0D" w14:textId="77777777" w:rsidTr="005C5EEF">
        <w:trPr>
          <w:trHeight w:val="65"/>
          <w:jc w:val="center"/>
        </w:trPr>
        <w:tc>
          <w:tcPr>
            <w:tcW w:w="869" w:type="dxa"/>
          </w:tcPr>
          <w:p w14:paraId="155D5D59" w14:textId="77777777" w:rsidR="005178E3" w:rsidRPr="005178E3" w:rsidRDefault="005178E3" w:rsidP="005178E3">
            <w:pPr>
              <w:ind w:left="-108" w:right="-83"/>
              <w:jc w:val="center"/>
              <w:rPr>
                <w:bCs/>
                <w:color w:val="000000"/>
              </w:rPr>
            </w:pPr>
            <w:r w:rsidRPr="005178E3">
              <w:rPr>
                <w:bCs/>
                <w:color w:val="000000"/>
              </w:rPr>
              <w:t>3</w:t>
            </w:r>
          </w:p>
        </w:tc>
        <w:tc>
          <w:tcPr>
            <w:tcW w:w="5647" w:type="dxa"/>
            <w:vAlign w:val="center"/>
            <w:hideMark/>
          </w:tcPr>
          <w:p w14:paraId="39D2EF5B" w14:textId="77777777" w:rsidR="005178E3" w:rsidRPr="005178E3" w:rsidRDefault="005178E3" w:rsidP="005178E3">
            <w:pPr>
              <w:ind w:right="-710"/>
              <w:rPr>
                <w:bCs/>
                <w:color w:val="000000"/>
              </w:rPr>
            </w:pPr>
            <w:r w:rsidRPr="005178E3">
              <w:rPr>
                <w:bCs/>
                <w:color w:val="000000"/>
              </w:rPr>
              <w:t>Тариф среднегодовой</w:t>
            </w:r>
          </w:p>
        </w:tc>
        <w:tc>
          <w:tcPr>
            <w:tcW w:w="1276" w:type="dxa"/>
            <w:noWrap/>
            <w:vAlign w:val="center"/>
            <w:hideMark/>
          </w:tcPr>
          <w:p w14:paraId="6C354F98" w14:textId="77777777" w:rsidR="005178E3" w:rsidRPr="005178E3" w:rsidRDefault="005178E3" w:rsidP="005178E3">
            <w:pPr>
              <w:ind w:left="-108" w:right="-55"/>
              <w:jc w:val="center"/>
              <w:rPr>
                <w:color w:val="000000"/>
              </w:rPr>
            </w:pPr>
            <w:r w:rsidRPr="005178E3">
              <w:rPr>
                <w:color w:val="000000"/>
              </w:rPr>
              <w:t>руб./Гкал</w:t>
            </w:r>
          </w:p>
        </w:tc>
        <w:tc>
          <w:tcPr>
            <w:tcW w:w="1453" w:type="dxa"/>
            <w:shd w:val="clear" w:color="000000" w:fill="FFFFFF"/>
          </w:tcPr>
          <w:p w14:paraId="543B7CBE" w14:textId="77777777" w:rsidR="005178E3" w:rsidRPr="005178E3" w:rsidRDefault="005178E3" w:rsidP="005178E3">
            <w:pPr>
              <w:ind w:left="-111" w:right="-70"/>
              <w:jc w:val="center"/>
              <w:rPr>
                <w:color w:val="000000"/>
                <w:szCs w:val="20"/>
              </w:rPr>
            </w:pPr>
            <w:r w:rsidRPr="005178E3">
              <w:rPr>
                <w:color w:val="000000"/>
                <w:szCs w:val="20"/>
              </w:rPr>
              <w:t>5 667,02</w:t>
            </w:r>
          </w:p>
        </w:tc>
      </w:tr>
      <w:tr w:rsidR="005178E3" w:rsidRPr="005178E3" w14:paraId="5B858764" w14:textId="77777777" w:rsidTr="005C5EEF">
        <w:trPr>
          <w:trHeight w:val="65"/>
          <w:jc w:val="center"/>
        </w:trPr>
        <w:tc>
          <w:tcPr>
            <w:tcW w:w="869" w:type="dxa"/>
          </w:tcPr>
          <w:p w14:paraId="2F09FA06" w14:textId="77777777" w:rsidR="005178E3" w:rsidRPr="005178E3" w:rsidRDefault="005178E3" w:rsidP="005178E3">
            <w:pPr>
              <w:ind w:left="-108" w:right="-83"/>
              <w:jc w:val="center"/>
              <w:rPr>
                <w:color w:val="000000"/>
              </w:rPr>
            </w:pPr>
            <w:r w:rsidRPr="005178E3">
              <w:rPr>
                <w:color w:val="000000"/>
              </w:rPr>
              <w:t>3.1</w:t>
            </w:r>
          </w:p>
        </w:tc>
        <w:tc>
          <w:tcPr>
            <w:tcW w:w="5647" w:type="dxa"/>
            <w:noWrap/>
            <w:vAlign w:val="center"/>
            <w:hideMark/>
          </w:tcPr>
          <w:p w14:paraId="2CC989C7" w14:textId="77777777" w:rsidR="005178E3" w:rsidRPr="005178E3" w:rsidRDefault="005178E3" w:rsidP="005178E3">
            <w:pPr>
              <w:ind w:right="-710"/>
              <w:rPr>
                <w:color w:val="000000"/>
              </w:rPr>
            </w:pPr>
            <w:r w:rsidRPr="005178E3">
              <w:rPr>
                <w:color w:val="000000"/>
              </w:rPr>
              <w:t>с 01.01.2025 по 30.06.2025</w:t>
            </w:r>
          </w:p>
        </w:tc>
        <w:tc>
          <w:tcPr>
            <w:tcW w:w="1276" w:type="dxa"/>
            <w:noWrap/>
            <w:vAlign w:val="center"/>
            <w:hideMark/>
          </w:tcPr>
          <w:p w14:paraId="4AB769B7" w14:textId="77777777" w:rsidR="005178E3" w:rsidRPr="005178E3" w:rsidRDefault="005178E3" w:rsidP="005178E3">
            <w:pPr>
              <w:ind w:left="-108" w:right="-55"/>
              <w:jc w:val="center"/>
              <w:rPr>
                <w:color w:val="000000"/>
              </w:rPr>
            </w:pPr>
            <w:r w:rsidRPr="005178E3">
              <w:rPr>
                <w:color w:val="000000"/>
              </w:rPr>
              <w:t>руб./Гкал</w:t>
            </w:r>
          </w:p>
        </w:tc>
        <w:tc>
          <w:tcPr>
            <w:tcW w:w="1453" w:type="dxa"/>
            <w:shd w:val="clear" w:color="000000" w:fill="FFFFFF"/>
          </w:tcPr>
          <w:p w14:paraId="795F63D3" w14:textId="77777777" w:rsidR="005178E3" w:rsidRPr="005178E3" w:rsidRDefault="005178E3" w:rsidP="005178E3">
            <w:pPr>
              <w:ind w:left="-111" w:right="-70"/>
              <w:jc w:val="center"/>
              <w:rPr>
                <w:color w:val="000000"/>
                <w:szCs w:val="20"/>
              </w:rPr>
            </w:pPr>
            <w:r w:rsidRPr="005178E3">
              <w:rPr>
                <w:color w:val="000000"/>
                <w:szCs w:val="20"/>
              </w:rPr>
              <w:t>5 136,50</w:t>
            </w:r>
          </w:p>
        </w:tc>
      </w:tr>
      <w:tr w:rsidR="005178E3" w:rsidRPr="005178E3" w14:paraId="4FE505AE" w14:textId="77777777" w:rsidTr="005C5EEF">
        <w:trPr>
          <w:trHeight w:val="65"/>
          <w:jc w:val="center"/>
        </w:trPr>
        <w:tc>
          <w:tcPr>
            <w:tcW w:w="6516" w:type="dxa"/>
            <w:gridSpan w:val="2"/>
          </w:tcPr>
          <w:p w14:paraId="2CA7FD57" w14:textId="77777777" w:rsidR="005178E3" w:rsidRPr="005178E3" w:rsidRDefault="005178E3" w:rsidP="005178E3">
            <w:pPr>
              <w:ind w:right="-710"/>
              <w:rPr>
                <w:color w:val="000000"/>
              </w:rPr>
            </w:pPr>
            <w:r w:rsidRPr="005178E3">
              <w:rPr>
                <w:color w:val="000000"/>
              </w:rPr>
              <w:t>темп роста к предыдущему периоду</w:t>
            </w:r>
          </w:p>
        </w:tc>
        <w:tc>
          <w:tcPr>
            <w:tcW w:w="1276" w:type="dxa"/>
            <w:noWrap/>
            <w:vAlign w:val="center"/>
          </w:tcPr>
          <w:p w14:paraId="43AECFAB" w14:textId="77777777" w:rsidR="005178E3" w:rsidRPr="005178E3" w:rsidRDefault="005178E3" w:rsidP="005178E3">
            <w:pPr>
              <w:ind w:left="-108" w:right="-55"/>
              <w:jc w:val="center"/>
              <w:rPr>
                <w:color w:val="000000"/>
              </w:rPr>
            </w:pPr>
            <w:r w:rsidRPr="005178E3">
              <w:rPr>
                <w:color w:val="000000"/>
              </w:rPr>
              <w:t>%</w:t>
            </w:r>
          </w:p>
        </w:tc>
        <w:tc>
          <w:tcPr>
            <w:tcW w:w="1453" w:type="dxa"/>
            <w:shd w:val="clear" w:color="000000" w:fill="FFFFFF"/>
          </w:tcPr>
          <w:p w14:paraId="24619D87" w14:textId="77777777" w:rsidR="005178E3" w:rsidRPr="005178E3" w:rsidRDefault="005178E3" w:rsidP="005178E3">
            <w:pPr>
              <w:ind w:left="-111" w:right="-70"/>
              <w:jc w:val="center"/>
              <w:rPr>
                <w:color w:val="000000"/>
                <w:szCs w:val="20"/>
              </w:rPr>
            </w:pPr>
            <w:r w:rsidRPr="005178E3">
              <w:rPr>
                <w:color w:val="000000"/>
                <w:szCs w:val="20"/>
              </w:rPr>
              <w:t>0,00</w:t>
            </w:r>
          </w:p>
        </w:tc>
      </w:tr>
      <w:tr w:rsidR="005178E3" w:rsidRPr="005178E3" w14:paraId="6F002C73" w14:textId="77777777" w:rsidTr="005C5EEF">
        <w:trPr>
          <w:trHeight w:val="65"/>
          <w:jc w:val="center"/>
        </w:trPr>
        <w:tc>
          <w:tcPr>
            <w:tcW w:w="869" w:type="dxa"/>
          </w:tcPr>
          <w:p w14:paraId="2017C28C" w14:textId="77777777" w:rsidR="005178E3" w:rsidRPr="005178E3" w:rsidRDefault="005178E3" w:rsidP="005178E3">
            <w:pPr>
              <w:ind w:left="-108" w:right="-83"/>
              <w:jc w:val="center"/>
              <w:rPr>
                <w:color w:val="000000"/>
              </w:rPr>
            </w:pPr>
            <w:r w:rsidRPr="005178E3">
              <w:rPr>
                <w:color w:val="000000"/>
              </w:rPr>
              <w:t>3.2</w:t>
            </w:r>
          </w:p>
        </w:tc>
        <w:tc>
          <w:tcPr>
            <w:tcW w:w="5647" w:type="dxa"/>
            <w:noWrap/>
            <w:vAlign w:val="center"/>
            <w:hideMark/>
          </w:tcPr>
          <w:p w14:paraId="4A8F42A2" w14:textId="77777777" w:rsidR="005178E3" w:rsidRPr="005178E3" w:rsidRDefault="005178E3" w:rsidP="005178E3">
            <w:pPr>
              <w:ind w:right="-710"/>
              <w:rPr>
                <w:color w:val="000000"/>
              </w:rPr>
            </w:pPr>
            <w:r w:rsidRPr="005178E3">
              <w:rPr>
                <w:color w:val="000000"/>
              </w:rPr>
              <w:t>с 01.07.2025 по 31.12.2025</w:t>
            </w:r>
          </w:p>
        </w:tc>
        <w:tc>
          <w:tcPr>
            <w:tcW w:w="1276" w:type="dxa"/>
            <w:noWrap/>
            <w:vAlign w:val="center"/>
            <w:hideMark/>
          </w:tcPr>
          <w:p w14:paraId="74FC2F85" w14:textId="77777777" w:rsidR="005178E3" w:rsidRPr="005178E3" w:rsidRDefault="005178E3" w:rsidP="005178E3">
            <w:pPr>
              <w:ind w:left="-108" w:right="-55"/>
              <w:jc w:val="center"/>
              <w:rPr>
                <w:color w:val="000000"/>
              </w:rPr>
            </w:pPr>
            <w:r w:rsidRPr="005178E3">
              <w:rPr>
                <w:color w:val="000000"/>
              </w:rPr>
              <w:t>руб./Гкал</w:t>
            </w:r>
          </w:p>
        </w:tc>
        <w:tc>
          <w:tcPr>
            <w:tcW w:w="1453" w:type="dxa"/>
            <w:shd w:val="clear" w:color="000000" w:fill="FFFFFF"/>
          </w:tcPr>
          <w:p w14:paraId="09B7E606" w14:textId="77777777" w:rsidR="005178E3" w:rsidRPr="005178E3" w:rsidRDefault="005178E3" w:rsidP="005178E3">
            <w:pPr>
              <w:ind w:left="-111" w:right="-70"/>
              <w:jc w:val="center"/>
              <w:rPr>
                <w:color w:val="000000"/>
                <w:szCs w:val="20"/>
              </w:rPr>
            </w:pPr>
            <w:r w:rsidRPr="005178E3">
              <w:rPr>
                <w:color w:val="000000"/>
                <w:szCs w:val="20"/>
              </w:rPr>
              <w:t>6 302,48</w:t>
            </w:r>
          </w:p>
        </w:tc>
      </w:tr>
      <w:tr w:rsidR="005178E3" w:rsidRPr="005178E3" w14:paraId="5D2ED21F" w14:textId="77777777" w:rsidTr="005C5EEF">
        <w:trPr>
          <w:trHeight w:val="65"/>
          <w:jc w:val="center"/>
        </w:trPr>
        <w:tc>
          <w:tcPr>
            <w:tcW w:w="6516" w:type="dxa"/>
            <w:gridSpan w:val="2"/>
          </w:tcPr>
          <w:p w14:paraId="74B6216C" w14:textId="77777777" w:rsidR="005178E3" w:rsidRPr="005178E3" w:rsidRDefault="005178E3" w:rsidP="005178E3">
            <w:pPr>
              <w:ind w:right="-710"/>
              <w:rPr>
                <w:color w:val="000000"/>
              </w:rPr>
            </w:pPr>
            <w:r w:rsidRPr="005178E3">
              <w:rPr>
                <w:color w:val="000000"/>
              </w:rPr>
              <w:t>темп роста к предыдущему периоду</w:t>
            </w:r>
          </w:p>
        </w:tc>
        <w:tc>
          <w:tcPr>
            <w:tcW w:w="1276" w:type="dxa"/>
            <w:noWrap/>
            <w:vAlign w:val="center"/>
          </w:tcPr>
          <w:p w14:paraId="0A2D30F0" w14:textId="77777777" w:rsidR="005178E3" w:rsidRPr="005178E3" w:rsidRDefault="005178E3" w:rsidP="005178E3">
            <w:pPr>
              <w:ind w:left="-108" w:right="-55"/>
              <w:jc w:val="center"/>
              <w:rPr>
                <w:color w:val="000000"/>
              </w:rPr>
            </w:pPr>
            <w:r w:rsidRPr="005178E3">
              <w:rPr>
                <w:color w:val="000000"/>
              </w:rPr>
              <w:t>%</w:t>
            </w:r>
          </w:p>
        </w:tc>
        <w:tc>
          <w:tcPr>
            <w:tcW w:w="1453" w:type="dxa"/>
            <w:shd w:val="clear" w:color="000000" w:fill="FFFFFF"/>
          </w:tcPr>
          <w:p w14:paraId="02BB0EAE" w14:textId="77777777" w:rsidR="005178E3" w:rsidRPr="005178E3" w:rsidRDefault="005178E3" w:rsidP="005178E3">
            <w:pPr>
              <w:ind w:left="-111" w:right="-70"/>
              <w:jc w:val="center"/>
              <w:rPr>
                <w:color w:val="000000"/>
                <w:szCs w:val="20"/>
              </w:rPr>
            </w:pPr>
            <w:r w:rsidRPr="005178E3">
              <w:rPr>
                <w:color w:val="000000"/>
                <w:szCs w:val="20"/>
              </w:rPr>
              <w:t>22,70</w:t>
            </w:r>
          </w:p>
        </w:tc>
      </w:tr>
    </w:tbl>
    <w:p w14:paraId="683FCFD8" w14:textId="77777777" w:rsidR="005178E3" w:rsidRPr="005178E3" w:rsidRDefault="005178E3" w:rsidP="005178E3">
      <w:pPr>
        <w:jc w:val="both"/>
        <w:rPr>
          <w:color w:val="000000"/>
          <w:sz w:val="28"/>
          <w:szCs w:val="20"/>
        </w:rPr>
      </w:pPr>
    </w:p>
    <w:p w14:paraId="7315877A" w14:textId="77777777" w:rsidR="005178E3" w:rsidRPr="005178E3" w:rsidRDefault="005178E3" w:rsidP="005178E3">
      <w:pPr>
        <w:ind w:firstLine="708"/>
        <w:jc w:val="both"/>
        <w:rPr>
          <w:color w:val="000000"/>
          <w:sz w:val="28"/>
          <w:szCs w:val="20"/>
        </w:rPr>
      </w:pPr>
      <w:r w:rsidRPr="005178E3">
        <w:rPr>
          <w:color w:val="000000"/>
          <w:sz w:val="28"/>
          <w:szCs w:val="20"/>
        </w:rPr>
        <w:t>По итогам исполнения решения ФАС России тарифы на тепловую энергию с 01.07.2025 по сравнению с ранее утвержденными РЭК Кузбасса изменились с 5 752,88 руб./Гкал (без НДС) до 6 302,48 руб./Гкал (без НДС).</w:t>
      </w:r>
    </w:p>
    <w:p w14:paraId="1BFB56BF" w14:textId="77777777" w:rsidR="005178E3" w:rsidRPr="005178E3" w:rsidRDefault="005178E3" w:rsidP="005178E3">
      <w:pPr>
        <w:jc w:val="both"/>
        <w:rPr>
          <w:color w:val="000000"/>
          <w:sz w:val="28"/>
          <w:szCs w:val="20"/>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1433"/>
        <w:gridCol w:w="3387"/>
        <w:gridCol w:w="226"/>
        <w:gridCol w:w="1276"/>
        <w:gridCol w:w="544"/>
        <w:gridCol w:w="1073"/>
        <w:gridCol w:w="1551"/>
        <w:gridCol w:w="273"/>
      </w:tblGrid>
      <w:tr w:rsidR="005178E3" w:rsidRPr="005178E3" w14:paraId="0521DCDD" w14:textId="77777777" w:rsidTr="005C5EEF">
        <w:trPr>
          <w:gridBefore w:val="1"/>
          <w:gridAfter w:val="1"/>
          <w:wBefore w:w="142" w:type="dxa"/>
          <w:wAfter w:w="273" w:type="dxa"/>
          <w:trHeight w:val="65"/>
          <w:tblHeader/>
          <w:jc w:val="center"/>
        </w:trPr>
        <w:tc>
          <w:tcPr>
            <w:tcW w:w="1433" w:type="dxa"/>
            <w:vAlign w:val="center"/>
          </w:tcPr>
          <w:p w14:paraId="143BA7F2" w14:textId="77777777" w:rsidR="005178E3" w:rsidRPr="005178E3" w:rsidRDefault="005178E3" w:rsidP="005178E3">
            <w:pPr>
              <w:ind w:left="-84" w:right="-83"/>
              <w:jc w:val="center"/>
              <w:rPr>
                <w:color w:val="000000"/>
              </w:rPr>
            </w:pPr>
            <w:r w:rsidRPr="005178E3">
              <w:rPr>
                <w:color w:val="000000"/>
              </w:rPr>
              <w:t xml:space="preserve">№ </w:t>
            </w:r>
            <w:r w:rsidRPr="005178E3">
              <w:rPr>
                <w:color w:val="000000"/>
              </w:rPr>
              <w:br/>
              <w:t>п/п.</w:t>
            </w:r>
          </w:p>
        </w:tc>
        <w:tc>
          <w:tcPr>
            <w:tcW w:w="3613" w:type="dxa"/>
            <w:gridSpan w:val="2"/>
            <w:vAlign w:val="center"/>
          </w:tcPr>
          <w:p w14:paraId="4FA69820" w14:textId="77777777" w:rsidR="005178E3" w:rsidRPr="005178E3" w:rsidRDefault="005178E3" w:rsidP="005178E3">
            <w:pPr>
              <w:ind w:left="-133" w:right="-113"/>
              <w:jc w:val="center"/>
              <w:rPr>
                <w:color w:val="000000"/>
              </w:rPr>
            </w:pPr>
            <w:r w:rsidRPr="005178E3">
              <w:rPr>
                <w:color w:val="000000"/>
              </w:rPr>
              <w:t>Показатели</w:t>
            </w:r>
          </w:p>
        </w:tc>
        <w:tc>
          <w:tcPr>
            <w:tcW w:w="1276" w:type="dxa"/>
            <w:vAlign w:val="center"/>
          </w:tcPr>
          <w:p w14:paraId="4526D9B8" w14:textId="77777777" w:rsidR="005178E3" w:rsidRPr="005178E3" w:rsidRDefault="005178E3" w:rsidP="005178E3">
            <w:pPr>
              <w:ind w:left="-103" w:right="-105" w:hanging="142"/>
              <w:jc w:val="center"/>
              <w:rPr>
                <w:color w:val="000000"/>
              </w:rPr>
            </w:pPr>
            <w:r w:rsidRPr="005178E3">
              <w:rPr>
                <w:color w:val="000000"/>
              </w:rPr>
              <w:t>Ед. изм.</w:t>
            </w:r>
          </w:p>
        </w:tc>
        <w:tc>
          <w:tcPr>
            <w:tcW w:w="1617" w:type="dxa"/>
            <w:gridSpan w:val="2"/>
            <w:vAlign w:val="center"/>
          </w:tcPr>
          <w:p w14:paraId="7E7B365D" w14:textId="77777777" w:rsidR="005178E3" w:rsidRPr="005178E3" w:rsidRDefault="005178E3" w:rsidP="005178E3">
            <w:pPr>
              <w:ind w:left="-132" w:right="-58"/>
              <w:jc w:val="center"/>
              <w:rPr>
                <w:color w:val="000000"/>
                <w:szCs w:val="20"/>
              </w:rPr>
            </w:pPr>
            <w:r w:rsidRPr="005178E3">
              <w:rPr>
                <w:color w:val="000000"/>
                <w:szCs w:val="20"/>
              </w:rPr>
              <w:t>Значения к пост. РЭК</w:t>
            </w:r>
            <w:r w:rsidRPr="005178E3">
              <w:rPr>
                <w:color w:val="000000"/>
                <w:szCs w:val="20"/>
              </w:rPr>
              <w:br/>
              <w:t>от 19.12.2024</w:t>
            </w:r>
            <w:r w:rsidRPr="005178E3">
              <w:rPr>
                <w:color w:val="000000"/>
                <w:szCs w:val="20"/>
              </w:rPr>
              <w:br/>
              <w:t xml:space="preserve">№ 640 </w:t>
            </w:r>
          </w:p>
        </w:tc>
        <w:tc>
          <w:tcPr>
            <w:tcW w:w="1551" w:type="dxa"/>
          </w:tcPr>
          <w:p w14:paraId="57E19BC6" w14:textId="77777777" w:rsidR="005178E3" w:rsidRPr="005178E3" w:rsidRDefault="005178E3" w:rsidP="005178E3">
            <w:pPr>
              <w:ind w:left="-132" w:right="-58"/>
              <w:jc w:val="center"/>
              <w:rPr>
                <w:color w:val="000000"/>
                <w:szCs w:val="20"/>
              </w:rPr>
            </w:pPr>
            <w:r w:rsidRPr="005178E3">
              <w:rPr>
                <w:color w:val="000000"/>
                <w:szCs w:val="20"/>
              </w:rPr>
              <w:t xml:space="preserve"> Значения по решению ФАС России</w:t>
            </w:r>
          </w:p>
        </w:tc>
      </w:tr>
      <w:tr w:rsidR="005178E3" w:rsidRPr="005178E3" w14:paraId="0DADAA43" w14:textId="77777777" w:rsidTr="005C5EEF">
        <w:trPr>
          <w:gridBefore w:val="1"/>
          <w:gridAfter w:val="1"/>
          <w:wBefore w:w="142" w:type="dxa"/>
          <w:wAfter w:w="273" w:type="dxa"/>
          <w:trHeight w:val="65"/>
          <w:jc w:val="center"/>
        </w:trPr>
        <w:tc>
          <w:tcPr>
            <w:tcW w:w="1433" w:type="dxa"/>
          </w:tcPr>
          <w:p w14:paraId="7F22CD44" w14:textId="77777777" w:rsidR="005178E3" w:rsidRPr="005178E3" w:rsidRDefault="005178E3" w:rsidP="005178E3">
            <w:pPr>
              <w:ind w:left="-108" w:right="-83"/>
              <w:jc w:val="center"/>
              <w:rPr>
                <w:color w:val="000000"/>
              </w:rPr>
            </w:pPr>
            <w:r w:rsidRPr="005178E3">
              <w:rPr>
                <w:color w:val="000000"/>
              </w:rPr>
              <w:t>1</w:t>
            </w:r>
          </w:p>
        </w:tc>
        <w:tc>
          <w:tcPr>
            <w:tcW w:w="3613" w:type="dxa"/>
            <w:gridSpan w:val="2"/>
            <w:vAlign w:val="center"/>
          </w:tcPr>
          <w:p w14:paraId="7529B8BD" w14:textId="77777777" w:rsidR="005178E3" w:rsidRPr="005178E3" w:rsidRDefault="005178E3" w:rsidP="005178E3">
            <w:pPr>
              <w:ind w:right="-119"/>
              <w:jc w:val="center"/>
              <w:rPr>
                <w:color w:val="000000"/>
              </w:rPr>
            </w:pPr>
            <w:r w:rsidRPr="005178E3">
              <w:rPr>
                <w:color w:val="000000"/>
              </w:rPr>
              <w:t>2</w:t>
            </w:r>
          </w:p>
        </w:tc>
        <w:tc>
          <w:tcPr>
            <w:tcW w:w="1276" w:type="dxa"/>
            <w:vAlign w:val="center"/>
          </w:tcPr>
          <w:p w14:paraId="5CA1216C" w14:textId="77777777" w:rsidR="005178E3" w:rsidRPr="005178E3" w:rsidRDefault="005178E3" w:rsidP="005178E3">
            <w:pPr>
              <w:ind w:right="-32"/>
              <w:jc w:val="center"/>
              <w:rPr>
                <w:color w:val="000000"/>
              </w:rPr>
            </w:pPr>
            <w:r w:rsidRPr="005178E3">
              <w:rPr>
                <w:color w:val="000000"/>
              </w:rPr>
              <w:t>3</w:t>
            </w:r>
          </w:p>
        </w:tc>
        <w:tc>
          <w:tcPr>
            <w:tcW w:w="1617" w:type="dxa"/>
            <w:gridSpan w:val="2"/>
            <w:vAlign w:val="center"/>
          </w:tcPr>
          <w:p w14:paraId="2C8C0254" w14:textId="77777777" w:rsidR="005178E3" w:rsidRPr="005178E3" w:rsidRDefault="005178E3" w:rsidP="005178E3">
            <w:pPr>
              <w:ind w:left="-132" w:right="-58"/>
              <w:jc w:val="center"/>
              <w:rPr>
                <w:color w:val="000000"/>
                <w:szCs w:val="20"/>
              </w:rPr>
            </w:pPr>
            <w:r w:rsidRPr="005178E3">
              <w:rPr>
                <w:color w:val="000000"/>
                <w:szCs w:val="20"/>
              </w:rPr>
              <w:t>4</w:t>
            </w:r>
          </w:p>
        </w:tc>
        <w:tc>
          <w:tcPr>
            <w:tcW w:w="1551" w:type="dxa"/>
          </w:tcPr>
          <w:p w14:paraId="12421F0B" w14:textId="77777777" w:rsidR="005178E3" w:rsidRPr="005178E3" w:rsidRDefault="005178E3" w:rsidP="005178E3">
            <w:pPr>
              <w:ind w:left="-132" w:right="-58"/>
              <w:jc w:val="center"/>
              <w:rPr>
                <w:color w:val="000000"/>
                <w:szCs w:val="20"/>
              </w:rPr>
            </w:pPr>
            <w:r w:rsidRPr="005178E3">
              <w:rPr>
                <w:color w:val="000000"/>
                <w:szCs w:val="20"/>
              </w:rPr>
              <w:t>5</w:t>
            </w:r>
          </w:p>
        </w:tc>
      </w:tr>
      <w:tr w:rsidR="005178E3" w:rsidRPr="005178E3" w14:paraId="3EB0BC7C" w14:textId="77777777" w:rsidTr="005C5EEF">
        <w:trPr>
          <w:gridBefore w:val="1"/>
          <w:gridAfter w:val="1"/>
          <w:wBefore w:w="142" w:type="dxa"/>
          <w:wAfter w:w="273" w:type="dxa"/>
          <w:trHeight w:val="169"/>
          <w:jc w:val="center"/>
        </w:trPr>
        <w:tc>
          <w:tcPr>
            <w:tcW w:w="1433" w:type="dxa"/>
          </w:tcPr>
          <w:p w14:paraId="5A6987D5" w14:textId="77777777" w:rsidR="005178E3" w:rsidRPr="005178E3" w:rsidRDefault="005178E3" w:rsidP="005178E3">
            <w:pPr>
              <w:ind w:left="-108" w:right="-83"/>
              <w:jc w:val="center"/>
              <w:rPr>
                <w:bCs/>
                <w:color w:val="000000"/>
              </w:rPr>
            </w:pPr>
            <w:r w:rsidRPr="005178E3">
              <w:rPr>
                <w:bCs/>
                <w:color w:val="000000"/>
              </w:rPr>
              <w:t>1</w:t>
            </w:r>
          </w:p>
        </w:tc>
        <w:tc>
          <w:tcPr>
            <w:tcW w:w="3613" w:type="dxa"/>
            <w:gridSpan w:val="2"/>
            <w:vAlign w:val="center"/>
            <w:hideMark/>
          </w:tcPr>
          <w:p w14:paraId="1D8CD8C3" w14:textId="77777777" w:rsidR="005178E3" w:rsidRPr="005178E3" w:rsidRDefault="005178E3" w:rsidP="005178E3">
            <w:pPr>
              <w:ind w:right="-710"/>
              <w:rPr>
                <w:bCs/>
                <w:color w:val="000000"/>
              </w:rPr>
            </w:pPr>
            <w:r w:rsidRPr="005178E3">
              <w:rPr>
                <w:bCs/>
                <w:color w:val="000000"/>
              </w:rPr>
              <w:t>НВВ</w:t>
            </w:r>
          </w:p>
        </w:tc>
        <w:tc>
          <w:tcPr>
            <w:tcW w:w="1276" w:type="dxa"/>
            <w:noWrap/>
            <w:vAlign w:val="center"/>
            <w:hideMark/>
          </w:tcPr>
          <w:p w14:paraId="3F647746" w14:textId="77777777" w:rsidR="005178E3" w:rsidRPr="005178E3" w:rsidRDefault="005178E3" w:rsidP="005178E3">
            <w:pPr>
              <w:ind w:left="-108" w:right="-55"/>
              <w:jc w:val="center"/>
              <w:rPr>
                <w:color w:val="000000"/>
              </w:rPr>
            </w:pPr>
            <w:r w:rsidRPr="005178E3">
              <w:rPr>
                <w:color w:val="000000"/>
              </w:rPr>
              <w:t>тыс. руб.</w:t>
            </w:r>
          </w:p>
        </w:tc>
        <w:tc>
          <w:tcPr>
            <w:tcW w:w="1617" w:type="dxa"/>
            <w:gridSpan w:val="2"/>
            <w:shd w:val="clear" w:color="000000" w:fill="FFFFFF"/>
          </w:tcPr>
          <w:p w14:paraId="0C408862" w14:textId="77777777" w:rsidR="005178E3" w:rsidRPr="005178E3" w:rsidRDefault="005178E3" w:rsidP="005178E3">
            <w:pPr>
              <w:ind w:left="-111" w:right="-70"/>
              <w:jc w:val="center"/>
              <w:rPr>
                <w:color w:val="000000"/>
                <w:szCs w:val="20"/>
              </w:rPr>
            </w:pPr>
            <w:r w:rsidRPr="005178E3">
              <w:rPr>
                <w:color w:val="000000"/>
                <w:szCs w:val="20"/>
              </w:rPr>
              <w:t>140 049,91</w:t>
            </w:r>
          </w:p>
        </w:tc>
        <w:tc>
          <w:tcPr>
            <w:tcW w:w="1551" w:type="dxa"/>
            <w:shd w:val="clear" w:color="000000" w:fill="FFFFFF"/>
          </w:tcPr>
          <w:p w14:paraId="22BCC3D0" w14:textId="77777777" w:rsidR="005178E3" w:rsidRPr="005178E3" w:rsidRDefault="005178E3" w:rsidP="005178E3">
            <w:pPr>
              <w:ind w:left="-111" w:right="-70"/>
              <w:jc w:val="center"/>
              <w:rPr>
                <w:color w:val="000000"/>
                <w:szCs w:val="20"/>
              </w:rPr>
            </w:pPr>
            <w:r w:rsidRPr="005178E3">
              <w:rPr>
                <w:color w:val="000000"/>
                <w:szCs w:val="20"/>
              </w:rPr>
              <w:t>146 515,16</w:t>
            </w:r>
          </w:p>
        </w:tc>
      </w:tr>
      <w:tr w:rsidR="005178E3" w:rsidRPr="005178E3" w14:paraId="43277C81" w14:textId="77777777" w:rsidTr="005C5EEF">
        <w:trPr>
          <w:gridBefore w:val="1"/>
          <w:gridAfter w:val="1"/>
          <w:wBefore w:w="142" w:type="dxa"/>
          <w:wAfter w:w="273" w:type="dxa"/>
          <w:trHeight w:val="65"/>
          <w:jc w:val="center"/>
        </w:trPr>
        <w:tc>
          <w:tcPr>
            <w:tcW w:w="1433" w:type="dxa"/>
          </w:tcPr>
          <w:p w14:paraId="1D3BA42F" w14:textId="77777777" w:rsidR="005178E3" w:rsidRPr="005178E3" w:rsidRDefault="005178E3" w:rsidP="005178E3">
            <w:pPr>
              <w:ind w:left="-108" w:right="-83"/>
              <w:jc w:val="center"/>
              <w:rPr>
                <w:color w:val="000000"/>
              </w:rPr>
            </w:pPr>
            <w:r w:rsidRPr="005178E3">
              <w:rPr>
                <w:color w:val="000000"/>
              </w:rPr>
              <w:t>1.1</w:t>
            </w:r>
          </w:p>
        </w:tc>
        <w:tc>
          <w:tcPr>
            <w:tcW w:w="3613" w:type="dxa"/>
            <w:gridSpan w:val="2"/>
            <w:noWrap/>
            <w:vAlign w:val="center"/>
            <w:hideMark/>
          </w:tcPr>
          <w:p w14:paraId="14166F53" w14:textId="77777777" w:rsidR="005178E3" w:rsidRPr="005178E3" w:rsidRDefault="005178E3" w:rsidP="005178E3">
            <w:pPr>
              <w:ind w:right="-710"/>
              <w:rPr>
                <w:color w:val="000000"/>
              </w:rPr>
            </w:pPr>
            <w:r w:rsidRPr="005178E3">
              <w:rPr>
                <w:color w:val="000000"/>
              </w:rPr>
              <w:t>с 01.01.2025 по 30.06.2025</w:t>
            </w:r>
          </w:p>
        </w:tc>
        <w:tc>
          <w:tcPr>
            <w:tcW w:w="1276" w:type="dxa"/>
            <w:noWrap/>
            <w:vAlign w:val="center"/>
            <w:hideMark/>
          </w:tcPr>
          <w:p w14:paraId="3BB98B3C" w14:textId="77777777" w:rsidR="005178E3" w:rsidRPr="005178E3" w:rsidRDefault="005178E3" w:rsidP="005178E3">
            <w:pPr>
              <w:ind w:left="-108" w:right="-55"/>
              <w:jc w:val="center"/>
              <w:rPr>
                <w:color w:val="000000"/>
              </w:rPr>
            </w:pPr>
            <w:r w:rsidRPr="005178E3">
              <w:rPr>
                <w:color w:val="000000"/>
              </w:rPr>
              <w:t>тыс. руб.</w:t>
            </w:r>
          </w:p>
        </w:tc>
        <w:tc>
          <w:tcPr>
            <w:tcW w:w="1617" w:type="dxa"/>
            <w:gridSpan w:val="2"/>
            <w:shd w:val="clear" w:color="000000" w:fill="FFFFFF"/>
          </w:tcPr>
          <w:p w14:paraId="581F4C98" w14:textId="77777777" w:rsidR="005178E3" w:rsidRPr="005178E3" w:rsidRDefault="005178E3" w:rsidP="005178E3">
            <w:pPr>
              <w:ind w:left="-111" w:right="-70"/>
              <w:jc w:val="center"/>
              <w:rPr>
                <w:color w:val="000000"/>
                <w:szCs w:val="20"/>
              </w:rPr>
            </w:pPr>
            <w:r w:rsidRPr="005178E3">
              <w:rPr>
                <w:color w:val="000000"/>
                <w:szCs w:val="20"/>
              </w:rPr>
              <w:t>72 375,50</w:t>
            </w:r>
          </w:p>
        </w:tc>
        <w:tc>
          <w:tcPr>
            <w:tcW w:w="1551" w:type="dxa"/>
            <w:shd w:val="clear" w:color="000000" w:fill="FFFFFF"/>
          </w:tcPr>
          <w:p w14:paraId="43CA4E37" w14:textId="77777777" w:rsidR="005178E3" w:rsidRPr="005178E3" w:rsidRDefault="005178E3" w:rsidP="005178E3">
            <w:pPr>
              <w:ind w:left="-111" w:right="-70"/>
              <w:jc w:val="center"/>
              <w:rPr>
                <w:color w:val="000000"/>
                <w:szCs w:val="20"/>
              </w:rPr>
            </w:pPr>
            <w:r w:rsidRPr="005178E3">
              <w:rPr>
                <w:color w:val="000000"/>
                <w:szCs w:val="20"/>
              </w:rPr>
              <w:t>72 375,50</w:t>
            </w:r>
          </w:p>
        </w:tc>
      </w:tr>
      <w:tr w:rsidR="005178E3" w:rsidRPr="005178E3" w14:paraId="65E48006" w14:textId="77777777" w:rsidTr="005C5EEF">
        <w:trPr>
          <w:gridBefore w:val="1"/>
          <w:gridAfter w:val="1"/>
          <w:wBefore w:w="142" w:type="dxa"/>
          <w:wAfter w:w="273" w:type="dxa"/>
          <w:trHeight w:val="65"/>
          <w:jc w:val="center"/>
        </w:trPr>
        <w:tc>
          <w:tcPr>
            <w:tcW w:w="1433" w:type="dxa"/>
          </w:tcPr>
          <w:p w14:paraId="5CE0499D" w14:textId="77777777" w:rsidR="005178E3" w:rsidRPr="005178E3" w:rsidRDefault="005178E3" w:rsidP="005178E3">
            <w:pPr>
              <w:ind w:left="-108" w:right="-83"/>
              <w:jc w:val="center"/>
              <w:rPr>
                <w:color w:val="000000"/>
              </w:rPr>
            </w:pPr>
            <w:r w:rsidRPr="005178E3">
              <w:rPr>
                <w:color w:val="000000"/>
              </w:rPr>
              <w:t>1.2</w:t>
            </w:r>
          </w:p>
        </w:tc>
        <w:tc>
          <w:tcPr>
            <w:tcW w:w="3613" w:type="dxa"/>
            <w:gridSpan w:val="2"/>
            <w:noWrap/>
            <w:vAlign w:val="center"/>
            <w:hideMark/>
          </w:tcPr>
          <w:p w14:paraId="2374E354" w14:textId="77777777" w:rsidR="005178E3" w:rsidRPr="005178E3" w:rsidRDefault="005178E3" w:rsidP="005178E3">
            <w:pPr>
              <w:ind w:right="-710"/>
              <w:rPr>
                <w:color w:val="000000"/>
              </w:rPr>
            </w:pPr>
            <w:r w:rsidRPr="005178E3">
              <w:rPr>
                <w:color w:val="000000"/>
              </w:rPr>
              <w:t>с 01.07.2025 по 31.12.2025</w:t>
            </w:r>
          </w:p>
        </w:tc>
        <w:tc>
          <w:tcPr>
            <w:tcW w:w="1276" w:type="dxa"/>
            <w:noWrap/>
            <w:vAlign w:val="center"/>
            <w:hideMark/>
          </w:tcPr>
          <w:p w14:paraId="5641D871" w14:textId="77777777" w:rsidR="005178E3" w:rsidRPr="005178E3" w:rsidRDefault="005178E3" w:rsidP="005178E3">
            <w:pPr>
              <w:ind w:left="-108" w:right="-55"/>
              <w:jc w:val="center"/>
              <w:rPr>
                <w:color w:val="000000"/>
              </w:rPr>
            </w:pPr>
            <w:r w:rsidRPr="005178E3">
              <w:rPr>
                <w:color w:val="000000"/>
              </w:rPr>
              <w:t>тыс. руб.</w:t>
            </w:r>
          </w:p>
        </w:tc>
        <w:tc>
          <w:tcPr>
            <w:tcW w:w="1617" w:type="dxa"/>
            <w:gridSpan w:val="2"/>
            <w:shd w:val="clear" w:color="000000" w:fill="FFFFFF"/>
          </w:tcPr>
          <w:p w14:paraId="37195978" w14:textId="77777777" w:rsidR="005178E3" w:rsidRPr="005178E3" w:rsidRDefault="005178E3" w:rsidP="005178E3">
            <w:pPr>
              <w:ind w:left="-111" w:right="-70"/>
              <w:jc w:val="center"/>
              <w:rPr>
                <w:color w:val="000000"/>
                <w:szCs w:val="20"/>
              </w:rPr>
            </w:pPr>
            <w:r w:rsidRPr="005178E3">
              <w:rPr>
                <w:color w:val="000000"/>
                <w:szCs w:val="20"/>
              </w:rPr>
              <w:t>67 674,41</w:t>
            </w:r>
          </w:p>
        </w:tc>
        <w:tc>
          <w:tcPr>
            <w:tcW w:w="1551" w:type="dxa"/>
            <w:shd w:val="clear" w:color="000000" w:fill="FFFFFF"/>
          </w:tcPr>
          <w:p w14:paraId="628A1214" w14:textId="77777777" w:rsidR="005178E3" w:rsidRPr="005178E3" w:rsidRDefault="005178E3" w:rsidP="005178E3">
            <w:pPr>
              <w:ind w:left="-111" w:right="-70"/>
              <w:jc w:val="center"/>
              <w:rPr>
                <w:color w:val="000000"/>
                <w:szCs w:val="20"/>
              </w:rPr>
            </w:pPr>
            <w:r w:rsidRPr="005178E3">
              <w:rPr>
                <w:color w:val="000000"/>
                <w:szCs w:val="20"/>
              </w:rPr>
              <w:t>74 139,66</w:t>
            </w:r>
          </w:p>
        </w:tc>
      </w:tr>
      <w:tr w:rsidR="005178E3" w:rsidRPr="005178E3" w14:paraId="45F76181" w14:textId="77777777" w:rsidTr="005C5EEF">
        <w:trPr>
          <w:gridBefore w:val="1"/>
          <w:gridAfter w:val="1"/>
          <w:wBefore w:w="142" w:type="dxa"/>
          <w:wAfter w:w="273" w:type="dxa"/>
          <w:trHeight w:val="65"/>
          <w:jc w:val="center"/>
        </w:trPr>
        <w:tc>
          <w:tcPr>
            <w:tcW w:w="1433" w:type="dxa"/>
          </w:tcPr>
          <w:p w14:paraId="0A106290" w14:textId="77777777" w:rsidR="005178E3" w:rsidRPr="005178E3" w:rsidRDefault="005178E3" w:rsidP="005178E3">
            <w:pPr>
              <w:ind w:left="-108" w:right="-83"/>
              <w:jc w:val="center"/>
              <w:rPr>
                <w:bCs/>
                <w:color w:val="000000"/>
              </w:rPr>
            </w:pPr>
            <w:r w:rsidRPr="005178E3">
              <w:rPr>
                <w:bCs/>
                <w:color w:val="000000"/>
              </w:rPr>
              <w:t>2</w:t>
            </w:r>
          </w:p>
        </w:tc>
        <w:tc>
          <w:tcPr>
            <w:tcW w:w="3613" w:type="dxa"/>
            <w:gridSpan w:val="2"/>
            <w:vAlign w:val="center"/>
            <w:hideMark/>
          </w:tcPr>
          <w:p w14:paraId="31A1F5DF" w14:textId="77777777" w:rsidR="005178E3" w:rsidRPr="005178E3" w:rsidRDefault="005178E3" w:rsidP="005178E3">
            <w:pPr>
              <w:ind w:right="-710"/>
              <w:rPr>
                <w:bCs/>
                <w:color w:val="000000"/>
              </w:rPr>
            </w:pPr>
            <w:r w:rsidRPr="005178E3">
              <w:rPr>
                <w:bCs/>
                <w:color w:val="000000"/>
              </w:rPr>
              <w:t>Полезный отпуск, Гкал</w:t>
            </w:r>
          </w:p>
        </w:tc>
        <w:tc>
          <w:tcPr>
            <w:tcW w:w="1276" w:type="dxa"/>
            <w:noWrap/>
            <w:vAlign w:val="center"/>
            <w:hideMark/>
          </w:tcPr>
          <w:p w14:paraId="2D623166" w14:textId="77777777" w:rsidR="005178E3" w:rsidRPr="005178E3" w:rsidRDefault="005178E3" w:rsidP="005178E3">
            <w:pPr>
              <w:ind w:left="-108" w:right="-55"/>
              <w:jc w:val="center"/>
              <w:rPr>
                <w:color w:val="000000"/>
              </w:rPr>
            </w:pPr>
            <w:r w:rsidRPr="005178E3">
              <w:rPr>
                <w:color w:val="000000"/>
              </w:rPr>
              <w:t>Гкал</w:t>
            </w:r>
          </w:p>
        </w:tc>
        <w:tc>
          <w:tcPr>
            <w:tcW w:w="1617" w:type="dxa"/>
            <w:gridSpan w:val="2"/>
            <w:shd w:val="clear" w:color="000000" w:fill="FFFFFF"/>
          </w:tcPr>
          <w:p w14:paraId="2B0DD12D" w14:textId="77777777" w:rsidR="005178E3" w:rsidRPr="005178E3" w:rsidRDefault="005178E3" w:rsidP="005178E3">
            <w:pPr>
              <w:ind w:left="-111" w:right="-70"/>
              <w:jc w:val="center"/>
              <w:rPr>
                <w:color w:val="000000"/>
                <w:szCs w:val="20"/>
              </w:rPr>
            </w:pPr>
            <w:r w:rsidRPr="005178E3">
              <w:rPr>
                <w:color w:val="000000"/>
                <w:szCs w:val="20"/>
              </w:rPr>
              <w:t>25 854</w:t>
            </w:r>
          </w:p>
        </w:tc>
        <w:tc>
          <w:tcPr>
            <w:tcW w:w="1551" w:type="dxa"/>
            <w:shd w:val="clear" w:color="000000" w:fill="FFFFFF"/>
          </w:tcPr>
          <w:p w14:paraId="4C1E6AE3" w14:textId="77777777" w:rsidR="005178E3" w:rsidRPr="005178E3" w:rsidRDefault="005178E3" w:rsidP="005178E3">
            <w:pPr>
              <w:ind w:left="-111" w:right="-70"/>
              <w:jc w:val="center"/>
              <w:rPr>
                <w:color w:val="000000"/>
                <w:szCs w:val="20"/>
              </w:rPr>
            </w:pPr>
            <w:r w:rsidRPr="005178E3">
              <w:rPr>
                <w:color w:val="000000"/>
                <w:szCs w:val="20"/>
              </w:rPr>
              <w:t>25 854</w:t>
            </w:r>
          </w:p>
        </w:tc>
      </w:tr>
      <w:tr w:rsidR="005178E3" w:rsidRPr="005178E3" w14:paraId="610CD255" w14:textId="77777777" w:rsidTr="005C5EEF">
        <w:trPr>
          <w:gridBefore w:val="1"/>
          <w:gridAfter w:val="1"/>
          <w:wBefore w:w="142" w:type="dxa"/>
          <w:wAfter w:w="273" w:type="dxa"/>
          <w:trHeight w:val="65"/>
          <w:jc w:val="center"/>
        </w:trPr>
        <w:tc>
          <w:tcPr>
            <w:tcW w:w="1433" w:type="dxa"/>
          </w:tcPr>
          <w:p w14:paraId="3E645FF0" w14:textId="77777777" w:rsidR="005178E3" w:rsidRPr="005178E3" w:rsidRDefault="005178E3" w:rsidP="005178E3">
            <w:pPr>
              <w:ind w:left="-108" w:right="-83"/>
              <w:jc w:val="center"/>
              <w:rPr>
                <w:color w:val="000000"/>
              </w:rPr>
            </w:pPr>
            <w:r w:rsidRPr="005178E3">
              <w:rPr>
                <w:color w:val="000000"/>
              </w:rPr>
              <w:lastRenderedPageBreak/>
              <w:t>2.1</w:t>
            </w:r>
          </w:p>
        </w:tc>
        <w:tc>
          <w:tcPr>
            <w:tcW w:w="3613" w:type="dxa"/>
            <w:gridSpan w:val="2"/>
            <w:noWrap/>
            <w:vAlign w:val="center"/>
            <w:hideMark/>
          </w:tcPr>
          <w:p w14:paraId="2BC15E5E" w14:textId="77777777" w:rsidR="005178E3" w:rsidRPr="005178E3" w:rsidRDefault="005178E3" w:rsidP="005178E3">
            <w:pPr>
              <w:ind w:right="-710"/>
              <w:rPr>
                <w:color w:val="000000"/>
              </w:rPr>
            </w:pPr>
            <w:r w:rsidRPr="005178E3">
              <w:rPr>
                <w:color w:val="000000"/>
              </w:rPr>
              <w:t>с 01.01.2025 по 30.06.2025</w:t>
            </w:r>
          </w:p>
        </w:tc>
        <w:tc>
          <w:tcPr>
            <w:tcW w:w="1276" w:type="dxa"/>
            <w:noWrap/>
            <w:vAlign w:val="center"/>
            <w:hideMark/>
          </w:tcPr>
          <w:p w14:paraId="344E105E" w14:textId="77777777" w:rsidR="005178E3" w:rsidRPr="005178E3" w:rsidRDefault="005178E3" w:rsidP="005178E3">
            <w:pPr>
              <w:ind w:left="-108" w:right="-55"/>
              <w:jc w:val="center"/>
              <w:rPr>
                <w:color w:val="000000"/>
              </w:rPr>
            </w:pPr>
            <w:r w:rsidRPr="005178E3">
              <w:rPr>
                <w:color w:val="000000"/>
              </w:rPr>
              <w:t>Гкал</w:t>
            </w:r>
          </w:p>
        </w:tc>
        <w:tc>
          <w:tcPr>
            <w:tcW w:w="1617" w:type="dxa"/>
            <w:gridSpan w:val="2"/>
            <w:shd w:val="clear" w:color="000000" w:fill="FFFFFF"/>
          </w:tcPr>
          <w:p w14:paraId="31D6C648" w14:textId="77777777" w:rsidR="005178E3" w:rsidRPr="005178E3" w:rsidRDefault="005178E3" w:rsidP="005178E3">
            <w:pPr>
              <w:ind w:left="-111" w:right="-70"/>
              <w:jc w:val="center"/>
              <w:rPr>
                <w:color w:val="000000"/>
                <w:szCs w:val="20"/>
              </w:rPr>
            </w:pPr>
            <w:r w:rsidRPr="005178E3">
              <w:rPr>
                <w:color w:val="000000"/>
                <w:szCs w:val="20"/>
              </w:rPr>
              <w:t>14 090</w:t>
            </w:r>
          </w:p>
        </w:tc>
        <w:tc>
          <w:tcPr>
            <w:tcW w:w="1551" w:type="dxa"/>
            <w:shd w:val="clear" w:color="000000" w:fill="FFFFFF"/>
          </w:tcPr>
          <w:p w14:paraId="178193B9" w14:textId="77777777" w:rsidR="005178E3" w:rsidRPr="005178E3" w:rsidRDefault="005178E3" w:rsidP="005178E3">
            <w:pPr>
              <w:ind w:left="-111" w:right="-70"/>
              <w:jc w:val="center"/>
              <w:rPr>
                <w:color w:val="000000"/>
                <w:szCs w:val="20"/>
              </w:rPr>
            </w:pPr>
            <w:r w:rsidRPr="005178E3">
              <w:rPr>
                <w:color w:val="000000"/>
                <w:szCs w:val="20"/>
              </w:rPr>
              <w:t>14 090</w:t>
            </w:r>
          </w:p>
        </w:tc>
      </w:tr>
      <w:tr w:rsidR="005178E3" w:rsidRPr="005178E3" w14:paraId="5887618E" w14:textId="77777777" w:rsidTr="005C5EEF">
        <w:trPr>
          <w:gridBefore w:val="1"/>
          <w:gridAfter w:val="1"/>
          <w:wBefore w:w="142" w:type="dxa"/>
          <w:wAfter w:w="273" w:type="dxa"/>
          <w:trHeight w:val="65"/>
          <w:jc w:val="center"/>
        </w:trPr>
        <w:tc>
          <w:tcPr>
            <w:tcW w:w="1433" w:type="dxa"/>
          </w:tcPr>
          <w:p w14:paraId="43EDF493" w14:textId="77777777" w:rsidR="005178E3" w:rsidRPr="005178E3" w:rsidRDefault="005178E3" w:rsidP="005178E3">
            <w:pPr>
              <w:ind w:left="-108" w:right="-83"/>
              <w:jc w:val="center"/>
              <w:rPr>
                <w:color w:val="000000"/>
              </w:rPr>
            </w:pPr>
            <w:r w:rsidRPr="005178E3">
              <w:rPr>
                <w:color w:val="000000"/>
              </w:rPr>
              <w:t>2.2</w:t>
            </w:r>
          </w:p>
        </w:tc>
        <w:tc>
          <w:tcPr>
            <w:tcW w:w="3613" w:type="dxa"/>
            <w:gridSpan w:val="2"/>
            <w:noWrap/>
            <w:vAlign w:val="center"/>
            <w:hideMark/>
          </w:tcPr>
          <w:p w14:paraId="1ACC823F" w14:textId="77777777" w:rsidR="005178E3" w:rsidRPr="005178E3" w:rsidRDefault="005178E3" w:rsidP="005178E3">
            <w:pPr>
              <w:ind w:right="-710"/>
              <w:rPr>
                <w:color w:val="000000"/>
              </w:rPr>
            </w:pPr>
            <w:r w:rsidRPr="005178E3">
              <w:rPr>
                <w:color w:val="000000"/>
              </w:rPr>
              <w:t>с 01.07.2025 по 31.12.2025</w:t>
            </w:r>
          </w:p>
        </w:tc>
        <w:tc>
          <w:tcPr>
            <w:tcW w:w="1276" w:type="dxa"/>
            <w:noWrap/>
            <w:vAlign w:val="center"/>
            <w:hideMark/>
          </w:tcPr>
          <w:p w14:paraId="32AD725F" w14:textId="77777777" w:rsidR="005178E3" w:rsidRPr="005178E3" w:rsidRDefault="005178E3" w:rsidP="005178E3">
            <w:pPr>
              <w:ind w:left="-108" w:right="-55"/>
              <w:jc w:val="center"/>
              <w:rPr>
                <w:color w:val="000000"/>
              </w:rPr>
            </w:pPr>
            <w:r w:rsidRPr="005178E3">
              <w:rPr>
                <w:color w:val="000000"/>
              </w:rPr>
              <w:t>Гкал</w:t>
            </w:r>
          </w:p>
        </w:tc>
        <w:tc>
          <w:tcPr>
            <w:tcW w:w="1617" w:type="dxa"/>
            <w:gridSpan w:val="2"/>
            <w:shd w:val="clear" w:color="000000" w:fill="FFFFFF"/>
          </w:tcPr>
          <w:p w14:paraId="430964ED" w14:textId="77777777" w:rsidR="005178E3" w:rsidRPr="005178E3" w:rsidRDefault="005178E3" w:rsidP="005178E3">
            <w:pPr>
              <w:ind w:left="-111" w:right="-70"/>
              <w:jc w:val="center"/>
              <w:rPr>
                <w:color w:val="000000"/>
                <w:szCs w:val="20"/>
              </w:rPr>
            </w:pPr>
            <w:r w:rsidRPr="005178E3">
              <w:rPr>
                <w:color w:val="000000"/>
                <w:szCs w:val="20"/>
              </w:rPr>
              <w:t>11 764</w:t>
            </w:r>
          </w:p>
        </w:tc>
        <w:tc>
          <w:tcPr>
            <w:tcW w:w="1551" w:type="dxa"/>
            <w:shd w:val="clear" w:color="000000" w:fill="FFFFFF"/>
          </w:tcPr>
          <w:p w14:paraId="5A71BDB3" w14:textId="77777777" w:rsidR="005178E3" w:rsidRPr="005178E3" w:rsidRDefault="005178E3" w:rsidP="005178E3">
            <w:pPr>
              <w:ind w:left="-111" w:right="-70"/>
              <w:jc w:val="center"/>
              <w:rPr>
                <w:color w:val="000000"/>
                <w:szCs w:val="20"/>
              </w:rPr>
            </w:pPr>
            <w:r w:rsidRPr="005178E3">
              <w:rPr>
                <w:color w:val="000000"/>
                <w:szCs w:val="20"/>
              </w:rPr>
              <w:t>11 764</w:t>
            </w:r>
          </w:p>
        </w:tc>
      </w:tr>
      <w:tr w:rsidR="005178E3" w:rsidRPr="005178E3" w14:paraId="4BCCC2E4" w14:textId="77777777" w:rsidTr="005C5EEF">
        <w:trPr>
          <w:gridBefore w:val="1"/>
          <w:gridAfter w:val="1"/>
          <w:wBefore w:w="142" w:type="dxa"/>
          <w:wAfter w:w="273" w:type="dxa"/>
          <w:trHeight w:val="65"/>
          <w:jc w:val="center"/>
        </w:trPr>
        <w:tc>
          <w:tcPr>
            <w:tcW w:w="1433" w:type="dxa"/>
          </w:tcPr>
          <w:p w14:paraId="5CB66325" w14:textId="77777777" w:rsidR="005178E3" w:rsidRPr="005178E3" w:rsidRDefault="005178E3" w:rsidP="005178E3">
            <w:pPr>
              <w:ind w:left="-108" w:right="-83"/>
              <w:jc w:val="center"/>
              <w:rPr>
                <w:bCs/>
                <w:color w:val="000000"/>
              </w:rPr>
            </w:pPr>
            <w:r w:rsidRPr="005178E3">
              <w:rPr>
                <w:bCs/>
                <w:color w:val="000000"/>
              </w:rPr>
              <w:t>3</w:t>
            </w:r>
          </w:p>
        </w:tc>
        <w:tc>
          <w:tcPr>
            <w:tcW w:w="3613" w:type="dxa"/>
            <w:gridSpan w:val="2"/>
            <w:vAlign w:val="center"/>
            <w:hideMark/>
          </w:tcPr>
          <w:p w14:paraId="5C06651F" w14:textId="77777777" w:rsidR="005178E3" w:rsidRPr="005178E3" w:rsidRDefault="005178E3" w:rsidP="005178E3">
            <w:pPr>
              <w:ind w:right="-710"/>
              <w:rPr>
                <w:bCs/>
                <w:color w:val="000000"/>
              </w:rPr>
            </w:pPr>
            <w:r w:rsidRPr="005178E3">
              <w:rPr>
                <w:bCs/>
                <w:color w:val="000000"/>
              </w:rPr>
              <w:t>Тариф среднегодовой</w:t>
            </w:r>
          </w:p>
        </w:tc>
        <w:tc>
          <w:tcPr>
            <w:tcW w:w="1276" w:type="dxa"/>
            <w:noWrap/>
            <w:vAlign w:val="center"/>
            <w:hideMark/>
          </w:tcPr>
          <w:p w14:paraId="7C623890" w14:textId="77777777" w:rsidR="005178E3" w:rsidRPr="005178E3" w:rsidRDefault="005178E3" w:rsidP="005178E3">
            <w:pPr>
              <w:ind w:left="-108" w:right="-55"/>
              <w:jc w:val="center"/>
              <w:rPr>
                <w:color w:val="000000"/>
              </w:rPr>
            </w:pPr>
            <w:r w:rsidRPr="005178E3">
              <w:rPr>
                <w:color w:val="000000"/>
              </w:rPr>
              <w:t>руб./Гкал</w:t>
            </w:r>
          </w:p>
        </w:tc>
        <w:tc>
          <w:tcPr>
            <w:tcW w:w="1617" w:type="dxa"/>
            <w:gridSpan w:val="2"/>
            <w:shd w:val="clear" w:color="000000" w:fill="FFFFFF"/>
          </w:tcPr>
          <w:p w14:paraId="5F20F880" w14:textId="77777777" w:rsidR="005178E3" w:rsidRPr="005178E3" w:rsidRDefault="005178E3" w:rsidP="005178E3">
            <w:pPr>
              <w:ind w:left="-111" w:right="-70"/>
              <w:jc w:val="center"/>
              <w:rPr>
                <w:color w:val="000000"/>
                <w:szCs w:val="20"/>
              </w:rPr>
            </w:pPr>
            <w:r w:rsidRPr="005178E3">
              <w:rPr>
                <w:color w:val="000000"/>
                <w:szCs w:val="20"/>
              </w:rPr>
              <w:t>5 416,95</w:t>
            </w:r>
          </w:p>
        </w:tc>
        <w:tc>
          <w:tcPr>
            <w:tcW w:w="1551" w:type="dxa"/>
            <w:shd w:val="clear" w:color="000000" w:fill="FFFFFF"/>
          </w:tcPr>
          <w:p w14:paraId="0EEA4103" w14:textId="77777777" w:rsidR="005178E3" w:rsidRPr="005178E3" w:rsidRDefault="005178E3" w:rsidP="005178E3">
            <w:pPr>
              <w:ind w:left="-111" w:right="-70"/>
              <w:jc w:val="center"/>
              <w:rPr>
                <w:color w:val="000000"/>
                <w:szCs w:val="20"/>
              </w:rPr>
            </w:pPr>
            <w:r w:rsidRPr="005178E3">
              <w:rPr>
                <w:color w:val="000000"/>
                <w:szCs w:val="20"/>
              </w:rPr>
              <w:t>5 667,02</w:t>
            </w:r>
          </w:p>
        </w:tc>
      </w:tr>
      <w:tr w:rsidR="005178E3" w:rsidRPr="005178E3" w14:paraId="44523017" w14:textId="77777777" w:rsidTr="005C5EEF">
        <w:trPr>
          <w:gridBefore w:val="1"/>
          <w:gridAfter w:val="1"/>
          <w:wBefore w:w="142" w:type="dxa"/>
          <w:wAfter w:w="273" w:type="dxa"/>
          <w:trHeight w:val="65"/>
          <w:jc w:val="center"/>
        </w:trPr>
        <w:tc>
          <w:tcPr>
            <w:tcW w:w="1433" w:type="dxa"/>
          </w:tcPr>
          <w:p w14:paraId="095D8484" w14:textId="77777777" w:rsidR="005178E3" w:rsidRPr="005178E3" w:rsidRDefault="005178E3" w:rsidP="005178E3">
            <w:pPr>
              <w:ind w:left="-108" w:right="-83"/>
              <w:jc w:val="center"/>
              <w:rPr>
                <w:color w:val="000000"/>
              </w:rPr>
            </w:pPr>
            <w:r w:rsidRPr="005178E3">
              <w:rPr>
                <w:color w:val="000000"/>
              </w:rPr>
              <w:t>3.1</w:t>
            </w:r>
          </w:p>
        </w:tc>
        <w:tc>
          <w:tcPr>
            <w:tcW w:w="3613" w:type="dxa"/>
            <w:gridSpan w:val="2"/>
            <w:noWrap/>
            <w:vAlign w:val="center"/>
            <w:hideMark/>
          </w:tcPr>
          <w:p w14:paraId="63B16DB4" w14:textId="77777777" w:rsidR="005178E3" w:rsidRPr="005178E3" w:rsidRDefault="005178E3" w:rsidP="005178E3">
            <w:pPr>
              <w:ind w:right="-710"/>
              <w:rPr>
                <w:color w:val="000000"/>
              </w:rPr>
            </w:pPr>
            <w:r w:rsidRPr="005178E3">
              <w:rPr>
                <w:color w:val="000000"/>
              </w:rPr>
              <w:t>с 01.01.2025 по 30.06.2025</w:t>
            </w:r>
          </w:p>
        </w:tc>
        <w:tc>
          <w:tcPr>
            <w:tcW w:w="1276" w:type="dxa"/>
            <w:noWrap/>
            <w:vAlign w:val="center"/>
            <w:hideMark/>
          </w:tcPr>
          <w:p w14:paraId="28CA839C" w14:textId="77777777" w:rsidR="005178E3" w:rsidRPr="005178E3" w:rsidRDefault="005178E3" w:rsidP="005178E3">
            <w:pPr>
              <w:ind w:left="-108" w:right="-55"/>
              <w:jc w:val="center"/>
              <w:rPr>
                <w:color w:val="000000"/>
              </w:rPr>
            </w:pPr>
            <w:r w:rsidRPr="005178E3">
              <w:rPr>
                <w:color w:val="000000"/>
              </w:rPr>
              <w:t>руб./Гкал</w:t>
            </w:r>
          </w:p>
        </w:tc>
        <w:tc>
          <w:tcPr>
            <w:tcW w:w="1617" w:type="dxa"/>
            <w:gridSpan w:val="2"/>
            <w:shd w:val="clear" w:color="000000" w:fill="FFFFFF"/>
          </w:tcPr>
          <w:p w14:paraId="7C27BCC1" w14:textId="77777777" w:rsidR="005178E3" w:rsidRPr="005178E3" w:rsidRDefault="005178E3" w:rsidP="005178E3">
            <w:pPr>
              <w:ind w:left="-111" w:right="-70"/>
              <w:jc w:val="center"/>
              <w:rPr>
                <w:color w:val="000000"/>
                <w:szCs w:val="20"/>
              </w:rPr>
            </w:pPr>
            <w:r w:rsidRPr="005178E3">
              <w:rPr>
                <w:color w:val="000000"/>
                <w:szCs w:val="20"/>
              </w:rPr>
              <w:t>5 136,50</w:t>
            </w:r>
          </w:p>
        </w:tc>
        <w:tc>
          <w:tcPr>
            <w:tcW w:w="1551" w:type="dxa"/>
            <w:shd w:val="clear" w:color="000000" w:fill="FFFFFF"/>
          </w:tcPr>
          <w:p w14:paraId="1B812416" w14:textId="77777777" w:rsidR="005178E3" w:rsidRPr="005178E3" w:rsidRDefault="005178E3" w:rsidP="005178E3">
            <w:pPr>
              <w:ind w:left="-111" w:right="-70"/>
              <w:jc w:val="center"/>
              <w:rPr>
                <w:color w:val="000000"/>
                <w:szCs w:val="20"/>
              </w:rPr>
            </w:pPr>
            <w:r w:rsidRPr="005178E3">
              <w:rPr>
                <w:color w:val="000000"/>
                <w:szCs w:val="20"/>
              </w:rPr>
              <w:t>5 136,50</w:t>
            </w:r>
          </w:p>
        </w:tc>
      </w:tr>
      <w:tr w:rsidR="005178E3" w:rsidRPr="005178E3" w14:paraId="1FD1B11A" w14:textId="77777777" w:rsidTr="005C5EEF">
        <w:trPr>
          <w:gridBefore w:val="1"/>
          <w:gridAfter w:val="1"/>
          <w:wBefore w:w="142" w:type="dxa"/>
          <w:wAfter w:w="273" w:type="dxa"/>
          <w:trHeight w:val="65"/>
          <w:jc w:val="center"/>
        </w:trPr>
        <w:tc>
          <w:tcPr>
            <w:tcW w:w="5046" w:type="dxa"/>
            <w:gridSpan w:val="3"/>
          </w:tcPr>
          <w:p w14:paraId="200BC2DE" w14:textId="77777777" w:rsidR="005178E3" w:rsidRPr="005178E3" w:rsidRDefault="005178E3" w:rsidP="005178E3">
            <w:pPr>
              <w:ind w:right="-710"/>
              <w:rPr>
                <w:color w:val="000000"/>
              </w:rPr>
            </w:pPr>
            <w:r w:rsidRPr="005178E3">
              <w:rPr>
                <w:color w:val="000000"/>
              </w:rPr>
              <w:t>темп роста к предыдущему периоду</w:t>
            </w:r>
          </w:p>
        </w:tc>
        <w:tc>
          <w:tcPr>
            <w:tcW w:w="1276" w:type="dxa"/>
            <w:noWrap/>
            <w:vAlign w:val="center"/>
          </w:tcPr>
          <w:p w14:paraId="7E3F7053" w14:textId="77777777" w:rsidR="005178E3" w:rsidRPr="005178E3" w:rsidRDefault="005178E3" w:rsidP="005178E3">
            <w:pPr>
              <w:ind w:left="-108" w:right="-55"/>
              <w:jc w:val="center"/>
              <w:rPr>
                <w:color w:val="000000"/>
              </w:rPr>
            </w:pPr>
            <w:r w:rsidRPr="005178E3">
              <w:rPr>
                <w:color w:val="000000"/>
              </w:rPr>
              <w:t>%</w:t>
            </w:r>
          </w:p>
        </w:tc>
        <w:tc>
          <w:tcPr>
            <w:tcW w:w="1617" w:type="dxa"/>
            <w:gridSpan w:val="2"/>
            <w:shd w:val="clear" w:color="000000" w:fill="FFFFFF"/>
          </w:tcPr>
          <w:p w14:paraId="62C50A66" w14:textId="77777777" w:rsidR="005178E3" w:rsidRPr="005178E3" w:rsidRDefault="005178E3" w:rsidP="005178E3">
            <w:pPr>
              <w:ind w:left="-111" w:right="-70"/>
              <w:jc w:val="center"/>
              <w:rPr>
                <w:color w:val="000000"/>
                <w:szCs w:val="20"/>
              </w:rPr>
            </w:pPr>
            <w:r w:rsidRPr="005178E3">
              <w:rPr>
                <w:color w:val="000000"/>
                <w:szCs w:val="20"/>
              </w:rPr>
              <w:t>0,00</w:t>
            </w:r>
          </w:p>
        </w:tc>
        <w:tc>
          <w:tcPr>
            <w:tcW w:w="1551" w:type="dxa"/>
            <w:shd w:val="clear" w:color="000000" w:fill="FFFFFF"/>
          </w:tcPr>
          <w:p w14:paraId="3C2CDAC6" w14:textId="77777777" w:rsidR="005178E3" w:rsidRPr="005178E3" w:rsidRDefault="005178E3" w:rsidP="005178E3">
            <w:pPr>
              <w:ind w:left="-111" w:right="-70"/>
              <w:jc w:val="center"/>
              <w:rPr>
                <w:color w:val="000000"/>
                <w:szCs w:val="20"/>
              </w:rPr>
            </w:pPr>
            <w:r w:rsidRPr="005178E3">
              <w:rPr>
                <w:color w:val="000000"/>
                <w:szCs w:val="20"/>
              </w:rPr>
              <w:t>0,00</w:t>
            </w:r>
          </w:p>
        </w:tc>
      </w:tr>
      <w:tr w:rsidR="005178E3" w:rsidRPr="005178E3" w14:paraId="57C03CBD" w14:textId="77777777" w:rsidTr="005C5EEF">
        <w:trPr>
          <w:gridBefore w:val="1"/>
          <w:gridAfter w:val="1"/>
          <w:wBefore w:w="142" w:type="dxa"/>
          <w:wAfter w:w="273" w:type="dxa"/>
          <w:trHeight w:val="65"/>
          <w:jc w:val="center"/>
        </w:trPr>
        <w:tc>
          <w:tcPr>
            <w:tcW w:w="1433" w:type="dxa"/>
          </w:tcPr>
          <w:p w14:paraId="4A83FDBF" w14:textId="77777777" w:rsidR="005178E3" w:rsidRPr="005178E3" w:rsidRDefault="005178E3" w:rsidP="005178E3">
            <w:pPr>
              <w:ind w:left="-108" w:right="-83"/>
              <w:jc w:val="center"/>
              <w:rPr>
                <w:color w:val="000000"/>
              </w:rPr>
            </w:pPr>
            <w:r w:rsidRPr="005178E3">
              <w:rPr>
                <w:color w:val="000000"/>
              </w:rPr>
              <w:t>3.2</w:t>
            </w:r>
          </w:p>
        </w:tc>
        <w:tc>
          <w:tcPr>
            <w:tcW w:w="3613" w:type="dxa"/>
            <w:gridSpan w:val="2"/>
            <w:noWrap/>
            <w:vAlign w:val="center"/>
            <w:hideMark/>
          </w:tcPr>
          <w:p w14:paraId="44AA7748" w14:textId="77777777" w:rsidR="005178E3" w:rsidRPr="005178E3" w:rsidRDefault="005178E3" w:rsidP="005178E3">
            <w:pPr>
              <w:ind w:right="-710"/>
              <w:rPr>
                <w:color w:val="000000"/>
              </w:rPr>
            </w:pPr>
            <w:r w:rsidRPr="005178E3">
              <w:rPr>
                <w:color w:val="000000"/>
              </w:rPr>
              <w:t>с 01.07.2025 по 31.12.2025</w:t>
            </w:r>
          </w:p>
        </w:tc>
        <w:tc>
          <w:tcPr>
            <w:tcW w:w="1276" w:type="dxa"/>
            <w:noWrap/>
            <w:vAlign w:val="center"/>
            <w:hideMark/>
          </w:tcPr>
          <w:p w14:paraId="5AAED866" w14:textId="77777777" w:rsidR="005178E3" w:rsidRPr="005178E3" w:rsidRDefault="005178E3" w:rsidP="005178E3">
            <w:pPr>
              <w:ind w:left="-108" w:right="-55"/>
              <w:jc w:val="center"/>
              <w:rPr>
                <w:color w:val="000000"/>
              </w:rPr>
            </w:pPr>
            <w:r w:rsidRPr="005178E3">
              <w:rPr>
                <w:color w:val="000000"/>
              </w:rPr>
              <w:t>руб./Гкал</w:t>
            </w:r>
          </w:p>
        </w:tc>
        <w:tc>
          <w:tcPr>
            <w:tcW w:w="1617" w:type="dxa"/>
            <w:gridSpan w:val="2"/>
            <w:shd w:val="clear" w:color="000000" w:fill="FFFFFF"/>
          </w:tcPr>
          <w:p w14:paraId="00B0B9B2" w14:textId="77777777" w:rsidR="005178E3" w:rsidRPr="005178E3" w:rsidRDefault="005178E3" w:rsidP="005178E3">
            <w:pPr>
              <w:ind w:left="-111" w:right="-70"/>
              <w:jc w:val="center"/>
              <w:rPr>
                <w:color w:val="000000"/>
                <w:szCs w:val="20"/>
              </w:rPr>
            </w:pPr>
            <w:r w:rsidRPr="005178E3">
              <w:rPr>
                <w:color w:val="000000"/>
                <w:szCs w:val="20"/>
              </w:rPr>
              <w:t>5 752,88</w:t>
            </w:r>
          </w:p>
        </w:tc>
        <w:tc>
          <w:tcPr>
            <w:tcW w:w="1551" w:type="dxa"/>
            <w:shd w:val="clear" w:color="000000" w:fill="FFFFFF"/>
          </w:tcPr>
          <w:p w14:paraId="16D07FB7" w14:textId="77777777" w:rsidR="005178E3" w:rsidRPr="005178E3" w:rsidRDefault="005178E3" w:rsidP="005178E3">
            <w:pPr>
              <w:ind w:left="-111" w:right="-70"/>
              <w:jc w:val="center"/>
              <w:rPr>
                <w:color w:val="000000"/>
                <w:szCs w:val="20"/>
              </w:rPr>
            </w:pPr>
            <w:r w:rsidRPr="005178E3">
              <w:rPr>
                <w:color w:val="000000"/>
                <w:szCs w:val="20"/>
              </w:rPr>
              <w:t>6 302,48</w:t>
            </w:r>
          </w:p>
        </w:tc>
      </w:tr>
      <w:tr w:rsidR="005178E3" w:rsidRPr="005178E3" w14:paraId="44FB77D4" w14:textId="77777777" w:rsidTr="005C5EEF">
        <w:trPr>
          <w:gridBefore w:val="1"/>
          <w:gridAfter w:val="1"/>
          <w:wBefore w:w="142" w:type="dxa"/>
          <w:wAfter w:w="273" w:type="dxa"/>
          <w:trHeight w:val="65"/>
          <w:jc w:val="center"/>
        </w:trPr>
        <w:tc>
          <w:tcPr>
            <w:tcW w:w="5046" w:type="dxa"/>
            <w:gridSpan w:val="3"/>
          </w:tcPr>
          <w:p w14:paraId="04E6F8EA" w14:textId="77777777" w:rsidR="005178E3" w:rsidRPr="005178E3" w:rsidRDefault="005178E3" w:rsidP="005178E3">
            <w:pPr>
              <w:ind w:right="-710"/>
              <w:rPr>
                <w:color w:val="000000"/>
              </w:rPr>
            </w:pPr>
            <w:r w:rsidRPr="005178E3">
              <w:rPr>
                <w:color w:val="000000"/>
              </w:rPr>
              <w:t>темп роста к предыдущему периоду</w:t>
            </w:r>
          </w:p>
        </w:tc>
        <w:tc>
          <w:tcPr>
            <w:tcW w:w="1276" w:type="dxa"/>
            <w:noWrap/>
            <w:vAlign w:val="center"/>
          </w:tcPr>
          <w:p w14:paraId="2BE7E780" w14:textId="77777777" w:rsidR="005178E3" w:rsidRPr="005178E3" w:rsidRDefault="005178E3" w:rsidP="005178E3">
            <w:pPr>
              <w:ind w:left="-108" w:right="-55"/>
              <w:jc w:val="center"/>
              <w:rPr>
                <w:color w:val="000000"/>
              </w:rPr>
            </w:pPr>
            <w:r w:rsidRPr="005178E3">
              <w:rPr>
                <w:color w:val="000000"/>
              </w:rPr>
              <w:t>%</w:t>
            </w:r>
          </w:p>
        </w:tc>
        <w:tc>
          <w:tcPr>
            <w:tcW w:w="1617" w:type="dxa"/>
            <w:gridSpan w:val="2"/>
            <w:shd w:val="clear" w:color="000000" w:fill="FFFFFF"/>
          </w:tcPr>
          <w:p w14:paraId="7AA8DFB4" w14:textId="77777777" w:rsidR="005178E3" w:rsidRPr="005178E3" w:rsidRDefault="005178E3" w:rsidP="005178E3">
            <w:pPr>
              <w:ind w:left="-111" w:right="-70"/>
              <w:jc w:val="center"/>
              <w:rPr>
                <w:color w:val="000000"/>
                <w:szCs w:val="20"/>
              </w:rPr>
            </w:pPr>
            <w:r w:rsidRPr="005178E3">
              <w:rPr>
                <w:color w:val="000000"/>
                <w:szCs w:val="20"/>
              </w:rPr>
              <w:t>12,0</w:t>
            </w:r>
          </w:p>
        </w:tc>
        <w:tc>
          <w:tcPr>
            <w:tcW w:w="1551" w:type="dxa"/>
            <w:shd w:val="clear" w:color="000000" w:fill="FFFFFF"/>
          </w:tcPr>
          <w:p w14:paraId="3B9B0429" w14:textId="77777777" w:rsidR="005178E3" w:rsidRPr="005178E3" w:rsidRDefault="005178E3" w:rsidP="005178E3">
            <w:pPr>
              <w:ind w:left="-111" w:right="-70"/>
              <w:jc w:val="center"/>
              <w:rPr>
                <w:color w:val="000000"/>
                <w:szCs w:val="20"/>
              </w:rPr>
            </w:pPr>
            <w:r w:rsidRPr="005178E3">
              <w:rPr>
                <w:color w:val="000000"/>
                <w:szCs w:val="20"/>
              </w:rPr>
              <w:t>22,70</w:t>
            </w:r>
          </w:p>
        </w:tc>
      </w:tr>
      <w:tr w:rsidR="005178E3" w:rsidRPr="005178E3" w14:paraId="3502B325" w14:textId="77777777" w:rsidTr="005C5EE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51"/>
        </w:trPr>
        <w:tc>
          <w:tcPr>
            <w:tcW w:w="4962" w:type="dxa"/>
            <w:gridSpan w:val="3"/>
            <w:tcBorders>
              <w:top w:val="nil"/>
              <w:left w:val="nil"/>
              <w:bottom w:val="nil"/>
              <w:right w:val="nil"/>
            </w:tcBorders>
            <w:noWrap/>
            <w:vAlign w:val="bottom"/>
          </w:tcPr>
          <w:p w14:paraId="7E30DF2C" w14:textId="77777777" w:rsidR="005178E3" w:rsidRPr="005178E3" w:rsidRDefault="005178E3" w:rsidP="005178E3">
            <w:pPr>
              <w:rPr>
                <w:snapToGrid w:val="0"/>
                <w:color w:val="000000"/>
                <w:sz w:val="28"/>
                <w:szCs w:val="28"/>
              </w:rPr>
            </w:pPr>
          </w:p>
        </w:tc>
        <w:tc>
          <w:tcPr>
            <w:tcW w:w="2046" w:type="dxa"/>
            <w:gridSpan w:val="3"/>
            <w:tcBorders>
              <w:top w:val="nil"/>
              <w:left w:val="nil"/>
              <w:bottom w:val="single" w:sz="4" w:space="0" w:color="auto"/>
              <w:right w:val="nil"/>
            </w:tcBorders>
            <w:noWrap/>
            <w:vAlign w:val="bottom"/>
          </w:tcPr>
          <w:p w14:paraId="33EE8F0D" w14:textId="77777777" w:rsidR="005178E3" w:rsidRPr="005178E3" w:rsidRDefault="005178E3" w:rsidP="005178E3">
            <w:pPr>
              <w:jc w:val="both"/>
              <w:rPr>
                <w:snapToGrid w:val="0"/>
                <w:color w:val="000000"/>
                <w:sz w:val="28"/>
                <w:szCs w:val="28"/>
              </w:rPr>
            </w:pPr>
          </w:p>
        </w:tc>
        <w:tc>
          <w:tcPr>
            <w:tcW w:w="2897" w:type="dxa"/>
            <w:gridSpan w:val="3"/>
            <w:tcBorders>
              <w:top w:val="nil"/>
              <w:left w:val="nil"/>
              <w:bottom w:val="nil"/>
              <w:right w:val="nil"/>
            </w:tcBorders>
            <w:noWrap/>
            <w:vAlign w:val="bottom"/>
          </w:tcPr>
          <w:p w14:paraId="61F2A722" w14:textId="77777777" w:rsidR="005178E3" w:rsidRPr="005178E3" w:rsidRDefault="005178E3" w:rsidP="005178E3">
            <w:pPr>
              <w:jc w:val="right"/>
              <w:rPr>
                <w:snapToGrid w:val="0"/>
                <w:color w:val="000000"/>
                <w:sz w:val="28"/>
                <w:szCs w:val="28"/>
              </w:rPr>
            </w:pPr>
          </w:p>
        </w:tc>
      </w:tr>
    </w:tbl>
    <w:p w14:paraId="439F6C95" w14:textId="77777777" w:rsidR="005178E3" w:rsidRPr="005178E3" w:rsidRDefault="005178E3" w:rsidP="005178E3">
      <w:pPr>
        <w:spacing w:after="120"/>
        <w:rPr>
          <w:color w:val="000000"/>
          <w:sz w:val="28"/>
          <w:szCs w:val="28"/>
        </w:rPr>
        <w:sectPr w:rsidR="005178E3" w:rsidRPr="005178E3" w:rsidSect="005178E3">
          <w:pgSz w:w="11906" w:h="16838"/>
          <w:pgMar w:top="1134" w:right="567" w:bottom="1134" w:left="1701" w:header="720" w:footer="720" w:gutter="0"/>
          <w:cols w:space="720"/>
          <w:titlePg/>
          <w:docGrid w:linePitch="326"/>
        </w:sectPr>
      </w:pPr>
    </w:p>
    <w:p w14:paraId="5615574F" w14:textId="77777777" w:rsidR="005178E3" w:rsidRPr="005178E3" w:rsidRDefault="005178E3" w:rsidP="005178E3">
      <w:pPr>
        <w:ind w:left="6372" w:right="819" w:firstLine="1283"/>
        <w:jc w:val="right"/>
        <w:rPr>
          <w:color w:val="000000"/>
          <w:sz w:val="28"/>
          <w:szCs w:val="20"/>
        </w:rPr>
      </w:pPr>
      <w:r w:rsidRPr="005178E3">
        <w:rPr>
          <w:color w:val="000000"/>
          <w:sz w:val="28"/>
          <w:szCs w:val="20"/>
        </w:rPr>
        <w:lastRenderedPageBreak/>
        <w:t>Приложение к экспертному заключению</w:t>
      </w:r>
    </w:p>
    <w:p w14:paraId="0BC360F9" w14:textId="77777777" w:rsidR="005178E3" w:rsidRPr="005178E3" w:rsidRDefault="005178E3" w:rsidP="005178E3">
      <w:pPr>
        <w:jc w:val="both"/>
        <w:rPr>
          <w:color w:val="FF0000"/>
          <w:sz w:val="28"/>
          <w:szCs w:val="20"/>
        </w:rPr>
      </w:pPr>
    </w:p>
    <w:tbl>
      <w:tblPr>
        <w:tblW w:w="5252" w:type="pct"/>
        <w:jc w:val="center"/>
        <w:tblCellMar>
          <w:left w:w="0" w:type="dxa"/>
          <w:right w:w="0" w:type="dxa"/>
        </w:tblCellMar>
        <w:tblLook w:val="0000" w:firstRow="0" w:lastRow="0" w:firstColumn="0" w:lastColumn="0" w:noHBand="0" w:noVBand="0"/>
      </w:tblPr>
      <w:tblGrid>
        <w:gridCol w:w="494"/>
        <w:gridCol w:w="1084"/>
        <w:gridCol w:w="639"/>
        <w:gridCol w:w="513"/>
        <w:gridCol w:w="453"/>
        <w:gridCol w:w="447"/>
        <w:gridCol w:w="398"/>
        <w:gridCol w:w="555"/>
        <w:gridCol w:w="693"/>
        <w:gridCol w:w="605"/>
        <w:gridCol w:w="144"/>
        <w:gridCol w:w="191"/>
        <w:gridCol w:w="339"/>
        <w:gridCol w:w="527"/>
        <w:gridCol w:w="663"/>
        <w:gridCol w:w="589"/>
        <w:gridCol w:w="489"/>
        <w:gridCol w:w="277"/>
        <w:gridCol w:w="235"/>
        <w:gridCol w:w="484"/>
        <w:gridCol w:w="322"/>
        <w:gridCol w:w="610"/>
        <w:gridCol w:w="648"/>
        <w:gridCol w:w="743"/>
        <w:gridCol w:w="282"/>
        <w:gridCol w:w="293"/>
        <w:gridCol w:w="773"/>
        <w:gridCol w:w="649"/>
        <w:gridCol w:w="779"/>
        <w:gridCol w:w="640"/>
        <w:gridCol w:w="44"/>
      </w:tblGrid>
      <w:tr w:rsidR="005178E3" w:rsidRPr="005178E3" w14:paraId="01900AF6" w14:textId="77777777" w:rsidTr="005178E3">
        <w:trPr>
          <w:trHeight w:val="389"/>
          <w:jc w:val="center"/>
        </w:trPr>
        <w:tc>
          <w:tcPr>
            <w:tcW w:w="15601" w:type="dxa"/>
            <w:gridSpan w:val="31"/>
            <w:tcBorders>
              <w:top w:val="nil"/>
              <w:left w:val="nil"/>
              <w:bottom w:val="single" w:sz="4" w:space="0" w:color="auto"/>
              <w:right w:val="nil"/>
            </w:tcBorders>
          </w:tcPr>
          <w:p w14:paraId="616BD9D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РАСЧЕТ ПРЕДЕЛЬНОГО ИНДЕКСА ПО ВАРИАНТАМ КВАРТИР И КОЛИЧЕСТВУ ПРОЖИВАЮЩИХ (сельские поселения Красноорловское, Белогорское, Благовещенское, Малопесчанское)</w:t>
            </w:r>
          </w:p>
        </w:tc>
      </w:tr>
      <w:tr w:rsidR="005178E3" w:rsidRPr="005178E3" w14:paraId="50A04DCF" w14:textId="77777777" w:rsidTr="005178E3">
        <w:trPr>
          <w:trHeight w:val="257"/>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0E011F4A"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bottom"/>
          </w:tcPr>
          <w:p w14:paraId="5C1A1BE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Наименование</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bottom"/>
          </w:tcPr>
          <w:p w14:paraId="70AD068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Индекс,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bottom"/>
          </w:tcPr>
          <w:p w14:paraId="38DF710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Площ.</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bottom"/>
          </w:tcPr>
          <w:p w14:paraId="6EFF342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Числ.</w:t>
            </w:r>
          </w:p>
        </w:tc>
        <w:tc>
          <w:tcPr>
            <w:tcW w:w="5641" w:type="dxa"/>
            <w:gridSpan w:val="12"/>
            <w:tcBorders>
              <w:top w:val="single" w:sz="4" w:space="0" w:color="auto"/>
              <w:left w:val="single" w:sz="4" w:space="0" w:color="auto"/>
              <w:bottom w:val="single" w:sz="4" w:space="0" w:color="auto"/>
              <w:right w:val="single" w:sz="4" w:space="0" w:color="auto"/>
            </w:tcBorders>
            <w:shd w:val="solid" w:color="FFFF99" w:fill="auto"/>
            <w:vAlign w:val="bottom"/>
          </w:tcPr>
          <w:p w14:paraId="4F811250" w14:textId="77777777" w:rsidR="005178E3" w:rsidRPr="005178E3" w:rsidRDefault="005178E3" w:rsidP="005178E3">
            <w:pPr>
              <w:autoSpaceDE w:val="0"/>
              <w:autoSpaceDN w:val="0"/>
              <w:adjustRightInd w:val="0"/>
              <w:jc w:val="center"/>
              <w:rPr>
                <w:rFonts w:eastAsia="Calibri"/>
                <w:b/>
                <w:bCs/>
                <w:color w:val="0000FF"/>
                <w:sz w:val="13"/>
                <w:szCs w:val="13"/>
              </w:rPr>
            </w:pPr>
            <w:r w:rsidRPr="005178E3">
              <w:rPr>
                <w:rFonts w:eastAsia="Calibri"/>
                <w:b/>
                <w:bCs/>
                <w:color w:val="0000FF"/>
                <w:sz w:val="13"/>
                <w:szCs w:val="13"/>
              </w:rPr>
              <w:t>ДЕКАБРЬ 2024г.</w:t>
            </w:r>
          </w:p>
        </w:tc>
        <w:tc>
          <w:tcPr>
            <w:tcW w:w="512"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25A8660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ед. изм.</w:t>
            </w:r>
          </w:p>
        </w:tc>
        <w:tc>
          <w:tcPr>
            <w:tcW w:w="6257" w:type="dxa"/>
            <w:gridSpan w:val="12"/>
            <w:tcBorders>
              <w:top w:val="single" w:sz="4" w:space="0" w:color="auto"/>
              <w:left w:val="single" w:sz="4" w:space="0" w:color="auto"/>
              <w:bottom w:val="single" w:sz="4" w:space="0" w:color="auto"/>
              <w:right w:val="single" w:sz="4" w:space="0" w:color="auto"/>
            </w:tcBorders>
            <w:shd w:val="solid" w:color="FFFF99" w:fill="auto"/>
            <w:vAlign w:val="bottom"/>
          </w:tcPr>
          <w:p w14:paraId="485DC6CC"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ИЮЛЬ 2025г.</w:t>
            </w:r>
          </w:p>
        </w:tc>
      </w:tr>
      <w:tr w:rsidR="005178E3" w:rsidRPr="005178E3" w14:paraId="5B3EA6CA" w14:textId="77777777" w:rsidTr="005178E3">
        <w:trPr>
          <w:gridAfter w:val="1"/>
          <w:wAfter w:w="40"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30D5E5E7"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bottom"/>
          </w:tcPr>
          <w:p w14:paraId="18E19162" w14:textId="77777777" w:rsidR="005178E3" w:rsidRPr="005178E3" w:rsidRDefault="005178E3" w:rsidP="005178E3">
            <w:pPr>
              <w:autoSpaceDE w:val="0"/>
              <w:autoSpaceDN w:val="0"/>
              <w:adjustRightInd w:val="0"/>
              <w:jc w:val="center"/>
              <w:rPr>
                <w:rFonts w:eastAsia="Calibri"/>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bottom"/>
          </w:tcPr>
          <w:p w14:paraId="2093148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bottom"/>
          </w:tcPr>
          <w:p w14:paraId="4586394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bottom"/>
          </w:tcPr>
          <w:p w14:paraId="4951582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bottom"/>
          </w:tcPr>
          <w:p w14:paraId="50AEA7F4"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ХВС</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bottom"/>
          </w:tcPr>
          <w:p w14:paraId="576E1DCC"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ВО</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bottom"/>
          </w:tcPr>
          <w:p w14:paraId="3679F30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ГВС</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bottom"/>
          </w:tcPr>
          <w:p w14:paraId="7F6C234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ТС</w:t>
            </w:r>
          </w:p>
        </w:tc>
        <w:tc>
          <w:tcPr>
            <w:tcW w:w="749"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7293858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30"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2075B72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Газ</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bottom"/>
          </w:tcPr>
          <w:p w14:paraId="5F000E6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эл.эн.</w:t>
            </w:r>
          </w:p>
        </w:tc>
        <w:tc>
          <w:tcPr>
            <w:tcW w:w="1252"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2036AC2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уголь</w:t>
            </w:r>
          </w:p>
        </w:tc>
        <w:tc>
          <w:tcPr>
            <w:tcW w:w="998" w:type="dxa"/>
            <w:gridSpan w:val="3"/>
            <w:tcBorders>
              <w:top w:val="single" w:sz="4" w:space="0" w:color="auto"/>
              <w:left w:val="single" w:sz="4" w:space="0" w:color="auto"/>
              <w:bottom w:val="single" w:sz="4" w:space="0" w:color="auto"/>
              <w:right w:val="single" w:sz="4" w:space="0" w:color="auto"/>
            </w:tcBorders>
            <w:shd w:val="solid" w:color="FFFF99" w:fill="auto"/>
            <w:vAlign w:val="bottom"/>
          </w:tcPr>
          <w:p w14:paraId="6C779A0D"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итого</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bottom"/>
          </w:tcPr>
          <w:p w14:paraId="435DD9E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ХВС</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bottom"/>
          </w:tcPr>
          <w:p w14:paraId="027D9CC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ВО</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bottom"/>
          </w:tcPr>
          <w:p w14:paraId="27F4760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ГВС</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bottom"/>
          </w:tcPr>
          <w:p w14:paraId="6860CE6C"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ТС</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bottom"/>
          </w:tcPr>
          <w:p w14:paraId="64DBFAF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75"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6636FD7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Газ</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bottom"/>
          </w:tcPr>
          <w:p w14:paraId="66A6991E"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эл.эн.</w:t>
            </w:r>
          </w:p>
        </w:tc>
        <w:tc>
          <w:tcPr>
            <w:tcW w:w="1428"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204CFA6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уголь</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bottom"/>
          </w:tcPr>
          <w:p w14:paraId="442F077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итого</w:t>
            </w:r>
          </w:p>
        </w:tc>
      </w:tr>
      <w:tr w:rsidR="005178E3" w:rsidRPr="005178E3" w14:paraId="27E32524" w14:textId="77777777" w:rsidTr="005178E3">
        <w:trPr>
          <w:gridAfter w:val="1"/>
          <w:wAfter w:w="44"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0D917A90"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bottom"/>
          </w:tcPr>
          <w:p w14:paraId="21179E5C" w14:textId="77777777" w:rsidR="005178E3" w:rsidRPr="005178E3" w:rsidRDefault="005178E3" w:rsidP="005178E3">
            <w:pPr>
              <w:autoSpaceDE w:val="0"/>
              <w:autoSpaceDN w:val="0"/>
              <w:adjustRightInd w:val="0"/>
              <w:jc w:val="center"/>
              <w:rPr>
                <w:rFonts w:eastAsia="Calibri"/>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bottom"/>
          </w:tcPr>
          <w:p w14:paraId="2223042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bottom"/>
          </w:tcPr>
          <w:p w14:paraId="3463A9C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bottom"/>
          </w:tcPr>
          <w:p w14:paraId="6E7628E9"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bottom"/>
          </w:tcPr>
          <w:p w14:paraId="460C741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bottom"/>
          </w:tcPr>
          <w:p w14:paraId="66CF9E4E"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bottom"/>
          </w:tcPr>
          <w:p w14:paraId="45F8F665"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bottom"/>
          </w:tcPr>
          <w:p w14:paraId="7B11554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Гкал.</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bottom"/>
          </w:tcPr>
          <w:p w14:paraId="6301AE2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м2</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bottom"/>
          </w:tcPr>
          <w:p w14:paraId="5282154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сж.</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bottom"/>
          </w:tcPr>
          <w:p w14:paraId="6378521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сет.</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bottom"/>
          </w:tcPr>
          <w:p w14:paraId="19F10BE7"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bottom"/>
          </w:tcPr>
          <w:p w14:paraId="4F62597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bottom"/>
          </w:tcPr>
          <w:p w14:paraId="0B0ED4B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ТКО</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bottom"/>
          </w:tcPr>
          <w:p w14:paraId="530349F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bottom"/>
          </w:tcPr>
          <w:p w14:paraId="40389E1C"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bottom"/>
          </w:tcPr>
          <w:p w14:paraId="57165FCD"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bottom"/>
          </w:tcPr>
          <w:p w14:paraId="10662E3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bottom"/>
          </w:tcPr>
          <w:p w14:paraId="3B06C4C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bottom"/>
          </w:tcPr>
          <w:p w14:paraId="0DB8AC6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bottom"/>
          </w:tcPr>
          <w:p w14:paraId="00BA297C"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Гкал.</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bottom"/>
          </w:tcPr>
          <w:p w14:paraId="00D6338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м2</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bottom"/>
          </w:tcPr>
          <w:p w14:paraId="3483350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сж.</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bottom"/>
          </w:tcPr>
          <w:p w14:paraId="28955BD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сет.</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bottom"/>
          </w:tcPr>
          <w:p w14:paraId="04F10497"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bottom"/>
          </w:tcPr>
          <w:p w14:paraId="2D49B68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bottom"/>
          </w:tcPr>
          <w:p w14:paraId="7FEC854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ТКО</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bottom"/>
          </w:tcPr>
          <w:p w14:paraId="2FC15B95" w14:textId="77777777" w:rsidR="005178E3" w:rsidRPr="005178E3" w:rsidRDefault="005178E3" w:rsidP="005178E3">
            <w:pPr>
              <w:autoSpaceDE w:val="0"/>
              <w:autoSpaceDN w:val="0"/>
              <w:adjustRightInd w:val="0"/>
              <w:jc w:val="center"/>
              <w:rPr>
                <w:rFonts w:eastAsia="Calibri"/>
                <w:b/>
                <w:bCs/>
                <w:color w:val="000000"/>
                <w:sz w:val="13"/>
                <w:szCs w:val="13"/>
              </w:rPr>
            </w:pPr>
          </w:p>
        </w:tc>
      </w:tr>
      <w:tr w:rsidR="005178E3" w:rsidRPr="005178E3" w14:paraId="3508A0F4" w14:textId="77777777" w:rsidTr="005178E3">
        <w:trPr>
          <w:gridAfter w:val="1"/>
          <w:wAfter w:w="44"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5014B0E4"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44D2FA5D" w14:textId="77777777" w:rsidR="005178E3" w:rsidRPr="005178E3" w:rsidRDefault="005178E3" w:rsidP="005178E3">
            <w:pPr>
              <w:autoSpaceDE w:val="0"/>
              <w:autoSpaceDN w:val="0"/>
              <w:adjustRightInd w:val="0"/>
              <w:jc w:val="center"/>
              <w:rPr>
                <w:rFonts w:eastAsia="Calibri"/>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6CDB8BF6" w14:textId="77777777" w:rsidR="005178E3" w:rsidRPr="005178E3" w:rsidRDefault="005178E3" w:rsidP="005178E3">
            <w:pPr>
              <w:autoSpaceDE w:val="0"/>
              <w:autoSpaceDN w:val="0"/>
              <w:adjustRightInd w:val="0"/>
              <w:jc w:val="center"/>
              <w:rPr>
                <w:rFonts w:eastAsia="Calibri"/>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3D9555D4"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250A6A6D"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tcPr>
          <w:p w14:paraId="1BA1AB38"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tcPr>
          <w:p w14:paraId="24325218"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tcPr>
          <w:p w14:paraId="398438E3"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tcPr>
          <w:p w14:paraId="208731F6"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tcPr>
          <w:p w14:paraId="7D946781"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tcPr>
          <w:p w14:paraId="4153C875"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tcPr>
          <w:p w14:paraId="463E0F70"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tcPr>
          <w:p w14:paraId="55E31AD8"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tcPr>
          <w:p w14:paraId="0489C489"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tcPr>
          <w:p w14:paraId="34457D1C"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tcPr>
          <w:p w14:paraId="68DD5DA2"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tcPr>
          <w:p w14:paraId="0F5DEE1D"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tcPr>
          <w:p w14:paraId="21849558"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tcPr>
          <w:p w14:paraId="76621D65"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tcPr>
          <w:p w14:paraId="2D0E9006"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tcPr>
          <w:p w14:paraId="22B7F20D"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tcPr>
          <w:p w14:paraId="05CD9539"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tcPr>
          <w:p w14:paraId="3AE25D89"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tcPr>
          <w:p w14:paraId="192B2298"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tcPr>
          <w:p w14:paraId="26DAE22F"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tcPr>
          <w:p w14:paraId="3623EB0F"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tcPr>
          <w:p w14:paraId="1AFD6AF4"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tcPr>
          <w:p w14:paraId="06FCD794"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2CE70070"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6D318A32" w14:textId="77777777" w:rsidTr="005178E3">
        <w:trPr>
          <w:gridAfter w:val="1"/>
          <w:wAfter w:w="41"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2713896F"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FFFF99" w:fill="auto"/>
          </w:tcPr>
          <w:p w14:paraId="338C242B"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ЭОТ откр.</w:t>
            </w:r>
          </w:p>
        </w:tc>
        <w:tc>
          <w:tcPr>
            <w:tcW w:w="968" w:type="dxa"/>
            <w:gridSpan w:val="2"/>
            <w:tcBorders>
              <w:top w:val="single" w:sz="4" w:space="0" w:color="auto"/>
              <w:left w:val="single" w:sz="4" w:space="0" w:color="auto"/>
              <w:bottom w:val="single" w:sz="4" w:space="0" w:color="auto"/>
              <w:right w:val="single" w:sz="4" w:space="0" w:color="auto"/>
            </w:tcBorders>
            <w:shd w:val="solid" w:color="FFFF99" w:fill="auto"/>
          </w:tcPr>
          <w:p w14:paraId="22544BF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руб./ ед.</w:t>
            </w:r>
          </w:p>
        </w:tc>
        <w:tc>
          <w:tcPr>
            <w:tcW w:w="448" w:type="dxa"/>
            <w:tcBorders>
              <w:top w:val="single" w:sz="4" w:space="0" w:color="auto"/>
              <w:left w:val="single" w:sz="4" w:space="0" w:color="auto"/>
              <w:bottom w:val="single" w:sz="4" w:space="0" w:color="auto"/>
              <w:right w:val="single" w:sz="4" w:space="0" w:color="auto"/>
            </w:tcBorders>
            <w:shd w:val="solid" w:color="FFFFFF" w:fill="auto"/>
            <w:vAlign w:val="center"/>
          </w:tcPr>
          <w:p w14:paraId="16F3A52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FF" w:fill="auto"/>
            <w:vAlign w:val="center"/>
          </w:tcPr>
          <w:p w14:paraId="1C1412F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FF" w:fill="auto"/>
            <w:vAlign w:val="center"/>
          </w:tcPr>
          <w:p w14:paraId="4927D42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FF" w:fill="auto"/>
            <w:vAlign w:val="center"/>
          </w:tcPr>
          <w:p w14:paraId="1803FC1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FF" w:fill="auto"/>
            <w:vAlign w:val="center"/>
          </w:tcPr>
          <w:p w14:paraId="6BEB099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2DB129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FF" w:fill="auto"/>
            <w:vAlign w:val="center"/>
          </w:tcPr>
          <w:p w14:paraId="1965CC2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FF" w:fill="auto"/>
            <w:vAlign w:val="center"/>
          </w:tcPr>
          <w:p w14:paraId="7155DA1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FF" w:fill="auto"/>
            <w:vAlign w:val="center"/>
          </w:tcPr>
          <w:p w14:paraId="059BBF9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FF" w:fill="auto"/>
            <w:vAlign w:val="center"/>
          </w:tcPr>
          <w:p w14:paraId="43115EE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478,95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C732229"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12"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37F228A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руб./ ед.</w:t>
            </w:r>
          </w:p>
        </w:tc>
        <w:tc>
          <w:tcPr>
            <w:tcW w:w="484" w:type="dxa"/>
            <w:tcBorders>
              <w:top w:val="single" w:sz="4" w:space="0" w:color="auto"/>
              <w:left w:val="single" w:sz="4" w:space="0" w:color="auto"/>
              <w:bottom w:val="single" w:sz="4" w:space="0" w:color="auto"/>
              <w:right w:val="single" w:sz="4" w:space="0" w:color="auto"/>
            </w:tcBorders>
            <w:shd w:val="solid" w:color="FFFFFF" w:fill="auto"/>
            <w:vAlign w:val="center"/>
          </w:tcPr>
          <w:p w14:paraId="600D88F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FF" w:fill="auto"/>
            <w:vAlign w:val="center"/>
          </w:tcPr>
          <w:p w14:paraId="024D76AE"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FF" w:fill="auto"/>
            <w:vAlign w:val="center"/>
          </w:tcPr>
          <w:p w14:paraId="70CEB51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FF" w:fill="auto"/>
            <w:vAlign w:val="center"/>
          </w:tcPr>
          <w:p w14:paraId="4506494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6 903,46   </w:t>
            </w:r>
          </w:p>
        </w:tc>
        <w:tc>
          <w:tcPr>
            <w:tcW w:w="743" w:type="dxa"/>
            <w:tcBorders>
              <w:top w:val="single" w:sz="4" w:space="0" w:color="auto"/>
              <w:left w:val="single" w:sz="4" w:space="0" w:color="auto"/>
              <w:bottom w:val="single" w:sz="4" w:space="0" w:color="auto"/>
              <w:right w:val="single" w:sz="4" w:space="0" w:color="auto"/>
            </w:tcBorders>
            <w:shd w:val="solid" w:color="FFFFFF" w:fill="auto"/>
            <w:vAlign w:val="center"/>
          </w:tcPr>
          <w:p w14:paraId="1D36781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178,11   </w:t>
            </w:r>
          </w:p>
        </w:tc>
        <w:tc>
          <w:tcPr>
            <w:tcW w:w="282" w:type="dxa"/>
            <w:tcBorders>
              <w:top w:val="single" w:sz="4" w:space="0" w:color="auto"/>
              <w:left w:val="single" w:sz="4" w:space="0" w:color="auto"/>
              <w:bottom w:val="single" w:sz="4" w:space="0" w:color="auto"/>
              <w:right w:val="single" w:sz="4" w:space="0" w:color="auto"/>
            </w:tcBorders>
            <w:shd w:val="solid" w:color="FFFFFF" w:fill="auto"/>
            <w:vAlign w:val="center"/>
          </w:tcPr>
          <w:p w14:paraId="4DAB07B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FF" w:fill="auto"/>
            <w:vAlign w:val="center"/>
          </w:tcPr>
          <w:p w14:paraId="3554CCA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FF" w:fill="auto"/>
            <w:vAlign w:val="center"/>
          </w:tcPr>
          <w:p w14:paraId="113B16B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FF" w:fill="auto"/>
            <w:vAlign w:val="center"/>
          </w:tcPr>
          <w:p w14:paraId="22E2C58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FF" w:fill="auto"/>
            <w:vAlign w:val="center"/>
          </w:tcPr>
          <w:p w14:paraId="70C12A4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531,63   </w:t>
            </w: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3D7FDC41" w14:textId="77777777" w:rsidR="005178E3" w:rsidRPr="005178E3" w:rsidRDefault="005178E3" w:rsidP="005178E3">
            <w:pPr>
              <w:autoSpaceDE w:val="0"/>
              <w:autoSpaceDN w:val="0"/>
              <w:adjustRightInd w:val="0"/>
              <w:jc w:val="center"/>
              <w:rPr>
                <w:rFonts w:eastAsia="Calibri"/>
                <w:b/>
                <w:bCs/>
                <w:color w:val="000000"/>
                <w:sz w:val="13"/>
                <w:szCs w:val="13"/>
              </w:rPr>
            </w:pPr>
          </w:p>
        </w:tc>
      </w:tr>
      <w:tr w:rsidR="005178E3" w:rsidRPr="005178E3" w14:paraId="15660CD7" w14:textId="77777777" w:rsidTr="005178E3">
        <w:trPr>
          <w:gridAfter w:val="1"/>
          <w:wAfter w:w="44"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208F7F2D"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3C0EA11D"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18479F1E"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0EB0039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11875CF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FF" w:fill="auto"/>
            <w:vAlign w:val="center"/>
          </w:tcPr>
          <w:p w14:paraId="1106AC7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FF" w:fill="auto"/>
            <w:vAlign w:val="center"/>
          </w:tcPr>
          <w:p w14:paraId="48138D0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FF" w:fill="auto"/>
            <w:vAlign w:val="center"/>
          </w:tcPr>
          <w:p w14:paraId="31151A2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FF" w:fill="auto"/>
            <w:vAlign w:val="center"/>
          </w:tcPr>
          <w:p w14:paraId="119A471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FF" w:fill="auto"/>
            <w:vAlign w:val="center"/>
          </w:tcPr>
          <w:p w14:paraId="66A69BF7"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20BA45A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FF" w:fill="auto"/>
            <w:vAlign w:val="center"/>
          </w:tcPr>
          <w:p w14:paraId="250FA36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FF" w:fill="auto"/>
            <w:vAlign w:val="center"/>
          </w:tcPr>
          <w:p w14:paraId="63FBE6E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FF" w:fill="auto"/>
            <w:vAlign w:val="center"/>
          </w:tcPr>
          <w:p w14:paraId="51D51E6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FF" w:fill="auto"/>
            <w:vAlign w:val="center"/>
          </w:tcPr>
          <w:p w14:paraId="77FB448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D7FFDD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3239765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617D0C9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FF" w:fill="auto"/>
            <w:vAlign w:val="center"/>
          </w:tcPr>
          <w:p w14:paraId="1557FC4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FF" w:fill="auto"/>
            <w:vAlign w:val="center"/>
          </w:tcPr>
          <w:p w14:paraId="6B76155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FF" w:fill="auto"/>
            <w:vAlign w:val="center"/>
          </w:tcPr>
          <w:p w14:paraId="2C1CC95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FF" w:fill="auto"/>
            <w:vAlign w:val="center"/>
          </w:tcPr>
          <w:p w14:paraId="67653E29"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FF" w:fill="auto"/>
            <w:vAlign w:val="center"/>
          </w:tcPr>
          <w:p w14:paraId="320E9B2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FF" w:fill="auto"/>
            <w:vAlign w:val="center"/>
          </w:tcPr>
          <w:p w14:paraId="75626B4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FF" w:fill="auto"/>
            <w:vAlign w:val="center"/>
          </w:tcPr>
          <w:p w14:paraId="5BBB3DC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FF" w:fill="auto"/>
            <w:vAlign w:val="center"/>
          </w:tcPr>
          <w:p w14:paraId="393E5FE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FF" w:fill="auto"/>
            <w:vAlign w:val="center"/>
          </w:tcPr>
          <w:p w14:paraId="28F1DB8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FF" w:fill="auto"/>
            <w:vAlign w:val="center"/>
          </w:tcPr>
          <w:p w14:paraId="617F0C1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61FF2CC9" w14:textId="77777777" w:rsidR="005178E3" w:rsidRPr="005178E3" w:rsidRDefault="005178E3" w:rsidP="005178E3">
            <w:pPr>
              <w:autoSpaceDE w:val="0"/>
              <w:autoSpaceDN w:val="0"/>
              <w:adjustRightInd w:val="0"/>
              <w:jc w:val="center"/>
              <w:rPr>
                <w:rFonts w:eastAsia="Calibri"/>
                <w:b/>
                <w:bCs/>
                <w:color w:val="000000"/>
                <w:sz w:val="13"/>
                <w:szCs w:val="13"/>
              </w:rPr>
            </w:pPr>
          </w:p>
        </w:tc>
      </w:tr>
      <w:tr w:rsidR="005178E3" w:rsidRPr="005178E3" w14:paraId="4EA8F51B" w14:textId="77777777" w:rsidTr="005178E3">
        <w:trPr>
          <w:gridAfter w:val="1"/>
          <w:wAfter w:w="44"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07074437"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3CD0969F"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Плата</w:t>
            </w: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292F24C9"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10A2F06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55ECD6B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FF" w:fill="auto"/>
            <w:vAlign w:val="center"/>
          </w:tcPr>
          <w:p w14:paraId="79F6E32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FF" w:fill="auto"/>
            <w:vAlign w:val="center"/>
          </w:tcPr>
          <w:p w14:paraId="0F754ED9"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FF" w:fill="auto"/>
            <w:vAlign w:val="center"/>
          </w:tcPr>
          <w:p w14:paraId="225EA21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FF" w:fill="auto"/>
            <w:vAlign w:val="center"/>
          </w:tcPr>
          <w:p w14:paraId="237D1C3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FF" w:fill="auto"/>
            <w:vAlign w:val="center"/>
          </w:tcPr>
          <w:p w14:paraId="11B0CF0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470370A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FF" w:fill="auto"/>
            <w:vAlign w:val="center"/>
          </w:tcPr>
          <w:p w14:paraId="6A065F9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FF" w:fill="auto"/>
            <w:vAlign w:val="center"/>
          </w:tcPr>
          <w:p w14:paraId="118EB77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FF" w:fill="auto"/>
            <w:vAlign w:val="center"/>
          </w:tcPr>
          <w:p w14:paraId="2B2046BD"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FF" w:fill="auto"/>
            <w:vAlign w:val="center"/>
          </w:tcPr>
          <w:p w14:paraId="10468E9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478,95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DD8E6B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51896C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1B5C700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4" w:type="dxa"/>
            <w:tcBorders>
              <w:top w:val="single" w:sz="4" w:space="0" w:color="auto"/>
              <w:left w:val="single" w:sz="4" w:space="0" w:color="auto"/>
              <w:bottom w:val="single" w:sz="4" w:space="0" w:color="auto"/>
              <w:right w:val="single" w:sz="4" w:space="0" w:color="auto"/>
            </w:tcBorders>
            <w:vAlign w:val="center"/>
          </w:tcPr>
          <w:p w14:paraId="4441ED4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FF" w:fill="auto"/>
            <w:vAlign w:val="center"/>
          </w:tcPr>
          <w:p w14:paraId="3038432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10" w:type="dxa"/>
            <w:tcBorders>
              <w:top w:val="single" w:sz="4" w:space="0" w:color="auto"/>
              <w:left w:val="single" w:sz="4" w:space="0" w:color="auto"/>
              <w:bottom w:val="single" w:sz="4" w:space="0" w:color="auto"/>
              <w:right w:val="single" w:sz="4" w:space="0" w:color="auto"/>
            </w:tcBorders>
            <w:vAlign w:val="center"/>
          </w:tcPr>
          <w:p w14:paraId="7975669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FF" w:fill="auto"/>
            <w:vAlign w:val="center"/>
          </w:tcPr>
          <w:p w14:paraId="27EDA1D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7 562,98   </w:t>
            </w:r>
          </w:p>
        </w:tc>
        <w:tc>
          <w:tcPr>
            <w:tcW w:w="743" w:type="dxa"/>
            <w:tcBorders>
              <w:top w:val="single" w:sz="4" w:space="0" w:color="auto"/>
              <w:left w:val="single" w:sz="4" w:space="0" w:color="auto"/>
              <w:bottom w:val="single" w:sz="4" w:space="0" w:color="auto"/>
              <w:right w:val="single" w:sz="4" w:space="0" w:color="auto"/>
            </w:tcBorders>
            <w:shd w:val="solid" w:color="FFFFFF" w:fill="auto"/>
            <w:vAlign w:val="center"/>
          </w:tcPr>
          <w:p w14:paraId="6267BAF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195,12   </w:t>
            </w:r>
          </w:p>
        </w:tc>
        <w:tc>
          <w:tcPr>
            <w:tcW w:w="282" w:type="dxa"/>
            <w:tcBorders>
              <w:top w:val="single" w:sz="4" w:space="0" w:color="auto"/>
              <w:left w:val="single" w:sz="4" w:space="0" w:color="auto"/>
              <w:bottom w:val="single" w:sz="4" w:space="0" w:color="auto"/>
              <w:right w:val="single" w:sz="4" w:space="0" w:color="auto"/>
            </w:tcBorders>
            <w:shd w:val="solid" w:color="FFFFFF" w:fill="auto"/>
            <w:vAlign w:val="center"/>
          </w:tcPr>
          <w:p w14:paraId="407C25C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FF" w:fill="auto"/>
            <w:vAlign w:val="center"/>
          </w:tcPr>
          <w:p w14:paraId="75C1A51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FF" w:fill="auto"/>
            <w:vAlign w:val="center"/>
          </w:tcPr>
          <w:p w14:paraId="20E7823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FF" w:fill="auto"/>
            <w:vAlign w:val="center"/>
          </w:tcPr>
          <w:p w14:paraId="6C7AE1B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FF" w:fill="auto"/>
            <w:vAlign w:val="center"/>
          </w:tcPr>
          <w:p w14:paraId="4132786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531,63   </w:t>
            </w: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48430879" w14:textId="77777777" w:rsidR="005178E3" w:rsidRPr="005178E3" w:rsidRDefault="005178E3" w:rsidP="005178E3">
            <w:pPr>
              <w:autoSpaceDE w:val="0"/>
              <w:autoSpaceDN w:val="0"/>
              <w:adjustRightInd w:val="0"/>
              <w:jc w:val="center"/>
              <w:rPr>
                <w:rFonts w:eastAsia="Calibri"/>
                <w:b/>
                <w:bCs/>
                <w:color w:val="000000"/>
                <w:sz w:val="13"/>
                <w:szCs w:val="13"/>
              </w:rPr>
            </w:pPr>
          </w:p>
        </w:tc>
      </w:tr>
      <w:tr w:rsidR="005178E3" w:rsidRPr="005178E3" w14:paraId="62C627DA" w14:textId="77777777" w:rsidTr="005178E3">
        <w:trPr>
          <w:gridAfter w:val="1"/>
          <w:wAfter w:w="43" w:type="dxa"/>
          <w:trHeight w:val="192"/>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42CFDCE8"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FFFF99" w:fill="auto"/>
          </w:tcPr>
          <w:p w14:paraId="3B5A90CA" w14:textId="77777777" w:rsidR="005178E3" w:rsidRPr="005178E3" w:rsidRDefault="005178E3" w:rsidP="005178E3">
            <w:pPr>
              <w:autoSpaceDE w:val="0"/>
              <w:autoSpaceDN w:val="0"/>
              <w:adjustRightInd w:val="0"/>
              <w:rPr>
                <w:rFonts w:eastAsia="Calibri"/>
                <w:b/>
                <w:bCs/>
                <w:color w:val="0000FF"/>
                <w:sz w:val="13"/>
                <w:szCs w:val="13"/>
              </w:rPr>
            </w:pPr>
            <w:r w:rsidRPr="005178E3">
              <w:rPr>
                <w:rFonts w:eastAsia="Calibri"/>
                <w:b/>
                <w:bCs/>
                <w:color w:val="0000FF"/>
                <w:sz w:val="13"/>
                <w:szCs w:val="13"/>
              </w:rPr>
              <w:t xml:space="preserve">       увел.,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1C716D6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467FB27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2BEF084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0C1C6AD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93BDA6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48358305"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47F0311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6498ADE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5055442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7223501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4FC4AC1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709F20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6397A973"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4C4C7A9E"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2D08D11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64978EE"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11,4%</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0BB110B1" w14:textId="77777777" w:rsidR="005178E3" w:rsidRPr="005178E3" w:rsidRDefault="005178E3" w:rsidP="005178E3">
            <w:pPr>
              <w:autoSpaceDE w:val="0"/>
              <w:autoSpaceDN w:val="0"/>
              <w:adjustRightInd w:val="0"/>
              <w:jc w:val="center"/>
              <w:rPr>
                <w:rFonts w:eastAsia="Calibri"/>
                <w:b/>
                <w:bCs/>
                <w:color w:val="FF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22D9FBB1"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12,0%</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1F998148"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22,7%</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5F0161AC"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22,7%</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530CFE5E" w14:textId="77777777" w:rsidR="005178E3" w:rsidRPr="005178E3" w:rsidRDefault="005178E3" w:rsidP="005178E3">
            <w:pPr>
              <w:autoSpaceDE w:val="0"/>
              <w:autoSpaceDN w:val="0"/>
              <w:adjustRightInd w:val="0"/>
              <w:jc w:val="center"/>
              <w:rPr>
                <w:rFonts w:eastAsia="Calibri"/>
                <w:b/>
                <w:bCs/>
                <w:color w:val="FF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348731CB" w14:textId="77777777" w:rsidR="005178E3" w:rsidRPr="005178E3" w:rsidRDefault="005178E3" w:rsidP="005178E3">
            <w:pPr>
              <w:autoSpaceDE w:val="0"/>
              <w:autoSpaceDN w:val="0"/>
              <w:adjustRightInd w:val="0"/>
              <w:jc w:val="center"/>
              <w:rPr>
                <w:rFonts w:eastAsia="Calibri"/>
                <w:b/>
                <w:bCs/>
                <w:color w:val="FF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418E03D3"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12,8%</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00358FA5"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19,5%</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21D46630"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11,0%</w:t>
            </w: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6C611095" w14:textId="77777777" w:rsidR="005178E3" w:rsidRPr="005178E3" w:rsidRDefault="005178E3" w:rsidP="005178E3">
            <w:pPr>
              <w:autoSpaceDE w:val="0"/>
              <w:autoSpaceDN w:val="0"/>
              <w:adjustRightInd w:val="0"/>
              <w:jc w:val="center"/>
              <w:rPr>
                <w:rFonts w:eastAsia="Calibri"/>
                <w:b/>
                <w:bCs/>
                <w:color w:val="000000"/>
                <w:sz w:val="13"/>
                <w:szCs w:val="13"/>
              </w:rPr>
            </w:pPr>
          </w:p>
        </w:tc>
      </w:tr>
      <w:tr w:rsidR="005178E3" w:rsidRPr="005178E3" w14:paraId="1176E076" w14:textId="77777777" w:rsidTr="005178E3">
        <w:trPr>
          <w:gridAfter w:val="1"/>
          <w:wAfter w:w="43"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66F3BC9F"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FFFF99" w:fill="auto"/>
          </w:tcPr>
          <w:p w14:paraId="2F980537"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Норматив</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760CE69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67F655D7"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FF" w:fill="auto"/>
            <w:vAlign w:val="center"/>
          </w:tcPr>
          <w:p w14:paraId="7047FB0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1,53   </w:t>
            </w:r>
          </w:p>
        </w:tc>
        <w:tc>
          <w:tcPr>
            <w:tcW w:w="398" w:type="dxa"/>
            <w:tcBorders>
              <w:top w:val="single" w:sz="4" w:space="0" w:color="auto"/>
              <w:left w:val="single" w:sz="4" w:space="0" w:color="auto"/>
              <w:bottom w:val="single" w:sz="4" w:space="0" w:color="auto"/>
              <w:right w:val="single" w:sz="4" w:space="0" w:color="auto"/>
            </w:tcBorders>
            <w:shd w:val="solid" w:color="FFFFFF" w:fill="auto"/>
            <w:vAlign w:val="center"/>
          </w:tcPr>
          <w:p w14:paraId="1476719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FF" w:fill="auto"/>
            <w:vAlign w:val="center"/>
          </w:tcPr>
          <w:p w14:paraId="1EF1A33A"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0,83   </w:t>
            </w:r>
          </w:p>
        </w:tc>
        <w:tc>
          <w:tcPr>
            <w:tcW w:w="693" w:type="dxa"/>
            <w:tcBorders>
              <w:top w:val="single" w:sz="4" w:space="0" w:color="auto"/>
              <w:left w:val="single" w:sz="4" w:space="0" w:color="auto"/>
              <w:bottom w:val="single" w:sz="4" w:space="0" w:color="auto"/>
              <w:right w:val="single" w:sz="4" w:space="0" w:color="auto"/>
            </w:tcBorders>
            <w:shd w:val="solid" w:color="FFFFFF" w:fill="auto"/>
            <w:vAlign w:val="center"/>
          </w:tcPr>
          <w:p w14:paraId="370F9FF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0,0258   </w:t>
            </w:r>
          </w:p>
        </w:tc>
        <w:tc>
          <w:tcPr>
            <w:tcW w:w="605" w:type="dxa"/>
            <w:tcBorders>
              <w:top w:val="single" w:sz="4" w:space="0" w:color="auto"/>
              <w:left w:val="single" w:sz="4" w:space="0" w:color="auto"/>
              <w:bottom w:val="single" w:sz="4" w:space="0" w:color="auto"/>
              <w:right w:val="single" w:sz="4" w:space="0" w:color="auto"/>
            </w:tcBorders>
            <w:shd w:val="solid" w:color="FFFFFF" w:fill="auto"/>
            <w:vAlign w:val="center"/>
          </w:tcPr>
          <w:p w14:paraId="6D78B3E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4A9A715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FF" w:fill="auto"/>
            <w:vAlign w:val="center"/>
          </w:tcPr>
          <w:p w14:paraId="21FB214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FF" w:fill="auto"/>
            <w:vAlign w:val="center"/>
          </w:tcPr>
          <w:p w14:paraId="3A3942C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FF" w:fill="auto"/>
            <w:vAlign w:val="center"/>
          </w:tcPr>
          <w:p w14:paraId="41C3311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FF" w:fill="auto"/>
            <w:vAlign w:val="center"/>
          </w:tcPr>
          <w:p w14:paraId="783F420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0,17275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2DD4FE5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F2EAD9E"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1CC767F5"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FF" w:fill="auto"/>
            <w:vAlign w:val="center"/>
          </w:tcPr>
          <w:p w14:paraId="28EBE88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1,53   </w:t>
            </w:r>
          </w:p>
        </w:tc>
        <w:tc>
          <w:tcPr>
            <w:tcW w:w="322" w:type="dxa"/>
            <w:tcBorders>
              <w:top w:val="single" w:sz="4" w:space="0" w:color="auto"/>
              <w:left w:val="single" w:sz="4" w:space="0" w:color="auto"/>
              <w:bottom w:val="single" w:sz="4" w:space="0" w:color="auto"/>
              <w:right w:val="single" w:sz="4" w:space="0" w:color="auto"/>
            </w:tcBorders>
            <w:shd w:val="solid" w:color="FFFFFF" w:fill="auto"/>
            <w:vAlign w:val="center"/>
          </w:tcPr>
          <w:p w14:paraId="7D43C08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FF" w:fill="auto"/>
            <w:vAlign w:val="center"/>
          </w:tcPr>
          <w:p w14:paraId="2B3D09AE"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0,83   </w:t>
            </w:r>
          </w:p>
        </w:tc>
        <w:tc>
          <w:tcPr>
            <w:tcW w:w="648" w:type="dxa"/>
            <w:tcBorders>
              <w:top w:val="single" w:sz="4" w:space="0" w:color="auto"/>
              <w:left w:val="single" w:sz="4" w:space="0" w:color="auto"/>
              <w:bottom w:val="single" w:sz="4" w:space="0" w:color="auto"/>
              <w:right w:val="single" w:sz="4" w:space="0" w:color="auto"/>
            </w:tcBorders>
            <w:shd w:val="solid" w:color="FFFFFF" w:fill="auto"/>
            <w:vAlign w:val="center"/>
          </w:tcPr>
          <w:p w14:paraId="5FA91294"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0,0258   </w:t>
            </w:r>
          </w:p>
        </w:tc>
        <w:tc>
          <w:tcPr>
            <w:tcW w:w="743" w:type="dxa"/>
            <w:tcBorders>
              <w:top w:val="single" w:sz="4" w:space="0" w:color="auto"/>
              <w:left w:val="single" w:sz="4" w:space="0" w:color="auto"/>
              <w:bottom w:val="single" w:sz="4" w:space="0" w:color="auto"/>
              <w:right w:val="single" w:sz="4" w:space="0" w:color="auto"/>
            </w:tcBorders>
            <w:shd w:val="solid" w:color="FFFFFF" w:fill="auto"/>
            <w:vAlign w:val="center"/>
          </w:tcPr>
          <w:p w14:paraId="743AA4B5"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FF" w:fill="auto"/>
            <w:vAlign w:val="center"/>
          </w:tcPr>
          <w:p w14:paraId="08CDB80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FF" w:fill="auto"/>
            <w:vAlign w:val="center"/>
          </w:tcPr>
          <w:p w14:paraId="5718C8C4"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FF" w:fill="auto"/>
            <w:vAlign w:val="center"/>
          </w:tcPr>
          <w:p w14:paraId="6CDAEF3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FF" w:fill="auto"/>
            <w:vAlign w:val="center"/>
          </w:tcPr>
          <w:p w14:paraId="26177C3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FF" w:fill="auto"/>
            <w:vAlign w:val="center"/>
          </w:tcPr>
          <w:p w14:paraId="6E058AE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0,17275   </w:t>
            </w: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65AF4F02" w14:textId="77777777" w:rsidR="005178E3" w:rsidRPr="005178E3" w:rsidRDefault="005178E3" w:rsidP="005178E3">
            <w:pPr>
              <w:autoSpaceDE w:val="0"/>
              <w:autoSpaceDN w:val="0"/>
              <w:adjustRightInd w:val="0"/>
              <w:jc w:val="center"/>
              <w:rPr>
                <w:rFonts w:eastAsia="Calibri"/>
                <w:b/>
                <w:bCs/>
                <w:color w:val="000000"/>
                <w:sz w:val="13"/>
                <w:szCs w:val="13"/>
              </w:rPr>
            </w:pPr>
          </w:p>
        </w:tc>
      </w:tr>
      <w:tr w:rsidR="005178E3" w:rsidRPr="005178E3" w14:paraId="1FE7796C" w14:textId="77777777" w:rsidTr="005178E3">
        <w:trPr>
          <w:gridAfter w:val="1"/>
          <w:wAfter w:w="44" w:type="dxa"/>
          <w:trHeight w:val="144"/>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188DD574"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14427AAA" w14:textId="77777777" w:rsidR="005178E3" w:rsidRPr="005178E3" w:rsidRDefault="005178E3" w:rsidP="005178E3">
            <w:pPr>
              <w:autoSpaceDE w:val="0"/>
              <w:autoSpaceDN w:val="0"/>
              <w:adjustRightInd w:val="0"/>
              <w:jc w:val="center"/>
              <w:rPr>
                <w:rFonts w:eastAsia="Calibri"/>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55689616" w14:textId="77777777" w:rsidR="005178E3" w:rsidRPr="005178E3" w:rsidRDefault="005178E3" w:rsidP="005178E3">
            <w:pPr>
              <w:autoSpaceDE w:val="0"/>
              <w:autoSpaceDN w:val="0"/>
              <w:adjustRightInd w:val="0"/>
              <w:jc w:val="center"/>
              <w:rPr>
                <w:rFonts w:eastAsia="Calibri"/>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2852AB07"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0677E7A4"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tcPr>
          <w:p w14:paraId="40FE259E"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tcPr>
          <w:p w14:paraId="70F5EA39"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tcPr>
          <w:p w14:paraId="25278605"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tcPr>
          <w:p w14:paraId="784D2449"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tcPr>
          <w:p w14:paraId="427606BF"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tcPr>
          <w:p w14:paraId="44ED9B89"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tcPr>
          <w:p w14:paraId="6A74C1EA"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tcPr>
          <w:p w14:paraId="1C402479"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tcPr>
          <w:p w14:paraId="63C3F019"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tcPr>
          <w:p w14:paraId="6EDEED7C"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tcPr>
          <w:p w14:paraId="7949984B"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tcPr>
          <w:p w14:paraId="176464F8"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tcPr>
          <w:p w14:paraId="01822AFB"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tcPr>
          <w:p w14:paraId="79B78B17"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tcPr>
          <w:p w14:paraId="115FDC22"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tcPr>
          <w:p w14:paraId="258CBD39"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tcPr>
          <w:p w14:paraId="23440861"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tcPr>
          <w:p w14:paraId="04022E75"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tcPr>
          <w:p w14:paraId="62BD0157"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tcPr>
          <w:p w14:paraId="07E94159"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tcPr>
          <w:p w14:paraId="1A7CA589"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tcPr>
          <w:p w14:paraId="3AE74712"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tcPr>
          <w:p w14:paraId="559E5042"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tcPr>
          <w:p w14:paraId="3579E232"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74A98BE9" w14:textId="77777777" w:rsidTr="005178E3">
        <w:trPr>
          <w:gridAfter w:val="1"/>
          <w:wAfter w:w="44" w:type="dxa"/>
          <w:trHeight w:val="178"/>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0E29F53C"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7AB1BFD5"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1 комн. кв.</w:t>
            </w: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101941B2"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121,0   </w:t>
            </w:r>
          </w:p>
        </w:tc>
        <w:tc>
          <w:tcPr>
            <w:tcW w:w="514" w:type="dxa"/>
            <w:tcBorders>
              <w:top w:val="single" w:sz="4" w:space="0" w:color="auto"/>
              <w:left w:val="single" w:sz="4" w:space="0" w:color="auto"/>
              <w:bottom w:val="single" w:sz="4" w:space="0" w:color="auto"/>
              <w:right w:val="single" w:sz="4" w:space="0" w:color="auto"/>
            </w:tcBorders>
            <w:shd w:val="solid" w:color="FFFFFF" w:fill="auto"/>
          </w:tcPr>
          <w:p w14:paraId="33FA121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30</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1B95FB8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3DFB38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108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17F7061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7AB1046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322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402ED22"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2F502C2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4 771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31BAEFA5"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6B88631B"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A4EFEA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428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38CA356"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563037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82,74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287E0C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5 711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61C77E0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D3A818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1</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0887C74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120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5BF3A65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2D41F58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67541A4"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B64053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5 854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772A2577"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26EC2F82"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4DE749A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3D011A5B"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6E5CDF9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91,8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7BFB599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6 909   </w:t>
            </w:r>
          </w:p>
        </w:tc>
      </w:tr>
      <w:tr w:rsidR="005178E3" w:rsidRPr="005178E3" w14:paraId="541F2FC5" w14:textId="77777777" w:rsidTr="005178E3">
        <w:trPr>
          <w:gridAfter w:val="1"/>
          <w:wAfter w:w="44" w:type="dxa"/>
          <w:trHeight w:val="178"/>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27696C8C"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1275F6ED"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528EA130"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119,9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44CA860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2884A15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2</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32E8EE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216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2C2CF6E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5408E49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644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436828B"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A3AFAD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4 771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73B5FD1E"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27BC6122"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00E72B4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658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F74C333"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D71450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D72307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6 454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0BA99C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1AB337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2</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0FE1A4C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5E7B7C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276410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721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DA8E0C9"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2C470E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5 854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52C7815"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36078483"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97368F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742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3B8F6BC1"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825ADA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183,7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883675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7 741   </w:t>
            </w:r>
          </w:p>
        </w:tc>
      </w:tr>
      <w:tr w:rsidR="005178E3" w:rsidRPr="005178E3" w14:paraId="6F7E91AB" w14:textId="77777777" w:rsidTr="005178E3">
        <w:trPr>
          <w:gridAfter w:val="1"/>
          <w:wAfter w:w="44" w:type="dxa"/>
          <w:trHeight w:val="178"/>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4B786BE3"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65CFBCB4"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6D872C0A"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119,0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75B175F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34085C94"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3</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3FD4625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324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1CEB0B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015E9DB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966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25D586FE"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0BA88E6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4 771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C6ABE85"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061BDB02"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75ADA00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987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20E25277"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2582722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248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863051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7 296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9C7D81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2B8D64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801FE7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3F8B375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5AD74CA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1 082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10A4EEDA"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226BD38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5 854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1D9F7E19"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0AB54F90"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68BA0FE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1 113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5018496"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66483CA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275,5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7C4B4AB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8 685   </w:t>
            </w:r>
          </w:p>
        </w:tc>
      </w:tr>
      <w:tr w:rsidR="005178E3" w:rsidRPr="005178E3" w14:paraId="73B92ED5" w14:textId="77777777" w:rsidTr="005178E3">
        <w:trPr>
          <w:gridAfter w:val="1"/>
          <w:wAfter w:w="44" w:type="dxa"/>
          <w:trHeight w:val="178"/>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65A72DB4"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59913179"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3223DC0E"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118,4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24BDCA8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20101EF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4</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25800BB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432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3C4D871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0543D4D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1 288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16484BDE"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E93336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4 771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2026DEC4"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0E3CC678"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4C96A51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1 152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4A481F5F"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BE86C4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331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2E8FE2A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7 973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60F6CCE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71E8DA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6A2D4F8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750E4A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2560C91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0D102D56"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40A800E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5 854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83679E7"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2CEF554E"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4A868A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1 299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7BC2B36A"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7769DBE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367,4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3326D4A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9 443   </w:t>
            </w:r>
          </w:p>
        </w:tc>
      </w:tr>
      <w:tr w:rsidR="005178E3" w:rsidRPr="005178E3" w14:paraId="7F7A8D6C" w14:textId="77777777" w:rsidTr="005178E3">
        <w:trPr>
          <w:gridAfter w:val="1"/>
          <w:wAfter w:w="44" w:type="dxa"/>
          <w:trHeight w:val="178"/>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2246A09C"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0A8C44A3"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4231CB06"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117,9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0B468CA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2C8EDCF4"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5</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7FBF40E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540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729A39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4376221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1 610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26068959"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3CFEFA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4 771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3B28B43A"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2396EC84"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FFC367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1 316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9C1EA51"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5F46E7B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414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3E350DF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8 650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14664B9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36EF84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336E75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601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C56265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0009856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1 803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084F0022"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59C4D1A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5 854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6EAC9941"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6E803E35"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48DF712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1 484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3F05201D"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42ADD9C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459,2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28911B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10 201   </w:t>
            </w:r>
          </w:p>
        </w:tc>
      </w:tr>
      <w:tr w:rsidR="005178E3" w:rsidRPr="005178E3" w14:paraId="06E0D407"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1B905B8D"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0C14F8AF"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1B94F77E"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3CE74CCE"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107A3EE0"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3CCAC827"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4A6D6386"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18FDFF9"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67903A8E"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23235765"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1DDC7032"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2CC8F1FA"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3F7C60F"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4375F6CE"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1F8A1002"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E94E808"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1964371"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CA5F2EE"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05658D1A"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3E2C808"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E20AD7A"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6AC019A"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1FC65A72"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178897AA"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6E2F1CD6"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207233E8"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583E0FFD"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5FF84C67"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5397F00C"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3CB3CC08"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7A32D7F2"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0B936317"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ЭОТ</w:t>
            </w: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304D2CB8"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1BB94DA3"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2EE421EF"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0F69EC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1034E5D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58617A5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2EA0154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4E5DB5C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7C12D9A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7A35818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71B74DE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20341E0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0A712301"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315887C6"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C5D896D"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1B6DF3EA"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64331F4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1843439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6784505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A0C0A8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6 903,46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1AFDAC5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178,11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10C9A61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22F6102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4D5B64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25BE980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1BDB6DBC"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4C0D7E51"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3775326F"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58A72A3E"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200C7679"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Плата</w:t>
            </w: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1929D3A8"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74A98362"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26223F03"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AD82C0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221E15D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7739626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6F81D0B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23072D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77B1854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7052EE5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88DD7F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4A31BA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0680E2F"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62F51656"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6F66C56B"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54B09474"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153C064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3AC986F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604C96C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7540A48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7 562,98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4BF4F29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195,12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F0C389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62E3E49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BC5C96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DCD408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56304989"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15820136"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7601F00D" w14:textId="77777777" w:rsidTr="005178E3">
        <w:trPr>
          <w:gridAfter w:val="1"/>
          <w:wAfter w:w="43"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261CA08C"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FFFF99" w:fill="auto"/>
          </w:tcPr>
          <w:p w14:paraId="3347D4A1"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Норматив</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65B5000C"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6BCFCB36"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1DB3C45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1,53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147F07E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85F16C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0,83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22F91B9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0,0258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49A5620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68AD7F8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63023C9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7DBC2A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4C6566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7EE9FC9"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874DC88"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63D0048"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D40B0CE"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5CBC93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1,53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5F24E7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1BB91A2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0,83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272C10D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0,0258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0900D4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115A6DE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538171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63DA4F6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924126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7E2F547"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8E861F0"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2D741F61"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436327F2"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4E004741"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7BBA685E"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3942E399"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56222B63"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77E767C0"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03843B72"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02E94049"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4953E904"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331F16A6"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4AB4A0C4"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0E885D77"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2076650A"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90EFD0E"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F0F0CC7"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F6A1087"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7308C389"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2425D53"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7030B0D"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0ACBB9A8"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49E23E5"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01D3D512"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36A1D4F4"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79735E12"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9ECC9AE"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6C01FCD6"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234D9BC6"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735DC27C"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6EFAFACB"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75257FDA"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5AE499CA"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0EECB426"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2 комн. кв.</w:t>
            </w: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29C7E083"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121,5   </w:t>
            </w:r>
          </w:p>
        </w:tc>
        <w:tc>
          <w:tcPr>
            <w:tcW w:w="514" w:type="dxa"/>
            <w:tcBorders>
              <w:top w:val="single" w:sz="4" w:space="0" w:color="auto"/>
              <w:left w:val="single" w:sz="4" w:space="0" w:color="auto"/>
              <w:bottom w:val="single" w:sz="4" w:space="0" w:color="auto"/>
              <w:right w:val="single" w:sz="4" w:space="0" w:color="auto"/>
            </w:tcBorders>
            <w:shd w:val="solid" w:color="FFFFFF" w:fill="auto"/>
          </w:tcPr>
          <w:p w14:paraId="73FCB8BC"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45</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4147F88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11588F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108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323346B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742D9B8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322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14B53BDE"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07C6620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7 156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60AB9117"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30EA046F"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1CB8F17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428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E132ABA"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05B27F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82,74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41A100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8 097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76E5540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56D4691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1</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2DCFFF7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120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1F87E12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3AD5711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2960EDC7"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068EC4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8 781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E10BC51"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3154BA9"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304833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0F2B83C5"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136AD07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91,84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03CD46E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9 836   </w:t>
            </w:r>
          </w:p>
        </w:tc>
      </w:tr>
      <w:tr w:rsidR="005178E3" w:rsidRPr="005178E3" w14:paraId="6B4D20DA"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3AA6C508"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2AE1A10B"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2CEBF45F"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120,7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730A9E0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795D514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2</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C02F4D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216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878C2C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7BD5869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644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49983195"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EB2F0E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7 156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61D19F18"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41D1443E"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1433E74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658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263C3FB9"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065672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165,48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D3275C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8 839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13DCC82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17F6716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2</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646A61D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037C5D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56AD184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721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9883EF8"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0AE4834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8 781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7B8C9301"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AF07C41"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6DBC33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742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7DD33FA"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C1FE89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183,68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3F2AE2D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10 668   </w:t>
            </w:r>
          </w:p>
        </w:tc>
      </w:tr>
      <w:tr w:rsidR="005178E3" w:rsidRPr="005178E3" w14:paraId="61914A4C"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tcPr>
          <w:p w14:paraId="08F247BB"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tcPr>
          <w:p w14:paraId="51B68036"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6161890F"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119,9   </w:t>
            </w:r>
          </w:p>
        </w:tc>
        <w:tc>
          <w:tcPr>
            <w:tcW w:w="514" w:type="dxa"/>
            <w:tcBorders>
              <w:top w:val="single" w:sz="4" w:space="0" w:color="auto"/>
              <w:left w:val="single" w:sz="4" w:space="0" w:color="auto"/>
              <w:bottom w:val="single" w:sz="4" w:space="0" w:color="auto"/>
              <w:right w:val="single" w:sz="4" w:space="0" w:color="auto"/>
            </w:tcBorders>
            <w:shd w:val="solid" w:color="FFFF99" w:fill="auto"/>
          </w:tcPr>
          <w:p w14:paraId="75D3DE6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453" w:type="dxa"/>
            <w:tcBorders>
              <w:top w:val="single" w:sz="4" w:space="0" w:color="auto"/>
              <w:left w:val="single" w:sz="4" w:space="0" w:color="auto"/>
              <w:bottom w:val="single" w:sz="4" w:space="0" w:color="auto"/>
              <w:right w:val="single" w:sz="4" w:space="0" w:color="auto"/>
            </w:tcBorders>
            <w:shd w:val="solid" w:color="FFFF99" w:fill="auto"/>
          </w:tcPr>
          <w:p w14:paraId="5C094E4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3</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C0D8AC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324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E91037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7C3E3DF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966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ADD5D10"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94831B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7 156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01A7F98C"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241D2EF3"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0E9EF7D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987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0397F1F5"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729E7D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248,22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DB0A65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9 681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1CE96D4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421246A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522DA3A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3BEB0FF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3D10EB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1 082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62F3A7B"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1CE3680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8 781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5B1A0112"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0FA80268"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3B7114B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1 113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7C348E83"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74C363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275,52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11C8DB4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11 612   </w:t>
            </w:r>
          </w:p>
        </w:tc>
      </w:tr>
      <w:tr w:rsidR="005178E3" w:rsidRPr="005178E3" w14:paraId="6A23CF33"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1DDC2A17"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2477E16"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2BBCE1A4"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119,4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08292DA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2EC8B6FC"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4</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520A32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432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3021206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01E529E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1 288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4F860B0A"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462635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7 156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2D89CFE2"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1AF8CB53"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559CE7C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1 152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F75633C"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556CE4B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330,95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4D900EE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10 358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A97E75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2092DC6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D1D650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BB9BE0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0FBC998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15B3267"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32A9692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8 781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8336E1C"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813EE74"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0FAFC08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1 299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647962C4"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1FCED8B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367,36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5D5D94D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12 370   </w:t>
            </w:r>
          </w:p>
        </w:tc>
      </w:tr>
      <w:tr w:rsidR="005178E3" w:rsidRPr="005178E3" w14:paraId="66946038"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7AD0C239"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35B7F7B9"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DA74726"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119,0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45617FE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4875A28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5</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3E80EE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540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891485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58909B2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1 610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3E9C07F2"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02E9A94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7 156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90FE4E1"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51CC6EA5"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2ABD97C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1 316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46751725"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1505BC7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413,69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81BC26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11 035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7BFE94F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0A642A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55859B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601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1977636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142C512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1 803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03327255"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4158D19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8 781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76D55DE"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0883DF1F"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461367F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1 484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7187BE40"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7F9A897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459,20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6697BF5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13 128   </w:t>
            </w:r>
          </w:p>
        </w:tc>
      </w:tr>
      <w:tr w:rsidR="005178E3" w:rsidRPr="005178E3" w14:paraId="5D3BFD9E"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653C2899"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4FEE50C5"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049D7195"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271B16B4"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5542CC5C"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7EA6BE82"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DE7804E"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15320C93"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3C192DE2"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2D01FFB5"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40BB9CF8"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7881A43E"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2086C9AC"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6DF39BBB"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35AA4361"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5FE7B02F"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65EF402"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13C3D103"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5A362339"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9F23851"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0C6769E0"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76555FCF"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44497332"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50D52DB0"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1D46A1B1"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39B5B43B"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0AD0065E"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6990E9D6"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77679E97"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2D02AF3B"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617D6C7D"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3B7EC4D"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ЭОТ</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1F1073C"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76AF6AA6"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429B6B0D"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5F66983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7DEAE65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793D92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3DFE412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5E1721E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387D855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427171A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1522416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5E34D50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2BDE477D"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969523E"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884C11C"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07F10593"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46F86E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059850F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3F6630C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E69119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6 903,46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2FD5820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178,11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CEA707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38E9F70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02B680F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2E7D564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1963822B"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198561B9"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1B96296B"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5B0926AD"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091D9630"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Плата</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4F177306"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51A480E0"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2EF0E718"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ADE55C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E8D161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59490A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1F7EF22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41B6EB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0B73726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66F94A1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049C185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35DAB9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6B8CF40E"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97BB772"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3A395BB8"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45806A60"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6A7DB81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740D4F8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3DB0FF2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A3A5B6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7 562,98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3BD17A8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195,12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6E55528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A4C9AB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47D8B1B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5F2621F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54F16621"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4BE7EDAF"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35232DA9" w14:textId="77777777" w:rsidTr="005178E3">
        <w:trPr>
          <w:gridAfter w:val="1"/>
          <w:wAfter w:w="43"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6ABFB55A"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79D2279"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Норматив</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4240618F"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3AEB907A"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7A1276E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1,53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3167786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983834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0,83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54F1B0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0,026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76CD6B4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419A885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606D7F4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3B94C9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56BC2FB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0C7F9125"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4EFF01E"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3DB60CD"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221D7144"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5E8EFA8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1,53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E2E933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BD2945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0,83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68910AD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0,026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1F59E06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5601AFE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19C5C90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3BE979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51C9771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38EA3F90"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0D95567A"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485CD609"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219B6DBC"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62CD87C2"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01DDFBBE"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3C0F4878"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315BF006"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2F13EB26"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2A30E9E5"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189CEE8"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0ED37685"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17696CB"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1D83D8B8"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661DBEB1"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1E2980D1"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93F96B6"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57859437"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3A93E27D"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664AD73"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6F5EFF06"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2A6A78C0"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51A7230F"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13F8D0F7"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B755764"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FA671FD"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5F6FEEDE"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642BB382"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B925B8A"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38CEAAC1"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6B797E0F"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EE5FE63"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2085BE7C"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2C8BE858"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0E5D3FFA"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3 комн. кв.</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2A6C22A7"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121,8   </w:t>
            </w:r>
          </w:p>
        </w:tc>
        <w:tc>
          <w:tcPr>
            <w:tcW w:w="514" w:type="dxa"/>
            <w:tcBorders>
              <w:top w:val="single" w:sz="4" w:space="0" w:color="auto"/>
              <w:left w:val="single" w:sz="4" w:space="0" w:color="auto"/>
              <w:bottom w:val="single" w:sz="4" w:space="0" w:color="auto"/>
              <w:right w:val="single" w:sz="4" w:space="0" w:color="auto"/>
            </w:tcBorders>
            <w:shd w:val="solid" w:color="FFFFFF" w:fill="auto"/>
            <w:vAlign w:val="center"/>
          </w:tcPr>
          <w:p w14:paraId="117A296D"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60</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1693FC6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464627D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108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0C7481E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CA890B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322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19C400B1"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0F5B3BE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9 542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3A14D558"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4C496A0F"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7769A2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428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5C05197E"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AAFE79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82,74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5955610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10 482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3B773D9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688224E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1</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63CF102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120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19AB9EA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67F166F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33091CAE"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7F9E031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11 707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6BE99F49"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7C909F30"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337F5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24CDC809"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57FB86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91,84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0FD2AEB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12 762   </w:t>
            </w:r>
          </w:p>
        </w:tc>
      </w:tr>
      <w:tr w:rsidR="005178E3" w:rsidRPr="005178E3" w14:paraId="76571288"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45E95544"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378F0B7"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71B75C3E"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121,1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225AA67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0AB10B76"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2</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4511546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216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44DEF50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86A63E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644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6486AF3D"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DFDA4B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9 542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26A47CA9"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0F4F2F1F"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BCF75E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658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10EBF1BF"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6A5EE8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165,48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66BD599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11 225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9238CF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3E3AAA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2</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016E17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48D3BA4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7D9D931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721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21212277"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0F33F6C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11 707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578F68C4"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33B308B0"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661077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742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0368AE5D"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61F5CD9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183,68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DDC453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13 595   </w:t>
            </w:r>
          </w:p>
        </w:tc>
      </w:tr>
      <w:tr w:rsidR="005178E3" w:rsidRPr="005178E3" w14:paraId="23CA958E"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056EF248"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0C5165D6"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29BC86A1"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120,5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408597B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60194CE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3</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45A7E71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324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559983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931C35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966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3520758B"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394A162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9 542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6A40F35E"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58C53A22"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2154142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987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195E1ED"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5E091F0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248,22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EF953C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12 066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E0EA34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29B7D7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522821E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8AA853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70C4B1E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1 082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4EA6DA5"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707D34B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11 707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E5C789F"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0C8C3652"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A0C90F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1 113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F238318"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2068FE5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275,52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76F1580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14 539   </w:t>
            </w:r>
          </w:p>
        </w:tc>
      </w:tr>
      <w:tr w:rsidR="005178E3" w:rsidRPr="005178E3" w14:paraId="06D08CCA"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2DD8250E"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581253F7"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522C0851"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120,0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7E47E03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26729C0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4</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15D90CA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432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42C7B83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02F2E3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1 288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3B09F26E"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07A638E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9 542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0EE2100C"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118E6831"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1F3FCC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1 152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6D90A85C"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6197CCA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330,95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794016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12 744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406D69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563103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4729C2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BDE1DA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0325399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61EEAC3"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2B21085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11 707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D48F53A"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62F477D4"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7A5DD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1 299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1141911F"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1B6908D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367,36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783D00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15 297   </w:t>
            </w:r>
          </w:p>
        </w:tc>
      </w:tr>
      <w:tr w:rsidR="005178E3" w:rsidRPr="005178E3" w14:paraId="79D983D5"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09B5D89C"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0438721"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59A3C824"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119,6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7B41EE0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2B55AAC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5</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1084A61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540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4BE3F95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03E0B78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1 610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5EEC74E0"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304CAB3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9 542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0852124A"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4F944D2A"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07612B8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1 316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5CEFF9B"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6130ADE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413,69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238D6E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13 421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3D0872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60</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71DDF66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6B42A45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601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76A745B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0A29780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1 803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73EEB7ED"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2812E3F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11 707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77BFCDFF"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144E9EFC"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2735DA0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1 484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57FA0606"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2DC5F8F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459,20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1EECB49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16 055   </w:t>
            </w:r>
          </w:p>
        </w:tc>
      </w:tr>
      <w:tr w:rsidR="005178E3" w:rsidRPr="005178E3" w14:paraId="5917A9D6"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28A3874E"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48A77CE"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F22E3B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2886C111"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54A97E12"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5564AAA"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A7B123B"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E773D4C"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F775A9B"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20DBEFE3"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308E8971"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673B93CF"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73A24B48"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342EF641"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08A9E113"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82C57FC"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83866B1"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06C86FCB"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527569E7"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7D6CB4BB"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E5E66C3"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1699385C"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0F13DC05"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7EC60F2"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124FCF13"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1AC7D75C"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7F9D9486"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5B57CA0B"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51EF0174"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527BE9DE"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7BDB69C1"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B750A59"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ЭОТ</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441ACE4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53683A61"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60948B1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3DA96BE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279DD96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DAB409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5DDA468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9CFDF1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6AE447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7685F55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0C217EC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C090AB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01ED867F"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104D729B"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6326E32"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57BA1C06"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19D2044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8FBA39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58BF926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485F416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6 903,46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095C955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178,11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3FD9CF5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21F356C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0F54EFE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884421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14E75527"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09BA7DE1"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62EE400E"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76C7CE46"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6A415175"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Плата</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6DEE36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0FC791FC"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76382BAA"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3EFFEA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0909747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4AC4946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387,89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27DF13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6 163,80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49C5F0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159,03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DF5FC9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40E7E20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1AD80B9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6D40F41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6FE139EC"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2E7800A8"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4CBDF27D"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2E0C8DDD"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2AB12B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7F95EC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64B6CF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43EFEE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7 562,98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0FC5BA0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195,12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F7DD39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092C15A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B47D63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0DF337A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46AA085C"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040F8858"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2BB1834C" w14:textId="77777777" w:rsidTr="005178E3">
        <w:trPr>
          <w:gridAfter w:val="1"/>
          <w:wAfter w:w="43"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691C39BE"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7AE013FF"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Норматив</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016C2603"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2CFAE4A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3023CBC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1,53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84CFA6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C2F1B9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0,83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6642740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0,026   </w:t>
            </w: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E6A1A4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677E87D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7C2EBEA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28546A8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498690E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A72F1E5"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36B6CC90"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1DD27925"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2E7E4933"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DCAEB5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1,53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CB2485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E8DD0C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0,83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318F2B5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0,026   </w:t>
            </w: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5C7ED2F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871361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7A33CAD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2FF9A1C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16C10D8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73044D8"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61CDB54F"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294DD538"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5406CE27"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241F9C51"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BBC8359"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3A07E8D1"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5C7B5A96"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034F2355"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0E0B2A81"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5D6A5A4D"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541718BC"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51CB932"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09F95EED"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3EBB6092"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5749CE7"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55B417EB"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9066F94"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6F37F79"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466DFE6D"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04C681A7"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E68A647"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1FBFDDFE"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1EB417D7"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7E036047"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2918771"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0405D970"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6F7359ED"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374DDACD"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0CFAE22"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7A582903"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32A500D"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37ADBBB7"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29F99EA9"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684880A6"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4 комн. кв.</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407C568B"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121,9   </w:t>
            </w:r>
          </w:p>
        </w:tc>
        <w:tc>
          <w:tcPr>
            <w:tcW w:w="514" w:type="dxa"/>
            <w:tcBorders>
              <w:top w:val="single" w:sz="4" w:space="0" w:color="auto"/>
              <w:left w:val="single" w:sz="4" w:space="0" w:color="auto"/>
              <w:bottom w:val="single" w:sz="4" w:space="0" w:color="auto"/>
              <w:right w:val="single" w:sz="4" w:space="0" w:color="auto"/>
            </w:tcBorders>
            <w:shd w:val="solid" w:color="FFFFFF" w:fill="auto"/>
            <w:vAlign w:val="center"/>
          </w:tcPr>
          <w:p w14:paraId="7D10DE1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75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0B25497D"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3081032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108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06382C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49C02C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322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50244066"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9C75F4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11 927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109FC313"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5C0B68EC"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CC5085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428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6DDDCCF1"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710C237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83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79BAB95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12 867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B6548B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47A2CBE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1</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B7429D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120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4275F24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41DD3B9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F4475A9"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062B1C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14 634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454A1F64"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47A316D8"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56B03C4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42063C06"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04399B2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92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3102135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15 689   </w:t>
            </w:r>
          </w:p>
        </w:tc>
      </w:tr>
      <w:tr w:rsidR="005178E3" w:rsidRPr="005178E3" w14:paraId="7ABD0FB7"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1F0728A9"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70AF9250"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1A8D0CBD"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121,4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302E63E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7EBCA748"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2</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266A5EB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216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9C1033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5CA592F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644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5705330D"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7D84619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11 927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AA014CD"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4A4AD291"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37CD33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658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56BF3327"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001A410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165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A3D659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13 610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706E0BB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48C57CB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2</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5B4E370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2A2948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1229290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721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5018DD65"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4F2475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14 634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3DA740FA"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4747A08"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137A5C2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742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582CFB95"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50BC79A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184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6994563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16 522   </w:t>
            </w:r>
          </w:p>
        </w:tc>
      </w:tr>
      <w:tr w:rsidR="005178E3" w:rsidRPr="005178E3" w14:paraId="4531038F"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4210CA1B"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19263392"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9951FA2"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120,9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18EB818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1DD45B8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3</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76C7205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324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503026C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624BBE3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966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0ECD0060"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99425C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11 927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737A71B9"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3B69C104"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31E853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987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24E8F20F"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179AFEF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248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3033470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14 452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3A39C65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5579F04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4203F8B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D692FF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3760F18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1 082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1D1E1AF0"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26FC35B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14 634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34A48C3C"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27A4B7D5"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752D3EA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1 113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63C918BB"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34C6A13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276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4323884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17 465   </w:t>
            </w:r>
          </w:p>
        </w:tc>
      </w:tr>
      <w:tr w:rsidR="005178E3" w:rsidRPr="005178E3" w14:paraId="2EA9E570"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04625C05"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4C70E1D7"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2194CD86"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120,5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649D4E0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01C7D6F7"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4</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6A8E627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432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7364A44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76FE62D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1 288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18221365"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6E4EBBF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11 927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5D8DEE5C"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28FE3489"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3B3241F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1 152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121869AF"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4D9B1BB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331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52831DB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15 129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0B17ADF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267A280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375DCCE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248AED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00D82F7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1 442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00A0CE8F"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3420E28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14 634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6C9EF1D9"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28B1081C"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2A90D63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1 299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1175DC3D"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718EB9B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367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0B78A6F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18 224   </w:t>
            </w:r>
          </w:p>
        </w:tc>
      </w:tr>
      <w:tr w:rsidR="005178E3" w:rsidRPr="005178E3" w14:paraId="03EFABEE"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46D3CAC3"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461662D9"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63DAE7A9"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120,1   </w:t>
            </w: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5FF62D8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023CE2B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5</w:t>
            </w: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74D358E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540   </w:t>
            </w: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B078E5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1BED3F8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1 610   </w:t>
            </w: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77AC0638"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1D77982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11 927   </w:t>
            </w: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10156CFC"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2102BE57"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014CCB5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1 316   </w:t>
            </w: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7A210012"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5F0CB95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414   </w:t>
            </w: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062EF4E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15 806   </w:t>
            </w: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52771C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75</w:t>
            </w: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3E88D83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w:t>
            </w: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22DB45B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601   </w:t>
            </w: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510E5CD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2F0D6CE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1 803   </w:t>
            </w: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3117422B"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64522F3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14 634   </w:t>
            </w: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3FE9D7F3"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090E5B00"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06C5BAB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1 484   </w:t>
            </w: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6A97A171"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56194C0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459   </w:t>
            </w: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2386C2E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18 982   </w:t>
            </w:r>
          </w:p>
        </w:tc>
      </w:tr>
      <w:tr w:rsidR="005178E3" w:rsidRPr="005178E3" w14:paraId="0240DA6D"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FFFF99" w:fill="auto"/>
            <w:vAlign w:val="center"/>
          </w:tcPr>
          <w:p w14:paraId="1CA369AF"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FFFF99" w:fill="auto"/>
            <w:vAlign w:val="center"/>
          </w:tcPr>
          <w:p w14:paraId="441A1619" w14:textId="77777777" w:rsidR="005178E3" w:rsidRPr="005178E3" w:rsidRDefault="005178E3" w:rsidP="005178E3">
            <w:pPr>
              <w:autoSpaceDE w:val="0"/>
              <w:autoSpaceDN w:val="0"/>
              <w:adjustRightInd w:val="0"/>
              <w:rPr>
                <w:rFonts w:eastAsia="Calibri"/>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37CE8769" w14:textId="77777777" w:rsidR="005178E3" w:rsidRPr="005178E3" w:rsidRDefault="005178E3" w:rsidP="005178E3">
            <w:pPr>
              <w:autoSpaceDE w:val="0"/>
              <w:autoSpaceDN w:val="0"/>
              <w:adjustRightInd w:val="0"/>
              <w:rPr>
                <w:rFonts w:eastAsia="Calibri"/>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FFFF99" w:fill="auto"/>
            <w:vAlign w:val="center"/>
          </w:tcPr>
          <w:p w14:paraId="092DA82E"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FFFF99" w:fill="auto"/>
            <w:vAlign w:val="center"/>
          </w:tcPr>
          <w:p w14:paraId="3799A8CE"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99" w:fill="auto"/>
            <w:vAlign w:val="center"/>
          </w:tcPr>
          <w:p w14:paraId="1CEDB43D"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FFFF99" w:fill="auto"/>
            <w:vAlign w:val="center"/>
          </w:tcPr>
          <w:p w14:paraId="662853FC"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99" w:fill="auto"/>
            <w:vAlign w:val="center"/>
          </w:tcPr>
          <w:p w14:paraId="342AE3DB"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99" w:fill="auto"/>
            <w:vAlign w:val="center"/>
          </w:tcPr>
          <w:p w14:paraId="6C742551"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99" w:fill="auto"/>
            <w:vAlign w:val="center"/>
          </w:tcPr>
          <w:p w14:paraId="3EC88FAF"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99" w:fill="auto"/>
            <w:vAlign w:val="center"/>
          </w:tcPr>
          <w:p w14:paraId="2F3CFEC6"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FFFF99" w:fill="auto"/>
            <w:vAlign w:val="center"/>
          </w:tcPr>
          <w:p w14:paraId="5206AF5F"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99" w:fill="auto"/>
            <w:vAlign w:val="center"/>
          </w:tcPr>
          <w:p w14:paraId="6582A740"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99" w:fill="auto"/>
            <w:vAlign w:val="center"/>
          </w:tcPr>
          <w:p w14:paraId="605736FD"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FFFF99" w:fill="auto"/>
            <w:vAlign w:val="center"/>
          </w:tcPr>
          <w:p w14:paraId="0CE5619A"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FFFF99" w:fill="auto"/>
            <w:vAlign w:val="center"/>
          </w:tcPr>
          <w:p w14:paraId="56DE14AE"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FFFF99" w:fill="auto"/>
            <w:vAlign w:val="center"/>
          </w:tcPr>
          <w:p w14:paraId="20CC38D8"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FFFF99" w:fill="auto"/>
            <w:vAlign w:val="center"/>
          </w:tcPr>
          <w:p w14:paraId="55AD83F2"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99" w:fill="auto"/>
            <w:vAlign w:val="center"/>
          </w:tcPr>
          <w:p w14:paraId="7CABADB5"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FFFF99" w:fill="auto"/>
            <w:vAlign w:val="center"/>
          </w:tcPr>
          <w:p w14:paraId="6133EDF1"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99" w:fill="auto"/>
            <w:vAlign w:val="center"/>
          </w:tcPr>
          <w:p w14:paraId="203C13B0"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99" w:fill="auto"/>
            <w:vAlign w:val="center"/>
          </w:tcPr>
          <w:p w14:paraId="3BCC184F"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99" w:fill="auto"/>
            <w:vAlign w:val="center"/>
          </w:tcPr>
          <w:p w14:paraId="1FCD7295"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99" w:fill="auto"/>
            <w:vAlign w:val="center"/>
          </w:tcPr>
          <w:p w14:paraId="27B1767A"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FFFF99" w:fill="auto"/>
            <w:vAlign w:val="center"/>
          </w:tcPr>
          <w:p w14:paraId="5E1AF093"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99" w:fill="auto"/>
            <w:vAlign w:val="center"/>
          </w:tcPr>
          <w:p w14:paraId="4A8C1177"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99" w:fill="auto"/>
            <w:vAlign w:val="center"/>
          </w:tcPr>
          <w:p w14:paraId="7A86E8CE"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FFFF99" w:fill="auto"/>
            <w:vAlign w:val="center"/>
          </w:tcPr>
          <w:p w14:paraId="249E1A3A"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FFFF99" w:fill="auto"/>
            <w:vAlign w:val="center"/>
          </w:tcPr>
          <w:p w14:paraId="6060F26B"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35A5DA17"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vAlign w:val="center"/>
          </w:tcPr>
          <w:p w14:paraId="0D083C20"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vAlign w:val="center"/>
          </w:tcPr>
          <w:p w14:paraId="0FF757C5"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Плата</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1EEED742"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CCFFFF" w:fill="auto"/>
            <w:vAlign w:val="center"/>
          </w:tcPr>
          <w:p w14:paraId="4BC4BA22"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5525808E"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FF" w:fill="auto"/>
            <w:vAlign w:val="center"/>
          </w:tcPr>
          <w:p w14:paraId="1AC1B3C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70,56   </w:t>
            </w:r>
          </w:p>
        </w:tc>
        <w:tc>
          <w:tcPr>
            <w:tcW w:w="398" w:type="dxa"/>
            <w:tcBorders>
              <w:top w:val="single" w:sz="4" w:space="0" w:color="auto"/>
              <w:left w:val="single" w:sz="4" w:space="0" w:color="auto"/>
              <w:bottom w:val="single" w:sz="4" w:space="0" w:color="auto"/>
              <w:right w:val="single" w:sz="4" w:space="0" w:color="auto"/>
            </w:tcBorders>
            <w:shd w:val="solid" w:color="FFFFFF" w:fill="auto"/>
            <w:vAlign w:val="center"/>
          </w:tcPr>
          <w:p w14:paraId="141AE496"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13,68   </w:t>
            </w:r>
          </w:p>
        </w:tc>
        <w:tc>
          <w:tcPr>
            <w:tcW w:w="555" w:type="dxa"/>
            <w:tcBorders>
              <w:top w:val="single" w:sz="4" w:space="0" w:color="auto"/>
              <w:left w:val="single" w:sz="4" w:space="0" w:color="auto"/>
              <w:bottom w:val="single" w:sz="4" w:space="0" w:color="auto"/>
              <w:right w:val="single" w:sz="4" w:space="0" w:color="auto"/>
            </w:tcBorders>
            <w:shd w:val="solid" w:color="FFFFFF" w:fill="auto"/>
            <w:vAlign w:val="center"/>
          </w:tcPr>
          <w:p w14:paraId="66C01BA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FF" w:fill="auto"/>
            <w:vAlign w:val="center"/>
          </w:tcPr>
          <w:p w14:paraId="72F24C67"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FF" w:fill="auto"/>
            <w:vAlign w:val="center"/>
          </w:tcPr>
          <w:p w14:paraId="546A1117"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041E7AFF"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FF" w:fill="auto"/>
            <w:vAlign w:val="center"/>
          </w:tcPr>
          <w:p w14:paraId="206141B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FF" w:fill="auto"/>
            <w:vAlign w:val="center"/>
          </w:tcPr>
          <w:p w14:paraId="4E238C82"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3,29   </w:t>
            </w:r>
          </w:p>
        </w:tc>
        <w:tc>
          <w:tcPr>
            <w:tcW w:w="663" w:type="dxa"/>
            <w:tcBorders>
              <w:top w:val="single" w:sz="4" w:space="0" w:color="auto"/>
              <w:left w:val="single" w:sz="4" w:space="0" w:color="auto"/>
              <w:bottom w:val="single" w:sz="4" w:space="0" w:color="auto"/>
              <w:right w:val="single" w:sz="4" w:space="0" w:color="auto"/>
            </w:tcBorders>
            <w:shd w:val="solid" w:color="FFFFFF" w:fill="auto"/>
            <w:vAlign w:val="center"/>
          </w:tcPr>
          <w:p w14:paraId="44D22E71"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3 544,13   </w:t>
            </w:r>
          </w:p>
        </w:tc>
        <w:tc>
          <w:tcPr>
            <w:tcW w:w="589" w:type="dxa"/>
            <w:tcBorders>
              <w:top w:val="single" w:sz="4" w:space="0" w:color="auto"/>
              <w:left w:val="single" w:sz="4" w:space="0" w:color="auto"/>
              <w:bottom w:val="single" w:sz="4" w:space="0" w:color="auto"/>
              <w:right w:val="single" w:sz="4" w:space="0" w:color="auto"/>
            </w:tcBorders>
            <w:shd w:val="solid" w:color="FFFFFF" w:fill="auto"/>
            <w:vAlign w:val="center"/>
          </w:tcPr>
          <w:p w14:paraId="4E4C8F6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6A25260C"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2E3181D6"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3C4EC2AA"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FF" w:fill="auto"/>
            <w:vAlign w:val="center"/>
          </w:tcPr>
          <w:p w14:paraId="348EB80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78,62   </w:t>
            </w:r>
          </w:p>
        </w:tc>
        <w:tc>
          <w:tcPr>
            <w:tcW w:w="322" w:type="dxa"/>
            <w:tcBorders>
              <w:top w:val="single" w:sz="4" w:space="0" w:color="auto"/>
              <w:left w:val="single" w:sz="4" w:space="0" w:color="auto"/>
              <w:bottom w:val="single" w:sz="4" w:space="0" w:color="auto"/>
              <w:right w:val="single" w:sz="4" w:space="0" w:color="auto"/>
            </w:tcBorders>
            <w:shd w:val="solid" w:color="FFFFFF" w:fill="auto"/>
            <w:vAlign w:val="center"/>
          </w:tcPr>
          <w:p w14:paraId="62365D7F"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FF" w:fill="auto"/>
            <w:vAlign w:val="center"/>
          </w:tcPr>
          <w:p w14:paraId="5AADCE7E"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FF" w:fill="auto"/>
            <w:vAlign w:val="center"/>
          </w:tcPr>
          <w:p w14:paraId="58D78D3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FF" w:fill="auto"/>
            <w:vAlign w:val="center"/>
          </w:tcPr>
          <w:p w14:paraId="60506D5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FF" w:fill="auto"/>
            <w:vAlign w:val="center"/>
          </w:tcPr>
          <w:p w14:paraId="087F629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FF" w:fill="auto"/>
            <w:vAlign w:val="center"/>
          </w:tcPr>
          <w:p w14:paraId="19F63FB5"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FF" w:fill="auto"/>
            <w:vAlign w:val="center"/>
          </w:tcPr>
          <w:p w14:paraId="16F6B81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3,71   </w:t>
            </w:r>
          </w:p>
        </w:tc>
        <w:tc>
          <w:tcPr>
            <w:tcW w:w="649" w:type="dxa"/>
            <w:tcBorders>
              <w:top w:val="single" w:sz="4" w:space="0" w:color="auto"/>
              <w:left w:val="single" w:sz="4" w:space="0" w:color="auto"/>
              <w:bottom w:val="single" w:sz="4" w:space="0" w:color="auto"/>
              <w:right w:val="single" w:sz="4" w:space="0" w:color="auto"/>
            </w:tcBorders>
            <w:shd w:val="solid" w:color="FFFFFF" w:fill="auto"/>
            <w:vAlign w:val="center"/>
          </w:tcPr>
          <w:p w14:paraId="1201A3E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4 235,30   </w:t>
            </w:r>
          </w:p>
        </w:tc>
        <w:tc>
          <w:tcPr>
            <w:tcW w:w="778" w:type="dxa"/>
            <w:tcBorders>
              <w:top w:val="single" w:sz="4" w:space="0" w:color="auto"/>
              <w:left w:val="single" w:sz="4" w:space="0" w:color="auto"/>
              <w:bottom w:val="single" w:sz="4" w:space="0" w:color="auto"/>
              <w:right w:val="single" w:sz="4" w:space="0" w:color="auto"/>
            </w:tcBorders>
            <w:shd w:val="solid" w:color="FFFFFF" w:fill="auto"/>
            <w:vAlign w:val="center"/>
          </w:tcPr>
          <w:p w14:paraId="63F88776"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5071B7D2"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53AFE99F" w14:textId="77777777" w:rsidTr="005178E3">
        <w:trPr>
          <w:gridAfter w:val="1"/>
          <w:wAfter w:w="43"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vAlign w:val="center"/>
          </w:tcPr>
          <w:p w14:paraId="36AC864A" w14:textId="77777777" w:rsidR="005178E3" w:rsidRPr="005178E3" w:rsidRDefault="005178E3" w:rsidP="005178E3">
            <w:pPr>
              <w:autoSpaceDE w:val="0"/>
              <w:autoSpaceDN w:val="0"/>
              <w:adjustRightInd w:val="0"/>
              <w:jc w:val="center"/>
              <w:rPr>
                <w:rFonts w:eastAsia="Calibri"/>
                <w:color w:val="000000"/>
                <w:sz w:val="13"/>
                <w:szCs w:val="13"/>
              </w:rPr>
            </w:pPr>
          </w:p>
        </w:tc>
        <w:tc>
          <w:tcPr>
            <w:tcW w:w="1725" w:type="dxa"/>
            <w:gridSpan w:val="2"/>
            <w:tcBorders>
              <w:top w:val="single" w:sz="4" w:space="0" w:color="auto"/>
              <w:left w:val="single" w:sz="4" w:space="0" w:color="auto"/>
              <w:bottom w:val="single" w:sz="4" w:space="0" w:color="auto"/>
              <w:right w:val="single" w:sz="4" w:space="0" w:color="auto"/>
            </w:tcBorders>
            <w:shd w:val="solid" w:color="CCFFFF" w:fill="auto"/>
            <w:vAlign w:val="center"/>
          </w:tcPr>
          <w:p w14:paraId="13A887DF" w14:textId="77777777" w:rsidR="005178E3" w:rsidRPr="005178E3" w:rsidRDefault="005178E3" w:rsidP="005178E3">
            <w:pPr>
              <w:autoSpaceDE w:val="0"/>
              <w:autoSpaceDN w:val="0"/>
              <w:adjustRightInd w:val="0"/>
              <w:rPr>
                <w:rFonts w:eastAsia="Calibri"/>
                <w:b/>
                <w:bCs/>
                <w:color w:val="000000"/>
                <w:sz w:val="13"/>
                <w:szCs w:val="13"/>
              </w:rPr>
            </w:pPr>
            <w:r w:rsidRPr="005178E3">
              <w:rPr>
                <w:rFonts w:eastAsia="Calibri"/>
                <w:b/>
                <w:bCs/>
                <w:color w:val="000000"/>
                <w:sz w:val="13"/>
                <w:szCs w:val="13"/>
              </w:rPr>
              <w:t xml:space="preserve">  Норматив</w:t>
            </w:r>
          </w:p>
        </w:tc>
        <w:tc>
          <w:tcPr>
            <w:tcW w:w="514" w:type="dxa"/>
            <w:tcBorders>
              <w:top w:val="single" w:sz="4" w:space="0" w:color="auto"/>
              <w:left w:val="single" w:sz="4" w:space="0" w:color="auto"/>
              <w:bottom w:val="single" w:sz="4" w:space="0" w:color="auto"/>
              <w:right w:val="single" w:sz="4" w:space="0" w:color="auto"/>
            </w:tcBorders>
            <w:shd w:val="solid" w:color="CCFFFF" w:fill="auto"/>
            <w:vAlign w:val="center"/>
          </w:tcPr>
          <w:p w14:paraId="43713853"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698A9879"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FFFFFF" w:fill="auto"/>
            <w:vAlign w:val="center"/>
          </w:tcPr>
          <w:p w14:paraId="05084F6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1,53</w:t>
            </w:r>
          </w:p>
        </w:tc>
        <w:tc>
          <w:tcPr>
            <w:tcW w:w="398" w:type="dxa"/>
            <w:tcBorders>
              <w:top w:val="single" w:sz="4" w:space="0" w:color="auto"/>
              <w:left w:val="single" w:sz="4" w:space="0" w:color="auto"/>
              <w:bottom w:val="single" w:sz="4" w:space="0" w:color="auto"/>
              <w:right w:val="single" w:sz="4" w:space="0" w:color="auto"/>
            </w:tcBorders>
            <w:shd w:val="solid" w:color="FFFFFF" w:fill="auto"/>
            <w:vAlign w:val="center"/>
          </w:tcPr>
          <w:p w14:paraId="2AD9BB31"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FFFFFF" w:fill="auto"/>
            <w:vAlign w:val="center"/>
          </w:tcPr>
          <w:p w14:paraId="7DEF0BCE"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FFFFFF" w:fill="auto"/>
            <w:vAlign w:val="center"/>
          </w:tcPr>
          <w:p w14:paraId="56A4E934"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FFFFFF" w:fill="auto"/>
            <w:vAlign w:val="center"/>
          </w:tcPr>
          <w:p w14:paraId="0F93440A"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1FA5E67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339" w:type="dxa"/>
            <w:tcBorders>
              <w:top w:val="single" w:sz="4" w:space="0" w:color="auto"/>
              <w:left w:val="single" w:sz="4" w:space="0" w:color="auto"/>
              <w:bottom w:val="single" w:sz="4" w:space="0" w:color="auto"/>
              <w:right w:val="single" w:sz="4" w:space="0" w:color="auto"/>
            </w:tcBorders>
            <w:shd w:val="solid" w:color="FFFFFF" w:fill="auto"/>
            <w:vAlign w:val="center"/>
          </w:tcPr>
          <w:p w14:paraId="3A861002"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FFFFFF" w:fill="auto"/>
            <w:vAlign w:val="center"/>
          </w:tcPr>
          <w:p w14:paraId="4420F4D8"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FFFFFF" w:fill="auto"/>
            <w:vAlign w:val="center"/>
          </w:tcPr>
          <w:p w14:paraId="3F5DCD5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0,5</w:t>
            </w:r>
          </w:p>
        </w:tc>
        <w:tc>
          <w:tcPr>
            <w:tcW w:w="589" w:type="dxa"/>
            <w:tcBorders>
              <w:top w:val="single" w:sz="4" w:space="0" w:color="auto"/>
              <w:left w:val="single" w:sz="4" w:space="0" w:color="auto"/>
              <w:bottom w:val="single" w:sz="4" w:space="0" w:color="auto"/>
              <w:right w:val="single" w:sz="4" w:space="0" w:color="auto"/>
            </w:tcBorders>
            <w:shd w:val="solid" w:color="FFFFFF" w:fill="auto"/>
            <w:vAlign w:val="center"/>
          </w:tcPr>
          <w:p w14:paraId="0C9AAE3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251B1FC5"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1C9E9898"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0B50B266"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FFFFFF" w:fill="auto"/>
            <w:vAlign w:val="center"/>
          </w:tcPr>
          <w:p w14:paraId="31D8A8DB"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1,53</w:t>
            </w:r>
          </w:p>
        </w:tc>
        <w:tc>
          <w:tcPr>
            <w:tcW w:w="322" w:type="dxa"/>
            <w:tcBorders>
              <w:top w:val="single" w:sz="4" w:space="0" w:color="auto"/>
              <w:left w:val="single" w:sz="4" w:space="0" w:color="auto"/>
              <w:bottom w:val="single" w:sz="4" w:space="0" w:color="auto"/>
              <w:right w:val="single" w:sz="4" w:space="0" w:color="auto"/>
            </w:tcBorders>
            <w:shd w:val="solid" w:color="FFFFFF" w:fill="auto"/>
            <w:vAlign w:val="center"/>
          </w:tcPr>
          <w:p w14:paraId="5FD29D11"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FFFFFF" w:fill="auto"/>
            <w:vAlign w:val="center"/>
          </w:tcPr>
          <w:p w14:paraId="2DE08844"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FFFFFF" w:fill="auto"/>
            <w:vAlign w:val="center"/>
          </w:tcPr>
          <w:p w14:paraId="19D8728B"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FFFFFF" w:fill="auto"/>
            <w:vAlign w:val="center"/>
          </w:tcPr>
          <w:p w14:paraId="1FAF102C"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FFFFFF" w:fill="auto"/>
            <w:vAlign w:val="center"/>
          </w:tcPr>
          <w:p w14:paraId="1A0C1B03"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 xml:space="preserve">         -     </w:t>
            </w:r>
          </w:p>
        </w:tc>
        <w:tc>
          <w:tcPr>
            <w:tcW w:w="292" w:type="dxa"/>
            <w:tcBorders>
              <w:top w:val="single" w:sz="4" w:space="0" w:color="auto"/>
              <w:left w:val="single" w:sz="4" w:space="0" w:color="auto"/>
              <w:bottom w:val="single" w:sz="4" w:space="0" w:color="auto"/>
              <w:right w:val="single" w:sz="4" w:space="0" w:color="auto"/>
            </w:tcBorders>
            <w:shd w:val="solid" w:color="FFFFFF" w:fill="auto"/>
            <w:vAlign w:val="center"/>
          </w:tcPr>
          <w:p w14:paraId="5D751050"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FFFFFF" w:fill="auto"/>
            <w:vAlign w:val="center"/>
          </w:tcPr>
          <w:p w14:paraId="6EFFBF2D"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FFFFFF" w:fill="auto"/>
            <w:vAlign w:val="center"/>
          </w:tcPr>
          <w:p w14:paraId="645613B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0,5</w:t>
            </w:r>
          </w:p>
        </w:tc>
        <w:tc>
          <w:tcPr>
            <w:tcW w:w="778" w:type="dxa"/>
            <w:tcBorders>
              <w:top w:val="single" w:sz="4" w:space="0" w:color="auto"/>
              <w:left w:val="single" w:sz="4" w:space="0" w:color="auto"/>
              <w:bottom w:val="single" w:sz="4" w:space="0" w:color="auto"/>
              <w:right w:val="single" w:sz="4" w:space="0" w:color="auto"/>
            </w:tcBorders>
            <w:shd w:val="solid" w:color="FFFFFF" w:fill="auto"/>
            <w:vAlign w:val="center"/>
          </w:tcPr>
          <w:p w14:paraId="553E27F8" w14:textId="77777777" w:rsidR="005178E3" w:rsidRPr="005178E3" w:rsidRDefault="005178E3" w:rsidP="005178E3">
            <w:pPr>
              <w:autoSpaceDE w:val="0"/>
              <w:autoSpaceDN w:val="0"/>
              <w:adjustRightInd w:val="0"/>
              <w:jc w:val="center"/>
              <w:rPr>
                <w:rFonts w:eastAsia="Calibri"/>
                <w:b/>
                <w:bCs/>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4C90378D"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173D9949"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tcPr>
          <w:p w14:paraId="1EA26AF4"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tcPr>
          <w:p w14:paraId="57EDE596" w14:textId="77777777" w:rsidR="005178E3" w:rsidRPr="005178E3" w:rsidRDefault="005178E3" w:rsidP="005178E3">
            <w:pPr>
              <w:autoSpaceDE w:val="0"/>
              <w:autoSpaceDN w:val="0"/>
              <w:adjustRightInd w:val="0"/>
              <w:rPr>
                <w:rFonts w:eastAsia="Calibri"/>
                <w:b/>
                <w:bCs/>
                <w:color w:val="000000"/>
                <w:sz w:val="13"/>
                <w:szCs w:val="13"/>
              </w:rPr>
            </w:pPr>
          </w:p>
        </w:tc>
        <w:tc>
          <w:tcPr>
            <w:tcW w:w="639" w:type="dxa"/>
            <w:tcBorders>
              <w:top w:val="single" w:sz="4" w:space="0" w:color="auto"/>
              <w:left w:val="single" w:sz="4" w:space="0" w:color="auto"/>
              <w:bottom w:val="single" w:sz="4" w:space="0" w:color="auto"/>
              <w:right w:val="single" w:sz="4" w:space="0" w:color="auto"/>
            </w:tcBorders>
            <w:shd w:val="solid" w:color="CCFFCC" w:fill="auto"/>
          </w:tcPr>
          <w:p w14:paraId="5C8D8841" w14:textId="77777777" w:rsidR="005178E3" w:rsidRPr="005178E3" w:rsidRDefault="005178E3" w:rsidP="005178E3">
            <w:pPr>
              <w:autoSpaceDE w:val="0"/>
              <w:autoSpaceDN w:val="0"/>
              <w:adjustRightInd w:val="0"/>
              <w:rPr>
                <w:rFonts w:eastAsia="Calibri"/>
                <w:b/>
                <w:bCs/>
                <w:color w:val="000000"/>
                <w:sz w:val="13"/>
                <w:szCs w:val="13"/>
              </w:rPr>
            </w:pPr>
          </w:p>
        </w:tc>
        <w:tc>
          <w:tcPr>
            <w:tcW w:w="514" w:type="dxa"/>
            <w:tcBorders>
              <w:top w:val="single" w:sz="4" w:space="0" w:color="auto"/>
              <w:left w:val="single" w:sz="4" w:space="0" w:color="auto"/>
              <w:bottom w:val="single" w:sz="4" w:space="0" w:color="auto"/>
              <w:right w:val="single" w:sz="4" w:space="0" w:color="auto"/>
            </w:tcBorders>
            <w:shd w:val="solid" w:color="CCFFFF" w:fill="auto"/>
          </w:tcPr>
          <w:p w14:paraId="3CB0FA82" w14:textId="77777777" w:rsidR="005178E3" w:rsidRPr="005178E3" w:rsidRDefault="005178E3" w:rsidP="005178E3">
            <w:pPr>
              <w:autoSpaceDE w:val="0"/>
              <w:autoSpaceDN w:val="0"/>
              <w:adjustRightInd w:val="0"/>
              <w:jc w:val="center"/>
              <w:rPr>
                <w:rFonts w:eastAsia="Calibri"/>
                <w:color w:val="000000"/>
                <w:sz w:val="13"/>
                <w:szCs w:val="13"/>
              </w:rPr>
            </w:pPr>
          </w:p>
        </w:tc>
        <w:tc>
          <w:tcPr>
            <w:tcW w:w="453" w:type="dxa"/>
            <w:tcBorders>
              <w:top w:val="single" w:sz="4" w:space="0" w:color="auto"/>
              <w:left w:val="single" w:sz="4" w:space="0" w:color="auto"/>
              <w:bottom w:val="single" w:sz="4" w:space="0" w:color="auto"/>
              <w:right w:val="single" w:sz="4" w:space="0" w:color="auto"/>
            </w:tcBorders>
            <w:shd w:val="solid" w:color="CCFFFF" w:fill="auto"/>
          </w:tcPr>
          <w:p w14:paraId="6C871F58" w14:textId="77777777" w:rsidR="005178E3" w:rsidRPr="005178E3" w:rsidRDefault="005178E3" w:rsidP="005178E3">
            <w:pPr>
              <w:autoSpaceDE w:val="0"/>
              <w:autoSpaceDN w:val="0"/>
              <w:adjustRightInd w:val="0"/>
              <w:jc w:val="center"/>
              <w:rPr>
                <w:rFonts w:eastAsia="Calibri"/>
                <w:color w:val="000000"/>
                <w:sz w:val="13"/>
                <w:szCs w:val="13"/>
              </w:rPr>
            </w:pPr>
          </w:p>
        </w:tc>
        <w:tc>
          <w:tcPr>
            <w:tcW w:w="448" w:type="dxa"/>
            <w:tcBorders>
              <w:top w:val="single" w:sz="4" w:space="0" w:color="auto"/>
              <w:left w:val="single" w:sz="4" w:space="0" w:color="auto"/>
              <w:bottom w:val="single" w:sz="4" w:space="0" w:color="auto"/>
              <w:right w:val="single" w:sz="4" w:space="0" w:color="auto"/>
            </w:tcBorders>
            <w:shd w:val="solid" w:color="CCFFFF" w:fill="auto"/>
          </w:tcPr>
          <w:p w14:paraId="16CA762C" w14:textId="77777777" w:rsidR="005178E3" w:rsidRPr="005178E3" w:rsidRDefault="005178E3" w:rsidP="005178E3">
            <w:pPr>
              <w:autoSpaceDE w:val="0"/>
              <w:autoSpaceDN w:val="0"/>
              <w:adjustRightInd w:val="0"/>
              <w:jc w:val="center"/>
              <w:rPr>
                <w:rFonts w:eastAsia="Calibri"/>
                <w:color w:val="000000"/>
                <w:sz w:val="13"/>
                <w:szCs w:val="13"/>
              </w:rPr>
            </w:pPr>
          </w:p>
        </w:tc>
        <w:tc>
          <w:tcPr>
            <w:tcW w:w="398" w:type="dxa"/>
            <w:tcBorders>
              <w:top w:val="single" w:sz="4" w:space="0" w:color="auto"/>
              <w:left w:val="single" w:sz="4" w:space="0" w:color="auto"/>
              <w:bottom w:val="single" w:sz="4" w:space="0" w:color="auto"/>
              <w:right w:val="single" w:sz="4" w:space="0" w:color="auto"/>
            </w:tcBorders>
            <w:shd w:val="solid" w:color="CCFFFF" w:fill="auto"/>
          </w:tcPr>
          <w:p w14:paraId="70242B8E" w14:textId="77777777" w:rsidR="005178E3" w:rsidRPr="005178E3" w:rsidRDefault="005178E3" w:rsidP="005178E3">
            <w:pPr>
              <w:autoSpaceDE w:val="0"/>
              <w:autoSpaceDN w:val="0"/>
              <w:adjustRightInd w:val="0"/>
              <w:jc w:val="center"/>
              <w:rPr>
                <w:rFonts w:eastAsia="Calibri"/>
                <w:color w:val="000000"/>
                <w:sz w:val="13"/>
                <w:szCs w:val="13"/>
              </w:rPr>
            </w:pPr>
          </w:p>
        </w:tc>
        <w:tc>
          <w:tcPr>
            <w:tcW w:w="555" w:type="dxa"/>
            <w:tcBorders>
              <w:top w:val="single" w:sz="4" w:space="0" w:color="auto"/>
              <w:left w:val="single" w:sz="4" w:space="0" w:color="auto"/>
              <w:bottom w:val="single" w:sz="4" w:space="0" w:color="auto"/>
              <w:right w:val="single" w:sz="4" w:space="0" w:color="auto"/>
            </w:tcBorders>
            <w:shd w:val="solid" w:color="CCFFFF" w:fill="auto"/>
          </w:tcPr>
          <w:p w14:paraId="36A7E1EB" w14:textId="77777777" w:rsidR="005178E3" w:rsidRPr="005178E3" w:rsidRDefault="005178E3" w:rsidP="005178E3">
            <w:pPr>
              <w:autoSpaceDE w:val="0"/>
              <w:autoSpaceDN w:val="0"/>
              <w:adjustRightInd w:val="0"/>
              <w:jc w:val="center"/>
              <w:rPr>
                <w:rFonts w:eastAsia="Calibri"/>
                <w:color w:val="000000"/>
                <w:sz w:val="13"/>
                <w:szCs w:val="13"/>
              </w:rPr>
            </w:pPr>
          </w:p>
        </w:tc>
        <w:tc>
          <w:tcPr>
            <w:tcW w:w="693" w:type="dxa"/>
            <w:tcBorders>
              <w:top w:val="single" w:sz="4" w:space="0" w:color="auto"/>
              <w:left w:val="single" w:sz="4" w:space="0" w:color="auto"/>
              <w:bottom w:val="single" w:sz="4" w:space="0" w:color="auto"/>
              <w:right w:val="single" w:sz="4" w:space="0" w:color="auto"/>
            </w:tcBorders>
            <w:shd w:val="solid" w:color="CCFFFF" w:fill="auto"/>
          </w:tcPr>
          <w:p w14:paraId="6192CD9C"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CCFFFF" w:fill="auto"/>
          </w:tcPr>
          <w:p w14:paraId="57E6C053" w14:textId="77777777" w:rsidR="005178E3" w:rsidRPr="005178E3" w:rsidRDefault="005178E3" w:rsidP="005178E3">
            <w:pPr>
              <w:autoSpaceDE w:val="0"/>
              <w:autoSpaceDN w:val="0"/>
              <w:adjustRightInd w:val="0"/>
              <w:jc w:val="center"/>
              <w:rPr>
                <w:rFonts w:eastAsia="Calibri"/>
                <w:color w:val="000000"/>
                <w:sz w:val="13"/>
                <w:szCs w:val="13"/>
              </w:rPr>
            </w:pPr>
          </w:p>
        </w:tc>
        <w:tc>
          <w:tcPr>
            <w:tcW w:w="335" w:type="dxa"/>
            <w:gridSpan w:val="2"/>
            <w:tcBorders>
              <w:top w:val="single" w:sz="4" w:space="0" w:color="auto"/>
              <w:left w:val="single" w:sz="4" w:space="0" w:color="auto"/>
              <w:bottom w:val="single" w:sz="4" w:space="0" w:color="auto"/>
              <w:right w:val="single" w:sz="4" w:space="0" w:color="auto"/>
            </w:tcBorders>
            <w:shd w:val="solid" w:color="CCFFFF" w:fill="auto"/>
          </w:tcPr>
          <w:p w14:paraId="4A6D0426"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CCFFFF" w:fill="auto"/>
          </w:tcPr>
          <w:p w14:paraId="5344F108"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CCFFFF" w:fill="auto"/>
          </w:tcPr>
          <w:p w14:paraId="16DFA7D6" w14:textId="77777777" w:rsidR="005178E3" w:rsidRPr="005178E3" w:rsidRDefault="005178E3" w:rsidP="005178E3">
            <w:pPr>
              <w:autoSpaceDE w:val="0"/>
              <w:autoSpaceDN w:val="0"/>
              <w:adjustRightInd w:val="0"/>
              <w:jc w:val="center"/>
              <w:rPr>
                <w:rFonts w:eastAsia="Calibri"/>
                <w:color w:val="000000"/>
                <w:sz w:val="13"/>
                <w:szCs w:val="13"/>
              </w:rPr>
            </w:pPr>
          </w:p>
        </w:tc>
        <w:tc>
          <w:tcPr>
            <w:tcW w:w="663" w:type="dxa"/>
            <w:tcBorders>
              <w:top w:val="single" w:sz="4" w:space="0" w:color="auto"/>
              <w:left w:val="single" w:sz="4" w:space="0" w:color="auto"/>
              <w:bottom w:val="single" w:sz="4" w:space="0" w:color="auto"/>
              <w:right w:val="single" w:sz="4" w:space="0" w:color="auto"/>
            </w:tcBorders>
            <w:shd w:val="solid" w:color="CCFFFF" w:fill="auto"/>
          </w:tcPr>
          <w:p w14:paraId="1D366DBF" w14:textId="77777777" w:rsidR="005178E3" w:rsidRPr="005178E3" w:rsidRDefault="005178E3" w:rsidP="005178E3">
            <w:pPr>
              <w:autoSpaceDE w:val="0"/>
              <w:autoSpaceDN w:val="0"/>
              <w:adjustRightInd w:val="0"/>
              <w:jc w:val="center"/>
              <w:rPr>
                <w:rFonts w:eastAsia="Calibri"/>
                <w:color w:val="000000"/>
                <w:sz w:val="13"/>
                <w:szCs w:val="13"/>
              </w:rPr>
            </w:pPr>
          </w:p>
        </w:tc>
        <w:tc>
          <w:tcPr>
            <w:tcW w:w="589" w:type="dxa"/>
            <w:tcBorders>
              <w:top w:val="single" w:sz="4" w:space="0" w:color="auto"/>
              <w:left w:val="single" w:sz="4" w:space="0" w:color="auto"/>
              <w:bottom w:val="single" w:sz="4" w:space="0" w:color="auto"/>
              <w:right w:val="single" w:sz="4" w:space="0" w:color="auto"/>
            </w:tcBorders>
            <w:shd w:val="solid" w:color="CCFFFF" w:fill="auto"/>
          </w:tcPr>
          <w:p w14:paraId="4C1D0A48" w14:textId="77777777" w:rsidR="005178E3" w:rsidRPr="005178E3" w:rsidRDefault="005178E3" w:rsidP="005178E3">
            <w:pPr>
              <w:autoSpaceDE w:val="0"/>
              <w:autoSpaceDN w:val="0"/>
              <w:adjustRightInd w:val="0"/>
              <w:jc w:val="center"/>
              <w:rPr>
                <w:rFonts w:eastAsia="Calibri"/>
                <w:color w:val="000000"/>
                <w:sz w:val="13"/>
                <w:szCs w:val="13"/>
              </w:rPr>
            </w:pPr>
          </w:p>
        </w:tc>
        <w:tc>
          <w:tcPr>
            <w:tcW w:w="485" w:type="dxa"/>
            <w:tcBorders>
              <w:top w:val="single" w:sz="4" w:space="0" w:color="auto"/>
              <w:left w:val="single" w:sz="4" w:space="0" w:color="auto"/>
              <w:bottom w:val="single" w:sz="4" w:space="0" w:color="auto"/>
              <w:right w:val="single" w:sz="4" w:space="0" w:color="auto"/>
            </w:tcBorders>
            <w:shd w:val="solid" w:color="CCFFFF" w:fill="auto"/>
          </w:tcPr>
          <w:p w14:paraId="11205A74" w14:textId="77777777" w:rsidR="005178E3" w:rsidRPr="005178E3" w:rsidRDefault="005178E3" w:rsidP="005178E3">
            <w:pPr>
              <w:autoSpaceDE w:val="0"/>
              <w:autoSpaceDN w:val="0"/>
              <w:adjustRightInd w:val="0"/>
              <w:jc w:val="center"/>
              <w:rPr>
                <w:rFonts w:eastAsia="Calibri"/>
                <w:color w:val="000000"/>
                <w:sz w:val="13"/>
                <w:szCs w:val="13"/>
              </w:rPr>
            </w:pPr>
          </w:p>
        </w:tc>
        <w:tc>
          <w:tcPr>
            <w:tcW w:w="277" w:type="dxa"/>
            <w:tcBorders>
              <w:top w:val="single" w:sz="4" w:space="0" w:color="auto"/>
              <w:left w:val="single" w:sz="4" w:space="0" w:color="auto"/>
              <w:bottom w:val="single" w:sz="4" w:space="0" w:color="auto"/>
              <w:right w:val="single" w:sz="4" w:space="0" w:color="auto"/>
            </w:tcBorders>
            <w:shd w:val="solid" w:color="CCFFFF" w:fill="auto"/>
          </w:tcPr>
          <w:p w14:paraId="213AD601" w14:textId="77777777" w:rsidR="005178E3" w:rsidRPr="005178E3" w:rsidRDefault="005178E3" w:rsidP="005178E3">
            <w:pPr>
              <w:autoSpaceDE w:val="0"/>
              <w:autoSpaceDN w:val="0"/>
              <w:adjustRightInd w:val="0"/>
              <w:jc w:val="center"/>
              <w:rPr>
                <w:rFonts w:eastAsia="Calibri"/>
                <w:color w:val="000000"/>
                <w:sz w:val="13"/>
                <w:szCs w:val="13"/>
              </w:rPr>
            </w:pPr>
          </w:p>
        </w:tc>
        <w:tc>
          <w:tcPr>
            <w:tcW w:w="234" w:type="dxa"/>
            <w:tcBorders>
              <w:top w:val="single" w:sz="4" w:space="0" w:color="auto"/>
              <w:left w:val="single" w:sz="4" w:space="0" w:color="auto"/>
              <w:bottom w:val="single" w:sz="4" w:space="0" w:color="auto"/>
              <w:right w:val="single" w:sz="4" w:space="0" w:color="auto"/>
            </w:tcBorders>
            <w:shd w:val="solid" w:color="CCFFFF" w:fill="auto"/>
          </w:tcPr>
          <w:p w14:paraId="6930B13D" w14:textId="77777777" w:rsidR="005178E3" w:rsidRPr="005178E3" w:rsidRDefault="005178E3" w:rsidP="005178E3">
            <w:pPr>
              <w:autoSpaceDE w:val="0"/>
              <w:autoSpaceDN w:val="0"/>
              <w:adjustRightInd w:val="0"/>
              <w:jc w:val="center"/>
              <w:rPr>
                <w:rFonts w:eastAsia="Calibri"/>
                <w:color w:val="000000"/>
                <w:sz w:val="13"/>
                <w:szCs w:val="13"/>
              </w:rPr>
            </w:pPr>
          </w:p>
        </w:tc>
        <w:tc>
          <w:tcPr>
            <w:tcW w:w="484" w:type="dxa"/>
            <w:tcBorders>
              <w:top w:val="single" w:sz="4" w:space="0" w:color="auto"/>
              <w:left w:val="single" w:sz="4" w:space="0" w:color="auto"/>
              <w:bottom w:val="single" w:sz="4" w:space="0" w:color="auto"/>
              <w:right w:val="single" w:sz="4" w:space="0" w:color="auto"/>
            </w:tcBorders>
            <w:shd w:val="solid" w:color="CCFFFF" w:fill="auto"/>
          </w:tcPr>
          <w:p w14:paraId="0C0C58F0" w14:textId="77777777" w:rsidR="005178E3" w:rsidRPr="005178E3" w:rsidRDefault="005178E3" w:rsidP="005178E3">
            <w:pPr>
              <w:autoSpaceDE w:val="0"/>
              <w:autoSpaceDN w:val="0"/>
              <w:adjustRightInd w:val="0"/>
              <w:jc w:val="center"/>
              <w:rPr>
                <w:rFonts w:eastAsia="Calibri"/>
                <w:color w:val="000000"/>
                <w:sz w:val="13"/>
                <w:szCs w:val="13"/>
              </w:rPr>
            </w:pPr>
          </w:p>
        </w:tc>
        <w:tc>
          <w:tcPr>
            <w:tcW w:w="322" w:type="dxa"/>
            <w:tcBorders>
              <w:top w:val="single" w:sz="4" w:space="0" w:color="auto"/>
              <w:left w:val="single" w:sz="4" w:space="0" w:color="auto"/>
              <w:bottom w:val="single" w:sz="4" w:space="0" w:color="auto"/>
              <w:right w:val="single" w:sz="4" w:space="0" w:color="auto"/>
            </w:tcBorders>
            <w:shd w:val="solid" w:color="CCFFFF" w:fill="auto"/>
          </w:tcPr>
          <w:p w14:paraId="50BCB89E" w14:textId="77777777" w:rsidR="005178E3" w:rsidRPr="005178E3" w:rsidRDefault="005178E3" w:rsidP="005178E3">
            <w:pPr>
              <w:autoSpaceDE w:val="0"/>
              <w:autoSpaceDN w:val="0"/>
              <w:adjustRightInd w:val="0"/>
              <w:jc w:val="center"/>
              <w:rPr>
                <w:rFonts w:eastAsia="Calibri"/>
                <w:color w:val="000000"/>
                <w:sz w:val="13"/>
                <w:szCs w:val="13"/>
              </w:rPr>
            </w:pPr>
          </w:p>
        </w:tc>
        <w:tc>
          <w:tcPr>
            <w:tcW w:w="610" w:type="dxa"/>
            <w:tcBorders>
              <w:top w:val="single" w:sz="4" w:space="0" w:color="auto"/>
              <w:left w:val="single" w:sz="4" w:space="0" w:color="auto"/>
              <w:bottom w:val="single" w:sz="4" w:space="0" w:color="auto"/>
              <w:right w:val="single" w:sz="4" w:space="0" w:color="auto"/>
            </w:tcBorders>
            <w:shd w:val="solid" w:color="CCFFFF" w:fill="auto"/>
          </w:tcPr>
          <w:p w14:paraId="73035F89" w14:textId="77777777" w:rsidR="005178E3" w:rsidRPr="005178E3" w:rsidRDefault="005178E3" w:rsidP="005178E3">
            <w:pPr>
              <w:autoSpaceDE w:val="0"/>
              <w:autoSpaceDN w:val="0"/>
              <w:adjustRightInd w:val="0"/>
              <w:jc w:val="center"/>
              <w:rPr>
                <w:rFonts w:eastAsia="Calibri"/>
                <w:color w:val="000000"/>
                <w:sz w:val="13"/>
                <w:szCs w:val="13"/>
              </w:rPr>
            </w:pPr>
          </w:p>
        </w:tc>
        <w:tc>
          <w:tcPr>
            <w:tcW w:w="648" w:type="dxa"/>
            <w:tcBorders>
              <w:top w:val="single" w:sz="4" w:space="0" w:color="auto"/>
              <w:left w:val="single" w:sz="4" w:space="0" w:color="auto"/>
              <w:bottom w:val="single" w:sz="4" w:space="0" w:color="auto"/>
              <w:right w:val="single" w:sz="4" w:space="0" w:color="auto"/>
            </w:tcBorders>
            <w:shd w:val="solid" w:color="CCFFFF" w:fill="auto"/>
          </w:tcPr>
          <w:p w14:paraId="6374F850"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CCFFFF" w:fill="auto"/>
          </w:tcPr>
          <w:p w14:paraId="1967047C" w14:textId="77777777" w:rsidR="005178E3" w:rsidRPr="005178E3" w:rsidRDefault="005178E3" w:rsidP="005178E3">
            <w:pPr>
              <w:autoSpaceDE w:val="0"/>
              <w:autoSpaceDN w:val="0"/>
              <w:adjustRightInd w:val="0"/>
              <w:jc w:val="center"/>
              <w:rPr>
                <w:rFonts w:eastAsia="Calibri"/>
                <w:color w:val="000000"/>
                <w:sz w:val="13"/>
                <w:szCs w:val="13"/>
              </w:rPr>
            </w:pPr>
          </w:p>
        </w:tc>
        <w:tc>
          <w:tcPr>
            <w:tcW w:w="282" w:type="dxa"/>
            <w:tcBorders>
              <w:top w:val="single" w:sz="4" w:space="0" w:color="auto"/>
              <w:left w:val="single" w:sz="4" w:space="0" w:color="auto"/>
              <w:bottom w:val="single" w:sz="4" w:space="0" w:color="auto"/>
              <w:right w:val="single" w:sz="4" w:space="0" w:color="auto"/>
            </w:tcBorders>
            <w:shd w:val="solid" w:color="CCFFFF" w:fill="auto"/>
          </w:tcPr>
          <w:p w14:paraId="2023C059"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CCFFFF" w:fill="auto"/>
          </w:tcPr>
          <w:p w14:paraId="1696CBC2"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CCFFFF" w:fill="auto"/>
          </w:tcPr>
          <w:p w14:paraId="32139882" w14:textId="77777777" w:rsidR="005178E3" w:rsidRPr="005178E3" w:rsidRDefault="005178E3" w:rsidP="005178E3">
            <w:pPr>
              <w:autoSpaceDE w:val="0"/>
              <w:autoSpaceDN w:val="0"/>
              <w:adjustRightInd w:val="0"/>
              <w:jc w:val="center"/>
              <w:rPr>
                <w:rFonts w:eastAsia="Calibri"/>
                <w:color w:val="000000"/>
                <w:sz w:val="13"/>
                <w:szCs w:val="13"/>
              </w:rPr>
            </w:pPr>
          </w:p>
        </w:tc>
        <w:tc>
          <w:tcPr>
            <w:tcW w:w="649" w:type="dxa"/>
            <w:tcBorders>
              <w:top w:val="single" w:sz="4" w:space="0" w:color="auto"/>
              <w:left w:val="single" w:sz="4" w:space="0" w:color="auto"/>
              <w:bottom w:val="single" w:sz="4" w:space="0" w:color="auto"/>
              <w:right w:val="single" w:sz="4" w:space="0" w:color="auto"/>
            </w:tcBorders>
            <w:shd w:val="solid" w:color="CCFFFF" w:fill="auto"/>
          </w:tcPr>
          <w:p w14:paraId="34CE948F" w14:textId="77777777" w:rsidR="005178E3" w:rsidRPr="005178E3" w:rsidRDefault="005178E3" w:rsidP="005178E3">
            <w:pPr>
              <w:autoSpaceDE w:val="0"/>
              <w:autoSpaceDN w:val="0"/>
              <w:adjustRightInd w:val="0"/>
              <w:jc w:val="center"/>
              <w:rPr>
                <w:rFonts w:eastAsia="Calibri"/>
                <w:color w:val="000000"/>
                <w:sz w:val="13"/>
                <w:szCs w:val="13"/>
              </w:rPr>
            </w:pPr>
          </w:p>
        </w:tc>
        <w:tc>
          <w:tcPr>
            <w:tcW w:w="778" w:type="dxa"/>
            <w:tcBorders>
              <w:top w:val="single" w:sz="4" w:space="0" w:color="auto"/>
              <w:left w:val="single" w:sz="4" w:space="0" w:color="auto"/>
              <w:bottom w:val="single" w:sz="4" w:space="0" w:color="auto"/>
              <w:right w:val="single" w:sz="4" w:space="0" w:color="auto"/>
            </w:tcBorders>
            <w:shd w:val="solid" w:color="CCFFFF" w:fill="auto"/>
          </w:tcPr>
          <w:p w14:paraId="742609EA" w14:textId="77777777" w:rsidR="005178E3" w:rsidRPr="005178E3" w:rsidRDefault="005178E3" w:rsidP="005178E3">
            <w:pPr>
              <w:autoSpaceDE w:val="0"/>
              <w:autoSpaceDN w:val="0"/>
              <w:adjustRightInd w:val="0"/>
              <w:jc w:val="center"/>
              <w:rPr>
                <w:rFonts w:eastAsia="Calibri"/>
                <w:color w:val="000000"/>
                <w:sz w:val="13"/>
                <w:szCs w:val="13"/>
              </w:rPr>
            </w:pPr>
          </w:p>
        </w:tc>
        <w:tc>
          <w:tcPr>
            <w:tcW w:w="640" w:type="dxa"/>
            <w:tcBorders>
              <w:top w:val="single" w:sz="4" w:space="0" w:color="auto"/>
              <w:left w:val="single" w:sz="4" w:space="0" w:color="auto"/>
              <w:bottom w:val="single" w:sz="4" w:space="0" w:color="auto"/>
              <w:right w:val="single" w:sz="4" w:space="0" w:color="auto"/>
            </w:tcBorders>
            <w:shd w:val="solid" w:color="CCFFFF" w:fill="auto"/>
          </w:tcPr>
          <w:p w14:paraId="72573949" w14:textId="77777777" w:rsidR="005178E3" w:rsidRPr="005178E3" w:rsidRDefault="005178E3" w:rsidP="005178E3">
            <w:pPr>
              <w:autoSpaceDE w:val="0"/>
              <w:autoSpaceDN w:val="0"/>
              <w:adjustRightInd w:val="0"/>
              <w:jc w:val="center"/>
              <w:rPr>
                <w:rFonts w:eastAsia="Calibri"/>
                <w:color w:val="000000"/>
                <w:sz w:val="13"/>
                <w:szCs w:val="13"/>
              </w:rPr>
            </w:pPr>
          </w:p>
        </w:tc>
      </w:tr>
      <w:tr w:rsidR="005178E3" w:rsidRPr="005178E3" w14:paraId="5A8A1E9D"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tcPr>
          <w:p w14:paraId="312E516C"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tcPr>
          <w:p w14:paraId="58F67626" w14:textId="77777777" w:rsidR="005178E3" w:rsidRPr="005178E3" w:rsidRDefault="005178E3" w:rsidP="005178E3">
            <w:pPr>
              <w:autoSpaceDE w:val="0"/>
              <w:autoSpaceDN w:val="0"/>
              <w:adjustRightInd w:val="0"/>
              <w:rPr>
                <w:rFonts w:eastAsia="Calibri"/>
                <w:color w:val="000000"/>
                <w:sz w:val="13"/>
                <w:szCs w:val="13"/>
              </w:rPr>
            </w:pPr>
            <w:r w:rsidRPr="005178E3">
              <w:rPr>
                <w:rFonts w:eastAsia="Calibri"/>
                <w:color w:val="000000"/>
                <w:sz w:val="13"/>
                <w:szCs w:val="13"/>
              </w:rPr>
              <w:t xml:space="preserve"> индив. дом.</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021F6873"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117,6   </w:t>
            </w:r>
          </w:p>
        </w:tc>
        <w:tc>
          <w:tcPr>
            <w:tcW w:w="514" w:type="dxa"/>
            <w:tcBorders>
              <w:top w:val="single" w:sz="4" w:space="0" w:color="auto"/>
              <w:left w:val="single" w:sz="4" w:space="0" w:color="auto"/>
              <w:bottom w:val="single" w:sz="4" w:space="0" w:color="auto"/>
              <w:right w:val="single" w:sz="4" w:space="0" w:color="auto"/>
            </w:tcBorders>
            <w:shd w:val="solid" w:color="FFFFFF" w:fill="auto"/>
            <w:vAlign w:val="center"/>
          </w:tcPr>
          <w:p w14:paraId="09F6B2B0"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50</w:t>
            </w: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5831B22D"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1</w:t>
            </w:r>
          </w:p>
        </w:tc>
        <w:tc>
          <w:tcPr>
            <w:tcW w:w="448" w:type="dxa"/>
            <w:tcBorders>
              <w:top w:val="single" w:sz="4" w:space="0" w:color="auto"/>
              <w:left w:val="single" w:sz="4" w:space="0" w:color="auto"/>
              <w:bottom w:val="single" w:sz="4" w:space="0" w:color="auto"/>
              <w:right w:val="single" w:sz="4" w:space="0" w:color="auto"/>
            </w:tcBorders>
            <w:shd w:val="solid" w:color="CCFFFF" w:fill="auto"/>
            <w:vAlign w:val="center"/>
          </w:tcPr>
          <w:p w14:paraId="058D479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108   </w:t>
            </w:r>
          </w:p>
        </w:tc>
        <w:tc>
          <w:tcPr>
            <w:tcW w:w="398" w:type="dxa"/>
            <w:tcBorders>
              <w:top w:val="single" w:sz="4" w:space="0" w:color="auto"/>
              <w:left w:val="single" w:sz="4" w:space="0" w:color="auto"/>
              <w:bottom w:val="single" w:sz="4" w:space="0" w:color="auto"/>
              <w:right w:val="single" w:sz="4" w:space="0" w:color="auto"/>
            </w:tcBorders>
            <w:shd w:val="solid" w:color="CCFFFF" w:fill="auto"/>
            <w:vAlign w:val="center"/>
          </w:tcPr>
          <w:p w14:paraId="17FF97C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CCFFFF" w:fill="auto"/>
            <w:vAlign w:val="center"/>
          </w:tcPr>
          <w:p w14:paraId="436EDB8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93" w:type="dxa"/>
            <w:tcBorders>
              <w:top w:val="single" w:sz="4" w:space="0" w:color="auto"/>
              <w:left w:val="single" w:sz="4" w:space="0" w:color="auto"/>
              <w:bottom w:val="single" w:sz="4" w:space="0" w:color="auto"/>
              <w:right w:val="single" w:sz="4" w:space="0" w:color="auto"/>
            </w:tcBorders>
            <w:shd w:val="solid" w:color="CCFFFF" w:fill="auto"/>
            <w:vAlign w:val="center"/>
          </w:tcPr>
          <w:p w14:paraId="0EE7A368"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CCFFFF" w:fill="auto"/>
            <w:vAlign w:val="center"/>
          </w:tcPr>
          <w:p w14:paraId="6774817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CCFFFF" w:fill="auto"/>
            <w:vAlign w:val="center"/>
          </w:tcPr>
          <w:p w14:paraId="7B973393"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CCFFFF" w:fill="auto"/>
            <w:vAlign w:val="center"/>
          </w:tcPr>
          <w:p w14:paraId="72A298F1"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CCFFFF" w:fill="auto"/>
            <w:vAlign w:val="center"/>
          </w:tcPr>
          <w:p w14:paraId="62D2503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428   </w:t>
            </w:r>
          </w:p>
        </w:tc>
        <w:tc>
          <w:tcPr>
            <w:tcW w:w="663" w:type="dxa"/>
            <w:tcBorders>
              <w:top w:val="single" w:sz="4" w:space="0" w:color="auto"/>
              <w:left w:val="single" w:sz="4" w:space="0" w:color="auto"/>
              <w:bottom w:val="single" w:sz="4" w:space="0" w:color="auto"/>
              <w:right w:val="single" w:sz="4" w:space="0" w:color="auto"/>
            </w:tcBorders>
            <w:shd w:val="solid" w:color="CCFFFF" w:fill="auto"/>
            <w:vAlign w:val="center"/>
          </w:tcPr>
          <w:p w14:paraId="395BE86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1 772   </w:t>
            </w:r>
          </w:p>
        </w:tc>
        <w:tc>
          <w:tcPr>
            <w:tcW w:w="589" w:type="dxa"/>
            <w:tcBorders>
              <w:top w:val="single" w:sz="4" w:space="0" w:color="auto"/>
              <w:left w:val="single" w:sz="4" w:space="0" w:color="auto"/>
              <w:bottom w:val="single" w:sz="4" w:space="0" w:color="auto"/>
              <w:right w:val="single" w:sz="4" w:space="0" w:color="auto"/>
            </w:tcBorders>
            <w:shd w:val="solid" w:color="CCFFFF" w:fill="auto"/>
            <w:vAlign w:val="center"/>
          </w:tcPr>
          <w:p w14:paraId="15F0A26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82,74   </w:t>
            </w: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4B91EB4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2 390   </w:t>
            </w: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37FB072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344E94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1</w:t>
            </w:r>
          </w:p>
        </w:tc>
        <w:tc>
          <w:tcPr>
            <w:tcW w:w="484" w:type="dxa"/>
            <w:tcBorders>
              <w:top w:val="single" w:sz="4" w:space="0" w:color="auto"/>
              <w:left w:val="single" w:sz="4" w:space="0" w:color="auto"/>
              <w:bottom w:val="single" w:sz="4" w:space="0" w:color="auto"/>
              <w:right w:val="single" w:sz="4" w:space="0" w:color="auto"/>
            </w:tcBorders>
            <w:shd w:val="solid" w:color="CCFFFF" w:fill="auto"/>
            <w:vAlign w:val="center"/>
          </w:tcPr>
          <w:p w14:paraId="45B5EF9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120   </w:t>
            </w:r>
          </w:p>
        </w:tc>
        <w:tc>
          <w:tcPr>
            <w:tcW w:w="322" w:type="dxa"/>
            <w:tcBorders>
              <w:top w:val="single" w:sz="4" w:space="0" w:color="auto"/>
              <w:left w:val="single" w:sz="4" w:space="0" w:color="auto"/>
              <w:bottom w:val="single" w:sz="4" w:space="0" w:color="auto"/>
              <w:right w:val="single" w:sz="4" w:space="0" w:color="auto"/>
            </w:tcBorders>
            <w:shd w:val="solid" w:color="CCFFFF" w:fill="auto"/>
            <w:vAlign w:val="center"/>
          </w:tcPr>
          <w:p w14:paraId="6FB4891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CCFFFF" w:fill="auto"/>
            <w:vAlign w:val="center"/>
          </w:tcPr>
          <w:p w14:paraId="7BFBCAA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8" w:type="dxa"/>
            <w:tcBorders>
              <w:top w:val="single" w:sz="4" w:space="0" w:color="auto"/>
              <w:left w:val="single" w:sz="4" w:space="0" w:color="auto"/>
              <w:bottom w:val="single" w:sz="4" w:space="0" w:color="auto"/>
              <w:right w:val="single" w:sz="4" w:space="0" w:color="auto"/>
            </w:tcBorders>
            <w:shd w:val="solid" w:color="CCFFFF" w:fill="auto"/>
            <w:vAlign w:val="center"/>
          </w:tcPr>
          <w:p w14:paraId="059B96AF"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CCFFFF" w:fill="auto"/>
            <w:vAlign w:val="center"/>
          </w:tcPr>
          <w:p w14:paraId="3CF07BD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CCFFFF" w:fill="auto"/>
            <w:vAlign w:val="center"/>
          </w:tcPr>
          <w:p w14:paraId="70CB866C"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CCFFFF" w:fill="auto"/>
            <w:vAlign w:val="center"/>
          </w:tcPr>
          <w:p w14:paraId="4AF0DA97"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CCFFFF" w:fill="auto"/>
            <w:vAlign w:val="center"/>
          </w:tcPr>
          <w:p w14:paraId="14FEA85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482   </w:t>
            </w:r>
          </w:p>
        </w:tc>
        <w:tc>
          <w:tcPr>
            <w:tcW w:w="649" w:type="dxa"/>
            <w:tcBorders>
              <w:top w:val="single" w:sz="4" w:space="0" w:color="auto"/>
              <w:left w:val="single" w:sz="4" w:space="0" w:color="auto"/>
              <w:bottom w:val="single" w:sz="4" w:space="0" w:color="auto"/>
              <w:right w:val="single" w:sz="4" w:space="0" w:color="auto"/>
            </w:tcBorders>
            <w:shd w:val="solid" w:color="CCFFFF" w:fill="auto"/>
            <w:vAlign w:val="center"/>
          </w:tcPr>
          <w:p w14:paraId="088D41D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2 118   </w:t>
            </w:r>
          </w:p>
        </w:tc>
        <w:tc>
          <w:tcPr>
            <w:tcW w:w="778" w:type="dxa"/>
            <w:tcBorders>
              <w:top w:val="single" w:sz="4" w:space="0" w:color="auto"/>
              <w:left w:val="single" w:sz="4" w:space="0" w:color="auto"/>
              <w:bottom w:val="single" w:sz="4" w:space="0" w:color="auto"/>
              <w:right w:val="single" w:sz="4" w:space="0" w:color="auto"/>
            </w:tcBorders>
            <w:shd w:val="solid" w:color="CCFFFF" w:fill="auto"/>
            <w:vAlign w:val="center"/>
          </w:tcPr>
          <w:p w14:paraId="2E2390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92   </w:t>
            </w: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257D7F5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2 812   </w:t>
            </w:r>
          </w:p>
        </w:tc>
      </w:tr>
      <w:tr w:rsidR="005178E3" w:rsidRPr="005178E3" w14:paraId="757A5CB3"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tcPr>
          <w:p w14:paraId="7FC56537"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tcPr>
          <w:p w14:paraId="52C8FCAB" w14:textId="77777777" w:rsidR="005178E3" w:rsidRPr="005178E3" w:rsidRDefault="005178E3" w:rsidP="005178E3">
            <w:pPr>
              <w:autoSpaceDE w:val="0"/>
              <w:autoSpaceDN w:val="0"/>
              <w:adjustRightInd w:val="0"/>
              <w:rPr>
                <w:rFonts w:eastAsia="Calibri"/>
                <w:color w:val="000000"/>
                <w:sz w:val="13"/>
                <w:szCs w:val="13"/>
              </w:rPr>
            </w:pPr>
            <w:r w:rsidRPr="005178E3">
              <w:rPr>
                <w:rFonts w:eastAsia="Calibri"/>
                <w:color w:val="000000"/>
                <w:sz w:val="13"/>
                <w:szCs w:val="13"/>
              </w:rPr>
              <w:t xml:space="preserve"> индив. дом.</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0392188C"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116,8   </w:t>
            </w:r>
          </w:p>
        </w:tc>
        <w:tc>
          <w:tcPr>
            <w:tcW w:w="514" w:type="dxa"/>
            <w:tcBorders>
              <w:top w:val="single" w:sz="4" w:space="0" w:color="auto"/>
              <w:left w:val="single" w:sz="4" w:space="0" w:color="auto"/>
              <w:bottom w:val="single" w:sz="4" w:space="0" w:color="auto"/>
              <w:right w:val="single" w:sz="4" w:space="0" w:color="auto"/>
            </w:tcBorders>
            <w:shd w:val="solid" w:color="CCFFFF" w:fill="auto"/>
            <w:vAlign w:val="center"/>
          </w:tcPr>
          <w:p w14:paraId="16C45FF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06A26DE9"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2</w:t>
            </w:r>
          </w:p>
        </w:tc>
        <w:tc>
          <w:tcPr>
            <w:tcW w:w="448" w:type="dxa"/>
            <w:tcBorders>
              <w:top w:val="single" w:sz="4" w:space="0" w:color="auto"/>
              <w:left w:val="single" w:sz="4" w:space="0" w:color="auto"/>
              <w:bottom w:val="single" w:sz="4" w:space="0" w:color="auto"/>
              <w:right w:val="single" w:sz="4" w:space="0" w:color="auto"/>
            </w:tcBorders>
            <w:shd w:val="solid" w:color="CCFFFF" w:fill="auto"/>
            <w:vAlign w:val="center"/>
          </w:tcPr>
          <w:p w14:paraId="205F3BB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216   </w:t>
            </w:r>
          </w:p>
        </w:tc>
        <w:tc>
          <w:tcPr>
            <w:tcW w:w="398" w:type="dxa"/>
            <w:tcBorders>
              <w:top w:val="single" w:sz="4" w:space="0" w:color="auto"/>
              <w:left w:val="single" w:sz="4" w:space="0" w:color="auto"/>
              <w:bottom w:val="single" w:sz="4" w:space="0" w:color="auto"/>
              <w:right w:val="single" w:sz="4" w:space="0" w:color="auto"/>
            </w:tcBorders>
            <w:shd w:val="solid" w:color="CCFFFF" w:fill="auto"/>
            <w:vAlign w:val="center"/>
          </w:tcPr>
          <w:p w14:paraId="0081CA0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CCFFFF" w:fill="auto"/>
            <w:vAlign w:val="center"/>
          </w:tcPr>
          <w:p w14:paraId="0E30F28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93" w:type="dxa"/>
            <w:tcBorders>
              <w:top w:val="single" w:sz="4" w:space="0" w:color="auto"/>
              <w:left w:val="single" w:sz="4" w:space="0" w:color="auto"/>
              <w:bottom w:val="single" w:sz="4" w:space="0" w:color="auto"/>
              <w:right w:val="single" w:sz="4" w:space="0" w:color="auto"/>
            </w:tcBorders>
            <w:shd w:val="solid" w:color="CCFFFF" w:fill="auto"/>
            <w:vAlign w:val="center"/>
          </w:tcPr>
          <w:p w14:paraId="06D5A394"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CCFFFF" w:fill="auto"/>
            <w:vAlign w:val="center"/>
          </w:tcPr>
          <w:p w14:paraId="4CF1250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CCFFFF" w:fill="auto"/>
            <w:vAlign w:val="center"/>
          </w:tcPr>
          <w:p w14:paraId="5A25EE25"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CCFFFF" w:fill="auto"/>
            <w:vAlign w:val="center"/>
          </w:tcPr>
          <w:p w14:paraId="7C2DE1F2"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CCFFFF" w:fill="auto"/>
            <w:vAlign w:val="center"/>
          </w:tcPr>
          <w:p w14:paraId="0741FF5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658   </w:t>
            </w:r>
          </w:p>
        </w:tc>
        <w:tc>
          <w:tcPr>
            <w:tcW w:w="663" w:type="dxa"/>
            <w:tcBorders>
              <w:top w:val="single" w:sz="4" w:space="0" w:color="auto"/>
              <w:left w:val="single" w:sz="4" w:space="0" w:color="auto"/>
              <w:bottom w:val="single" w:sz="4" w:space="0" w:color="auto"/>
              <w:right w:val="single" w:sz="4" w:space="0" w:color="auto"/>
            </w:tcBorders>
            <w:shd w:val="solid" w:color="CCFFFF" w:fill="auto"/>
            <w:vAlign w:val="center"/>
          </w:tcPr>
          <w:p w14:paraId="09ECB0C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1 772   </w:t>
            </w:r>
          </w:p>
        </w:tc>
        <w:tc>
          <w:tcPr>
            <w:tcW w:w="589" w:type="dxa"/>
            <w:tcBorders>
              <w:top w:val="single" w:sz="4" w:space="0" w:color="auto"/>
              <w:left w:val="single" w:sz="4" w:space="0" w:color="auto"/>
              <w:bottom w:val="single" w:sz="4" w:space="0" w:color="auto"/>
              <w:right w:val="single" w:sz="4" w:space="0" w:color="auto"/>
            </w:tcBorders>
            <w:shd w:val="solid" w:color="CCFFFF" w:fill="auto"/>
            <w:vAlign w:val="center"/>
          </w:tcPr>
          <w:p w14:paraId="584585EC"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165,48   </w:t>
            </w: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7E2F963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2 811   </w:t>
            </w: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02A2698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2BB7976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2</w:t>
            </w:r>
          </w:p>
        </w:tc>
        <w:tc>
          <w:tcPr>
            <w:tcW w:w="484" w:type="dxa"/>
            <w:tcBorders>
              <w:top w:val="single" w:sz="4" w:space="0" w:color="auto"/>
              <w:left w:val="single" w:sz="4" w:space="0" w:color="auto"/>
              <w:bottom w:val="single" w:sz="4" w:space="0" w:color="auto"/>
              <w:right w:val="single" w:sz="4" w:space="0" w:color="auto"/>
            </w:tcBorders>
            <w:shd w:val="solid" w:color="CCFFFF" w:fill="auto"/>
            <w:vAlign w:val="center"/>
          </w:tcPr>
          <w:p w14:paraId="3D37C36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241   </w:t>
            </w:r>
          </w:p>
        </w:tc>
        <w:tc>
          <w:tcPr>
            <w:tcW w:w="322" w:type="dxa"/>
            <w:tcBorders>
              <w:top w:val="single" w:sz="4" w:space="0" w:color="auto"/>
              <w:left w:val="single" w:sz="4" w:space="0" w:color="auto"/>
              <w:bottom w:val="single" w:sz="4" w:space="0" w:color="auto"/>
              <w:right w:val="single" w:sz="4" w:space="0" w:color="auto"/>
            </w:tcBorders>
            <w:shd w:val="solid" w:color="CCFFFF" w:fill="auto"/>
            <w:vAlign w:val="center"/>
          </w:tcPr>
          <w:p w14:paraId="1F4F27D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CCFFFF" w:fill="auto"/>
            <w:vAlign w:val="center"/>
          </w:tcPr>
          <w:p w14:paraId="3AB9625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8" w:type="dxa"/>
            <w:tcBorders>
              <w:top w:val="single" w:sz="4" w:space="0" w:color="auto"/>
              <w:left w:val="single" w:sz="4" w:space="0" w:color="auto"/>
              <w:bottom w:val="single" w:sz="4" w:space="0" w:color="auto"/>
              <w:right w:val="single" w:sz="4" w:space="0" w:color="auto"/>
            </w:tcBorders>
            <w:shd w:val="solid" w:color="CCFFFF" w:fill="auto"/>
            <w:vAlign w:val="center"/>
          </w:tcPr>
          <w:p w14:paraId="74FF6725"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CCFFFF" w:fill="auto"/>
            <w:vAlign w:val="center"/>
          </w:tcPr>
          <w:p w14:paraId="0524DCB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CCFFFF" w:fill="auto"/>
            <w:vAlign w:val="center"/>
          </w:tcPr>
          <w:p w14:paraId="7234566F"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CCFFFF" w:fill="auto"/>
            <w:vAlign w:val="center"/>
          </w:tcPr>
          <w:p w14:paraId="5CE4C720"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CCFFFF" w:fill="auto"/>
            <w:vAlign w:val="center"/>
          </w:tcPr>
          <w:p w14:paraId="4FB7F88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742   </w:t>
            </w:r>
          </w:p>
        </w:tc>
        <w:tc>
          <w:tcPr>
            <w:tcW w:w="649" w:type="dxa"/>
            <w:tcBorders>
              <w:top w:val="single" w:sz="4" w:space="0" w:color="auto"/>
              <w:left w:val="single" w:sz="4" w:space="0" w:color="auto"/>
              <w:bottom w:val="single" w:sz="4" w:space="0" w:color="auto"/>
              <w:right w:val="single" w:sz="4" w:space="0" w:color="auto"/>
            </w:tcBorders>
            <w:shd w:val="solid" w:color="CCFFFF" w:fill="auto"/>
            <w:vAlign w:val="center"/>
          </w:tcPr>
          <w:p w14:paraId="5FC748E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2 118   </w:t>
            </w:r>
          </w:p>
        </w:tc>
        <w:tc>
          <w:tcPr>
            <w:tcW w:w="778" w:type="dxa"/>
            <w:tcBorders>
              <w:top w:val="single" w:sz="4" w:space="0" w:color="auto"/>
              <w:left w:val="single" w:sz="4" w:space="0" w:color="auto"/>
              <w:bottom w:val="single" w:sz="4" w:space="0" w:color="auto"/>
              <w:right w:val="single" w:sz="4" w:space="0" w:color="auto"/>
            </w:tcBorders>
            <w:shd w:val="solid" w:color="CCFFFF" w:fill="auto"/>
            <w:vAlign w:val="center"/>
          </w:tcPr>
          <w:p w14:paraId="7B45E17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184   </w:t>
            </w: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42E8BBD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3 284   </w:t>
            </w:r>
          </w:p>
        </w:tc>
      </w:tr>
      <w:tr w:rsidR="005178E3" w:rsidRPr="005178E3" w14:paraId="6FB64A2F"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tcPr>
          <w:p w14:paraId="72433111"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tcPr>
          <w:p w14:paraId="16BE44B3" w14:textId="77777777" w:rsidR="005178E3" w:rsidRPr="005178E3" w:rsidRDefault="005178E3" w:rsidP="005178E3">
            <w:pPr>
              <w:autoSpaceDE w:val="0"/>
              <w:autoSpaceDN w:val="0"/>
              <w:adjustRightInd w:val="0"/>
              <w:rPr>
                <w:rFonts w:eastAsia="Calibri"/>
                <w:color w:val="000000"/>
                <w:sz w:val="13"/>
                <w:szCs w:val="13"/>
              </w:rPr>
            </w:pPr>
            <w:r w:rsidRPr="005178E3">
              <w:rPr>
                <w:rFonts w:eastAsia="Calibri"/>
                <w:color w:val="000000"/>
                <w:sz w:val="13"/>
                <w:szCs w:val="13"/>
              </w:rPr>
              <w:t xml:space="preserve"> индив. дом.</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1C5E53AE"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116,1   </w:t>
            </w:r>
          </w:p>
        </w:tc>
        <w:tc>
          <w:tcPr>
            <w:tcW w:w="514" w:type="dxa"/>
            <w:tcBorders>
              <w:top w:val="single" w:sz="4" w:space="0" w:color="auto"/>
              <w:left w:val="single" w:sz="4" w:space="0" w:color="auto"/>
              <w:bottom w:val="single" w:sz="4" w:space="0" w:color="auto"/>
              <w:right w:val="single" w:sz="4" w:space="0" w:color="auto"/>
            </w:tcBorders>
            <w:shd w:val="solid" w:color="CCFFFF" w:fill="auto"/>
            <w:vAlign w:val="center"/>
          </w:tcPr>
          <w:p w14:paraId="69BD0D1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14ABB46D"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3</w:t>
            </w:r>
          </w:p>
        </w:tc>
        <w:tc>
          <w:tcPr>
            <w:tcW w:w="448" w:type="dxa"/>
            <w:tcBorders>
              <w:top w:val="single" w:sz="4" w:space="0" w:color="auto"/>
              <w:left w:val="single" w:sz="4" w:space="0" w:color="auto"/>
              <w:bottom w:val="single" w:sz="4" w:space="0" w:color="auto"/>
              <w:right w:val="single" w:sz="4" w:space="0" w:color="auto"/>
            </w:tcBorders>
            <w:shd w:val="solid" w:color="CCFFFF" w:fill="auto"/>
            <w:vAlign w:val="center"/>
          </w:tcPr>
          <w:p w14:paraId="1A356C4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324   </w:t>
            </w:r>
          </w:p>
        </w:tc>
        <w:tc>
          <w:tcPr>
            <w:tcW w:w="398" w:type="dxa"/>
            <w:tcBorders>
              <w:top w:val="single" w:sz="4" w:space="0" w:color="auto"/>
              <w:left w:val="single" w:sz="4" w:space="0" w:color="auto"/>
              <w:bottom w:val="single" w:sz="4" w:space="0" w:color="auto"/>
              <w:right w:val="single" w:sz="4" w:space="0" w:color="auto"/>
            </w:tcBorders>
            <w:shd w:val="solid" w:color="CCFFFF" w:fill="auto"/>
            <w:vAlign w:val="center"/>
          </w:tcPr>
          <w:p w14:paraId="0E86A500"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CCFFFF" w:fill="auto"/>
            <w:vAlign w:val="center"/>
          </w:tcPr>
          <w:p w14:paraId="5E74AAF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93" w:type="dxa"/>
            <w:tcBorders>
              <w:top w:val="single" w:sz="4" w:space="0" w:color="auto"/>
              <w:left w:val="single" w:sz="4" w:space="0" w:color="auto"/>
              <w:bottom w:val="single" w:sz="4" w:space="0" w:color="auto"/>
              <w:right w:val="single" w:sz="4" w:space="0" w:color="auto"/>
            </w:tcBorders>
            <w:shd w:val="solid" w:color="CCFFFF" w:fill="auto"/>
            <w:vAlign w:val="center"/>
          </w:tcPr>
          <w:p w14:paraId="3CD0C2BE"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CCFFFF" w:fill="auto"/>
            <w:vAlign w:val="center"/>
          </w:tcPr>
          <w:p w14:paraId="2FCBBF2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CCFFFF" w:fill="auto"/>
            <w:vAlign w:val="center"/>
          </w:tcPr>
          <w:p w14:paraId="367103A0"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CCFFFF" w:fill="auto"/>
            <w:vAlign w:val="center"/>
          </w:tcPr>
          <w:p w14:paraId="28A4DD67"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CCFFFF" w:fill="auto"/>
            <w:vAlign w:val="center"/>
          </w:tcPr>
          <w:p w14:paraId="57CE8EC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987   </w:t>
            </w:r>
          </w:p>
        </w:tc>
        <w:tc>
          <w:tcPr>
            <w:tcW w:w="663" w:type="dxa"/>
            <w:tcBorders>
              <w:top w:val="single" w:sz="4" w:space="0" w:color="auto"/>
              <w:left w:val="single" w:sz="4" w:space="0" w:color="auto"/>
              <w:bottom w:val="single" w:sz="4" w:space="0" w:color="auto"/>
              <w:right w:val="single" w:sz="4" w:space="0" w:color="auto"/>
            </w:tcBorders>
            <w:shd w:val="solid" w:color="CCFFFF" w:fill="auto"/>
            <w:vAlign w:val="center"/>
          </w:tcPr>
          <w:p w14:paraId="2A49859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1 772   </w:t>
            </w:r>
          </w:p>
        </w:tc>
        <w:tc>
          <w:tcPr>
            <w:tcW w:w="589" w:type="dxa"/>
            <w:tcBorders>
              <w:top w:val="single" w:sz="4" w:space="0" w:color="auto"/>
              <w:left w:val="single" w:sz="4" w:space="0" w:color="auto"/>
              <w:bottom w:val="single" w:sz="4" w:space="0" w:color="auto"/>
              <w:right w:val="single" w:sz="4" w:space="0" w:color="auto"/>
            </w:tcBorders>
            <w:shd w:val="solid" w:color="CCFFFF" w:fill="auto"/>
            <w:vAlign w:val="center"/>
          </w:tcPr>
          <w:p w14:paraId="619715B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248,22   </w:t>
            </w: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7C293D8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3 331   </w:t>
            </w: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552B919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037DCE7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3</w:t>
            </w:r>
          </w:p>
        </w:tc>
        <w:tc>
          <w:tcPr>
            <w:tcW w:w="484" w:type="dxa"/>
            <w:tcBorders>
              <w:top w:val="single" w:sz="4" w:space="0" w:color="auto"/>
              <w:left w:val="single" w:sz="4" w:space="0" w:color="auto"/>
              <w:bottom w:val="single" w:sz="4" w:space="0" w:color="auto"/>
              <w:right w:val="single" w:sz="4" w:space="0" w:color="auto"/>
            </w:tcBorders>
            <w:shd w:val="solid" w:color="CCFFFF" w:fill="auto"/>
            <w:vAlign w:val="center"/>
          </w:tcPr>
          <w:p w14:paraId="0C67497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361   </w:t>
            </w:r>
          </w:p>
        </w:tc>
        <w:tc>
          <w:tcPr>
            <w:tcW w:w="322" w:type="dxa"/>
            <w:tcBorders>
              <w:top w:val="single" w:sz="4" w:space="0" w:color="auto"/>
              <w:left w:val="single" w:sz="4" w:space="0" w:color="auto"/>
              <w:bottom w:val="single" w:sz="4" w:space="0" w:color="auto"/>
              <w:right w:val="single" w:sz="4" w:space="0" w:color="auto"/>
            </w:tcBorders>
            <w:shd w:val="solid" w:color="CCFFFF" w:fill="auto"/>
            <w:vAlign w:val="center"/>
          </w:tcPr>
          <w:p w14:paraId="7179E23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CCFFFF" w:fill="auto"/>
            <w:vAlign w:val="center"/>
          </w:tcPr>
          <w:p w14:paraId="6BE9756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8" w:type="dxa"/>
            <w:tcBorders>
              <w:top w:val="single" w:sz="4" w:space="0" w:color="auto"/>
              <w:left w:val="single" w:sz="4" w:space="0" w:color="auto"/>
              <w:bottom w:val="single" w:sz="4" w:space="0" w:color="auto"/>
              <w:right w:val="single" w:sz="4" w:space="0" w:color="auto"/>
            </w:tcBorders>
            <w:shd w:val="solid" w:color="CCFFFF" w:fill="auto"/>
            <w:vAlign w:val="center"/>
          </w:tcPr>
          <w:p w14:paraId="764B088D"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CCFFFF" w:fill="auto"/>
            <w:vAlign w:val="center"/>
          </w:tcPr>
          <w:p w14:paraId="3793F25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CCFFFF" w:fill="auto"/>
            <w:vAlign w:val="center"/>
          </w:tcPr>
          <w:p w14:paraId="41C5142D"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CCFFFF" w:fill="auto"/>
            <w:vAlign w:val="center"/>
          </w:tcPr>
          <w:p w14:paraId="40A3E601"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CCFFFF" w:fill="auto"/>
            <w:vAlign w:val="center"/>
          </w:tcPr>
          <w:p w14:paraId="6ABB7E2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1 113   </w:t>
            </w:r>
          </w:p>
        </w:tc>
        <w:tc>
          <w:tcPr>
            <w:tcW w:w="649" w:type="dxa"/>
            <w:tcBorders>
              <w:top w:val="single" w:sz="4" w:space="0" w:color="auto"/>
              <w:left w:val="single" w:sz="4" w:space="0" w:color="auto"/>
              <w:bottom w:val="single" w:sz="4" w:space="0" w:color="auto"/>
              <w:right w:val="single" w:sz="4" w:space="0" w:color="auto"/>
            </w:tcBorders>
            <w:shd w:val="solid" w:color="CCFFFF" w:fill="auto"/>
            <w:vAlign w:val="center"/>
          </w:tcPr>
          <w:p w14:paraId="35E40E3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2 118   </w:t>
            </w:r>
          </w:p>
        </w:tc>
        <w:tc>
          <w:tcPr>
            <w:tcW w:w="778" w:type="dxa"/>
            <w:tcBorders>
              <w:top w:val="single" w:sz="4" w:space="0" w:color="auto"/>
              <w:left w:val="single" w:sz="4" w:space="0" w:color="auto"/>
              <w:bottom w:val="single" w:sz="4" w:space="0" w:color="auto"/>
              <w:right w:val="single" w:sz="4" w:space="0" w:color="auto"/>
            </w:tcBorders>
            <w:shd w:val="solid" w:color="CCFFFF" w:fill="auto"/>
            <w:vAlign w:val="center"/>
          </w:tcPr>
          <w:p w14:paraId="0903131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276   </w:t>
            </w: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5600973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3 867   </w:t>
            </w:r>
          </w:p>
        </w:tc>
      </w:tr>
      <w:tr w:rsidR="005178E3" w:rsidRPr="005178E3" w14:paraId="7B5191A6" w14:textId="77777777" w:rsidTr="005178E3">
        <w:trPr>
          <w:gridAfter w:val="1"/>
          <w:wAfter w:w="44" w:type="dxa"/>
          <w:trHeight w:val="171"/>
          <w:jc w:val="center"/>
        </w:trPr>
        <w:tc>
          <w:tcPr>
            <w:tcW w:w="496" w:type="dxa"/>
            <w:tcBorders>
              <w:top w:val="single" w:sz="4" w:space="0" w:color="auto"/>
              <w:left w:val="single" w:sz="4" w:space="0" w:color="auto"/>
              <w:bottom w:val="single" w:sz="4" w:space="0" w:color="auto"/>
              <w:right w:val="single" w:sz="4" w:space="0" w:color="auto"/>
            </w:tcBorders>
            <w:shd w:val="solid" w:color="CCFFFF" w:fill="auto"/>
          </w:tcPr>
          <w:p w14:paraId="3F48DD2B"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tcPr>
          <w:p w14:paraId="69598A45" w14:textId="77777777" w:rsidR="005178E3" w:rsidRPr="005178E3" w:rsidRDefault="005178E3" w:rsidP="005178E3">
            <w:pPr>
              <w:autoSpaceDE w:val="0"/>
              <w:autoSpaceDN w:val="0"/>
              <w:adjustRightInd w:val="0"/>
              <w:rPr>
                <w:rFonts w:eastAsia="Calibri"/>
                <w:color w:val="000000"/>
                <w:sz w:val="13"/>
                <w:szCs w:val="13"/>
              </w:rPr>
            </w:pPr>
            <w:r w:rsidRPr="005178E3">
              <w:rPr>
                <w:rFonts w:eastAsia="Calibri"/>
                <w:color w:val="000000"/>
                <w:sz w:val="13"/>
                <w:szCs w:val="13"/>
              </w:rPr>
              <w:t xml:space="preserve"> индив. дом.</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2B1A5621"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115,7   </w:t>
            </w:r>
          </w:p>
        </w:tc>
        <w:tc>
          <w:tcPr>
            <w:tcW w:w="514" w:type="dxa"/>
            <w:tcBorders>
              <w:top w:val="single" w:sz="4" w:space="0" w:color="auto"/>
              <w:left w:val="single" w:sz="4" w:space="0" w:color="auto"/>
              <w:bottom w:val="single" w:sz="4" w:space="0" w:color="auto"/>
              <w:right w:val="single" w:sz="4" w:space="0" w:color="auto"/>
            </w:tcBorders>
            <w:shd w:val="solid" w:color="CCFFFF" w:fill="auto"/>
            <w:vAlign w:val="center"/>
          </w:tcPr>
          <w:p w14:paraId="2C66FA6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05A0B655"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4</w:t>
            </w:r>
          </w:p>
        </w:tc>
        <w:tc>
          <w:tcPr>
            <w:tcW w:w="448" w:type="dxa"/>
            <w:tcBorders>
              <w:top w:val="single" w:sz="4" w:space="0" w:color="auto"/>
              <w:left w:val="single" w:sz="4" w:space="0" w:color="auto"/>
              <w:bottom w:val="single" w:sz="4" w:space="0" w:color="auto"/>
              <w:right w:val="single" w:sz="4" w:space="0" w:color="auto"/>
            </w:tcBorders>
            <w:shd w:val="solid" w:color="CCFFFF" w:fill="auto"/>
            <w:vAlign w:val="center"/>
          </w:tcPr>
          <w:p w14:paraId="017F92D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432   </w:t>
            </w:r>
          </w:p>
        </w:tc>
        <w:tc>
          <w:tcPr>
            <w:tcW w:w="398" w:type="dxa"/>
            <w:tcBorders>
              <w:top w:val="single" w:sz="4" w:space="0" w:color="auto"/>
              <w:left w:val="single" w:sz="4" w:space="0" w:color="auto"/>
              <w:bottom w:val="single" w:sz="4" w:space="0" w:color="auto"/>
              <w:right w:val="single" w:sz="4" w:space="0" w:color="auto"/>
            </w:tcBorders>
            <w:shd w:val="solid" w:color="CCFFFF" w:fill="auto"/>
            <w:vAlign w:val="center"/>
          </w:tcPr>
          <w:p w14:paraId="163182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CCFFFF" w:fill="auto"/>
            <w:vAlign w:val="center"/>
          </w:tcPr>
          <w:p w14:paraId="047A52C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93" w:type="dxa"/>
            <w:tcBorders>
              <w:top w:val="single" w:sz="4" w:space="0" w:color="auto"/>
              <w:left w:val="single" w:sz="4" w:space="0" w:color="auto"/>
              <w:bottom w:val="single" w:sz="4" w:space="0" w:color="auto"/>
              <w:right w:val="single" w:sz="4" w:space="0" w:color="auto"/>
            </w:tcBorders>
            <w:shd w:val="solid" w:color="CCFFFF" w:fill="auto"/>
            <w:vAlign w:val="center"/>
          </w:tcPr>
          <w:p w14:paraId="63C5F30B"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CCFFFF" w:fill="auto"/>
            <w:vAlign w:val="center"/>
          </w:tcPr>
          <w:p w14:paraId="3C09DA48"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CCFFFF" w:fill="auto"/>
            <w:vAlign w:val="center"/>
          </w:tcPr>
          <w:p w14:paraId="6107BFE4"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CCFFFF" w:fill="auto"/>
            <w:vAlign w:val="center"/>
          </w:tcPr>
          <w:p w14:paraId="01596F77"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CCFFFF" w:fill="auto"/>
            <w:vAlign w:val="center"/>
          </w:tcPr>
          <w:p w14:paraId="5F15CF5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1 152   </w:t>
            </w:r>
          </w:p>
        </w:tc>
        <w:tc>
          <w:tcPr>
            <w:tcW w:w="663" w:type="dxa"/>
            <w:tcBorders>
              <w:top w:val="single" w:sz="4" w:space="0" w:color="auto"/>
              <w:left w:val="single" w:sz="4" w:space="0" w:color="auto"/>
              <w:bottom w:val="single" w:sz="4" w:space="0" w:color="auto"/>
              <w:right w:val="single" w:sz="4" w:space="0" w:color="auto"/>
            </w:tcBorders>
            <w:shd w:val="solid" w:color="CCFFFF" w:fill="auto"/>
            <w:vAlign w:val="center"/>
          </w:tcPr>
          <w:p w14:paraId="62C035C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1 772   </w:t>
            </w:r>
          </w:p>
        </w:tc>
        <w:tc>
          <w:tcPr>
            <w:tcW w:w="589" w:type="dxa"/>
            <w:tcBorders>
              <w:top w:val="single" w:sz="4" w:space="0" w:color="auto"/>
              <w:left w:val="single" w:sz="4" w:space="0" w:color="auto"/>
              <w:bottom w:val="single" w:sz="4" w:space="0" w:color="auto"/>
              <w:right w:val="single" w:sz="4" w:space="0" w:color="auto"/>
            </w:tcBorders>
            <w:shd w:val="solid" w:color="CCFFFF" w:fill="auto"/>
            <w:vAlign w:val="center"/>
          </w:tcPr>
          <w:p w14:paraId="02DB7A7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330,95   </w:t>
            </w: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38F708E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3 686   </w:t>
            </w: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781CF9D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0AAA2E0A"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4</w:t>
            </w:r>
          </w:p>
        </w:tc>
        <w:tc>
          <w:tcPr>
            <w:tcW w:w="484" w:type="dxa"/>
            <w:tcBorders>
              <w:top w:val="single" w:sz="4" w:space="0" w:color="auto"/>
              <w:left w:val="single" w:sz="4" w:space="0" w:color="auto"/>
              <w:bottom w:val="single" w:sz="4" w:space="0" w:color="auto"/>
              <w:right w:val="single" w:sz="4" w:space="0" w:color="auto"/>
            </w:tcBorders>
            <w:shd w:val="solid" w:color="CCFFFF" w:fill="auto"/>
            <w:vAlign w:val="center"/>
          </w:tcPr>
          <w:p w14:paraId="3DB4E34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481   </w:t>
            </w:r>
          </w:p>
        </w:tc>
        <w:tc>
          <w:tcPr>
            <w:tcW w:w="322" w:type="dxa"/>
            <w:tcBorders>
              <w:top w:val="single" w:sz="4" w:space="0" w:color="auto"/>
              <w:left w:val="single" w:sz="4" w:space="0" w:color="auto"/>
              <w:bottom w:val="single" w:sz="4" w:space="0" w:color="auto"/>
              <w:right w:val="single" w:sz="4" w:space="0" w:color="auto"/>
            </w:tcBorders>
            <w:shd w:val="solid" w:color="CCFFFF" w:fill="auto"/>
            <w:vAlign w:val="center"/>
          </w:tcPr>
          <w:p w14:paraId="5F7F72E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CCFFFF" w:fill="auto"/>
            <w:vAlign w:val="center"/>
          </w:tcPr>
          <w:p w14:paraId="3768FC6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8" w:type="dxa"/>
            <w:tcBorders>
              <w:top w:val="single" w:sz="4" w:space="0" w:color="auto"/>
              <w:left w:val="single" w:sz="4" w:space="0" w:color="auto"/>
              <w:bottom w:val="single" w:sz="4" w:space="0" w:color="auto"/>
              <w:right w:val="single" w:sz="4" w:space="0" w:color="auto"/>
            </w:tcBorders>
            <w:shd w:val="solid" w:color="CCFFFF" w:fill="auto"/>
            <w:vAlign w:val="center"/>
          </w:tcPr>
          <w:p w14:paraId="51A73955"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CCFFFF" w:fill="auto"/>
            <w:vAlign w:val="center"/>
          </w:tcPr>
          <w:p w14:paraId="174F43C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CCFFFF" w:fill="auto"/>
            <w:vAlign w:val="center"/>
          </w:tcPr>
          <w:p w14:paraId="56E7F139"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CCFFFF" w:fill="auto"/>
            <w:vAlign w:val="center"/>
          </w:tcPr>
          <w:p w14:paraId="1B1DFFEF"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CCFFFF" w:fill="auto"/>
            <w:vAlign w:val="center"/>
          </w:tcPr>
          <w:p w14:paraId="68F040B3"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1 299   </w:t>
            </w:r>
          </w:p>
        </w:tc>
        <w:tc>
          <w:tcPr>
            <w:tcW w:w="649" w:type="dxa"/>
            <w:tcBorders>
              <w:top w:val="single" w:sz="4" w:space="0" w:color="auto"/>
              <w:left w:val="single" w:sz="4" w:space="0" w:color="auto"/>
              <w:bottom w:val="single" w:sz="4" w:space="0" w:color="auto"/>
              <w:right w:val="single" w:sz="4" w:space="0" w:color="auto"/>
            </w:tcBorders>
            <w:shd w:val="solid" w:color="CCFFFF" w:fill="auto"/>
            <w:vAlign w:val="center"/>
          </w:tcPr>
          <w:p w14:paraId="63EEFAC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2 118   </w:t>
            </w:r>
          </w:p>
        </w:tc>
        <w:tc>
          <w:tcPr>
            <w:tcW w:w="778" w:type="dxa"/>
            <w:tcBorders>
              <w:top w:val="single" w:sz="4" w:space="0" w:color="auto"/>
              <w:left w:val="single" w:sz="4" w:space="0" w:color="auto"/>
              <w:bottom w:val="single" w:sz="4" w:space="0" w:color="auto"/>
              <w:right w:val="single" w:sz="4" w:space="0" w:color="auto"/>
            </w:tcBorders>
            <w:shd w:val="solid" w:color="CCFFFF" w:fill="auto"/>
            <w:vAlign w:val="center"/>
          </w:tcPr>
          <w:p w14:paraId="62187A44"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367   </w:t>
            </w: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60175CD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4 265   </w:t>
            </w:r>
          </w:p>
        </w:tc>
      </w:tr>
      <w:tr w:rsidR="005178E3" w:rsidRPr="005178E3" w14:paraId="08647883" w14:textId="77777777" w:rsidTr="005178E3">
        <w:trPr>
          <w:gridAfter w:val="1"/>
          <w:wAfter w:w="44" w:type="dxa"/>
          <w:trHeight w:val="178"/>
          <w:jc w:val="center"/>
        </w:trPr>
        <w:tc>
          <w:tcPr>
            <w:tcW w:w="496" w:type="dxa"/>
            <w:tcBorders>
              <w:top w:val="single" w:sz="4" w:space="0" w:color="auto"/>
              <w:left w:val="single" w:sz="4" w:space="0" w:color="auto"/>
              <w:bottom w:val="single" w:sz="4" w:space="0" w:color="auto"/>
              <w:right w:val="single" w:sz="4" w:space="0" w:color="auto"/>
            </w:tcBorders>
            <w:shd w:val="solid" w:color="CCFFFF" w:fill="auto"/>
          </w:tcPr>
          <w:p w14:paraId="034D7C94" w14:textId="77777777" w:rsidR="005178E3" w:rsidRPr="005178E3" w:rsidRDefault="005178E3" w:rsidP="005178E3">
            <w:pPr>
              <w:autoSpaceDE w:val="0"/>
              <w:autoSpaceDN w:val="0"/>
              <w:adjustRightInd w:val="0"/>
              <w:jc w:val="center"/>
              <w:rPr>
                <w:rFonts w:eastAsia="Calibri"/>
                <w:color w:val="000000"/>
                <w:sz w:val="13"/>
                <w:szCs w:val="13"/>
              </w:rPr>
            </w:pPr>
          </w:p>
        </w:tc>
        <w:tc>
          <w:tcPr>
            <w:tcW w:w="1085" w:type="dxa"/>
            <w:tcBorders>
              <w:top w:val="single" w:sz="4" w:space="0" w:color="auto"/>
              <w:left w:val="single" w:sz="4" w:space="0" w:color="auto"/>
              <w:bottom w:val="single" w:sz="4" w:space="0" w:color="auto"/>
              <w:right w:val="single" w:sz="4" w:space="0" w:color="auto"/>
            </w:tcBorders>
            <w:shd w:val="solid" w:color="CCFFFF" w:fill="auto"/>
          </w:tcPr>
          <w:p w14:paraId="4EB0E333" w14:textId="77777777" w:rsidR="005178E3" w:rsidRPr="005178E3" w:rsidRDefault="005178E3" w:rsidP="005178E3">
            <w:pPr>
              <w:autoSpaceDE w:val="0"/>
              <w:autoSpaceDN w:val="0"/>
              <w:adjustRightInd w:val="0"/>
              <w:rPr>
                <w:rFonts w:eastAsia="Calibri"/>
                <w:color w:val="000000"/>
                <w:sz w:val="13"/>
                <w:szCs w:val="13"/>
              </w:rPr>
            </w:pPr>
            <w:r w:rsidRPr="005178E3">
              <w:rPr>
                <w:rFonts w:eastAsia="Calibri"/>
                <w:color w:val="000000"/>
                <w:sz w:val="13"/>
                <w:szCs w:val="13"/>
              </w:rPr>
              <w:t xml:space="preserve"> индив. дом.</w:t>
            </w:r>
          </w:p>
        </w:tc>
        <w:tc>
          <w:tcPr>
            <w:tcW w:w="639" w:type="dxa"/>
            <w:tcBorders>
              <w:top w:val="single" w:sz="4" w:space="0" w:color="auto"/>
              <w:left w:val="single" w:sz="4" w:space="0" w:color="auto"/>
              <w:bottom w:val="single" w:sz="4" w:space="0" w:color="auto"/>
              <w:right w:val="single" w:sz="4" w:space="0" w:color="auto"/>
            </w:tcBorders>
            <w:shd w:val="solid" w:color="CCFFCC" w:fill="auto"/>
            <w:vAlign w:val="center"/>
          </w:tcPr>
          <w:p w14:paraId="73090686" w14:textId="77777777" w:rsidR="005178E3" w:rsidRPr="005178E3" w:rsidRDefault="005178E3" w:rsidP="005178E3">
            <w:pPr>
              <w:autoSpaceDE w:val="0"/>
              <w:autoSpaceDN w:val="0"/>
              <w:adjustRightInd w:val="0"/>
              <w:jc w:val="center"/>
              <w:rPr>
                <w:rFonts w:eastAsia="Calibri"/>
                <w:b/>
                <w:bCs/>
                <w:color w:val="FF0000"/>
                <w:sz w:val="13"/>
                <w:szCs w:val="13"/>
              </w:rPr>
            </w:pPr>
            <w:r w:rsidRPr="005178E3">
              <w:rPr>
                <w:rFonts w:eastAsia="Calibri"/>
                <w:b/>
                <w:bCs/>
                <w:color w:val="FF0000"/>
                <w:sz w:val="13"/>
                <w:szCs w:val="13"/>
              </w:rPr>
              <w:t xml:space="preserve">  115,4   </w:t>
            </w:r>
          </w:p>
        </w:tc>
        <w:tc>
          <w:tcPr>
            <w:tcW w:w="514" w:type="dxa"/>
            <w:tcBorders>
              <w:top w:val="single" w:sz="4" w:space="0" w:color="auto"/>
              <w:left w:val="single" w:sz="4" w:space="0" w:color="auto"/>
              <w:bottom w:val="single" w:sz="4" w:space="0" w:color="auto"/>
              <w:right w:val="single" w:sz="4" w:space="0" w:color="auto"/>
            </w:tcBorders>
            <w:shd w:val="solid" w:color="CCFFFF" w:fill="auto"/>
            <w:vAlign w:val="center"/>
          </w:tcPr>
          <w:p w14:paraId="3C4C4235"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453" w:type="dxa"/>
            <w:tcBorders>
              <w:top w:val="single" w:sz="4" w:space="0" w:color="auto"/>
              <w:left w:val="single" w:sz="4" w:space="0" w:color="auto"/>
              <w:bottom w:val="single" w:sz="4" w:space="0" w:color="auto"/>
              <w:right w:val="single" w:sz="4" w:space="0" w:color="auto"/>
            </w:tcBorders>
            <w:shd w:val="solid" w:color="CCFFFF" w:fill="auto"/>
            <w:vAlign w:val="center"/>
          </w:tcPr>
          <w:p w14:paraId="5494CB16" w14:textId="77777777" w:rsidR="005178E3" w:rsidRPr="005178E3" w:rsidRDefault="005178E3" w:rsidP="005178E3">
            <w:pPr>
              <w:autoSpaceDE w:val="0"/>
              <w:autoSpaceDN w:val="0"/>
              <w:adjustRightInd w:val="0"/>
              <w:jc w:val="center"/>
              <w:rPr>
                <w:rFonts w:eastAsia="Calibri"/>
                <w:b/>
                <w:bCs/>
                <w:color w:val="000000"/>
                <w:sz w:val="13"/>
                <w:szCs w:val="13"/>
              </w:rPr>
            </w:pPr>
            <w:r w:rsidRPr="005178E3">
              <w:rPr>
                <w:rFonts w:eastAsia="Calibri"/>
                <w:b/>
                <w:bCs/>
                <w:color w:val="000000"/>
                <w:sz w:val="13"/>
                <w:szCs w:val="13"/>
              </w:rPr>
              <w:t>5</w:t>
            </w:r>
          </w:p>
        </w:tc>
        <w:tc>
          <w:tcPr>
            <w:tcW w:w="448" w:type="dxa"/>
            <w:tcBorders>
              <w:top w:val="single" w:sz="4" w:space="0" w:color="auto"/>
              <w:left w:val="single" w:sz="4" w:space="0" w:color="auto"/>
              <w:bottom w:val="single" w:sz="4" w:space="0" w:color="auto"/>
              <w:right w:val="single" w:sz="4" w:space="0" w:color="auto"/>
            </w:tcBorders>
            <w:shd w:val="solid" w:color="CCFFFF" w:fill="auto"/>
            <w:vAlign w:val="center"/>
          </w:tcPr>
          <w:p w14:paraId="6B3FF10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540   </w:t>
            </w:r>
          </w:p>
        </w:tc>
        <w:tc>
          <w:tcPr>
            <w:tcW w:w="398" w:type="dxa"/>
            <w:tcBorders>
              <w:top w:val="single" w:sz="4" w:space="0" w:color="auto"/>
              <w:left w:val="single" w:sz="4" w:space="0" w:color="auto"/>
              <w:bottom w:val="single" w:sz="4" w:space="0" w:color="auto"/>
              <w:right w:val="single" w:sz="4" w:space="0" w:color="auto"/>
            </w:tcBorders>
            <w:shd w:val="solid" w:color="CCFFFF" w:fill="auto"/>
            <w:vAlign w:val="center"/>
          </w:tcPr>
          <w:p w14:paraId="0F0F1BF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555" w:type="dxa"/>
            <w:tcBorders>
              <w:top w:val="single" w:sz="4" w:space="0" w:color="auto"/>
              <w:left w:val="single" w:sz="4" w:space="0" w:color="auto"/>
              <w:bottom w:val="single" w:sz="4" w:space="0" w:color="auto"/>
              <w:right w:val="single" w:sz="4" w:space="0" w:color="auto"/>
            </w:tcBorders>
            <w:shd w:val="solid" w:color="CCFFFF" w:fill="auto"/>
            <w:vAlign w:val="center"/>
          </w:tcPr>
          <w:p w14:paraId="51B0E55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93" w:type="dxa"/>
            <w:tcBorders>
              <w:top w:val="single" w:sz="4" w:space="0" w:color="auto"/>
              <w:left w:val="single" w:sz="4" w:space="0" w:color="auto"/>
              <w:bottom w:val="single" w:sz="4" w:space="0" w:color="auto"/>
              <w:right w:val="single" w:sz="4" w:space="0" w:color="auto"/>
            </w:tcBorders>
            <w:shd w:val="solid" w:color="CCFFFF" w:fill="auto"/>
            <w:vAlign w:val="center"/>
          </w:tcPr>
          <w:p w14:paraId="0A5C0CAF" w14:textId="77777777" w:rsidR="005178E3" w:rsidRPr="005178E3" w:rsidRDefault="005178E3" w:rsidP="005178E3">
            <w:pPr>
              <w:autoSpaceDE w:val="0"/>
              <w:autoSpaceDN w:val="0"/>
              <w:adjustRightInd w:val="0"/>
              <w:jc w:val="center"/>
              <w:rPr>
                <w:rFonts w:eastAsia="Calibri"/>
                <w:color w:val="000000"/>
                <w:sz w:val="13"/>
                <w:szCs w:val="13"/>
              </w:rPr>
            </w:pPr>
          </w:p>
        </w:tc>
        <w:tc>
          <w:tcPr>
            <w:tcW w:w="605" w:type="dxa"/>
            <w:tcBorders>
              <w:top w:val="single" w:sz="4" w:space="0" w:color="auto"/>
              <w:left w:val="single" w:sz="4" w:space="0" w:color="auto"/>
              <w:bottom w:val="single" w:sz="4" w:space="0" w:color="auto"/>
              <w:right w:val="single" w:sz="4" w:space="0" w:color="auto"/>
            </w:tcBorders>
            <w:shd w:val="solid" w:color="CCFFFF" w:fill="auto"/>
            <w:vAlign w:val="center"/>
          </w:tcPr>
          <w:p w14:paraId="085F5EA2"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335" w:type="dxa"/>
            <w:gridSpan w:val="2"/>
            <w:tcBorders>
              <w:top w:val="single" w:sz="4" w:space="0" w:color="auto"/>
              <w:left w:val="single" w:sz="4" w:space="0" w:color="auto"/>
              <w:bottom w:val="single" w:sz="4" w:space="0" w:color="auto"/>
              <w:right w:val="single" w:sz="4" w:space="0" w:color="auto"/>
            </w:tcBorders>
            <w:shd w:val="solid" w:color="CCFFFF" w:fill="auto"/>
            <w:vAlign w:val="center"/>
          </w:tcPr>
          <w:p w14:paraId="4DBE2426" w14:textId="77777777" w:rsidR="005178E3" w:rsidRPr="005178E3" w:rsidRDefault="005178E3" w:rsidP="005178E3">
            <w:pPr>
              <w:autoSpaceDE w:val="0"/>
              <w:autoSpaceDN w:val="0"/>
              <w:adjustRightInd w:val="0"/>
              <w:jc w:val="center"/>
              <w:rPr>
                <w:rFonts w:eastAsia="Calibri"/>
                <w:color w:val="000000"/>
                <w:sz w:val="13"/>
                <w:szCs w:val="13"/>
              </w:rPr>
            </w:pPr>
          </w:p>
        </w:tc>
        <w:tc>
          <w:tcPr>
            <w:tcW w:w="339" w:type="dxa"/>
            <w:tcBorders>
              <w:top w:val="single" w:sz="4" w:space="0" w:color="auto"/>
              <w:left w:val="single" w:sz="4" w:space="0" w:color="auto"/>
              <w:bottom w:val="single" w:sz="4" w:space="0" w:color="auto"/>
              <w:right w:val="single" w:sz="4" w:space="0" w:color="auto"/>
            </w:tcBorders>
            <w:shd w:val="solid" w:color="CCFFFF" w:fill="auto"/>
            <w:vAlign w:val="center"/>
          </w:tcPr>
          <w:p w14:paraId="127DA198" w14:textId="77777777" w:rsidR="005178E3" w:rsidRPr="005178E3" w:rsidRDefault="005178E3" w:rsidP="005178E3">
            <w:pPr>
              <w:autoSpaceDE w:val="0"/>
              <w:autoSpaceDN w:val="0"/>
              <w:adjustRightInd w:val="0"/>
              <w:jc w:val="center"/>
              <w:rPr>
                <w:rFonts w:eastAsia="Calibri"/>
                <w:color w:val="000000"/>
                <w:sz w:val="13"/>
                <w:szCs w:val="13"/>
              </w:rPr>
            </w:pPr>
          </w:p>
        </w:tc>
        <w:tc>
          <w:tcPr>
            <w:tcW w:w="527" w:type="dxa"/>
            <w:tcBorders>
              <w:top w:val="single" w:sz="4" w:space="0" w:color="auto"/>
              <w:left w:val="single" w:sz="4" w:space="0" w:color="auto"/>
              <w:bottom w:val="single" w:sz="4" w:space="0" w:color="auto"/>
              <w:right w:val="single" w:sz="4" w:space="0" w:color="auto"/>
            </w:tcBorders>
            <w:shd w:val="solid" w:color="CCFFFF" w:fill="auto"/>
            <w:vAlign w:val="center"/>
          </w:tcPr>
          <w:p w14:paraId="78AD0B3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1 316   </w:t>
            </w:r>
          </w:p>
        </w:tc>
        <w:tc>
          <w:tcPr>
            <w:tcW w:w="663" w:type="dxa"/>
            <w:tcBorders>
              <w:top w:val="single" w:sz="4" w:space="0" w:color="auto"/>
              <w:left w:val="single" w:sz="4" w:space="0" w:color="auto"/>
              <w:bottom w:val="single" w:sz="4" w:space="0" w:color="auto"/>
              <w:right w:val="single" w:sz="4" w:space="0" w:color="auto"/>
            </w:tcBorders>
            <w:shd w:val="solid" w:color="CCFFFF" w:fill="auto"/>
            <w:vAlign w:val="center"/>
          </w:tcPr>
          <w:p w14:paraId="2195779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1 772   </w:t>
            </w:r>
          </w:p>
        </w:tc>
        <w:tc>
          <w:tcPr>
            <w:tcW w:w="589" w:type="dxa"/>
            <w:tcBorders>
              <w:top w:val="single" w:sz="4" w:space="0" w:color="auto"/>
              <w:left w:val="single" w:sz="4" w:space="0" w:color="auto"/>
              <w:bottom w:val="single" w:sz="4" w:space="0" w:color="auto"/>
              <w:right w:val="single" w:sz="4" w:space="0" w:color="auto"/>
            </w:tcBorders>
            <w:shd w:val="solid" w:color="CCFFFF" w:fill="auto"/>
            <w:vAlign w:val="center"/>
          </w:tcPr>
          <w:p w14:paraId="7E19672B"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413,69   </w:t>
            </w:r>
          </w:p>
        </w:tc>
        <w:tc>
          <w:tcPr>
            <w:tcW w:w="485" w:type="dxa"/>
            <w:tcBorders>
              <w:top w:val="single" w:sz="4" w:space="0" w:color="auto"/>
              <w:left w:val="single" w:sz="4" w:space="0" w:color="auto"/>
              <w:bottom w:val="single" w:sz="4" w:space="0" w:color="auto"/>
              <w:right w:val="single" w:sz="4" w:space="0" w:color="auto"/>
            </w:tcBorders>
            <w:shd w:val="solid" w:color="CCFFFF" w:fill="auto"/>
            <w:vAlign w:val="center"/>
          </w:tcPr>
          <w:p w14:paraId="2F97C6D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4 042   </w:t>
            </w:r>
          </w:p>
        </w:tc>
        <w:tc>
          <w:tcPr>
            <w:tcW w:w="277" w:type="dxa"/>
            <w:tcBorders>
              <w:top w:val="single" w:sz="4" w:space="0" w:color="auto"/>
              <w:left w:val="single" w:sz="4" w:space="0" w:color="auto"/>
              <w:bottom w:val="single" w:sz="4" w:space="0" w:color="auto"/>
              <w:right w:val="single" w:sz="4" w:space="0" w:color="auto"/>
            </w:tcBorders>
            <w:shd w:val="solid" w:color="CCFFFF" w:fill="auto"/>
            <w:vAlign w:val="center"/>
          </w:tcPr>
          <w:p w14:paraId="6CB5225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50</w:t>
            </w:r>
          </w:p>
        </w:tc>
        <w:tc>
          <w:tcPr>
            <w:tcW w:w="234" w:type="dxa"/>
            <w:tcBorders>
              <w:top w:val="single" w:sz="4" w:space="0" w:color="auto"/>
              <w:left w:val="single" w:sz="4" w:space="0" w:color="auto"/>
              <w:bottom w:val="single" w:sz="4" w:space="0" w:color="auto"/>
              <w:right w:val="single" w:sz="4" w:space="0" w:color="auto"/>
            </w:tcBorders>
            <w:shd w:val="solid" w:color="CCFFFF" w:fill="auto"/>
            <w:vAlign w:val="center"/>
          </w:tcPr>
          <w:p w14:paraId="7BF4435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5</w:t>
            </w:r>
          </w:p>
        </w:tc>
        <w:tc>
          <w:tcPr>
            <w:tcW w:w="484" w:type="dxa"/>
            <w:tcBorders>
              <w:top w:val="single" w:sz="4" w:space="0" w:color="auto"/>
              <w:left w:val="single" w:sz="4" w:space="0" w:color="auto"/>
              <w:bottom w:val="single" w:sz="4" w:space="0" w:color="auto"/>
              <w:right w:val="single" w:sz="4" w:space="0" w:color="auto"/>
            </w:tcBorders>
            <w:shd w:val="solid" w:color="CCFFFF" w:fill="auto"/>
            <w:vAlign w:val="center"/>
          </w:tcPr>
          <w:p w14:paraId="64C76C3D"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601   </w:t>
            </w:r>
          </w:p>
        </w:tc>
        <w:tc>
          <w:tcPr>
            <w:tcW w:w="322" w:type="dxa"/>
            <w:tcBorders>
              <w:top w:val="single" w:sz="4" w:space="0" w:color="auto"/>
              <w:left w:val="single" w:sz="4" w:space="0" w:color="auto"/>
              <w:bottom w:val="single" w:sz="4" w:space="0" w:color="auto"/>
              <w:right w:val="single" w:sz="4" w:space="0" w:color="auto"/>
            </w:tcBorders>
            <w:shd w:val="solid" w:color="CCFFFF" w:fill="auto"/>
            <w:vAlign w:val="center"/>
          </w:tcPr>
          <w:p w14:paraId="51905D11"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10" w:type="dxa"/>
            <w:tcBorders>
              <w:top w:val="single" w:sz="4" w:space="0" w:color="auto"/>
              <w:left w:val="single" w:sz="4" w:space="0" w:color="auto"/>
              <w:bottom w:val="single" w:sz="4" w:space="0" w:color="auto"/>
              <w:right w:val="single" w:sz="4" w:space="0" w:color="auto"/>
            </w:tcBorders>
            <w:shd w:val="solid" w:color="CCFFFF" w:fill="auto"/>
            <w:vAlign w:val="center"/>
          </w:tcPr>
          <w:p w14:paraId="2A4F272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648" w:type="dxa"/>
            <w:tcBorders>
              <w:top w:val="single" w:sz="4" w:space="0" w:color="auto"/>
              <w:left w:val="single" w:sz="4" w:space="0" w:color="auto"/>
              <w:bottom w:val="single" w:sz="4" w:space="0" w:color="auto"/>
              <w:right w:val="single" w:sz="4" w:space="0" w:color="auto"/>
            </w:tcBorders>
            <w:shd w:val="solid" w:color="CCFFFF" w:fill="auto"/>
            <w:vAlign w:val="center"/>
          </w:tcPr>
          <w:p w14:paraId="399DABB4" w14:textId="77777777" w:rsidR="005178E3" w:rsidRPr="005178E3" w:rsidRDefault="005178E3" w:rsidP="005178E3">
            <w:pPr>
              <w:autoSpaceDE w:val="0"/>
              <w:autoSpaceDN w:val="0"/>
              <w:adjustRightInd w:val="0"/>
              <w:jc w:val="center"/>
              <w:rPr>
                <w:rFonts w:eastAsia="Calibri"/>
                <w:color w:val="000000"/>
                <w:sz w:val="13"/>
                <w:szCs w:val="13"/>
              </w:rPr>
            </w:pPr>
          </w:p>
        </w:tc>
        <w:tc>
          <w:tcPr>
            <w:tcW w:w="743" w:type="dxa"/>
            <w:tcBorders>
              <w:top w:val="single" w:sz="4" w:space="0" w:color="auto"/>
              <w:left w:val="single" w:sz="4" w:space="0" w:color="auto"/>
              <w:bottom w:val="single" w:sz="4" w:space="0" w:color="auto"/>
              <w:right w:val="single" w:sz="4" w:space="0" w:color="auto"/>
            </w:tcBorders>
            <w:shd w:val="solid" w:color="CCFFFF" w:fill="auto"/>
            <w:vAlign w:val="center"/>
          </w:tcPr>
          <w:p w14:paraId="70D0FC7E"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   </w:t>
            </w:r>
          </w:p>
        </w:tc>
        <w:tc>
          <w:tcPr>
            <w:tcW w:w="282" w:type="dxa"/>
            <w:tcBorders>
              <w:top w:val="single" w:sz="4" w:space="0" w:color="auto"/>
              <w:left w:val="single" w:sz="4" w:space="0" w:color="auto"/>
              <w:bottom w:val="single" w:sz="4" w:space="0" w:color="auto"/>
              <w:right w:val="single" w:sz="4" w:space="0" w:color="auto"/>
            </w:tcBorders>
            <w:shd w:val="solid" w:color="CCFFFF" w:fill="auto"/>
            <w:vAlign w:val="center"/>
          </w:tcPr>
          <w:p w14:paraId="1C736164" w14:textId="77777777" w:rsidR="005178E3" w:rsidRPr="005178E3" w:rsidRDefault="005178E3" w:rsidP="005178E3">
            <w:pPr>
              <w:autoSpaceDE w:val="0"/>
              <w:autoSpaceDN w:val="0"/>
              <w:adjustRightInd w:val="0"/>
              <w:jc w:val="center"/>
              <w:rPr>
                <w:rFonts w:eastAsia="Calibri"/>
                <w:color w:val="000000"/>
                <w:sz w:val="13"/>
                <w:szCs w:val="13"/>
              </w:rPr>
            </w:pPr>
          </w:p>
        </w:tc>
        <w:tc>
          <w:tcPr>
            <w:tcW w:w="292" w:type="dxa"/>
            <w:tcBorders>
              <w:top w:val="single" w:sz="4" w:space="0" w:color="auto"/>
              <w:left w:val="single" w:sz="4" w:space="0" w:color="auto"/>
              <w:bottom w:val="single" w:sz="4" w:space="0" w:color="auto"/>
              <w:right w:val="single" w:sz="4" w:space="0" w:color="auto"/>
            </w:tcBorders>
            <w:shd w:val="solid" w:color="CCFFFF" w:fill="auto"/>
            <w:vAlign w:val="center"/>
          </w:tcPr>
          <w:p w14:paraId="116BF74C" w14:textId="77777777" w:rsidR="005178E3" w:rsidRPr="005178E3" w:rsidRDefault="005178E3" w:rsidP="005178E3">
            <w:pPr>
              <w:autoSpaceDE w:val="0"/>
              <w:autoSpaceDN w:val="0"/>
              <w:adjustRightInd w:val="0"/>
              <w:jc w:val="center"/>
              <w:rPr>
                <w:rFonts w:eastAsia="Calibri"/>
                <w:color w:val="000000"/>
                <w:sz w:val="13"/>
                <w:szCs w:val="13"/>
              </w:rPr>
            </w:pPr>
          </w:p>
        </w:tc>
        <w:tc>
          <w:tcPr>
            <w:tcW w:w="774" w:type="dxa"/>
            <w:tcBorders>
              <w:top w:val="single" w:sz="4" w:space="0" w:color="auto"/>
              <w:left w:val="single" w:sz="4" w:space="0" w:color="auto"/>
              <w:bottom w:val="single" w:sz="4" w:space="0" w:color="auto"/>
              <w:right w:val="single" w:sz="4" w:space="0" w:color="auto"/>
            </w:tcBorders>
            <w:shd w:val="solid" w:color="CCFFFF" w:fill="auto"/>
            <w:vAlign w:val="center"/>
          </w:tcPr>
          <w:p w14:paraId="75FADA66"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1 484   </w:t>
            </w:r>
          </w:p>
        </w:tc>
        <w:tc>
          <w:tcPr>
            <w:tcW w:w="649" w:type="dxa"/>
            <w:tcBorders>
              <w:top w:val="single" w:sz="4" w:space="0" w:color="auto"/>
              <w:left w:val="single" w:sz="4" w:space="0" w:color="auto"/>
              <w:bottom w:val="single" w:sz="4" w:space="0" w:color="auto"/>
              <w:right w:val="single" w:sz="4" w:space="0" w:color="auto"/>
            </w:tcBorders>
            <w:shd w:val="solid" w:color="CCFFFF" w:fill="auto"/>
            <w:vAlign w:val="center"/>
          </w:tcPr>
          <w:p w14:paraId="3399794F"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2 118   </w:t>
            </w:r>
          </w:p>
        </w:tc>
        <w:tc>
          <w:tcPr>
            <w:tcW w:w="778" w:type="dxa"/>
            <w:tcBorders>
              <w:top w:val="single" w:sz="4" w:space="0" w:color="auto"/>
              <w:left w:val="single" w:sz="4" w:space="0" w:color="auto"/>
              <w:bottom w:val="single" w:sz="4" w:space="0" w:color="auto"/>
              <w:right w:val="single" w:sz="4" w:space="0" w:color="auto"/>
            </w:tcBorders>
            <w:shd w:val="solid" w:color="CCFFFF" w:fill="auto"/>
            <w:vAlign w:val="center"/>
          </w:tcPr>
          <w:p w14:paraId="21CFA817"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459   </w:t>
            </w:r>
          </w:p>
        </w:tc>
        <w:tc>
          <w:tcPr>
            <w:tcW w:w="640" w:type="dxa"/>
            <w:tcBorders>
              <w:top w:val="single" w:sz="4" w:space="0" w:color="auto"/>
              <w:left w:val="single" w:sz="4" w:space="0" w:color="auto"/>
              <w:bottom w:val="single" w:sz="4" w:space="0" w:color="auto"/>
              <w:right w:val="single" w:sz="4" w:space="0" w:color="auto"/>
            </w:tcBorders>
            <w:shd w:val="solid" w:color="CCFFFF" w:fill="auto"/>
            <w:vAlign w:val="center"/>
          </w:tcPr>
          <w:p w14:paraId="36702C69" w14:textId="77777777" w:rsidR="005178E3" w:rsidRPr="005178E3" w:rsidRDefault="005178E3" w:rsidP="005178E3">
            <w:pPr>
              <w:autoSpaceDE w:val="0"/>
              <w:autoSpaceDN w:val="0"/>
              <w:adjustRightInd w:val="0"/>
              <w:jc w:val="center"/>
              <w:rPr>
                <w:rFonts w:eastAsia="Calibri"/>
                <w:color w:val="000000"/>
                <w:sz w:val="13"/>
                <w:szCs w:val="13"/>
              </w:rPr>
            </w:pPr>
            <w:r w:rsidRPr="005178E3">
              <w:rPr>
                <w:rFonts w:eastAsia="Calibri"/>
                <w:color w:val="000000"/>
                <w:sz w:val="13"/>
                <w:szCs w:val="13"/>
              </w:rPr>
              <w:t xml:space="preserve">      4 662   </w:t>
            </w:r>
          </w:p>
        </w:tc>
      </w:tr>
    </w:tbl>
    <w:p w14:paraId="116FEE31" w14:textId="77777777" w:rsidR="005178E3" w:rsidRPr="005178E3" w:rsidRDefault="005178E3" w:rsidP="005178E3">
      <w:pPr>
        <w:jc w:val="both"/>
        <w:rPr>
          <w:color w:val="FF0000"/>
          <w:sz w:val="28"/>
          <w:szCs w:val="20"/>
        </w:rPr>
      </w:pPr>
    </w:p>
    <w:p w14:paraId="0E1194E9" w14:textId="77777777" w:rsidR="005178E3" w:rsidRPr="005178E3" w:rsidRDefault="005178E3" w:rsidP="005178E3">
      <w:pPr>
        <w:tabs>
          <w:tab w:val="left" w:pos="9214"/>
        </w:tabs>
        <w:ind w:right="-739"/>
        <w:rPr>
          <w:b/>
          <w:bCs/>
          <w:sz w:val="28"/>
          <w:szCs w:val="22"/>
        </w:rPr>
      </w:pPr>
    </w:p>
    <w:p w14:paraId="46D412E8" w14:textId="77777777" w:rsidR="005178E3" w:rsidRDefault="005178E3" w:rsidP="00753EDE">
      <w:pPr>
        <w:tabs>
          <w:tab w:val="left" w:pos="9214"/>
        </w:tabs>
        <w:ind w:right="-739"/>
        <w:sectPr w:rsidR="005178E3" w:rsidSect="005178E3">
          <w:pgSz w:w="16838" w:h="11906" w:orient="landscape"/>
          <w:pgMar w:top="1701" w:right="851" w:bottom="567" w:left="1134" w:header="709" w:footer="709" w:gutter="0"/>
          <w:cols w:space="708"/>
          <w:titlePg/>
          <w:docGrid w:linePitch="360"/>
        </w:sectPr>
      </w:pPr>
    </w:p>
    <w:p w14:paraId="13052935" w14:textId="20C55D62" w:rsidR="005178E3" w:rsidRPr="00753EDE" w:rsidRDefault="005178E3" w:rsidP="005178E3">
      <w:pPr>
        <w:tabs>
          <w:tab w:val="left" w:pos="9214"/>
        </w:tabs>
        <w:ind w:left="-2291" w:right="-739" w:firstLine="7820"/>
      </w:pPr>
      <w:r w:rsidRPr="009675EF">
        <w:lastRenderedPageBreak/>
        <w:t xml:space="preserve">Приложение № </w:t>
      </w:r>
      <w:r>
        <w:t xml:space="preserve">7 </w:t>
      </w:r>
      <w:r w:rsidRPr="009675EF">
        <w:t xml:space="preserve">к </w:t>
      </w:r>
      <w:r>
        <w:t>протоколу</w:t>
      </w:r>
      <w:r w:rsidRPr="009675EF">
        <w:t xml:space="preserve"> № </w:t>
      </w:r>
      <w:r>
        <w:t>47</w:t>
      </w:r>
    </w:p>
    <w:p w14:paraId="480A8456" w14:textId="77777777" w:rsidR="005178E3" w:rsidRPr="009675EF" w:rsidRDefault="005178E3" w:rsidP="005178E3">
      <w:pPr>
        <w:tabs>
          <w:tab w:val="left" w:pos="9214"/>
        </w:tabs>
        <w:ind w:left="-2291" w:right="-739" w:firstLine="7820"/>
      </w:pPr>
      <w:r w:rsidRPr="009675EF">
        <w:t>заседания правления Региональной</w:t>
      </w:r>
    </w:p>
    <w:p w14:paraId="5683A5EA" w14:textId="77777777" w:rsidR="005178E3" w:rsidRPr="009675EF" w:rsidRDefault="005178E3" w:rsidP="005178E3">
      <w:pPr>
        <w:tabs>
          <w:tab w:val="left" w:pos="9214"/>
        </w:tabs>
        <w:ind w:left="-2291" w:right="-739" w:firstLine="7820"/>
      </w:pPr>
      <w:r w:rsidRPr="009675EF">
        <w:t>энергетической комиссии</w:t>
      </w:r>
    </w:p>
    <w:p w14:paraId="1380F793" w14:textId="77777777" w:rsidR="005178E3" w:rsidRDefault="005178E3" w:rsidP="005178E3">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2BE15A60" w14:textId="77777777" w:rsidR="00B96B8A" w:rsidRDefault="00B96B8A" w:rsidP="005178E3">
      <w:pPr>
        <w:tabs>
          <w:tab w:val="left" w:pos="9214"/>
        </w:tabs>
        <w:ind w:left="-2291" w:right="-739" w:firstLine="7820"/>
      </w:pPr>
    </w:p>
    <w:p w14:paraId="230A5EC1" w14:textId="77777777" w:rsidR="00B96B8A" w:rsidRPr="00B96B8A" w:rsidRDefault="00B96B8A" w:rsidP="00B96B8A">
      <w:pPr>
        <w:jc w:val="center"/>
        <w:rPr>
          <w:b/>
          <w:sz w:val="28"/>
          <w:szCs w:val="22"/>
          <w:lang w:eastAsia="en-US"/>
        </w:rPr>
      </w:pPr>
      <w:r w:rsidRPr="00B96B8A">
        <w:rPr>
          <w:b/>
          <w:sz w:val="28"/>
          <w:lang w:eastAsia="en-US"/>
        </w:rPr>
        <w:t>Пояснительная записка</w:t>
      </w:r>
    </w:p>
    <w:p w14:paraId="5FE1E62E" w14:textId="77777777" w:rsidR="00B96B8A" w:rsidRPr="00B96B8A" w:rsidRDefault="00B96B8A" w:rsidP="00B96B8A">
      <w:pPr>
        <w:ind w:right="-58"/>
        <w:jc w:val="center"/>
        <w:rPr>
          <w:b/>
          <w:bCs/>
          <w:color w:val="000000"/>
          <w:kern w:val="32"/>
          <w:sz w:val="28"/>
          <w:szCs w:val="28"/>
          <w:lang w:eastAsia="en-US"/>
        </w:rPr>
      </w:pPr>
      <w:r w:rsidRPr="00B96B8A">
        <w:rPr>
          <w:b/>
          <w:sz w:val="28"/>
          <w:lang w:eastAsia="en-US"/>
        </w:rPr>
        <w:t xml:space="preserve">Региональной энергетической комиссии Кузбасса к проекту постановления </w:t>
      </w:r>
      <w:bookmarkStart w:id="9" w:name="_Hlk162357326"/>
      <w:bookmarkStart w:id="10" w:name="_Hlk149810667"/>
      <w:r w:rsidRPr="00B96B8A">
        <w:rPr>
          <w:b/>
          <w:sz w:val="28"/>
          <w:lang w:eastAsia="en-US"/>
        </w:rPr>
        <w:t>«</w:t>
      </w:r>
      <w:bookmarkStart w:id="11" w:name="_Hlk186024318"/>
      <w:bookmarkEnd w:id="9"/>
      <w:r w:rsidRPr="00B96B8A">
        <w:rPr>
          <w:b/>
          <w:bCs/>
          <w:color w:val="000000"/>
          <w:kern w:val="32"/>
          <w:sz w:val="28"/>
          <w:szCs w:val="28"/>
          <w:lang w:eastAsia="en-US"/>
        </w:rPr>
        <w:t>О внесении изменений в постановление Региональной</w:t>
      </w:r>
    </w:p>
    <w:p w14:paraId="78486B44" w14:textId="77777777" w:rsidR="00B96B8A" w:rsidRPr="00B96B8A" w:rsidRDefault="00B96B8A" w:rsidP="00B96B8A">
      <w:pPr>
        <w:ind w:right="-58"/>
        <w:jc w:val="center"/>
        <w:rPr>
          <w:b/>
          <w:bCs/>
          <w:color w:val="000000"/>
          <w:kern w:val="32"/>
          <w:sz w:val="28"/>
          <w:szCs w:val="28"/>
          <w:lang w:eastAsia="en-US"/>
        </w:rPr>
      </w:pPr>
      <w:r w:rsidRPr="00B96B8A">
        <w:rPr>
          <w:b/>
          <w:bCs/>
          <w:color w:val="000000"/>
          <w:kern w:val="32"/>
          <w:sz w:val="28"/>
          <w:szCs w:val="28"/>
          <w:lang w:eastAsia="en-US"/>
        </w:rPr>
        <w:t>энергетической комиссии Кузбасса от 21.11.2023 № 333</w:t>
      </w:r>
    </w:p>
    <w:p w14:paraId="0D4819E0" w14:textId="77777777" w:rsidR="00B96B8A" w:rsidRPr="00B96B8A" w:rsidRDefault="00B96B8A" w:rsidP="00B96B8A">
      <w:pPr>
        <w:ind w:right="-58"/>
        <w:jc w:val="center"/>
        <w:rPr>
          <w:b/>
          <w:bCs/>
          <w:color w:val="000000"/>
          <w:kern w:val="32"/>
          <w:sz w:val="28"/>
          <w:szCs w:val="28"/>
          <w:lang w:eastAsia="en-US"/>
        </w:rPr>
      </w:pPr>
      <w:r w:rsidRPr="00B96B8A">
        <w:rPr>
          <w:b/>
          <w:bCs/>
          <w:color w:val="000000"/>
          <w:kern w:val="32"/>
          <w:sz w:val="28"/>
          <w:szCs w:val="28"/>
          <w:lang w:eastAsia="en-US"/>
        </w:rPr>
        <w:t>«Об установлении долгосрочных параметров регулирования</w:t>
      </w:r>
    </w:p>
    <w:p w14:paraId="221557C1" w14:textId="77777777" w:rsidR="00B96B8A" w:rsidRPr="00B96B8A" w:rsidRDefault="00B96B8A" w:rsidP="00B96B8A">
      <w:pPr>
        <w:ind w:right="-58"/>
        <w:jc w:val="center"/>
        <w:rPr>
          <w:b/>
          <w:bCs/>
          <w:color w:val="000000"/>
          <w:kern w:val="32"/>
          <w:sz w:val="28"/>
          <w:szCs w:val="28"/>
          <w:lang w:eastAsia="en-US"/>
        </w:rPr>
      </w:pPr>
      <w:r w:rsidRPr="00B96B8A">
        <w:rPr>
          <w:b/>
          <w:bCs/>
          <w:color w:val="000000"/>
          <w:kern w:val="32"/>
          <w:sz w:val="28"/>
          <w:szCs w:val="28"/>
          <w:lang w:eastAsia="en-US"/>
        </w:rPr>
        <w:t>и долгосрочных тарифов на тепловую энергию, реализуемую</w:t>
      </w:r>
    </w:p>
    <w:p w14:paraId="27D4557D" w14:textId="77777777" w:rsidR="00B96B8A" w:rsidRPr="00B96B8A" w:rsidRDefault="00B96B8A" w:rsidP="00B96B8A">
      <w:pPr>
        <w:ind w:right="-58"/>
        <w:jc w:val="center"/>
        <w:rPr>
          <w:b/>
          <w:bCs/>
          <w:color w:val="000000"/>
          <w:kern w:val="32"/>
          <w:sz w:val="28"/>
          <w:szCs w:val="28"/>
          <w:lang w:eastAsia="en-US"/>
        </w:rPr>
      </w:pPr>
      <w:r w:rsidRPr="00B96B8A">
        <w:rPr>
          <w:b/>
          <w:bCs/>
          <w:color w:val="000000"/>
          <w:kern w:val="32"/>
          <w:sz w:val="28"/>
          <w:szCs w:val="28"/>
          <w:lang w:eastAsia="en-US"/>
        </w:rPr>
        <w:t>ЗАО «Тяжинское ДРСУ» на потребительском рынке пгт. Тяжинский, Тяжинского муниципального округа, на период 2024-2028 годы»,</w:t>
      </w:r>
    </w:p>
    <w:p w14:paraId="17E0761A" w14:textId="77777777" w:rsidR="00B96B8A" w:rsidRDefault="00B96B8A" w:rsidP="00B96B8A">
      <w:pPr>
        <w:ind w:right="-58"/>
        <w:jc w:val="center"/>
        <w:rPr>
          <w:b/>
          <w:bCs/>
          <w:color w:val="000000"/>
          <w:kern w:val="32"/>
          <w:sz w:val="28"/>
          <w:szCs w:val="28"/>
          <w:lang w:eastAsia="en-US"/>
        </w:rPr>
      </w:pPr>
      <w:r w:rsidRPr="00B96B8A">
        <w:rPr>
          <w:b/>
          <w:bCs/>
          <w:color w:val="000000"/>
          <w:kern w:val="32"/>
          <w:sz w:val="28"/>
          <w:szCs w:val="28"/>
          <w:lang w:eastAsia="en-US"/>
        </w:rPr>
        <w:t>в части 2025 года»</w:t>
      </w:r>
    </w:p>
    <w:p w14:paraId="73FB6654" w14:textId="77777777" w:rsidR="00B96B8A" w:rsidRPr="00B96B8A" w:rsidRDefault="00B96B8A" w:rsidP="00B96B8A">
      <w:pPr>
        <w:ind w:right="-58"/>
        <w:jc w:val="center"/>
        <w:rPr>
          <w:b/>
          <w:bCs/>
          <w:color w:val="000000"/>
          <w:kern w:val="32"/>
          <w:sz w:val="28"/>
          <w:szCs w:val="28"/>
          <w:lang w:eastAsia="en-US"/>
        </w:rPr>
      </w:pPr>
    </w:p>
    <w:bookmarkEnd w:id="10"/>
    <w:bookmarkEnd w:id="11"/>
    <w:p w14:paraId="5DB3E871" w14:textId="77777777" w:rsidR="00B96B8A" w:rsidRPr="00B96B8A" w:rsidRDefault="00B96B8A" w:rsidP="002644C5">
      <w:pPr>
        <w:numPr>
          <w:ilvl w:val="0"/>
          <w:numId w:val="11"/>
        </w:numPr>
        <w:ind w:left="0" w:right="-57" w:firstLine="709"/>
        <w:contextualSpacing/>
        <w:jc w:val="both"/>
        <w:rPr>
          <w:bCs/>
          <w:kern w:val="32"/>
          <w:sz w:val="28"/>
          <w:szCs w:val="28"/>
          <w:lang w:eastAsia="en-US"/>
        </w:rPr>
      </w:pPr>
      <w:r w:rsidRPr="00B96B8A">
        <w:rPr>
          <w:bCs/>
          <w:kern w:val="32"/>
          <w:sz w:val="28"/>
          <w:szCs w:val="28"/>
          <w:lang w:eastAsia="en-US"/>
        </w:rPr>
        <w:t>Постановлением Региональной энергетической комиссии Кузбасса</w:t>
      </w:r>
      <w:r w:rsidRPr="00B96B8A">
        <w:rPr>
          <w:bCs/>
          <w:kern w:val="32"/>
          <w:sz w:val="28"/>
          <w:szCs w:val="28"/>
          <w:lang w:eastAsia="en-US"/>
        </w:rPr>
        <w:br/>
        <w:t>от 21.11.2023 №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2024 - 2028 годы» (в редакции постановлений Региональной энергетической комиссии Кузбасса от 25.01.2024 № 11, от 31.10.2024 № 302,</w:t>
      </w:r>
      <w:r w:rsidRPr="00B96B8A">
        <w:rPr>
          <w:bCs/>
          <w:kern w:val="32"/>
          <w:sz w:val="28"/>
          <w:szCs w:val="28"/>
          <w:lang w:eastAsia="en-US"/>
        </w:rPr>
        <w:br/>
      </w:r>
      <w:r w:rsidRPr="00B96B8A">
        <w:rPr>
          <w:bCs/>
          <w:color w:val="000000"/>
          <w:kern w:val="32"/>
          <w:sz w:val="28"/>
          <w:szCs w:val="28"/>
          <w:lang w:eastAsia="en-US"/>
        </w:rPr>
        <w:t>от 17.06.2025 № 181</w:t>
      </w:r>
      <w:r w:rsidRPr="00B96B8A">
        <w:rPr>
          <w:bCs/>
          <w:kern w:val="32"/>
          <w:sz w:val="28"/>
          <w:szCs w:val="28"/>
          <w:lang w:eastAsia="en-US"/>
        </w:rPr>
        <w:t>) установлены тарифы на тепловую энергию</w:t>
      </w:r>
      <w:r w:rsidRPr="00B96B8A">
        <w:rPr>
          <w:bCs/>
          <w:kern w:val="32"/>
          <w:sz w:val="28"/>
          <w:szCs w:val="28"/>
          <w:lang w:eastAsia="en-US"/>
        </w:rPr>
        <w:br/>
        <w:t>на 2024 – 2028 годы.</w:t>
      </w:r>
    </w:p>
    <w:p w14:paraId="59E9142F" w14:textId="77777777" w:rsidR="00B96B8A" w:rsidRPr="00B96B8A" w:rsidRDefault="00B96B8A" w:rsidP="00B96B8A">
      <w:pPr>
        <w:ind w:right="-2" w:firstLine="709"/>
        <w:jc w:val="both"/>
        <w:rPr>
          <w:sz w:val="28"/>
          <w:lang w:eastAsia="en-US"/>
        </w:rPr>
      </w:pPr>
      <w:r w:rsidRPr="00B96B8A">
        <w:rPr>
          <w:sz w:val="28"/>
          <w:lang w:eastAsia="en-US"/>
        </w:rPr>
        <w:t>Организация обратилась в РЭК Кузбасса с заявлением о пересмотре тарифов на тепловую энергию на 2025 год в связи с тем, что становится плательщиком НДС со ставкой 5% исх. от 30.05.2025 № 74 (вх. № 3531 от 30.05.2025).</w:t>
      </w:r>
    </w:p>
    <w:p w14:paraId="5DB846CF" w14:textId="77777777" w:rsidR="00B96B8A" w:rsidRPr="00B96B8A" w:rsidRDefault="00B96B8A" w:rsidP="00B96B8A">
      <w:pPr>
        <w:autoSpaceDE w:val="0"/>
        <w:autoSpaceDN w:val="0"/>
        <w:adjustRightInd w:val="0"/>
        <w:ind w:firstLine="709"/>
        <w:jc w:val="both"/>
        <w:rPr>
          <w:bCs/>
          <w:kern w:val="32"/>
          <w:sz w:val="28"/>
          <w:szCs w:val="28"/>
          <w:lang w:eastAsia="en-US"/>
        </w:rPr>
      </w:pPr>
      <w:r w:rsidRPr="00B96B8A">
        <w:rPr>
          <w:rFonts w:eastAsia="Calibri"/>
          <w:sz w:val="28"/>
          <w:szCs w:val="28"/>
          <w:lang w:eastAsia="en-US"/>
        </w:rPr>
        <w:t xml:space="preserve">В соответствии с Федеральным законом от 12.07.2024 № 176-ФЗ </w:t>
      </w:r>
      <w:r w:rsidRPr="00B96B8A">
        <w:rPr>
          <w:rFonts w:eastAsia="Calibri"/>
          <w:sz w:val="28"/>
          <w:szCs w:val="28"/>
          <w:lang w:eastAsia="en-US"/>
        </w:rPr>
        <w:br/>
        <w:t xml:space="preserve">(ред.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w:t>
      </w:r>
      <w:r w:rsidRPr="00B96B8A">
        <w:rPr>
          <w:rFonts w:eastAsia="Calibri"/>
          <w:sz w:val="28"/>
          <w:szCs w:val="28"/>
          <w:lang w:eastAsia="en-US"/>
        </w:rPr>
        <w:br/>
        <w:t>с 01.01.2025)</w:t>
      </w:r>
      <w:r w:rsidRPr="00B96B8A">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01815715"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б) дополнить пунктом 8 следующего содержания:</w:t>
      </w:r>
    </w:p>
    <w:p w14:paraId="59F678F9"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5F8BD913"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1) 5 процентов - в случае выполнения одного из следующих условий:</w:t>
      </w:r>
    </w:p>
    <w:p w14:paraId="1313936F"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 xml:space="preserve">за календарный год, предшествующий календарному году, начиная </w:t>
      </w:r>
      <w:r w:rsidRPr="00B96B8A">
        <w:rPr>
          <w:bCs/>
          <w:sz w:val="28"/>
          <w:szCs w:val="28"/>
          <w:lang w:eastAsia="en-US"/>
        </w:rPr>
        <w:br/>
        <w:t xml:space="preserve">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B96B8A">
        <w:rPr>
          <w:bCs/>
          <w:sz w:val="28"/>
          <w:szCs w:val="28"/>
          <w:lang w:eastAsia="en-US"/>
        </w:rPr>
        <w:br/>
      </w:r>
      <w:r w:rsidRPr="00B96B8A">
        <w:rPr>
          <w:bCs/>
          <w:sz w:val="28"/>
          <w:szCs w:val="28"/>
          <w:lang w:eastAsia="en-US"/>
        </w:rPr>
        <w:lastRenderedPageBreak/>
        <w:t>«О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710BC185"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6B0BEDFF"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43B63205"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3FA9B053"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2) 7 процентов - в случае выполнения одного из следующих условий:</w:t>
      </w:r>
    </w:p>
    <w:p w14:paraId="6BDE3711"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B96B8A">
        <w:rPr>
          <w:bCs/>
          <w:sz w:val="28"/>
          <w:szCs w:val="28"/>
          <w:lang w:eastAsia="en-US"/>
        </w:rPr>
        <w:br/>
        <w:t>«О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6F37BFD"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w:t>
      </w:r>
      <w:r w:rsidRPr="00B96B8A">
        <w:rPr>
          <w:bCs/>
          <w:sz w:val="28"/>
          <w:szCs w:val="28"/>
          <w:lang w:eastAsia="en-US"/>
        </w:rPr>
        <w:lastRenderedPageBreak/>
        <w:t>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05E879A5"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428F7586"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149C7391"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ЗАО «Тяжинское ДРСУ»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r w:rsidRPr="00B96B8A">
        <w:rPr>
          <w:lang w:eastAsia="en-US"/>
        </w:rPr>
        <w:t xml:space="preserve"> </w:t>
      </w:r>
      <w:r w:rsidRPr="00B96B8A">
        <w:rPr>
          <w:bCs/>
          <w:sz w:val="28"/>
          <w:szCs w:val="28"/>
          <w:lang w:eastAsia="en-US"/>
        </w:rPr>
        <w:t>Доходы организации за 2024 год, согласно представленного документа, составили 194 866,14 тыс. руб.</w:t>
      </w:r>
    </w:p>
    <w:p w14:paraId="510A4C01"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bookmarkStart w:id="12" w:name="_Hlk187918295"/>
      <w:r w:rsidRPr="00B96B8A">
        <w:rPr>
          <w:bCs/>
          <w:sz w:val="28"/>
          <w:szCs w:val="28"/>
          <w:lang w:eastAsia="en-US"/>
        </w:rPr>
        <w:t xml:space="preserve">В соответствии с пунктом 51 Основ ценообразования в сфере теплоснабжения, утвержденных постановлением Правительства РФ от 22.10.2012 № 1075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bookmarkEnd w:id="12"/>
    <w:p w14:paraId="1312A366"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4D133C26" w14:textId="77777777" w:rsidR="00B96B8A" w:rsidRPr="00B96B8A" w:rsidRDefault="00B96B8A" w:rsidP="00B96B8A">
      <w:pPr>
        <w:ind w:right="-58" w:firstLine="709"/>
        <w:jc w:val="both"/>
        <w:rPr>
          <w:bCs/>
          <w:sz w:val="28"/>
          <w:szCs w:val="28"/>
          <w:lang w:eastAsia="en-US"/>
        </w:rPr>
      </w:pPr>
      <w:r w:rsidRPr="00B96B8A">
        <w:rPr>
          <w:bCs/>
          <w:sz w:val="28"/>
          <w:szCs w:val="28"/>
          <w:lang w:eastAsia="en-US"/>
        </w:rPr>
        <w:t xml:space="preserve">Таким образом, предлагаем внести изменения в постановление региональной энергетической комиссии Кемеровской области от 21.11.2023 </w:t>
      </w:r>
      <w:r w:rsidRPr="00B96B8A">
        <w:rPr>
          <w:bCs/>
          <w:sz w:val="28"/>
          <w:szCs w:val="28"/>
          <w:lang w:eastAsia="en-US"/>
        </w:rPr>
        <w:br/>
        <w:t xml:space="preserve">№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2024 - 2028 годы» (в редакции постановлений Региональной </w:t>
      </w:r>
      <w:r w:rsidRPr="00B96B8A">
        <w:rPr>
          <w:bCs/>
          <w:sz w:val="28"/>
          <w:szCs w:val="28"/>
          <w:lang w:eastAsia="en-US"/>
        </w:rPr>
        <w:lastRenderedPageBreak/>
        <w:t>энергетической комиссии Кузбасса от 25.01.2024 № 11 и от 31.10.2024 № 302,</w:t>
      </w:r>
      <w:r w:rsidRPr="00B96B8A">
        <w:rPr>
          <w:bCs/>
          <w:sz w:val="28"/>
          <w:szCs w:val="28"/>
          <w:lang w:eastAsia="en-US"/>
        </w:rPr>
        <w:br/>
      </w:r>
      <w:r w:rsidRPr="00B96B8A">
        <w:rPr>
          <w:bCs/>
          <w:color w:val="000000"/>
          <w:kern w:val="32"/>
          <w:sz w:val="28"/>
          <w:szCs w:val="28"/>
          <w:lang w:eastAsia="en-US"/>
        </w:rPr>
        <w:t>от 17.06.2025 № 181</w:t>
      </w:r>
      <w:r w:rsidRPr="00B96B8A">
        <w:rPr>
          <w:bCs/>
          <w:sz w:val="28"/>
          <w:szCs w:val="28"/>
          <w:lang w:eastAsia="en-US"/>
        </w:rPr>
        <w:t>) утвердив тарифы на тепловую энергию:</w:t>
      </w:r>
    </w:p>
    <w:p w14:paraId="75F74B34"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r w:rsidRPr="00B96B8A">
        <w:rPr>
          <w:bCs/>
          <w:sz w:val="28"/>
          <w:szCs w:val="28"/>
          <w:lang w:eastAsia="en-US"/>
        </w:rPr>
        <w:t>для прочих потребителей без НДС:</w:t>
      </w:r>
    </w:p>
    <w:p w14:paraId="2B0CFC15" w14:textId="77777777" w:rsidR="00B96B8A" w:rsidRPr="00B96B8A" w:rsidRDefault="00B96B8A" w:rsidP="00B96B8A">
      <w:pPr>
        <w:tabs>
          <w:tab w:val="left" w:pos="9356"/>
        </w:tabs>
        <w:autoSpaceDE w:val="0"/>
        <w:autoSpaceDN w:val="0"/>
        <w:adjustRightInd w:val="0"/>
        <w:ind w:right="-2" w:firstLine="709"/>
        <w:jc w:val="both"/>
        <w:rPr>
          <w:sz w:val="28"/>
          <w:szCs w:val="28"/>
        </w:rPr>
      </w:pPr>
      <w:r w:rsidRPr="00B96B8A">
        <w:rPr>
          <w:bCs/>
          <w:sz w:val="28"/>
          <w:szCs w:val="28"/>
          <w:lang w:eastAsia="en-US"/>
        </w:rPr>
        <w:t>с 18.06.2025 года на уровне 5 225,05 </w:t>
      </w:r>
      <w:r w:rsidRPr="00B96B8A">
        <w:rPr>
          <w:sz w:val="28"/>
          <w:szCs w:val="28"/>
        </w:rPr>
        <w:t>руб./Гкал, во втором полугодии 2025 года на уровне 5</w:t>
      </w:r>
      <w:r w:rsidRPr="00B96B8A">
        <w:rPr>
          <w:bCs/>
          <w:sz w:val="28"/>
          <w:szCs w:val="28"/>
          <w:lang w:eastAsia="en-US"/>
        </w:rPr>
        <w:t> </w:t>
      </w:r>
      <w:r w:rsidRPr="00B96B8A">
        <w:rPr>
          <w:sz w:val="28"/>
          <w:szCs w:val="28"/>
        </w:rPr>
        <w:t>747,56</w:t>
      </w:r>
      <w:r w:rsidRPr="00B96B8A">
        <w:rPr>
          <w:bCs/>
          <w:sz w:val="28"/>
          <w:szCs w:val="28"/>
          <w:lang w:eastAsia="en-US"/>
        </w:rPr>
        <w:t> </w:t>
      </w:r>
      <w:r w:rsidRPr="00B96B8A">
        <w:rPr>
          <w:sz w:val="28"/>
          <w:szCs w:val="28"/>
        </w:rPr>
        <w:t>руб./Гкал.</w:t>
      </w:r>
    </w:p>
    <w:p w14:paraId="2C2F8493" w14:textId="77777777" w:rsidR="00B96B8A" w:rsidRPr="00B96B8A" w:rsidRDefault="00B96B8A" w:rsidP="002644C5">
      <w:pPr>
        <w:numPr>
          <w:ilvl w:val="0"/>
          <w:numId w:val="11"/>
        </w:numPr>
        <w:autoSpaceDE w:val="0"/>
        <w:autoSpaceDN w:val="0"/>
        <w:adjustRightInd w:val="0"/>
        <w:ind w:left="0" w:right="-2" w:firstLine="709"/>
        <w:contextualSpacing/>
        <w:jc w:val="both"/>
        <w:rPr>
          <w:bCs/>
          <w:sz w:val="28"/>
          <w:szCs w:val="28"/>
          <w:lang w:eastAsia="en-US"/>
        </w:rPr>
      </w:pPr>
      <w:r w:rsidRPr="00B96B8A">
        <w:rPr>
          <w:bCs/>
          <w:sz w:val="28"/>
          <w:szCs w:val="28"/>
          <w:lang w:eastAsia="en-US"/>
        </w:rPr>
        <w:t>Признать утратившим силу постановление Региональной энергетической комиссии Кузбасса от 17.06.2025 № 181 «О внесении изменений в постановление Региональной энергетической комиссии Кузбасса от 31.10.2024 № 302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2024-2028 годы», в части 2025 года» в связи с технической ошибкой.</w:t>
      </w:r>
    </w:p>
    <w:p w14:paraId="35FDD82A"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p>
    <w:p w14:paraId="665A9826"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p>
    <w:p w14:paraId="3C8BE24A"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p>
    <w:p w14:paraId="5E285F15"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p>
    <w:p w14:paraId="4DD4A10A" w14:textId="77777777" w:rsidR="00B96B8A" w:rsidRPr="00B96B8A" w:rsidRDefault="00B96B8A" w:rsidP="00B96B8A">
      <w:pPr>
        <w:tabs>
          <w:tab w:val="left" w:pos="9356"/>
        </w:tabs>
        <w:autoSpaceDE w:val="0"/>
        <w:autoSpaceDN w:val="0"/>
        <w:adjustRightInd w:val="0"/>
        <w:ind w:right="-2" w:firstLine="709"/>
        <w:jc w:val="both"/>
        <w:rPr>
          <w:bCs/>
          <w:sz w:val="28"/>
          <w:szCs w:val="28"/>
          <w:lang w:eastAsia="en-US"/>
        </w:rPr>
      </w:pPr>
    </w:p>
    <w:p w14:paraId="79EBAFEE" w14:textId="77777777" w:rsidR="00B96B8A" w:rsidRDefault="00B96B8A" w:rsidP="00753EDE">
      <w:pPr>
        <w:tabs>
          <w:tab w:val="left" w:pos="9214"/>
        </w:tabs>
        <w:ind w:right="-739"/>
        <w:sectPr w:rsidR="00B96B8A" w:rsidSect="005178E3">
          <w:pgSz w:w="11906" w:h="16838"/>
          <w:pgMar w:top="851" w:right="567" w:bottom="1134" w:left="1701" w:header="709" w:footer="709" w:gutter="0"/>
          <w:cols w:space="708"/>
          <w:titlePg/>
          <w:docGrid w:linePitch="360"/>
        </w:sectPr>
      </w:pPr>
    </w:p>
    <w:p w14:paraId="61C93678" w14:textId="687BD78F" w:rsidR="00B96B8A" w:rsidRPr="00753EDE" w:rsidRDefault="00B96B8A" w:rsidP="00B96B8A">
      <w:pPr>
        <w:tabs>
          <w:tab w:val="left" w:pos="9214"/>
        </w:tabs>
        <w:ind w:left="-2291" w:right="-739" w:firstLine="7820"/>
      </w:pPr>
      <w:r w:rsidRPr="009675EF">
        <w:lastRenderedPageBreak/>
        <w:t xml:space="preserve">Приложение № </w:t>
      </w:r>
      <w:r>
        <w:t xml:space="preserve">8 </w:t>
      </w:r>
      <w:r w:rsidRPr="009675EF">
        <w:t xml:space="preserve">к </w:t>
      </w:r>
      <w:r>
        <w:t>протоколу</w:t>
      </w:r>
      <w:r w:rsidRPr="009675EF">
        <w:t xml:space="preserve"> № </w:t>
      </w:r>
      <w:r>
        <w:t>47</w:t>
      </w:r>
    </w:p>
    <w:p w14:paraId="7F3B80EB" w14:textId="77777777" w:rsidR="00B96B8A" w:rsidRPr="009675EF" w:rsidRDefault="00B96B8A" w:rsidP="00B96B8A">
      <w:pPr>
        <w:tabs>
          <w:tab w:val="left" w:pos="9214"/>
        </w:tabs>
        <w:ind w:left="-2291" w:right="-739" w:firstLine="7820"/>
      </w:pPr>
      <w:r w:rsidRPr="009675EF">
        <w:t>заседания правления Региональной</w:t>
      </w:r>
    </w:p>
    <w:p w14:paraId="28CDA3B8" w14:textId="77777777" w:rsidR="00B96B8A" w:rsidRPr="009675EF" w:rsidRDefault="00B96B8A" w:rsidP="00B96B8A">
      <w:pPr>
        <w:tabs>
          <w:tab w:val="left" w:pos="9214"/>
        </w:tabs>
        <w:ind w:left="-2291" w:right="-739" w:firstLine="7820"/>
      </w:pPr>
      <w:r w:rsidRPr="009675EF">
        <w:t>энергетической комиссии</w:t>
      </w:r>
    </w:p>
    <w:p w14:paraId="740E967E" w14:textId="77777777" w:rsidR="00B96B8A" w:rsidRDefault="00B96B8A" w:rsidP="00B96B8A">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28D3F9EF" w14:textId="77777777" w:rsidR="00B96B8A" w:rsidRDefault="00B96B8A" w:rsidP="00B96B8A">
      <w:pPr>
        <w:tabs>
          <w:tab w:val="left" w:pos="9214"/>
        </w:tabs>
        <w:ind w:left="-2291" w:right="-739" w:firstLine="7820"/>
      </w:pPr>
    </w:p>
    <w:p w14:paraId="20C59B18" w14:textId="77777777" w:rsidR="00B96B8A" w:rsidRPr="00B96B8A" w:rsidRDefault="00B96B8A" w:rsidP="00B96B8A">
      <w:pPr>
        <w:ind w:left="-426" w:right="-2"/>
        <w:jc w:val="center"/>
        <w:rPr>
          <w:b/>
          <w:bCs/>
          <w:sz w:val="28"/>
          <w:szCs w:val="28"/>
        </w:rPr>
      </w:pPr>
      <w:r w:rsidRPr="00B96B8A">
        <w:rPr>
          <w:b/>
          <w:bCs/>
          <w:sz w:val="28"/>
          <w:szCs w:val="28"/>
        </w:rPr>
        <w:t xml:space="preserve">Долгосрочные тарифы ЗАО «Тяжинское ДРСУ» на тепловую энергию, реализуемую на потребительском рынке пгт. Тяжинский, </w:t>
      </w:r>
      <w:r w:rsidRPr="00B96B8A">
        <w:rPr>
          <w:b/>
          <w:bCs/>
          <w:sz w:val="28"/>
          <w:szCs w:val="28"/>
        </w:rPr>
        <w:br/>
        <w:t xml:space="preserve">Тяжинского муниципального округа, </w:t>
      </w:r>
      <w:r w:rsidRPr="00B96B8A">
        <w:rPr>
          <w:b/>
          <w:bCs/>
          <w:sz w:val="28"/>
          <w:szCs w:val="28"/>
        </w:rPr>
        <w:br/>
        <w:t>на период с 01.01.2024 по 31.12.2028</w:t>
      </w:r>
    </w:p>
    <w:p w14:paraId="57DBA442" w14:textId="77777777" w:rsidR="00B96B8A" w:rsidRPr="00B96B8A" w:rsidRDefault="00B96B8A" w:rsidP="00B96B8A">
      <w:pPr>
        <w:ind w:right="110"/>
        <w:jc w:val="center"/>
        <w:rPr>
          <w:b/>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844"/>
        <w:gridCol w:w="1276"/>
        <w:gridCol w:w="1261"/>
        <w:gridCol w:w="15"/>
        <w:gridCol w:w="697"/>
        <w:gridCol w:w="8"/>
        <w:gridCol w:w="841"/>
        <w:gridCol w:w="8"/>
        <w:gridCol w:w="708"/>
        <w:gridCol w:w="712"/>
        <w:gridCol w:w="995"/>
      </w:tblGrid>
      <w:tr w:rsidR="00B96B8A" w:rsidRPr="00B96B8A" w14:paraId="1E08719E" w14:textId="77777777" w:rsidTr="005C5EEF">
        <w:trPr>
          <w:trHeight w:val="277"/>
          <w:jc w:val="center"/>
        </w:trPr>
        <w:tc>
          <w:tcPr>
            <w:tcW w:w="1411" w:type="dxa"/>
            <w:vMerge w:val="restart"/>
            <w:vAlign w:val="center"/>
          </w:tcPr>
          <w:p w14:paraId="20396F31" w14:textId="77777777" w:rsidR="00B96B8A" w:rsidRPr="00B96B8A" w:rsidRDefault="00B96B8A" w:rsidP="00B96B8A">
            <w:pPr>
              <w:ind w:left="-80" w:right="-106"/>
              <w:jc w:val="center"/>
              <w:rPr>
                <w:sz w:val="20"/>
                <w:szCs w:val="20"/>
                <w:lang w:eastAsia="en-US"/>
              </w:rPr>
            </w:pPr>
            <w:r w:rsidRPr="00B96B8A">
              <w:rPr>
                <w:sz w:val="20"/>
                <w:szCs w:val="20"/>
              </w:rPr>
              <w:br w:type="page"/>
            </w:r>
            <w:r w:rsidRPr="00B96B8A">
              <w:rPr>
                <w:sz w:val="20"/>
                <w:szCs w:val="20"/>
                <w:lang w:eastAsia="en-US"/>
              </w:rPr>
              <w:t>Наименование регулируемой организации</w:t>
            </w:r>
            <w:r w:rsidRPr="00B96B8A">
              <w:rPr>
                <w:bCs/>
                <w:color w:val="000000"/>
                <w:kern w:val="32"/>
                <w:sz w:val="20"/>
                <w:szCs w:val="20"/>
                <w:lang w:eastAsia="en-US"/>
              </w:rPr>
              <w:t xml:space="preserve"> </w:t>
            </w:r>
          </w:p>
        </w:tc>
        <w:tc>
          <w:tcPr>
            <w:tcW w:w="1844" w:type="dxa"/>
            <w:vMerge w:val="restart"/>
            <w:vAlign w:val="center"/>
          </w:tcPr>
          <w:p w14:paraId="566B5DE7" w14:textId="77777777" w:rsidR="00B96B8A" w:rsidRPr="00B96B8A" w:rsidRDefault="00B96B8A" w:rsidP="00B96B8A">
            <w:pPr>
              <w:ind w:right="-2"/>
              <w:jc w:val="center"/>
              <w:rPr>
                <w:sz w:val="20"/>
                <w:szCs w:val="20"/>
                <w:lang w:eastAsia="en-US"/>
              </w:rPr>
            </w:pPr>
            <w:r w:rsidRPr="00B96B8A">
              <w:rPr>
                <w:sz w:val="20"/>
                <w:szCs w:val="20"/>
                <w:lang w:eastAsia="en-US"/>
              </w:rPr>
              <w:t>Вид тарифа</w:t>
            </w:r>
          </w:p>
        </w:tc>
        <w:tc>
          <w:tcPr>
            <w:tcW w:w="1276" w:type="dxa"/>
            <w:vMerge w:val="restart"/>
            <w:vAlign w:val="center"/>
          </w:tcPr>
          <w:p w14:paraId="6FFE3C1C" w14:textId="77777777" w:rsidR="00B96B8A" w:rsidRPr="00B96B8A" w:rsidRDefault="00B96B8A" w:rsidP="00B96B8A">
            <w:pPr>
              <w:ind w:right="-2"/>
              <w:jc w:val="center"/>
              <w:rPr>
                <w:sz w:val="20"/>
                <w:szCs w:val="20"/>
                <w:lang w:eastAsia="en-US"/>
              </w:rPr>
            </w:pPr>
            <w:r w:rsidRPr="00B96B8A">
              <w:rPr>
                <w:sz w:val="20"/>
                <w:szCs w:val="20"/>
                <w:lang w:eastAsia="en-US"/>
              </w:rPr>
              <w:t>Период</w:t>
            </w:r>
          </w:p>
        </w:tc>
        <w:tc>
          <w:tcPr>
            <w:tcW w:w="1261" w:type="dxa"/>
            <w:vMerge w:val="restart"/>
            <w:vAlign w:val="center"/>
          </w:tcPr>
          <w:p w14:paraId="0754EC2C" w14:textId="77777777" w:rsidR="00B96B8A" w:rsidRPr="00B96B8A" w:rsidRDefault="00B96B8A" w:rsidP="00B96B8A">
            <w:pPr>
              <w:ind w:right="-2"/>
              <w:jc w:val="center"/>
              <w:rPr>
                <w:sz w:val="20"/>
                <w:szCs w:val="20"/>
                <w:lang w:eastAsia="en-US"/>
              </w:rPr>
            </w:pPr>
            <w:r w:rsidRPr="00B96B8A">
              <w:rPr>
                <w:sz w:val="20"/>
                <w:szCs w:val="20"/>
                <w:lang w:eastAsia="en-US"/>
              </w:rPr>
              <w:t>Вода</w:t>
            </w:r>
          </w:p>
        </w:tc>
        <w:tc>
          <w:tcPr>
            <w:tcW w:w="2989" w:type="dxa"/>
            <w:gridSpan w:val="7"/>
            <w:vAlign w:val="center"/>
          </w:tcPr>
          <w:p w14:paraId="5FF4F9F9" w14:textId="77777777" w:rsidR="00B96B8A" w:rsidRPr="00B96B8A" w:rsidRDefault="00B96B8A" w:rsidP="00B96B8A">
            <w:pPr>
              <w:ind w:right="-2"/>
              <w:jc w:val="center"/>
              <w:rPr>
                <w:sz w:val="20"/>
                <w:szCs w:val="20"/>
                <w:lang w:eastAsia="en-US"/>
              </w:rPr>
            </w:pPr>
            <w:r w:rsidRPr="00B96B8A">
              <w:rPr>
                <w:sz w:val="20"/>
                <w:szCs w:val="20"/>
                <w:lang w:eastAsia="en-US"/>
              </w:rPr>
              <w:t>Отборный пар давлением</w:t>
            </w:r>
          </w:p>
        </w:tc>
        <w:tc>
          <w:tcPr>
            <w:tcW w:w="995" w:type="dxa"/>
            <w:vMerge w:val="restart"/>
            <w:vAlign w:val="center"/>
          </w:tcPr>
          <w:p w14:paraId="5426A2D1" w14:textId="77777777" w:rsidR="00B96B8A" w:rsidRPr="00B96B8A" w:rsidRDefault="00B96B8A" w:rsidP="00B96B8A">
            <w:pPr>
              <w:ind w:left="-164" w:right="-109"/>
              <w:jc w:val="center"/>
              <w:rPr>
                <w:sz w:val="20"/>
                <w:szCs w:val="20"/>
                <w:lang w:eastAsia="en-US"/>
              </w:rPr>
            </w:pPr>
            <w:r w:rsidRPr="00B96B8A">
              <w:rPr>
                <w:sz w:val="20"/>
                <w:szCs w:val="20"/>
                <w:lang w:eastAsia="en-US"/>
              </w:rPr>
              <w:t>Острый</w:t>
            </w:r>
          </w:p>
          <w:p w14:paraId="69411233" w14:textId="77777777" w:rsidR="00B96B8A" w:rsidRPr="00B96B8A" w:rsidRDefault="00B96B8A" w:rsidP="00B96B8A">
            <w:pPr>
              <w:ind w:left="-164" w:right="-109"/>
              <w:jc w:val="center"/>
              <w:rPr>
                <w:sz w:val="20"/>
                <w:szCs w:val="20"/>
                <w:lang w:eastAsia="en-US"/>
              </w:rPr>
            </w:pPr>
            <w:r w:rsidRPr="00B96B8A">
              <w:rPr>
                <w:sz w:val="20"/>
                <w:szCs w:val="20"/>
                <w:lang w:eastAsia="en-US"/>
              </w:rPr>
              <w:t xml:space="preserve"> и</w:t>
            </w:r>
          </w:p>
          <w:p w14:paraId="00642C69" w14:textId="77777777" w:rsidR="00B96B8A" w:rsidRPr="00B96B8A" w:rsidRDefault="00B96B8A" w:rsidP="00B96B8A">
            <w:pPr>
              <w:ind w:left="-110" w:right="-109" w:firstLine="5"/>
              <w:jc w:val="center"/>
              <w:rPr>
                <w:sz w:val="20"/>
                <w:szCs w:val="20"/>
                <w:lang w:eastAsia="en-US"/>
              </w:rPr>
            </w:pPr>
            <w:r w:rsidRPr="00B96B8A">
              <w:rPr>
                <w:sz w:val="20"/>
                <w:szCs w:val="20"/>
                <w:lang w:eastAsia="en-US"/>
              </w:rPr>
              <w:t>редуци-рованный пар</w:t>
            </w:r>
          </w:p>
        </w:tc>
      </w:tr>
      <w:tr w:rsidR="00B96B8A" w:rsidRPr="00B96B8A" w14:paraId="119A1A45" w14:textId="77777777" w:rsidTr="005C5EEF">
        <w:trPr>
          <w:trHeight w:val="808"/>
          <w:jc w:val="center"/>
        </w:trPr>
        <w:tc>
          <w:tcPr>
            <w:tcW w:w="1411" w:type="dxa"/>
            <w:vMerge/>
            <w:tcBorders>
              <w:bottom w:val="single" w:sz="4" w:space="0" w:color="auto"/>
            </w:tcBorders>
            <w:vAlign w:val="center"/>
          </w:tcPr>
          <w:p w14:paraId="44FB7A17" w14:textId="77777777" w:rsidR="00B96B8A" w:rsidRPr="00B96B8A" w:rsidRDefault="00B96B8A" w:rsidP="00B96B8A">
            <w:pPr>
              <w:ind w:left="-108" w:right="-125"/>
              <w:jc w:val="center"/>
              <w:rPr>
                <w:bCs/>
                <w:color w:val="000000"/>
                <w:kern w:val="32"/>
                <w:sz w:val="22"/>
                <w:szCs w:val="22"/>
                <w:lang w:eastAsia="en-US"/>
              </w:rPr>
            </w:pPr>
          </w:p>
        </w:tc>
        <w:tc>
          <w:tcPr>
            <w:tcW w:w="1844" w:type="dxa"/>
            <w:vMerge/>
            <w:tcBorders>
              <w:bottom w:val="single" w:sz="4" w:space="0" w:color="auto"/>
            </w:tcBorders>
          </w:tcPr>
          <w:p w14:paraId="7E879559" w14:textId="77777777" w:rsidR="00B96B8A" w:rsidRPr="00B96B8A" w:rsidRDefault="00B96B8A" w:rsidP="00B96B8A">
            <w:pPr>
              <w:ind w:right="-2"/>
              <w:jc w:val="center"/>
              <w:rPr>
                <w:sz w:val="20"/>
                <w:szCs w:val="20"/>
                <w:lang w:eastAsia="en-US"/>
              </w:rPr>
            </w:pPr>
          </w:p>
        </w:tc>
        <w:tc>
          <w:tcPr>
            <w:tcW w:w="1276" w:type="dxa"/>
            <w:vMerge/>
            <w:tcBorders>
              <w:bottom w:val="single" w:sz="4" w:space="0" w:color="auto"/>
            </w:tcBorders>
          </w:tcPr>
          <w:p w14:paraId="32798519" w14:textId="77777777" w:rsidR="00B96B8A" w:rsidRPr="00B96B8A" w:rsidRDefault="00B96B8A" w:rsidP="00B96B8A">
            <w:pPr>
              <w:ind w:right="-2"/>
              <w:jc w:val="center"/>
              <w:rPr>
                <w:sz w:val="20"/>
                <w:szCs w:val="20"/>
                <w:lang w:eastAsia="en-US"/>
              </w:rPr>
            </w:pPr>
          </w:p>
        </w:tc>
        <w:tc>
          <w:tcPr>
            <w:tcW w:w="1261" w:type="dxa"/>
            <w:vMerge/>
            <w:tcBorders>
              <w:bottom w:val="single" w:sz="4" w:space="0" w:color="auto"/>
            </w:tcBorders>
          </w:tcPr>
          <w:p w14:paraId="7AF3DD08" w14:textId="77777777" w:rsidR="00B96B8A" w:rsidRPr="00B96B8A" w:rsidRDefault="00B96B8A" w:rsidP="00B96B8A">
            <w:pPr>
              <w:ind w:right="-2"/>
              <w:jc w:val="center"/>
              <w:rPr>
                <w:sz w:val="20"/>
                <w:szCs w:val="20"/>
                <w:lang w:eastAsia="en-US"/>
              </w:rPr>
            </w:pPr>
          </w:p>
        </w:tc>
        <w:tc>
          <w:tcPr>
            <w:tcW w:w="712" w:type="dxa"/>
            <w:gridSpan w:val="2"/>
            <w:tcBorders>
              <w:bottom w:val="single" w:sz="4" w:space="0" w:color="auto"/>
            </w:tcBorders>
            <w:vAlign w:val="center"/>
          </w:tcPr>
          <w:p w14:paraId="78736AA6" w14:textId="77777777" w:rsidR="00B96B8A" w:rsidRPr="00B96B8A" w:rsidRDefault="00B96B8A" w:rsidP="00B96B8A">
            <w:pPr>
              <w:ind w:left="-108" w:right="-108"/>
              <w:jc w:val="center"/>
              <w:rPr>
                <w:sz w:val="20"/>
                <w:szCs w:val="20"/>
                <w:vertAlign w:val="superscript"/>
                <w:lang w:eastAsia="en-US"/>
              </w:rPr>
            </w:pPr>
            <w:r w:rsidRPr="00B96B8A">
              <w:rPr>
                <w:sz w:val="20"/>
                <w:szCs w:val="20"/>
                <w:lang w:eastAsia="en-US"/>
              </w:rPr>
              <w:t>от 1,2 до 2,5 кг/см</w:t>
            </w:r>
            <w:r w:rsidRPr="00B96B8A">
              <w:rPr>
                <w:sz w:val="20"/>
                <w:szCs w:val="20"/>
                <w:vertAlign w:val="superscript"/>
                <w:lang w:eastAsia="en-US"/>
              </w:rPr>
              <w:t>2</w:t>
            </w:r>
          </w:p>
        </w:tc>
        <w:tc>
          <w:tcPr>
            <w:tcW w:w="849" w:type="dxa"/>
            <w:gridSpan w:val="2"/>
            <w:tcBorders>
              <w:bottom w:val="single" w:sz="4" w:space="0" w:color="auto"/>
            </w:tcBorders>
            <w:vAlign w:val="center"/>
          </w:tcPr>
          <w:p w14:paraId="7ECF4E1F" w14:textId="77777777" w:rsidR="00B96B8A" w:rsidRPr="00B96B8A" w:rsidRDefault="00B96B8A" w:rsidP="00B96B8A">
            <w:pPr>
              <w:ind w:right="-2"/>
              <w:jc w:val="center"/>
              <w:rPr>
                <w:sz w:val="20"/>
                <w:szCs w:val="20"/>
                <w:lang w:eastAsia="en-US"/>
              </w:rPr>
            </w:pPr>
            <w:r w:rsidRPr="00B96B8A">
              <w:rPr>
                <w:sz w:val="20"/>
                <w:szCs w:val="20"/>
                <w:lang w:eastAsia="en-US"/>
              </w:rPr>
              <w:t>от 2,5 до 7,0 кг/см</w:t>
            </w:r>
            <w:r w:rsidRPr="00B96B8A">
              <w:rPr>
                <w:sz w:val="20"/>
                <w:szCs w:val="20"/>
                <w:vertAlign w:val="superscript"/>
                <w:lang w:eastAsia="en-US"/>
              </w:rPr>
              <w:t>2</w:t>
            </w:r>
          </w:p>
        </w:tc>
        <w:tc>
          <w:tcPr>
            <w:tcW w:w="716" w:type="dxa"/>
            <w:gridSpan w:val="2"/>
            <w:tcBorders>
              <w:bottom w:val="single" w:sz="4" w:space="0" w:color="auto"/>
            </w:tcBorders>
            <w:vAlign w:val="center"/>
          </w:tcPr>
          <w:p w14:paraId="71F50A26" w14:textId="77777777" w:rsidR="00B96B8A" w:rsidRPr="00B96B8A" w:rsidRDefault="00B96B8A" w:rsidP="00B96B8A">
            <w:pPr>
              <w:ind w:left="-108" w:right="-108"/>
              <w:jc w:val="center"/>
              <w:rPr>
                <w:sz w:val="20"/>
                <w:szCs w:val="20"/>
                <w:lang w:eastAsia="en-US"/>
              </w:rPr>
            </w:pPr>
            <w:r w:rsidRPr="00B96B8A">
              <w:rPr>
                <w:sz w:val="20"/>
                <w:szCs w:val="20"/>
                <w:lang w:eastAsia="en-US"/>
              </w:rPr>
              <w:t xml:space="preserve">от 7,0 </w:t>
            </w:r>
          </w:p>
          <w:p w14:paraId="60933CA1" w14:textId="77777777" w:rsidR="00B96B8A" w:rsidRPr="00B96B8A" w:rsidRDefault="00B96B8A" w:rsidP="00B96B8A">
            <w:pPr>
              <w:ind w:left="-108" w:right="-108"/>
              <w:jc w:val="center"/>
              <w:rPr>
                <w:sz w:val="20"/>
                <w:szCs w:val="20"/>
                <w:lang w:eastAsia="en-US"/>
              </w:rPr>
            </w:pPr>
            <w:r w:rsidRPr="00B96B8A">
              <w:rPr>
                <w:sz w:val="20"/>
                <w:szCs w:val="20"/>
                <w:lang w:eastAsia="en-US"/>
              </w:rPr>
              <w:t>до 13,0 кг/см</w:t>
            </w:r>
            <w:r w:rsidRPr="00B96B8A">
              <w:rPr>
                <w:sz w:val="20"/>
                <w:szCs w:val="20"/>
                <w:vertAlign w:val="superscript"/>
                <w:lang w:eastAsia="en-US"/>
              </w:rPr>
              <w:t>2</w:t>
            </w:r>
          </w:p>
        </w:tc>
        <w:tc>
          <w:tcPr>
            <w:tcW w:w="712" w:type="dxa"/>
            <w:tcBorders>
              <w:bottom w:val="single" w:sz="4" w:space="0" w:color="auto"/>
            </w:tcBorders>
            <w:vAlign w:val="center"/>
          </w:tcPr>
          <w:p w14:paraId="0B89CAD4" w14:textId="77777777" w:rsidR="00B96B8A" w:rsidRPr="00B96B8A" w:rsidRDefault="00B96B8A" w:rsidP="00B96B8A">
            <w:pPr>
              <w:ind w:left="-108" w:right="-108"/>
              <w:jc w:val="center"/>
              <w:rPr>
                <w:sz w:val="20"/>
                <w:szCs w:val="20"/>
                <w:lang w:eastAsia="en-US"/>
              </w:rPr>
            </w:pPr>
            <w:r w:rsidRPr="00B96B8A">
              <w:rPr>
                <w:sz w:val="20"/>
                <w:szCs w:val="20"/>
                <w:lang w:eastAsia="en-US"/>
              </w:rPr>
              <w:t>свыше 13,0 кг/см</w:t>
            </w:r>
            <w:r w:rsidRPr="00B96B8A">
              <w:rPr>
                <w:sz w:val="20"/>
                <w:szCs w:val="20"/>
                <w:vertAlign w:val="superscript"/>
                <w:lang w:eastAsia="en-US"/>
              </w:rPr>
              <w:t>2</w:t>
            </w:r>
          </w:p>
        </w:tc>
        <w:tc>
          <w:tcPr>
            <w:tcW w:w="995" w:type="dxa"/>
            <w:vMerge/>
            <w:tcBorders>
              <w:bottom w:val="single" w:sz="4" w:space="0" w:color="auto"/>
            </w:tcBorders>
          </w:tcPr>
          <w:p w14:paraId="4036CE6E" w14:textId="77777777" w:rsidR="00B96B8A" w:rsidRPr="00B96B8A" w:rsidRDefault="00B96B8A" w:rsidP="00B96B8A">
            <w:pPr>
              <w:ind w:right="-2"/>
              <w:jc w:val="center"/>
              <w:rPr>
                <w:sz w:val="20"/>
                <w:szCs w:val="20"/>
                <w:lang w:eastAsia="en-US"/>
              </w:rPr>
            </w:pPr>
          </w:p>
        </w:tc>
      </w:tr>
      <w:tr w:rsidR="00B96B8A" w:rsidRPr="00B96B8A" w14:paraId="243E5D5B" w14:textId="77777777" w:rsidTr="005C5EEF">
        <w:trPr>
          <w:trHeight w:val="97"/>
          <w:jc w:val="center"/>
        </w:trPr>
        <w:tc>
          <w:tcPr>
            <w:tcW w:w="1411" w:type="dxa"/>
            <w:tcBorders>
              <w:bottom w:val="single" w:sz="4" w:space="0" w:color="auto"/>
            </w:tcBorders>
            <w:vAlign w:val="center"/>
          </w:tcPr>
          <w:p w14:paraId="5FEE8768" w14:textId="77777777" w:rsidR="00B96B8A" w:rsidRPr="00B96B8A" w:rsidRDefault="00B96B8A" w:rsidP="00B96B8A">
            <w:pPr>
              <w:ind w:left="-108" w:right="-125"/>
              <w:jc w:val="center"/>
              <w:rPr>
                <w:bCs/>
                <w:color w:val="000000"/>
                <w:kern w:val="32"/>
                <w:sz w:val="20"/>
                <w:szCs w:val="20"/>
                <w:lang w:eastAsia="en-US"/>
              </w:rPr>
            </w:pPr>
            <w:r w:rsidRPr="00B96B8A">
              <w:rPr>
                <w:bCs/>
                <w:color w:val="000000"/>
                <w:kern w:val="32"/>
                <w:sz w:val="20"/>
                <w:szCs w:val="20"/>
                <w:lang w:eastAsia="en-US"/>
              </w:rPr>
              <w:t>1</w:t>
            </w:r>
          </w:p>
        </w:tc>
        <w:tc>
          <w:tcPr>
            <w:tcW w:w="1844" w:type="dxa"/>
            <w:tcBorders>
              <w:bottom w:val="single" w:sz="4" w:space="0" w:color="auto"/>
            </w:tcBorders>
          </w:tcPr>
          <w:p w14:paraId="5CCD7F6A" w14:textId="77777777" w:rsidR="00B96B8A" w:rsidRPr="00B96B8A" w:rsidRDefault="00B96B8A" w:rsidP="00B96B8A">
            <w:pPr>
              <w:ind w:right="-2"/>
              <w:jc w:val="center"/>
              <w:rPr>
                <w:sz w:val="20"/>
                <w:szCs w:val="20"/>
                <w:lang w:eastAsia="en-US"/>
              </w:rPr>
            </w:pPr>
            <w:r w:rsidRPr="00B96B8A">
              <w:rPr>
                <w:sz w:val="20"/>
                <w:szCs w:val="20"/>
                <w:lang w:eastAsia="en-US"/>
              </w:rPr>
              <w:t>2</w:t>
            </w:r>
          </w:p>
        </w:tc>
        <w:tc>
          <w:tcPr>
            <w:tcW w:w="1276" w:type="dxa"/>
            <w:tcBorders>
              <w:bottom w:val="single" w:sz="4" w:space="0" w:color="auto"/>
            </w:tcBorders>
          </w:tcPr>
          <w:p w14:paraId="529DEF28" w14:textId="77777777" w:rsidR="00B96B8A" w:rsidRPr="00B96B8A" w:rsidRDefault="00B96B8A" w:rsidP="00B96B8A">
            <w:pPr>
              <w:ind w:right="-2"/>
              <w:jc w:val="center"/>
              <w:rPr>
                <w:sz w:val="20"/>
                <w:szCs w:val="20"/>
                <w:lang w:eastAsia="en-US"/>
              </w:rPr>
            </w:pPr>
            <w:r w:rsidRPr="00B96B8A">
              <w:rPr>
                <w:sz w:val="20"/>
                <w:szCs w:val="20"/>
                <w:lang w:eastAsia="en-US"/>
              </w:rPr>
              <w:t>3</w:t>
            </w:r>
          </w:p>
        </w:tc>
        <w:tc>
          <w:tcPr>
            <w:tcW w:w="1261" w:type="dxa"/>
            <w:tcBorders>
              <w:bottom w:val="single" w:sz="4" w:space="0" w:color="auto"/>
            </w:tcBorders>
          </w:tcPr>
          <w:p w14:paraId="0FECAFB8" w14:textId="77777777" w:rsidR="00B96B8A" w:rsidRPr="00B96B8A" w:rsidRDefault="00B96B8A" w:rsidP="00B96B8A">
            <w:pPr>
              <w:ind w:right="-2"/>
              <w:jc w:val="center"/>
              <w:rPr>
                <w:sz w:val="20"/>
                <w:szCs w:val="20"/>
                <w:lang w:eastAsia="en-US"/>
              </w:rPr>
            </w:pPr>
            <w:r w:rsidRPr="00B96B8A">
              <w:rPr>
                <w:sz w:val="20"/>
                <w:szCs w:val="20"/>
                <w:lang w:eastAsia="en-US"/>
              </w:rPr>
              <w:t>4</w:t>
            </w:r>
          </w:p>
        </w:tc>
        <w:tc>
          <w:tcPr>
            <w:tcW w:w="712" w:type="dxa"/>
            <w:gridSpan w:val="2"/>
            <w:tcBorders>
              <w:bottom w:val="single" w:sz="4" w:space="0" w:color="auto"/>
            </w:tcBorders>
            <w:vAlign w:val="center"/>
          </w:tcPr>
          <w:p w14:paraId="061DE5B0" w14:textId="77777777" w:rsidR="00B96B8A" w:rsidRPr="00B96B8A" w:rsidRDefault="00B96B8A" w:rsidP="00B96B8A">
            <w:pPr>
              <w:ind w:left="-108" w:right="-108"/>
              <w:jc w:val="center"/>
              <w:rPr>
                <w:sz w:val="20"/>
                <w:szCs w:val="20"/>
                <w:lang w:eastAsia="en-US"/>
              </w:rPr>
            </w:pPr>
            <w:r w:rsidRPr="00B96B8A">
              <w:rPr>
                <w:sz w:val="20"/>
                <w:szCs w:val="20"/>
                <w:lang w:eastAsia="en-US"/>
              </w:rPr>
              <w:t>5</w:t>
            </w:r>
          </w:p>
        </w:tc>
        <w:tc>
          <w:tcPr>
            <w:tcW w:w="849" w:type="dxa"/>
            <w:gridSpan w:val="2"/>
            <w:tcBorders>
              <w:bottom w:val="single" w:sz="4" w:space="0" w:color="auto"/>
            </w:tcBorders>
            <w:vAlign w:val="center"/>
          </w:tcPr>
          <w:p w14:paraId="44013B1F" w14:textId="77777777" w:rsidR="00B96B8A" w:rsidRPr="00B96B8A" w:rsidRDefault="00B96B8A" w:rsidP="00B96B8A">
            <w:pPr>
              <w:ind w:right="-2"/>
              <w:jc w:val="center"/>
              <w:rPr>
                <w:sz w:val="20"/>
                <w:szCs w:val="20"/>
                <w:lang w:eastAsia="en-US"/>
              </w:rPr>
            </w:pPr>
            <w:r w:rsidRPr="00B96B8A">
              <w:rPr>
                <w:sz w:val="20"/>
                <w:szCs w:val="20"/>
                <w:lang w:eastAsia="en-US"/>
              </w:rPr>
              <w:t>6</w:t>
            </w:r>
          </w:p>
        </w:tc>
        <w:tc>
          <w:tcPr>
            <w:tcW w:w="716" w:type="dxa"/>
            <w:gridSpan w:val="2"/>
            <w:tcBorders>
              <w:bottom w:val="single" w:sz="4" w:space="0" w:color="auto"/>
            </w:tcBorders>
            <w:vAlign w:val="center"/>
          </w:tcPr>
          <w:p w14:paraId="7E45F836" w14:textId="77777777" w:rsidR="00B96B8A" w:rsidRPr="00B96B8A" w:rsidRDefault="00B96B8A" w:rsidP="00B96B8A">
            <w:pPr>
              <w:ind w:left="-108" w:right="-108"/>
              <w:jc w:val="center"/>
              <w:rPr>
                <w:sz w:val="20"/>
                <w:szCs w:val="20"/>
                <w:lang w:eastAsia="en-US"/>
              </w:rPr>
            </w:pPr>
            <w:r w:rsidRPr="00B96B8A">
              <w:rPr>
                <w:sz w:val="20"/>
                <w:szCs w:val="20"/>
                <w:lang w:eastAsia="en-US"/>
              </w:rPr>
              <w:t>7</w:t>
            </w:r>
          </w:p>
        </w:tc>
        <w:tc>
          <w:tcPr>
            <w:tcW w:w="712" w:type="dxa"/>
            <w:tcBorders>
              <w:bottom w:val="single" w:sz="4" w:space="0" w:color="auto"/>
            </w:tcBorders>
            <w:vAlign w:val="center"/>
          </w:tcPr>
          <w:p w14:paraId="5D503BA8" w14:textId="77777777" w:rsidR="00B96B8A" w:rsidRPr="00B96B8A" w:rsidRDefault="00B96B8A" w:rsidP="00B96B8A">
            <w:pPr>
              <w:ind w:left="-108" w:right="-108"/>
              <w:jc w:val="center"/>
              <w:rPr>
                <w:sz w:val="20"/>
                <w:szCs w:val="20"/>
                <w:lang w:eastAsia="en-US"/>
              </w:rPr>
            </w:pPr>
            <w:r w:rsidRPr="00B96B8A">
              <w:rPr>
                <w:sz w:val="20"/>
                <w:szCs w:val="20"/>
                <w:lang w:eastAsia="en-US"/>
              </w:rPr>
              <w:t>8</w:t>
            </w:r>
          </w:p>
        </w:tc>
        <w:tc>
          <w:tcPr>
            <w:tcW w:w="995" w:type="dxa"/>
            <w:tcBorders>
              <w:bottom w:val="single" w:sz="4" w:space="0" w:color="auto"/>
            </w:tcBorders>
          </w:tcPr>
          <w:p w14:paraId="6A0D889A" w14:textId="77777777" w:rsidR="00B96B8A" w:rsidRPr="00B96B8A" w:rsidRDefault="00B96B8A" w:rsidP="00B96B8A">
            <w:pPr>
              <w:ind w:right="-2"/>
              <w:jc w:val="center"/>
              <w:rPr>
                <w:sz w:val="20"/>
                <w:szCs w:val="20"/>
                <w:lang w:eastAsia="en-US"/>
              </w:rPr>
            </w:pPr>
            <w:r w:rsidRPr="00B96B8A">
              <w:rPr>
                <w:sz w:val="20"/>
                <w:szCs w:val="20"/>
                <w:lang w:eastAsia="en-US"/>
              </w:rPr>
              <w:t>9</w:t>
            </w:r>
          </w:p>
        </w:tc>
      </w:tr>
      <w:tr w:rsidR="00B96B8A" w:rsidRPr="00B96B8A" w14:paraId="5ED12F10" w14:textId="77777777" w:rsidTr="005C5EEF">
        <w:trPr>
          <w:trHeight w:val="414"/>
          <w:jc w:val="center"/>
        </w:trPr>
        <w:tc>
          <w:tcPr>
            <w:tcW w:w="1411" w:type="dxa"/>
            <w:vMerge w:val="restart"/>
            <w:vAlign w:val="center"/>
          </w:tcPr>
          <w:p w14:paraId="079024A2" w14:textId="77777777" w:rsidR="00B96B8A" w:rsidRPr="00B96B8A" w:rsidRDefault="00B96B8A" w:rsidP="00B96B8A">
            <w:pPr>
              <w:ind w:left="-80"/>
              <w:jc w:val="center"/>
              <w:rPr>
                <w:sz w:val="22"/>
                <w:szCs w:val="22"/>
                <w:lang w:eastAsia="en-US"/>
              </w:rPr>
            </w:pPr>
            <w:r w:rsidRPr="00B96B8A">
              <w:rPr>
                <w:sz w:val="20"/>
                <w:szCs w:val="20"/>
              </w:rPr>
              <w:t>ЗАО «Тяжинское ДРСУ»</w:t>
            </w:r>
          </w:p>
        </w:tc>
        <w:tc>
          <w:tcPr>
            <w:tcW w:w="8365" w:type="dxa"/>
            <w:gridSpan w:val="11"/>
          </w:tcPr>
          <w:p w14:paraId="3FDA13A6" w14:textId="77777777" w:rsidR="00B96B8A" w:rsidRPr="00B96B8A" w:rsidRDefault="00B96B8A" w:rsidP="00B96B8A">
            <w:pPr>
              <w:ind w:right="-994"/>
              <w:jc w:val="center"/>
              <w:rPr>
                <w:sz w:val="20"/>
                <w:szCs w:val="20"/>
                <w:lang w:eastAsia="en-US"/>
              </w:rPr>
            </w:pPr>
            <w:r w:rsidRPr="00B96B8A">
              <w:rPr>
                <w:sz w:val="20"/>
                <w:szCs w:val="20"/>
                <w:lang w:eastAsia="en-US"/>
              </w:rPr>
              <w:t xml:space="preserve">Для потребителей, в случае отсутствия дифференциации тарифов </w:t>
            </w:r>
          </w:p>
          <w:p w14:paraId="2C309502" w14:textId="77777777" w:rsidR="00B96B8A" w:rsidRPr="00B96B8A" w:rsidRDefault="00B96B8A" w:rsidP="00B96B8A">
            <w:pPr>
              <w:ind w:right="-994"/>
              <w:jc w:val="center"/>
              <w:rPr>
                <w:sz w:val="20"/>
                <w:szCs w:val="20"/>
                <w:lang w:eastAsia="en-US"/>
              </w:rPr>
            </w:pPr>
            <w:r w:rsidRPr="00B96B8A">
              <w:rPr>
                <w:sz w:val="20"/>
                <w:szCs w:val="20"/>
                <w:lang w:eastAsia="en-US"/>
              </w:rPr>
              <w:t xml:space="preserve">по схеме подключения (без НДС) </w:t>
            </w:r>
          </w:p>
        </w:tc>
      </w:tr>
      <w:tr w:rsidR="00B96B8A" w:rsidRPr="00B96B8A" w14:paraId="14AA8FD7" w14:textId="77777777" w:rsidTr="005C5EEF">
        <w:trPr>
          <w:trHeight w:val="516"/>
          <w:jc w:val="center"/>
        </w:trPr>
        <w:tc>
          <w:tcPr>
            <w:tcW w:w="1411" w:type="dxa"/>
            <w:vMerge/>
          </w:tcPr>
          <w:p w14:paraId="1A0761A4" w14:textId="77777777" w:rsidR="00B96B8A" w:rsidRPr="00B96B8A" w:rsidRDefault="00B96B8A" w:rsidP="00B96B8A">
            <w:pPr>
              <w:ind w:left="-220" w:right="-125"/>
              <w:jc w:val="center"/>
              <w:rPr>
                <w:sz w:val="22"/>
                <w:szCs w:val="22"/>
                <w:lang w:eastAsia="en-US"/>
              </w:rPr>
            </w:pPr>
          </w:p>
        </w:tc>
        <w:tc>
          <w:tcPr>
            <w:tcW w:w="1844" w:type="dxa"/>
            <w:vAlign w:val="center"/>
          </w:tcPr>
          <w:p w14:paraId="2839887A" w14:textId="77777777" w:rsidR="00B96B8A" w:rsidRPr="00B96B8A" w:rsidRDefault="00B96B8A" w:rsidP="00B96B8A">
            <w:pPr>
              <w:ind w:left="-107" w:right="-2"/>
              <w:jc w:val="center"/>
              <w:rPr>
                <w:sz w:val="20"/>
                <w:szCs w:val="20"/>
                <w:lang w:eastAsia="en-US"/>
              </w:rPr>
            </w:pPr>
            <w:r w:rsidRPr="00B96B8A">
              <w:rPr>
                <w:sz w:val="20"/>
                <w:szCs w:val="20"/>
                <w:lang w:eastAsia="en-US"/>
              </w:rPr>
              <w:t>Одноставочный</w:t>
            </w:r>
          </w:p>
          <w:p w14:paraId="42357721" w14:textId="77777777" w:rsidR="00B96B8A" w:rsidRPr="00B96B8A" w:rsidRDefault="00B96B8A" w:rsidP="00B96B8A">
            <w:pPr>
              <w:ind w:right="-2"/>
              <w:jc w:val="center"/>
              <w:rPr>
                <w:sz w:val="20"/>
                <w:szCs w:val="20"/>
                <w:lang w:eastAsia="en-US"/>
              </w:rPr>
            </w:pPr>
            <w:r w:rsidRPr="00B96B8A">
              <w:rPr>
                <w:sz w:val="20"/>
                <w:szCs w:val="20"/>
                <w:lang w:eastAsia="en-US"/>
              </w:rPr>
              <w:t>руб./Гкал</w:t>
            </w:r>
          </w:p>
        </w:tc>
        <w:tc>
          <w:tcPr>
            <w:tcW w:w="1276" w:type="dxa"/>
            <w:vAlign w:val="center"/>
          </w:tcPr>
          <w:p w14:paraId="1827F96B" w14:textId="77777777" w:rsidR="00B96B8A" w:rsidRPr="00B96B8A" w:rsidRDefault="00B96B8A" w:rsidP="00B96B8A">
            <w:pPr>
              <w:jc w:val="center"/>
              <w:rPr>
                <w:sz w:val="20"/>
                <w:szCs w:val="20"/>
                <w:lang w:eastAsia="en-US"/>
              </w:rPr>
            </w:pPr>
            <w:r w:rsidRPr="00B96B8A">
              <w:rPr>
                <w:sz w:val="20"/>
                <w:szCs w:val="20"/>
                <w:lang w:eastAsia="en-US"/>
              </w:rPr>
              <w:t>с 01.01.2024 по 25.01.2024</w:t>
            </w:r>
          </w:p>
        </w:tc>
        <w:tc>
          <w:tcPr>
            <w:tcW w:w="1261" w:type="dxa"/>
            <w:vAlign w:val="center"/>
          </w:tcPr>
          <w:p w14:paraId="50983BD6" w14:textId="77777777" w:rsidR="00B96B8A" w:rsidRPr="00B96B8A" w:rsidRDefault="00B96B8A" w:rsidP="00B96B8A">
            <w:pPr>
              <w:jc w:val="center"/>
              <w:rPr>
                <w:sz w:val="20"/>
                <w:szCs w:val="20"/>
                <w:lang w:eastAsia="en-US"/>
              </w:rPr>
            </w:pPr>
            <w:r w:rsidRPr="00B96B8A">
              <w:rPr>
                <w:sz w:val="20"/>
                <w:szCs w:val="20"/>
                <w:lang w:eastAsia="en-US"/>
              </w:rPr>
              <w:t>3 972,82</w:t>
            </w:r>
          </w:p>
        </w:tc>
        <w:tc>
          <w:tcPr>
            <w:tcW w:w="712" w:type="dxa"/>
            <w:gridSpan w:val="2"/>
            <w:vAlign w:val="center"/>
          </w:tcPr>
          <w:p w14:paraId="7B3C62E5"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849" w:type="dxa"/>
            <w:gridSpan w:val="2"/>
            <w:vAlign w:val="center"/>
          </w:tcPr>
          <w:p w14:paraId="56AAE972"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716" w:type="dxa"/>
            <w:gridSpan w:val="2"/>
            <w:vAlign w:val="center"/>
          </w:tcPr>
          <w:p w14:paraId="75CA96CC"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712" w:type="dxa"/>
            <w:vAlign w:val="center"/>
          </w:tcPr>
          <w:p w14:paraId="78080EE3" w14:textId="77777777" w:rsidR="00B96B8A" w:rsidRPr="00B96B8A" w:rsidRDefault="00B96B8A" w:rsidP="00B96B8A">
            <w:pPr>
              <w:ind w:left="-105"/>
              <w:jc w:val="center"/>
              <w:rPr>
                <w:sz w:val="20"/>
                <w:szCs w:val="20"/>
                <w:lang w:eastAsia="en-US"/>
              </w:rPr>
            </w:pPr>
            <w:r w:rsidRPr="00B96B8A">
              <w:rPr>
                <w:sz w:val="20"/>
                <w:szCs w:val="20"/>
                <w:lang w:eastAsia="en-US"/>
              </w:rPr>
              <w:t>x</w:t>
            </w:r>
          </w:p>
        </w:tc>
        <w:tc>
          <w:tcPr>
            <w:tcW w:w="995" w:type="dxa"/>
            <w:vAlign w:val="center"/>
          </w:tcPr>
          <w:p w14:paraId="68300130" w14:textId="77777777" w:rsidR="00B96B8A" w:rsidRPr="00B96B8A" w:rsidRDefault="00B96B8A" w:rsidP="00B96B8A">
            <w:pPr>
              <w:ind w:left="-105"/>
              <w:jc w:val="center"/>
              <w:rPr>
                <w:sz w:val="20"/>
                <w:szCs w:val="20"/>
                <w:lang w:eastAsia="en-US"/>
              </w:rPr>
            </w:pPr>
            <w:r w:rsidRPr="00B96B8A">
              <w:rPr>
                <w:sz w:val="20"/>
                <w:szCs w:val="20"/>
                <w:lang w:eastAsia="en-US"/>
              </w:rPr>
              <w:t>x</w:t>
            </w:r>
          </w:p>
        </w:tc>
      </w:tr>
      <w:tr w:rsidR="00B96B8A" w:rsidRPr="00B96B8A" w14:paraId="2B2377ED" w14:textId="77777777" w:rsidTr="005C5EEF">
        <w:trPr>
          <w:trHeight w:val="197"/>
          <w:jc w:val="center"/>
        </w:trPr>
        <w:tc>
          <w:tcPr>
            <w:tcW w:w="1411" w:type="dxa"/>
            <w:vMerge/>
          </w:tcPr>
          <w:p w14:paraId="6E5CF92E" w14:textId="77777777" w:rsidR="00B96B8A" w:rsidRPr="00B96B8A" w:rsidRDefault="00B96B8A" w:rsidP="00B96B8A">
            <w:pPr>
              <w:ind w:right="-2"/>
              <w:rPr>
                <w:sz w:val="22"/>
                <w:szCs w:val="22"/>
                <w:lang w:eastAsia="en-US"/>
              </w:rPr>
            </w:pPr>
          </w:p>
        </w:tc>
        <w:tc>
          <w:tcPr>
            <w:tcW w:w="1844" w:type="dxa"/>
            <w:vAlign w:val="center"/>
          </w:tcPr>
          <w:p w14:paraId="7FD03DE3" w14:textId="77777777" w:rsidR="00B96B8A" w:rsidRPr="00B96B8A" w:rsidRDefault="00B96B8A" w:rsidP="00B96B8A">
            <w:pPr>
              <w:ind w:left="-78" w:right="-2"/>
              <w:jc w:val="center"/>
              <w:rPr>
                <w:sz w:val="20"/>
                <w:szCs w:val="20"/>
                <w:lang w:eastAsia="en-US"/>
              </w:rPr>
            </w:pPr>
            <w:r w:rsidRPr="00B96B8A">
              <w:rPr>
                <w:sz w:val="20"/>
                <w:szCs w:val="20"/>
                <w:lang w:eastAsia="en-US"/>
              </w:rPr>
              <w:t>Двухставочный</w:t>
            </w:r>
          </w:p>
        </w:tc>
        <w:tc>
          <w:tcPr>
            <w:tcW w:w="1276" w:type="dxa"/>
            <w:vAlign w:val="center"/>
          </w:tcPr>
          <w:p w14:paraId="72E3281F"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0F871471"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4C27EB2C"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3275D2B3"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716" w:type="dxa"/>
            <w:gridSpan w:val="2"/>
            <w:vAlign w:val="center"/>
          </w:tcPr>
          <w:p w14:paraId="6D20DD17" w14:textId="77777777" w:rsidR="00B96B8A" w:rsidRPr="00B96B8A" w:rsidRDefault="00B96B8A" w:rsidP="00B96B8A">
            <w:pPr>
              <w:ind w:left="-105" w:right="-108"/>
              <w:jc w:val="center"/>
              <w:rPr>
                <w:sz w:val="20"/>
                <w:szCs w:val="20"/>
                <w:lang w:eastAsia="en-US"/>
              </w:rPr>
            </w:pPr>
            <w:r w:rsidRPr="00B96B8A">
              <w:rPr>
                <w:sz w:val="20"/>
                <w:szCs w:val="20"/>
                <w:lang w:eastAsia="en-US"/>
              </w:rPr>
              <w:t>х</w:t>
            </w:r>
          </w:p>
        </w:tc>
        <w:tc>
          <w:tcPr>
            <w:tcW w:w="712" w:type="dxa"/>
            <w:vAlign w:val="center"/>
          </w:tcPr>
          <w:p w14:paraId="20CEA0D0"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995" w:type="dxa"/>
            <w:vAlign w:val="center"/>
          </w:tcPr>
          <w:p w14:paraId="31FBFCF1"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r>
      <w:tr w:rsidR="00B96B8A" w:rsidRPr="00B96B8A" w14:paraId="224E16F4" w14:textId="77777777" w:rsidTr="005C5EEF">
        <w:trPr>
          <w:trHeight w:val="527"/>
          <w:jc w:val="center"/>
        </w:trPr>
        <w:tc>
          <w:tcPr>
            <w:tcW w:w="1411" w:type="dxa"/>
            <w:vMerge/>
          </w:tcPr>
          <w:p w14:paraId="0ABC98CA" w14:textId="77777777" w:rsidR="00B96B8A" w:rsidRPr="00B96B8A" w:rsidRDefault="00B96B8A" w:rsidP="00B96B8A">
            <w:pPr>
              <w:ind w:right="-2"/>
              <w:rPr>
                <w:sz w:val="22"/>
                <w:szCs w:val="22"/>
                <w:lang w:eastAsia="en-US"/>
              </w:rPr>
            </w:pPr>
          </w:p>
        </w:tc>
        <w:tc>
          <w:tcPr>
            <w:tcW w:w="1844" w:type="dxa"/>
            <w:vAlign w:val="center"/>
          </w:tcPr>
          <w:p w14:paraId="003E411F" w14:textId="77777777" w:rsidR="00B96B8A" w:rsidRPr="00B96B8A" w:rsidRDefault="00B96B8A" w:rsidP="00B96B8A">
            <w:pPr>
              <w:ind w:left="-108" w:right="-109"/>
              <w:jc w:val="center"/>
              <w:rPr>
                <w:sz w:val="20"/>
                <w:szCs w:val="20"/>
                <w:lang w:eastAsia="en-US"/>
              </w:rPr>
            </w:pPr>
            <w:r w:rsidRPr="00B96B8A">
              <w:rPr>
                <w:sz w:val="20"/>
                <w:szCs w:val="20"/>
                <w:lang w:eastAsia="en-US"/>
              </w:rPr>
              <w:t>Ставка за тепловую энергию, руб./Гкал</w:t>
            </w:r>
          </w:p>
        </w:tc>
        <w:tc>
          <w:tcPr>
            <w:tcW w:w="1276" w:type="dxa"/>
            <w:vAlign w:val="center"/>
          </w:tcPr>
          <w:p w14:paraId="6F54FD87"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2A8F17E3"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4E941A48"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22C12C8D"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67D6E261" w14:textId="77777777" w:rsidR="00B96B8A" w:rsidRPr="00B96B8A" w:rsidRDefault="00B96B8A" w:rsidP="00B96B8A">
            <w:pPr>
              <w:jc w:val="center"/>
              <w:rPr>
                <w:sz w:val="20"/>
                <w:szCs w:val="20"/>
                <w:lang w:eastAsia="en-US"/>
              </w:rPr>
            </w:pPr>
            <w:r w:rsidRPr="00B96B8A">
              <w:rPr>
                <w:sz w:val="20"/>
                <w:szCs w:val="20"/>
                <w:lang w:eastAsia="en-US"/>
              </w:rPr>
              <w:t>х</w:t>
            </w:r>
          </w:p>
        </w:tc>
        <w:tc>
          <w:tcPr>
            <w:tcW w:w="712" w:type="dxa"/>
            <w:vAlign w:val="center"/>
          </w:tcPr>
          <w:p w14:paraId="39B7962E"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53092E9D"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6A94A5B7" w14:textId="77777777" w:rsidTr="005C5EEF">
        <w:trPr>
          <w:trHeight w:val="892"/>
          <w:jc w:val="center"/>
        </w:trPr>
        <w:tc>
          <w:tcPr>
            <w:tcW w:w="1411" w:type="dxa"/>
            <w:vMerge/>
          </w:tcPr>
          <w:p w14:paraId="28D340EB" w14:textId="77777777" w:rsidR="00B96B8A" w:rsidRPr="00B96B8A" w:rsidRDefault="00B96B8A" w:rsidP="00B96B8A">
            <w:pPr>
              <w:ind w:right="-2"/>
              <w:rPr>
                <w:sz w:val="22"/>
                <w:szCs w:val="22"/>
                <w:lang w:eastAsia="en-US"/>
              </w:rPr>
            </w:pPr>
          </w:p>
        </w:tc>
        <w:tc>
          <w:tcPr>
            <w:tcW w:w="1844" w:type="dxa"/>
          </w:tcPr>
          <w:p w14:paraId="4B6E4CA4" w14:textId="77777777" w:rsidR="00B96B8A" w:rsidRPr="00B96B8A" w:rsidRDefault="00B96B8A" w:rsidP="00B96B8A">
            <w:pPr>
              <w:ind w:left="-108" w:right="-109"/>
              <w:jc w:val="center"/>
              <w:rPr>
                <w:sz w:val="20"/>
                <w:szCs w:val="20"/>
                <w:lang w:eastAsia="en-US"/>
              </w:rPr>
            </w:pPr>
            <w:r w:rsidRPr="00B96B8A">
              <w:rPr>
                <w:sz w:val="20"/>
                <w:szCs w:val="20"/>
                <w:lang w:eastAsia="en-US"/>
              </w:rPr>
              <w:t>Ставка за содержание тепловой мощности, тыс. руб./Гкал/ч. в мес.</w:t>
            </w:r>
          </w:p>
        </w:tc>
        <w:tc>
          <w:tcPr>
            <w:tcW w:w="1276" w:type="dxa"/>
            <w:vAlign w:val="center"/>
          </w:tcPr>
          <w:p w14:paraId="617EFE2D"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5FE9F2F1"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2D19E54A"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557E0446"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5E76DAB4" w14:textId="77777777" w:rsidR="00B96B8A" w:rsidRPr="00B96B8A" w:rsidRDefault="00B96B8A" w:rsidP="00B96B8A">
            <w:pPr>
              <w:jc w:val="center"/>
              <w:rPr>
                <w:sz w:val="20"/>
                <w:szCs w:val="20"/>
                <w:lang w:eastAsia="en-US"/>
              </w:rPr>
            </w:pPr>
            <w:r w:rsidRPr="00B96B8A">
              <w:rPr>
                <w:sz w:val="20"/>
                <w:szCs w:val="20"/>
                <w:lang w:eastAsia="en-US"/>
              </w:rPr>
              <w:t>х</w:t>
            </w:r>
          </w:p>
        </w:tc>
        <w:tc>
          <w:tcPr>
            <w:tcW w:w="712" w:type="dxa"/>
            <w:vAlign w:val="center"/>
          </w:tcPr>
          <w:p w14:paraId="10B10D1A"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73504C86"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5F1EEBB4" w14:textId="77777777" w:rsidTr="005C5EEF">
        <w:trPr>
          <w:trHeight w:val="454"/>
          <w:jc w:val="center"/>
        </w:trPr>
        <w:tc>
          <w:tcPr>
            <w:tcW w:w="1411" w:type="dxa"/>
            <w:vMerge/>
          </w:tcPr>
          <w:p w14:paraId="63A65331" w14:textId="77777777" w:rsidR="00B96B8A" w:rsidRPr="00B96B8A" w:rsidRDefault="00B96B8A" w:rsidP="00B96B8A">
            <w:pPr>
              <w:ind w:right="-2"/>
              <w:rPr>
                <w:sz w:val="22"/>
                <w:szCs w:val="22"/>
                <w:lang w:eastAsia="en-US"/>
              </w:rPr>
            </w:pPr>
          </w:p>
        </w:tc>
        <w:tc>
          <w:tcPr>
            <w:tcW w:w="8365" w:type="dxa"/>
            <w:gridSpan w:val="11"/>
          </w:tcPr>
          <w:p w14:paraId="7ED26659" w14:textId="77777777" w:rsidR="00B96B8A" w:rsidRPr="00B96B8A" w:rsidRDefault="00B96B8A" w:rsidP="00B96B8A">
            <w:pPr>
              <w:jc w:val="center"/>
              <w:rPr>
                <w:sz w:val="20"/>
                <w:szCs w:val="20"/>
                <w:lang w:eastAsia="en-US"/>
              </w:rPr>
            </w:pPr>
            <w:r w:rsidRPr="00B96B8A">
              <w:rPr>
                <w:sz w:val="20"/>
                <w:szCs w:val="20"/>
                <w:lang w:eastAsia="en-US"/>
              </w:rPr>
              <w:t xml:space="preserve">Для потребителей, в случае отсутствия дифференциации тарифов </w:t>
            </w:r>
          </w:p>
          <w:p w14:paraId="68AD6595" w14:textId="77777777" w:rsidR="00B96B8A" w:rsidRPr="00B96B8A" w:rsidRDefault="00B96B8A" w:rsidP="00B96B8A">
            <w:pPr>
              <w:jc w:val="center"/>
              <w:rPr>
                <w:sz w:val="20"/>
                <w:szCs w:val="20"/>
                <w:lang w:eastAsia="en-US"/>
              </w:rPr>
            </w:pPr>
            <w:r w:rsidRPr="00B96B8A">
              <w:rPr>
                <w:sz w:val="20"/>
                <w:szCs w:val="20"/>
                <w:lang w:eastAsia="en-US"/>
              </w:rPr>
              <w:t>по схеме подключения (без НДС)</w:t>
            </w:r>
          </w:p>
        </w:tc>
      </w:tr>
      <w:tr w:rsidR="00B96B8A" w:rsidRPr="00B96B8A" w14:paraId="1F207522" w14:textId="77777777" w:rsidTr="005C5EEF">
        <w:trPr>
          <w:trHeight w:val="249"/>
          <w:jc w:val="center"/>
        </w:trPr>
        <w:tc>
          <w:tcPr>
            <w:tcW w:w="1411" w:type="dxa"/>
            <w:vMerge/>
          </w:tcPr>
          <w:p w14:paraId="40454BC8" w14:textId="77777777" w:rsidR="00B96B8A" w:rsidRPr="00B96B8A" w:rsidRDefault="00B96B8A" w:rsidP="00B96B8A">
            <w:pPr>
              <w:ind w:right="-2"/>
              <w:rPr>
                <w:sz w:val="22"/>
                <w:szCs w:val="22"/>
                <w:lang w:eastAsia="en-US"/>
              </w:rPr>
            </w:pPr>
          </w:p>
        </w:tc>
        <w:tc>
          <w:tcPr>
            <w:tcW w:w="1844" w:type="dxa"/>
            <w:vMerge w:val="restart"/>
          </w:tcPr>
          <w:p w14:paraId="3D790701" w14:textId="77777777" w:rsidR="00B96B8A" w:rsidRPr="00B96B8A" w:rsidRDefault="00B96B8A" w:rsidP="00B96B8A">
            <w:pPr>
              <w:ind w:left="-108" w:right="-109"/>
              <w:jc w:val="center"/>
              <w:rPr>
                <w:sz w:val="20"/>
                <w:szCs w:val="20"/>
                <w:lang w:eastAsia="en-US"/>
              </w:rPr>
            </w:pPr>
            <w:r w:rsidRPr="00B96B8A">
              <w:rPr>
                <w:sz w:val="20"/>
                <w:szCs w:val="20"/>
                <w:lang w:eastAsia="en-US"/>
              </w:rPr>
              <w:t>Одноставочный</w:t>
            </w:r>
          </w:p>
          <w:p w14:paraId="670E98EA" w14:textId="77777777" w:rsidR="00B96B8A" w:rsidRPr="00B96B8A" w:rsidRDefault="00B96B8A" w:rsidP="00B96B8A">
            <w:pPr>
              <w:ind w:left="-108" w:right="-109"/>
              <w:jc w:val="center"/>
              <w:rPr>
                <w:sz w:val="20"/>
                <w:szCs w:val="20"/>
                <w:lang w:eastAsia="en-US"/>
              </w:rPr>
            </w:pPr>
            <w:r w:rsidRPr="00B96B8A">
              <w:rPr>
                <w:sz w:val="20"/>
                <w:szCs w:val="20"/>
                <w:lang w:eastAsia="en-US"/>
              </w:rPr>
              <w:t>руб./Гкал</w:t>
            </w:r>
          </w:p>
        </w:tc>
        <w:tc>
          <w:tcPr>
            <w:tcW w:w="1276" w:type="dxa"/>
          </w:tcPr>
          <w:p w14:paraId="360D23E6" w14:textId="77777777" w:rsidR="00B96B8A" w:rsidRPr="00B96B8A" w:rsidRDefault="00B96B8A" w:rsidP="00B96B8A">
            <w:pPr>
              <w:jc w:val="center"/>
              <w:rPr>
                <w:sz w:val="20"/>
                <w:szCs w:val="20"/>
                <w:lang w:eastAsia="en-US"/>
              </w:rPr>
            </w:pPr>
            <w:r w:rsidRPr="00B96B8A">
              <w:rPr>
                <w:sz w:val="20"/>
                <w:szCs w:val="20"/>
                <w:lang w:eastAsia="en-US"/>
              </w:rPr>
              <w:t>с 18.06.2025</w:t>
            </w:r>
          </w:p>
        </w:tc>
        <w:tc>
          <w:tcPr>
            <w:tcW w:w="1261" w:type="dxa"/>
          </w:tcPr>
          <w:p w14:paraId="3126EEB2" w14:textId="77777777" w:rsidR="00B96B8A" w:rsidRPr="00B96B8A" w:rsidRDefault="00B96B8A" w:rsidP="00B96B8A">
            <w:pPr>
              <w:jc w:val="center"/>
              <w:rPr>
                <w:sz w:val="20"/>
                <w:szCs w:val="20"/>
                <w:lang w:eastAsia="en-US"/>
              </w:rPr>
            </w:pPr>
            <w:r w:rsidRPr="00B96B8A">
              <w:rPr>
                <w:sz w:val="20"/>
                <w:szCs w:val="20"/>
                <w:lang w:eastAsia="en-US"/>
              </w:rPr>
              <w:t>5 225,05</w:t>
            </w:r>
          </w:p>
        </w:tc>
        <w:tc>
          <w:tcPr>
            <w:tcW w:w="712" w:type="dxa"/>
            <w:gridSpan w:val="2"/>
          </w:tcPr>
          <w:p w14:paraId="3D9FE8B9"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tcPr>
          <w:p w14:paraId="3AAFD4AE"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tcPr>
          <w:p w14:paraId="067ED807"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tcPr>
          <w:p w14:paraId="4B323C97"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tcPr>
          <w:p w14:paraId="614B4199"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592C7735" w14:textId="77777777" w:rsidTr="005C5EEF">
        <w:trPr>
          <w:trHeight w:val="281"/>
          <w:jc w:val="center"/>
        </w:trPr>
        <w:tc>
          <w:tcPr>
            <w:tcW w:w="1411" w:type="dxa"/>
            <w:vMerge/>
          </w:tcPr>
          <w:p w14:paraId="3B3A5811" w14:textId="77777777" w:rsidR="00B96B8A" w:rsidRPr="00B96B8A" w:rsidRDefault="00B96B8A" w:rsidP="00B96B8A">
            <w:pPr>
              <w:ind w:right="-2"/>
              <w:rPr>
                <w:sz w:val="22"/>
                <w:szCs w:val="22"/>
                <w:lang w:eastAsia="en-US"/>
              </w:rPr>
            </w:pPr>
          </w:p>
        </w:tc>
        <w:tc>
          <w:tcPr>
            <w:tcW w:w="1844" w:type="dxa"/>
            <w:vMerge/>
          </w:tcPr>
          <w:p w14:paraId="48515F4A" w14:textId="77777777" w:rsidR="00B96B8A" w:rsidRPr="00B96B8A" w:rsidRDefault="00B96B8A" w:rsidP="00B96B8A">
            <w:pPr>
              <w:ind w:left="-108" w:right="-109"/>
              <w:jc w:val="center"/>
              <w:rPr>
                <w:sz w:val="20"/>
                <w:szCs w:val="20"/>
                <w:lang w:eastAsia="en-US"/>
              </w:rPr>
            </w:pPr>
          </w:p>
        </w:tc>
        <w:tc>
          <w:tcPr>
            <w:tcW w:w="1276" w:type="dxa"/>
          </w:tcPr>
          <w:p w14:paraId="74C16EEC" w14:textId="77777777" w:rsidR="00B96B8A" w:rsidRPr="00B96B8A" w:rsidRDefault="00B96B8A" w:rsidP="00B96B8A">
            <w:pPr>
              <w:jc w:val="center"/>
              <w:rPr>
                <w:sz w:val="20"/>
                <w:szCs w:val="20"/>
                <w:lang w:eastAsia="en-US"/>
              </w:rPr>
            </w:pPr>
            <w:r w:rsidRPr="00B96B8A">
              <w:rPr>
                <w:sz w:val="20"/>
                <w:szCs w:val="20"/>
                <w:lang w:eastAsia="en-US"/>
              </w:rPr>
              <w:t>с 01.07.2025</w:t>
            </w:r>
          </w:p>
        </w:tc>
        <w:tc>
          <w:tcPr>
            <w:tcW w:w="1261" w:type="dxa"/>
          </w:tcPr>
          <w:p w14:paraId="3BC95A28" w14:textId="77777777" w:rsidR="00B96B8A" w:rsidRPr="00B96B8A" w:rsidRDefault="00B96B8A" w:rsidP="00B96B8A">
            <w:pPr>
              <w:jc w:val="center"/>
              <w:rPr>
                <w:sz w:val="20"/>
                <w:szCs w:val="20"/>
                <w:lang w:eastAsia="en-US"/>
              </w:rPr>
            </w:pPr>
            <w:r w:rsidRPr="00B96B8A">
              <w:rPr>
                <w:sz w:val="20"/>
                <w:szCs w:val="20"/>
                <w:lang w:eastAsia="en-US"/>
              </w:rPr>
              <w:t>5 747,56</w:t>
            </w:r>
          </w:p>
        </w:tc>
        <w:tc>
          <w:tcPr>
            <w:tcW w:w="712" w:type="dxa"/>
            <w:gridSpan w:val="2"/>
          </w:tcPr>
          <w:p w14:paraId="36948547"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tcPr>
          <w:p w14:paraId="7AC9B8F9"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tcPr>
          <w:p w14:paraId="27CA33E6"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tcPr>
          <w:p w14:paraId="1335D9BF"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tcPr>
          <w:p w14:paraId="13EF2A0A"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5BD5BCE3" w14:textId="77777777" w:rsidTr="005C5EEF">
        <w:trPr>
          <w:trHeight w:val="455"/>
          <w:jc w:val="center"/>
        </w:trPr>
        <w:tc>
          <w:tcPr>
            <w:tcW w:w="1411" w:type="dxa"/>
            <w:vMerge/>
            <w:vAlign w:val="center"/>
          </w:tcPr>
          <w:p w14:paraId="19E6013A" w14:textId="77777777" w:rsidR="00B96B8A" w:rsidRPr="00B96B8A" w:rsidRDefault="00B96B8A" w:rsidP="00B96B8A">
            <w:pPr>
              <w:ind w:left="-108" w:right="-125"/>
              <w:jc w:val="center"/>
              <w:rPr>
                <w:bCs/>
                <w:color w:val="000000"/>
                <w:kern w:val="32"/>
                <w:sz w:val="22"/>
                <w:szCs w:val="22"/>
                <w:lang w:eastAsia="en-US"/>
              </w:rPr>
            </w:pPr>
          </w:p>
        </w:tc>
        <w:tc>
          <w:tcPr>
            <w:tcW w:w="8365" w:type="dxa"/>
            <w:gridSpan w:val="11"/>
            <w:tcBorders>
              <w:bottom w:val="single" w:sz="4" w:space="0" w:color="auto"/>
            </w:tcBorders>
            <w:vAlign w:val="center"/>
          </w:tcPr>
          <w:p w14:paraId="27C9C0CC" w14:textId="77777777" w:rsidR="00B96B8A" w:rsidRPr="00B96B8A" w:rsidRDefault="00B96B8A" w:rsidP="00B96B8A">
            <w:pPr>
              <w:ind w:right="-2"/>
              <w:jc w:val="center"/>
              <w:rPr>
                <w:sz w:val="20"/>
                <w:szCs w:val="20"/>
                <w:lang w:eastAsia="en-US"/>
              </w:rPr>
            </w:pPr>
            <w:r w:rsidRPr="00B96B8A">
              <w:rPr>
                <w:sz w:val="20"/>
                <w:szCs w:val="20"/>
                <w:lang w:eastAsia="en-US"/>
              </w:rPr>
              <w:t xml:space="preserve">Для потребителей, в случае отсутствия дифференциации тарифов </w:t>
            </w:r>
          </w:p>
          <w:p w14:paraId="01F62AD4" w14:textId="77777777" w:rsidR="00B96B8A" w:rsidRPr="00B96B8A" w:rsidRDefault="00B96B8A" w:rsidP="00B96B8A">
            <w:pPr>
              <w:ind w:right="-2"/>
              <w:jc w:val="center"/>
              <w:rPr>
                <w:sz w:val="20"/>
                <w:szCs w:val="20"/>
                <w:lang w:eastAsia="en-US"/>
              </w:rPr>
            </w:pPr>
            <w:r w:rsidRPr="00B96B8A">
              <w:rPr>
                <w:sz w:val="20"/>
                <w:szCs w:val="20"/>
                <w:lang w:eastAsia="en-US"/>
              </w:rPr>
              <w:t xml:space="preserve">по схеме подключения (НДС не облагается) </w:t>
            </w:r>
          </w:p>
        </w:tc>
      </w:tr>
      <w:tr w:rsidR="00B96B8A" w:rsidRPr="00B96B8A" w14:paraId="34055BC2" w14:textId="77777777" w:rsidTr="005C5EEF">
        <w:trPr>
          <w:trHeight w:val="153"/>
          <w:jc w:val="center"/>
        </w:trPr>
        <w:tc>
          <w:tcPr>
            <w:tcW w:w="1411" w:type="dxa"/>
            <w:vMerge/>
            <w:vAlign w:val="center"/>
          </w:tcPr>
          <w:p w14:paraId="31BC414F" w14:textId="77777777" w:rsidR="00B96B8A" w:rsidRPr="00B96B8A" w:rsidRDefault="00B96B8A" w:rsidP="00B96B8A">
            <w:pPr>
              <w:ind w:left="-108" w:right="-125"/>
              <w:jc w:val="center"/>
              <w:rPr>
                <w:bCs/>
                <w:color w:val="000000"/>
                <w:kern w:val="32"/>
                <w:sz w:val="22"/>
                <w:szCs w:val="22"/>
                <w:lang w:eastAsia="en-US"/>
              </w:rPr>
            </w:pPr>
          </w:p>
        </w:tc>
        <w:tc>
          <w:tcPr>
            <w:tcW w:w="1844" w:type="dxa"/>
            <w:vMerge w:val="restart"/>
            <w:vAlign w:val="center"/>
          </w:tcPr>
          <w:p w14:paraId="1E22534F" w14:textId="77777777" w:rsidR="00B96B8A" w:rsidRPr="00B96B8A" w:rsidRDefault="00B96B8A" w:rsidP="00B96B8A">
            <w:pPr>
              <w:ind w:left="-107" w:right="-2"/>
              <w:jc w:val="center"/>
              <w:rPr>
                <w:sz w:val="20"/>
                <w:szCs w:val="20"/>
                <w:lang w:eastAsia="en-US"/>
              </w:rPr>
            </w:pPr>
            <w:r w:rsidRPr="00B96B8A">
              <w:rPr>
                <w:sz w:val="20"/>
                <w:szCs w:val="20"/>
                <w:lang w:eastAsia="en-US"/>
              </w:rPr>
              <w:t>Одноставочный</w:t>
            </w:r>
          </w:p>
          <w:p w14:paraId="25E2CED9" w14:textId="77777777" w:rsidR="00B96B8A" w:rsidRPr="00B96B8A" w:rsidRDefault="00B96B8A" w:rsidP="00B96B8A">
            <w:pPr>
              <w:ind w:right="-2"/>
              <w:jc w:val="center"/>
              <w:rPr>
                <w:sz w:val="20"/>
                <w:szCs w:val="20"/>
                <w:lang w:eastAsia="en-US"/>
              </w:rPr>
            </w:pPr>
            <w:r w:rsidRPr="00B96B8A">
              <w:rPr>
                <w:sz w:val="20"/>
                <w:szCs w:val="20"/>
                <w:lang w:eastAsia="en-US"/>
              </w:rPr>
              <w:t>руб./Гкал</w:t>
            </w:r>
          </w:p>
        </w:tc>
        <w:tc>
          <w:tcPr>
            <w:tcW w:w="1276" w:type="dxa"/>
            <w:tcBorders>
              <w:bottom w:val="single" w:sz="4" w:space="0" w:color="auto"/>
            </w:tcBorders>
            <w:vAlign w:val="center"/>
          </w:tcPr>
          <w:p w14:paraId="092629CF" w14:textId="77777777" w:rsidR="00B96B8A" w:rsidRPr="00B96B8A" w:rsidRDefault="00B96B8A" w:rsidP="00B96B8A">
            <w:pPr>
              <w:ind w:right="-2"/>
              <w:jc w:val="center"/>
              <w:rPr>
                <w:sz w:val="20"/>
                <w:szCs w:val="20"/>
                <w:lang w:eastAsia="en-US"/>
              </w:rPr>
            </w:pPr>
            <w:r w:rsidRPr="00B96B8A">
              <w:rPr>
                <w:sz w:val="20"/>
                <w:szCs w:val="20"/>
                <w:lang w:eastAsia="en-US"/>
              </w:rPr>
              <w:t xml:space="preserve">с 26.01.2024 </w:t>
            </w:r>
          </w:p>
        </w:tc>
        <w:tc>
          <w:tcPr>
            <w:tcW w:w="1261" w:type="dxa"/>
            <w:tcBorders>
              <w:bottom w:val="single" w:sz="4" w:space="0" w:color="auto"/>
            </w:tcBorders>
            <w:vAlign w:val="center"/>
          </w:tcPr>
          <w:p w14:paraId="181EAEE9" w14:textId="77777777" w:rsidR="00B96B8A" w:rsidRPr="00B96B8A" w:rsidRDefault="00B96B8A" w:rsidP="00B96B8A">
            <w:pPr>
              <w:ind w:right="-2"/>
              <w:jc w:val="center"/>
              <w:rPr>
                <w:sz w:val="20"/>
                <w:szCs w:val="20"/>
                <w:lang w:eastAsia="en-US"/>
              </w:rPr>
            </w:pPr>
            <w:r w:rsidRPr="00B96B8A">
              <w:rPr>
                <w:sz w:val="20"/>
                <w:szCs w:val="20"/>
                <w:lang w:eastAsia="en-US"/>
              </w:rPr>
              <w:t>4 767,38</w:t>
            </w:r>
          </w:p>
        </w:tc>
        <w:tc>
          <w:tcPr>
            <w:tcW w:w="712" w:type="dxa"/>
            <w:gridSpan w:val="2"/>
            <w:tcBorders>
              <w:bottom w:val="single" w:sz="4" w:space="0" w:color="auto"/>
            </w:tcBorders>
            <w:vAlign w:val="center"/>
          </w:tcPr>
          <w:p w14:paraId="6C28E9C6"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tcBorders>
              <w:bottom w:val="single" w:sz="4" w:space="0" w:color="auto"/>
            </w:tcBorders>
            <w:vAlign w:val="center"/>
          </w:tcPr>
          <w:p w14:paraId="789D358E"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tcBorders>
              <w:bottom w:val="single" w:sz="4" w:space="0" w:color="auto"/>
            </w:tcBorders>
            <w:vAlign w:val="center"/>
          </w:tcPr>
          <w:p w14:paraId="421C86B1"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tcBorders>
              <w:bottom w:val="single" w:sz="4" w:space="0" w:color="auto"/>
            </w:tcBorders>
            <w:vAlign w:val="center"/>
          </w:tcPr>
          <w:p w14:paraId="5B6802C0"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tcBorders>
              <w:bottom w:val="single" w:sz="4" w:space="0" w:color="auto"/>
            </w:tcBorders>
            <w:vAlign w:val="center"/>
          </w:tcPr>
          <w:p w14:paraId="403E6068"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7B4B330B" w14:textId="77777777" w:rsidTr="005C5EEF">
        <w:trPr>
          <w:trHeight w:val="112"/>
          <w:jc w:val="center"/>
        </w:trPr>
        <w:tc>
          <w:tcPr>
            <w:tcW w:w="1411" w:type="dxa"/>
            <w:vMerge/>
            <w:vAlign w:val="center"/>
          </w:tcPr>
          <w:p w14:paraId="4C9E037B" w14:textId="77777777" w:rsidR="00B96B8A" w:rsidRPr="00B96B8A" w:rsidRDefault="00B96B8A" w:rsidP="00B96B8A">
            <w:pPr>
              <w:ind w:left="-108" w:right="-125"/>
              <w:jc w:val="center"/>
              <w:rPr>
                <w:bCs/>
                <w:color w:val="000000"/>
                <w:kern w:val="32"/>
                <w:sz w:val="22"/>
                <w:szCs w:val="22"/>
                <w:lang w:eastAsia="en-US"/>
              </w:rPr>
            </w:pPr>
          </w:p>
        </w:tc>
        <w:tc>
          <w:tcPr>
            <w:tcW w:w="1844" w:type="dxa"/>
            <w:vMerge/>
          </w:tcPr>
          <w:p w14:paraId="64F87600" w14:textId="77777777" w:rsidR="00B96B8A" w:rsidRPr="00B96B8A" w:rsidRDefault="00B96B8A" w:rsidP="00B96B8A">
            <w:pPr>
              <w:ind w:left="-107" w:right="-2"/>
              <w:jc w:val="center"/>
              <w:rPr>
                <w:sz w:val="20"/>
                <w:szCs w:val="20"/>
                <w:lang w:eastAsia="en-US"/>
              </w:rPr>
            </w:pPr>
          </w:p>
        </w:tc>
        <w:tc>
          <w:tcPr>
            <w:tcW w:w="1276" w:type="dxa"/>
            <w:tcBorders>
              <w:bottom w:val="single" w:sz="4" w:space="0" w:color="auto"/>
            </w:tcBorders>
            <w:vAlign w:val="center"/>
          </w:tcPr>
          <w:p w14:paraId="2AD3C28E" w14:textId="77777777" w:rsidR="00B96B8A" w:rsidRPr="00B96B8A" w:rsidRDefault="00B96B8A" w:rsidP="00B96B8A">
            <w:pPr>
              <w:ind w:right="-2"/>
              <w:jc w:val="center"/>
              <w:rPr>
                <w:sz w:val="20"/>
                <w:szCs w:val="20"/>
                <w:lang w:eastAsia="en-US"/>
              </w:rPr>
            </w:pPr>
            <w:r w:rsidRPr="00B96B8A">
              <w:rPr>
                <w:sz w:val="20"/>
                <w:szCs w:val="20"/>
                <w:lang w:eastAsia="en-US"/>
              </w:rPr>
              <w:t>с 01.07.2024</w:t>
            </w:r>
          </w:p>
        </w:tc>
        <w:tc>
          <w:tcPr>
            <w:tcW w:w="1261" w:type="dxa"/>
            <w:tcBorders>
              <w:bottom w:val="single" w:sz="4" w:space="0" w:color="auto"/>
            </w:tcBorders>
            <w:vAlign w:val="center"/>
          </w:tcPr>
          <w:p w14:paraId="18DB9249" w14:textId="77777777" w:rsidR="00B96B8A" w:rsidRPr="00B96B8A" w:rsidRDefault="00B96B8A" w:rsidP="00B96B8A">
            <w:pPr>
              <w:ind w:right="-2"/>
              <w:jc w:val="center"/>
              <w:rPr>
                <w:sz w:val="20"/>
                <w:szCs w:val="20"/>
                <w:lang w:eastAsia="en-US"/>
              </w:rPr>
            </w:pPr>
            <w:r w:rsidRPr="00B96B8A">
              <w:rPr>
                <w:sz w:val="20"/>
                <w:szCs w:val="20"/>
                <w:lang w:eastAsia="en-US"/>
              </w:rPr>
              <w:t>5 225,05</w:t>
            </w:r>
          </w:p>
        </w:tc>
        <w:tc>
          <w:tcPr>
            <w:tcW w:w="712" w:type="dxa"/>
            <w:gridSpan w:val="2"/>
            <w:tcBorders>
              <w:bottom w:val="single" w:sz="4" w:space="0" w:color="auto"/>
            </w:tcBorders>
            <w:vAlign w:val="center"/>
          </w:tcPr>
          <w:p w14:paraId="3A87C60C"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tcBorders>
              <w:bottom w:val="single" w:sz="4" w:space="0" w:color="auto"/>
            </w:tcBorders>
            <w:vAlign w:val="center"/>
          </w:tcPr>
          <w:p w14:paraId="05C597CD"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tcBorders>
              <w:bottom w:val="single" w:sz="4" w:space="0" w:color="auto"/>
            </w:tcBorders>
            <w:vAlign w:val="center"/>
          </w:tcPr>
          <w:p w14:paraId="085D33FF"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tcBorders>
              <w:bottom w:val="single" w:sz="4" w:space="0" w:color="auto"/>
            </w:tcBorders>
            <w:vAlign w:val="center"/>
          </w:tcPr>
          <w:p w14:paraId="7AA06AAA"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tcBorders>
              <w:bottom w:val="single" w:sz="4" w:space="0" w:color="auto"/>
            </w:tcBorders>
            <w:vAlign w:val="center"/>
          </w:tcPr>
          <w:p w14:paraId="77290253"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00E89166" w14:textId="77777777" w:rsidTr="005C5EEF">
        <w:trPr>
          <w:trHeight w:val="112"/>
          <w:jc w:val="center"/>
        </w:trPr>
        <w:tc>
          <w:tcPr>
            <w:tcW w:w="1411" w:type="dxa"/>
            <w:vMerge/>
            <w:vAlign w:val="center"/>
          </w:tcPr>
          <w:p w14:paraId="0EF227CF" w14:textId="77777777" w:rsidR="00B96B8A" w:rsidRPr="00B96B8A" w:rsidRDefault="00B96B8A" w:rsidP="00B96B8A">
            <w:pPr>
              <w:ind w:left="-108" w:right="-125"/>
              <w:jc w:val="center"/>
              <w:rPr>
                <w:bCs/>
                <w:color w:val="000000"/>
                <w:kern w:val="32"/>
                <w:sz w:val="22"/>
                <w:szCs w:val="22"/>
                <w:lang w:eastAsia="en-US"/>
              </w:rPr>
            </w:pPr>
          </w:p>
        </w:tc>
        <w:tc>
          <w:tcPr>
            <w:tcW w:w="1844" w:type="dxa"/>
            <w:vMerge/>
          </w:tcPr>
          <w:p w14:paraId="7AEDD895" w14:textId="77777777" w:rsidR="00B96B8A" w:rsidRPr="00B96B8A" w:rsidRDefault="00B96B8A" w:rsidP="00B96B8A">
            <w:pPr>
              <w:ind w:left="-107" w:right="-2"/>
              <w:jc w:val="center"/>
              <w:rPr>
                <w:sz w:val="20"/>
                <w:szCs w:val="20"/>
                <w:lang w:eastAsia="en-US"/>
              </w:rPr>
            </w:pPr>
          </w:p>
        </w:tc>
        <w:tc>
          <w:tcPr>
            <w:tcW w:w="1276" w:type="dxa"/>
            <w:tcBorders>
              <w:bottom w:val="single" w:sz="4" w:space="0" w:color="auto"/>
            </w:tcBorders>
          </w:tcPr>
          <w:p w14:paraId="119AC8AA" w14:textId="77777777" w:rsidR="00B96B8A" w:rsidRPr="00B96B8A" w:rsidRDefault="00B96B8A" w:rsidP="00B96B8A">
            <w:pPr>
              <w:ind w:right="-2"/>
              <w:jc w:val="center"/>
              <w:rPr>
                <w:sz w:val="20"/>
                <w:szCs w:val="20"/>
                <w:lang w:eastAsia="en-US"/>
              </w:rPr>
            </w:pPr>
            <w:r w:rsidRPr="00B96B8A">
              <w:rPr>
                <w:sz w:val="20"/>
                <w:szCs w:val="20"/>
                <w:lang w:eastAsia="en-US"/>
              </w:rPr>
              <w:t>с 01.01.2025</w:t>
            </w:r>
          </w:p>
        </w:tc>
        <w:tc>
          <w:tcPr>
            <w:tcW w:w="1261" w:type="dxa"/>
            <w:tcBorders>
              <w:bottom w:val="single" w:sz="4" w:space="0" w:color="auto"/>
            </w:tcBorders>
          </w:tcPr>
          <w:p w14:paraId="7A10D109" w14:textId="77777777" w:rsidR="00B96B8A" w:rsidRPr="00B96B8A" w:rsidRDefault="00B96B8A" w:rsidP="00B96B8A">
            <w:pPr>
              <w:ind w:right="-2"/>
              <w:jc w:val="center"/>
              <w:rPr>
                <w:sz w:val="20"/>
                <w:szCs w:val="20"/>
                <w:lang w:eastAsia="en-US"/>
              </w:rPr>
            </w:pPr>
            <w:r w:rsidRPr="00B96B8A">
              <w:rPr>
                <w:sz w:val="20"/>
                <w:szCs w:val="20"/>
                <w:lang w:eastAsia="en-US"/>
              </w:rPr>
              <w:t>5 225,05</w:t>
            </w:r>
          </w:p>
        </w:tc>
        <w:tc>
          <w:tcPr>
            <w:tcW w:w="712" w:type="dxa"/>
            <w:gridSpan w:val="2"/>
            <w:tcBorders>
              <w:bottom w:val="single" w:sz="4" w:space="0" w:color="auto"/>
            </w:tcBorders>
          </w:tcPr>
          <w:p w14:paraId="723037B5"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tcBorders>
              <w:bottom w:val="single" w:sz="4" w:space="0" w:color="auto"/>
            </w:tcBorders>
          </w:tcPr>
          <w:p w14:paraId="3ED61B4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tcBorders>
              <w:bottom w:val="single" w:sz="4" w:space="0" w:color="auto"/>
            </w:tcBorders>
          </w:tcPr>
          <w:p w14:paraId="36E07A3C"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tcBorders>
              <w:bottom w:val="single" w:sz="4" w:space="0" w:color="auto"/>
            </w:tcBorders>
          </w:tcPr>
          <w:p w14:paraId="5CBE1FAB"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tcBorders>
              <w:bottom w:val="single" w:sz="4" w:space="0" w:color="auto"/>
            </w:tcBorders>
          </w:tcPr>
          <w:p w14:paraId="04D1D517"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14F9590A" w14:textId="77777777" w:rsidTr="005C5EEF">
        <w:trPr>
          <w:trHeight w:val="317"/>
          <w:jc w:val="center"/>
        </w:trPr>
        <w:tc>
          <w:tcPr>
            <w:tcW w:w="1411" w:type="dxa"/>
            <w:vMerge/>
            <w:vAlign w:val="center"/>
          </w:tcPr>
          <w:p w14:paraId="751EB8D0" w14:textId="77777777" w:rsidR="00B96B8A" w:rsidRPr="00B96B8A" w:rsidRDefault="00B96B8A" w:rsidP="00B96B8A">
            <w:pPr>
              <w:ind w:left="-108" w:right="-125"/>
              <w:jc w:val="center"/>
              <w:rPr>
                <w:bCs/>
                <w:color w:val="000000"/>
                <w:kern w:val="32"/>
                <w:sz w:val="22"/>
                <w:szCs w:val="22"/>
                <w:lang w:eastAsia="en-US"/>
              </w:rPr>
            </w:pPr>
          </w:p>
        </w:tc>
        <w:tc>
          <w:tcPr>
            <w:tcW w:w="1844" w:type="dxa"/>
            <w:vMerge/>
            <w:vAlign w:val="center"/>
          </w:tcPr>
          <w:p w14:paraId="36A4FDB3" w14:textId="77777777" w:rsidR="00B96B8A" w:rsidRPr="00B96B8A" w:rsidRDefault="00B96B8A" w:rsidP="00B96B8A">
            <w:pPr>
              <w:ind w:right="-2"/>
              <w:jc w:val="center"/>
              <w:rPr>
                <w:sz w:val="20"/>
                <w:szCs w:val="20"/>
                <w:lang w:eastAsia="en-US"/>
              </w:rPr>
            </w:pPr>
          </w:p>
        </w:tc>
        <w:tc>
          <w:tcPr>
            <w:tcW w:w="1276" w:type="dxa"/>
            <w:tcBorders>
              <w:bottom w:val="single" w:sz="4" w:space="0" w:color="auto"/>
            </w:tcBorders>
            <w:vAlign w:val="center"/>
          </w:tcPr>
          <w:p w14:paraId="72A57DE3" w14:textId="77777777" w:rsidR="00B96B8A" w:rsidRPr="00B96B8A" w:rsidRDefault="00B96B8A" w:rsidP="00B96B8A">
            <w:pPr>
              <w:ind w:right="-2"/>
              <w:jc w:val="center"/>
              <w:rPr>
                <w:sz w:val="20"/>
                <w:szCs w:val="20"/>
                <w:lang w:eastAsia="en-US"/>
              </w:rPr>
            </w:pPr>
            <w:r w:rsidRPr="00B96B8A">
              <w:rPr>
                <w:sz w:val="20"/>
                <w:szCs w:val="20"/>
                <w:lang w:eastAsia="en-US"/>
              </w:rPr>
              <w:t>с 01.01.2026</w:t>
            </w:r>
          </w:p>
        </w:tc>
        <w:tc>
          <w:tcPr>
            <w:tcW w:w="1261" w:type="dxa"/>
            <w:tcBorders>
              <w:bottom w:val="single" w:sz="4" w:space="0" w:color="auto"/>
            </w:tcBorders>
            <w:vAlign w:val="center"/>
          </w:tcPr>
          <w:p w14:paraId="51DB60B4" w14:textId="77777777" w:rsidR="00B96B8A" w:rsidRPr="00B96B8A" w:rsidRDefault="00B96B8A" w:rsidP="00B96B8A">
            <w:pPr>
              <w:ind w:right="-2"/>
              <w:jc w:val="center"/>
              <w:rPr>
                <w:sz w:val="20"/>
                <w:szCs w:val="20"/>
                <w:lang w:eastAsia="en-US"/>
              </w:rPr>
            </w:pPr>
            <w:r w:rsidRPr="00B96B8A">
              <w:rPr>
                <w:sz w:val="20"/>
                <w:szCs w:val="20"/>
                <w:lang w:eastAsia="en-US"/>
              </w:rPr>
              <w:t>5 330,37</w:t>
            </w:r>
          </w:p>
        </w:tc>
        <w:tc>
          <w:tcPr>
            <w:tcW w:w="712" w:type="dxa"/>
            <w:gridSpan w:val="2"/>
            <w:vAlign w:val="center"/>
          </w:tcPr>
          <w:p w14:paraId="6819C150"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vAlign w:val="center"/>
          </w:tcPr>
          <w:p w14:paraId="3F1A17CB"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670F98A4"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vAlign w:val="center"/>
          </w:tcPr>
          <w:p w14:paraId="5C5FB9DF"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vAlign w:val="center"/>
          </w:tcPr>
          <w:p w14:paraId="5F6A883C"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601B39B3" w14:textId="77777777" w:rsidTr="005C5EEF">
        <w:trPr>
          <w:trHeight w:val="317"/>
          <w:jc w:val="center"/>
        </w:trPr>
        <w:tc>
          <w:tcPr>
            <w:tcW w:w="1411" w:type="dxa"/>
            <w:vMerge/>
            <w:vAlign w:val="center"/>
          </w:tcPr>
          <w:p w14:paraId="3CD9960C" w14:textId="77777777" w:rsidR="00B96B8A" w:rsidRPr="00B96B8A" w:rsidRDefault="00B96B8A" w:rsidP="00B96B8A">
            <w:pPr>
              <w:ind w:left="-108" w:right="-125"/>
              <w:jc w:val="center"/>
              <w:rPr>
                <w:bCs/>
                <w:color w:val="000000"/>
                <w:kern w:val="32"/>
                <w:sz w:val="22"/>
                <w:szCs w:val="22"/>
                <w:lang w:eastAsia="en-US"/>
              </w:rPr>
            </w:pPr>
          </w:p>
        </w:tc>
        <w:tc>
          <w:tcPr>
            <w:tcW w:w="1844" w:type="dxa"/>
            <w:vMerge/>
            <w:vAlign w:val="center"/>
          </w:tcPr>
          <w:p w14:paraId="025E13CB" w14:textId="77777777" w:rsidR="00B96B8A" w:rsidRPr="00B96B8A" w:rsidRDefault="00B96B8A" w:rsidP="00B96B8A">
            <w:pPr>
              <w:ind w:right="-2"/>
              <w:jc w:val="center"/>
              <w:rPr>
                <w:sz w:val="20"/>
                <w:szCs w:val="20"/>
                <w:lang w:eastAsia="en-US"/>
              </w:rPr>
            </w:pPr>
          </w:p>
        </w:tc>
        <w:tc>
          <w:tcPr>
            <w:tcW w:w="1276" w:type="dxa"/>
            <w:tcBorders>
              <w:bottom w:val="single" w:sz="4" w:space="0" w:color="auto"/>
            </w:tcBorders>
            <w:vAlign w:val="center"/>
          </w:tcPr>
          <w:p w14:paraId="6E2A0685" w14:textId="77777777" w:rsidR="00B96B8A" w:rsidRPr="00B96B8A" w:rsidRDefault="00B96B8A" w:rsidP="00B96B8A">
            <w:pPr>
              <w:ind w:right="-2"/>
              <w:jc w:val="center"/>
              <w:rPr>
                <w:sz w:val="20"/>
                <w:szCs w:val="20"/>
                <w:lang w:eastAsia="en-US"/>
              </w:rPr>
            </w:pPr>
            <w:r w:rsidRPr="00B96B8A">
              <w:rPr>
                <w:sz w:val="20"/>
                <w:szCs w:val="20"/>
                <w:lang w:eastAsia="en-US"/>
              </w:rPr>
              <w:t>с 01.07.2026</w:t>
            </w:r>
          </w:p>
        </w:tc>
        <w:tc>
          <w:tcPr>
            <w:tcW w:w="1261" w:type="dxa"/>
            <w:tcBorders>
              <w:bottom w:val="single" w:sz="4" w:space="0" w:color="auto"/>
            </w:tcBorders>
            <w:vAlign w:val="center"/>
          </w:tcPr>
          <w:p w14:paraId="5D4909DD" w14:textId="77777777" w:rsidR="00B96B8A" w:rsidRPr="00B96B8A" w:rsidRDefault="00B96B8A" w:rsidP="00B96B8A">
            <w:pPr>
              <w:ind w:right="-2"/>
              <w:jc w:val="center"/>
              <w:rPr>
                <w:sz w:val="20"/>
                <w:szCs w:val="20"/>
                <w:lang w:eastAsia="en-US"/>
              </w:rPr>
            </w:pPr>
            <w:r w:rsidRPr="00B96B8A">
              <w:rPr>
                <w:sz w:val="20"/>
                <w:szCs w:val="20"/>
                <w:lang w:eastAsia="en-US"/>
              </w:rPr>
              <w:t>7 017,55</w:t>
            </w:r>
          </w:p>
        </w:tc>
        <w:tc>
          <w:tcPr>
            <w:tcW w:w="712" w:type="dxa"/>
            <w:gridSpan w:val="2"/>
            <w:vAlign w:val="center"/>
          </w:tcPr>
          <w:p w14:paraId="560C4344"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vAlign w:val="center"/>
          </w:tcPr>
          <w:p w14:paraId="2F7D7BB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7BFF1608"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vAlign w:val="center"/>
          </w:tcPr>
          <w:p w14:paraId="03FD1DDB"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vAlign w:val="center"/>
          </w:tcPr>
          <w:p w14:paraId="206F123C"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23CCCFDA" w14:textId="77777777" w:rsidTr="005C5EEF">
        <w:trPr>
          <w:trHeight w:val="317"/>
          <w:jc w:val="center"/>
        </w:trPr>
        <w:tc>
          <w:tcPr>
            <w:tcW w:w="1411" w:type="dxa"/>
            <w:vMerge/>
            <w:vAlign w:val="center"/>
          </w:tcPr>
          <w:p w14:paraId="0F8160D2" w14:textId="77777777" w:rsidR="00B96B8A" w:rsidRPr="00B96B8A" w:rsidRDefault="00B96B8A" w:rsidP="00B96B8A">
            <w:pPr>
              <w:ind w:left="-108" w:right="-125"/>
              <w:jc w:val="center"/>
              <w:rPr>
                <w:bCs/>
                <w:color w:val="000000"/>
                <w:kern w:val="32"/>
                <w:sz w:val="22"/>
                <w:szCs w:val="22"/>
                <w:lang w:eastAsia="en-US"/>
              </w:rPr>
            </w:pPr>
          </w:p>
        </w:tc>
        <w:tc>
          <w:tcPr>
            <w:tcW w:w="1844" w:type="dxa"/>
            <w:vMerge/>
            <w:vAlign w:val="center"/>
          </w:tcPr>
          <w:p w14:paraId="716C1521" w14:textId="77777777" w:rsidR="00B96B8A" w:rsidRPr="00B96B8A" w:rsidRDefault="00B96B8A" w:rsidP="00B96B8A">
            <w:pPr>
              <w:ind w:right="-2"/>
              <w:jc w:val="center"/>
              <w:rPr>
                <w:sz w:val="20"/>
                <w:szCs w:val="20"/>
                <w:lang w:eastAsia="en-US"/>
              </w:rPr>
            </w:pPr>
          </w:p>
        </w:tc>
        <w:tc>
          <w:tcPr>
            <w:tcW w:w="1276" w:type="dxa"/>
            <w:tcBorders>
              <w:bottom w:val="single" w:sz="4" w:space="0" w:color="auto"/>
            </w:tcBorders>
            <w:vAlign w:val="center"/>
          </w:tcPr>
          <w:p w14:paraId="5A737FB5" w14:textId="77777777" w:rsidR="00B96B8A" w:rsidRPr="00B96B8A" w:rsidRDefault="00B96B8A" w:rsidP="00B96B8A">
            <w:pPr>
              <w:ind w:right="-2"/>
              <w:jc w:val="center"/>
              <w:rPr>
                <w:sz w:val="20"/>
                <w:szCs w:val="20"/>
                <w:lang w:eastAsia="en-US"/>
              </w:rPr>
            </w:pPr>
            <w:r w:rsidRPr="00B96B8A">
              <w:rPr>
                <w:sz w:val="20"/>
                <w:szCs w:val="20"/>
                <w:lang w:eastAsia="en-US"/>
              </w:rPr>
              <w:t>с 01.01.2027</w:t>
            </w:r>
          </w:p>
        </w:tc>
        <w:tc>
          <w:tcPr>
            <w:tcW w:w="1261" w:type="dxa"/>
            <w:tcBorders>
              <w:bottom w:val="single" w:sz="4" w:space="0" w:color="auto"/>
            </w:tcBorders>
            <w:vAlign w:val="center"/>
          </w:tcPr>
          <w:p w14:paraId="1BF7322D" w14:textId="77777777" w:rsidR="00B96B8A" w:rsidRPr="00B96B8A" w:rsidRDefault="00B96B8A" w:rsidP="00B96B8A">
            <w:pPr>
              <w:ind w:right="-2"/>
              <w:jc w:val="center"/>
              <w:rPr>
                <w:sz w:val="20"/>
                <w:szCs w:val="20"/>
                <w:lang w:eastAsia="en-US"/>
              </w:rPr>
            </w:pPr>
            <w:r w:rsidRPr="00B96B8A">
              <w:rPr>
                <w:sz w:val="20"/>
                <w:szCs w:val="20"/>
                <w:lang w:eastAsia="en-US"/>
              </w:rPr>
              <w:t>7 017,55</w:t>
            </w:r>
          </w:p>
        </w:tc>
        <w:tc>
          <w:tcPr>
            <w:tcW w:w="712" w:type="dxa"/>
            <w:gridSpan w:val="2"/>
            <w:vAlign w:val="center"/>
          </w:tcPr>
          <w:p w14:paraId="754C9FA4"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vAlign w:val="center"/>
          </w:tcPr>
          <w:p w14:paraId="179558BB"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5779C50A"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vAlign w:val="center"/>
          </w:tcPr>
          <w:p w14:paraId="7588F8EE"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vAlign w:val="center"/>
          </w:tcPr>
          <w:p w14:paraId="22C2BCAC"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284BC1DC" w14:textId="77777777" w:rsidTr="005C5EEF">
        <w:trPr>
          <w:trHeight w:val="317"/>
          <w:jc w:val="center"/>
        </w:trPr>
        <w:tc>
          <w:tcPr>
            <w:tcW w:w="1411" w:type="dxa"/>
            <w:vMerge/>
            <w:vAlign w:val="center"/>
          </w:tcPr>
          <w:p w14:paraId="034EAEF9" w14:textId="77777777" w:rsidR="00B96B8A" w:rsidRPr="00B96B8A" w:rsidRDefault="00B96B8A" w:rsidP="00B96B8A">
            <w:pPr>
              <w:ind w:left="-108" w:right="-125"/>
              <w:jc w:val="center"/>
              <w:rPr>
                <w:bCs/>
                <w:color w:val="000000"/>
                <w:kern w:val="32"/>
                <w:sz w:val="22"/>
                <w:szCs w:val="22"/>
                <w:lang w:eastAsia="en-US"/>
              </w:rPr>
            </w:pPr>
          </w:p>
        </w:tc>
        <w:tc>
          <w:tcPr>
            <w:tcW w:w="1844" w:type="dxa"/>
            <w:vMerge/>
            <w:vAlign w:val="center"/>
          </w:tcPr>
          <w:p w14:paraId="7C9B3296" w14:textId="77777777" w:rsidR="00B96B8A" w:rsidRPr="00B96B8A" w:rsidRDefault="00B96B8A" w:rsidP="00B96B8A">
            <w:pPr>
              <w:ind w:right="-2"/>
              <w:jc w:val="center"/>
              <w:rPr>
                <w:sz w:val="20"/>
                <w:szCs w:val="20"/>
                <w:lang w:eastAsia="en-US"/>
              </w:rPr>
            </w:pPr>
          </w:p>
        </w:tc>
        <w:tc>
          <w:tcPr>
            <w:tcW w:w="1276" w:type="dxa"/>
            <w:tcBorders>
              <w:bottom w:val="single" w:sz="4" w:space="0" w:color="auto"/>
            </w:tcBorders>
            <w:vAlign w:val="center"/>
          </w:tcPr>
          <w:p w14:paraId="68F0A42C" w14:textId="77777777" w:rsidR="00B96B8A" w:rsidRPr="00B96B8A" w:rsidRDefault="00B96B8A" w:rsidP="00B96B8A">
            <w:pPr>
              <w:ind w:right="-2"/>
              <w:jc w:val="center"/>
              <w:rPr>
                <w:sz w:val="20"/>
                <w:szCs w:val="20"/>
                <w:lang w:eastAsia="en-US"/>
              </w:rPr>
            </w:pPr>
            <w:r w:rsidRPr="00B96B8A">
              <w:rPr>
                <w:sz w:val="20"/>
                <w:szCs w:val="20"/>
                <w:lang w:eastAsia="en-US"/>
              </w:rPr>
              <w:t>с 01.07.2027</w:t>
            </w:r>
          </w:p>
        </w:tc>
        <w:tc>
          <w:tcPr>
            <w:tcW w:w="1261" w:type="dxa"/>
            <w:tcBorders>
              <w:bottom w:val="single" w:sz="4" w:space="0" w:color="auto"/>
            </w:tcBorders>
            <w:vAlign w:val="center"/>
          </w:tcPr>
          <w:p w14:paraId="72D70A51" w14:textId="77777777" w:rsidR="00B96B8A" w:rsidRPr="00B96B8A" w:rsidRDefault="00B96B8A" w:rsidP="00B96B8A">
            <w:pPr>
              <w:ind w:right="-2"/>
              <w:jc w:val="center"/>
              <w:rPr>
                <w:sz w:val="20"/>
                <w:szCs w:val="20"/>
                <w:lang w:eastAsia="en-US"/>
              </w:rPr>
            </w:pPr>
            <w:r w:rsidRPr="00B96B8A">
              <w:rPr>
                <w:sz w:val="20"/>
                <w:szCs w:val="20"/>
                <w:lang w:eastAsia="en-US"/>
              </w:rPr>
              <w:t>7 832,51</w:t>
            </w:r>
          </w:p>
        </w:tc>
        <w:tc>
          <w:tcPr>
            <w:tcW w:w="712" w:type="dxa"/>
            <w:gridSpan w:val="2"/>
            <w:vAlign w:val="center"/>
          </w:tcPr>
          <w:p w14:paraId="3EB3B991"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vAlign w:val="center"/>
          </w:tcPr>
          <w:p w14:paraId="0FE2B82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07BEBCA2"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vAlign w:val="center"/>
          </w:tcPr>
          <w:p w14:paraId="3B5742E2"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vAlign w:val="center"/>
          </w:tcPr>
          <w:p w14:paraId="1DAD9C24"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4D70DBC8" w14:textId="77777777" w:rsidTr="005C5EEF">
        <w:trPr>
          <w:trHeight w:val="317"/>
          <w:jc w:val="center"/>
        </w:trPr>
        <w:tc>
          <w:tcPr>
            <w:tcW w:w="1411" w:type="dxa"/>
            <w:vMerge/>
            <w:vAlign w:val="center"/>
          </w:tcPr>
          <w:p w14:paraId="7D58D1E9" w14:textId="77777777" w:rsidR="00B96B8A" w:rsidRPr="00B96B8A" w:rsidRDefault="00B96B8A" w:rsidP="00B96B8A">
            <w:pPr>
              <w:ind w:left="-108" w:right="-125"/>
              <w:jc w:val="center"/>
              <w:rPr>
                <w:bCs/>
                <w:color w:val="000000"/>
                <w:kern w:val="32"/>
                <w:sz w:val="22"/>
                <w:szCs w:val="22"/>
                <w:lang w:eastAsia="en-US"/>
              </w:rPr>
            </w:pPr>
          </w:p>
        </w:tc>
        <w:tc>
          <w:tcPr>
            <w:tcW w:w="1844" w:type="dxa"/>
            <w:vMerge/>
            <w:vAlign w:val="center"/>
          </w:tcPr>
          <w:p w14:paraId="5379D24D" w14:textId="77777777" w:rsidR="00B96B8A" w:rsidRPr="00B96B8A" w:rsidRDefault="00B96B8A" w:rsidP="00B96B8A">
            <w:pPr>
              <w:ind w:right="-2"/>
              <w:jc w:val="center"/>
              <w:rPr>
                <w:sz w:val="20"/>
                <w:szCs w:val="20"/>
                <w:lang w:eastAsia="en-US"/>
              </w:rPr>
            </w:pPr>
          </w:p>
        </w:tc>
        <w:tc>
          <w:tcPr>
            <w:tcW w:w="1276" w:type="dxa"/>
            <w:tcBorders>
              <w:bottom w:val="single" w:sz="4" w:space="0" w:color="auto"/>
            </w:tcBorders>
            <w:vAlign w:val="center"/>
          </w:tcPr>
          <w:p w14:paraId="0385BB27" w14:textId="77777777" w:rsidR="00B96B8A" w:rsidRPr="00B96B8A" w:rsidRDefault="00B96B8A" w:rsidP="00B96B8A">
            <w:pPr>
              <w:ind w:right="-2"/>
              <w:jc w:val="center"/>
              <w:rPr>
                <w:sz w:val="20"/>
                <w:szCs w:val="20"/>
                <w:lang w:eastAsia="en-US"/>
              </w:rPr>
            </w:pPr>
            <w:r w:rsidRPr="00B96B8A">
              <w:rPr>
                <w:sz w:val="20"/>
                <w:szCs w:val="20"/>
                <w:lang w:eastAsia="en-US"/>
              </w:rPr>
              <w:t>с 01.01.2028</w:t>
            </w:r>
          </w:p>
        </w:tc>
        <w:tc>
          <w:tcPr>
            <w:tcW w:w="1261" w:type="dxa"/>
            <w:tcBorders>
              <w:bottom w:val="single" w:sz="4" w:space="0" w:color="auto"/>
            </w:tcBorders>
            <w:vAlign w:val="center"/>
          </w:tcPr>
          <w:p w14:paraId="3C697F37" w14:textId="77777777" w:rsidR="00B96B8A" w:rsidRPr="00B96B8A" w:rsidRDefault="00B96B8A" w:rsidP="00B96B8A">
            <w:pPr>
              <w:ind w:right="-2"/>
              <w:jc w:val="center"/>
              <w:rPr>
                <w:sz w:val="20"/>
                <w:szCs w:val="20"/>
                <w:lang w:eastAsia="en-US"/>
              </w:rPr>
            </w:pPr>
            <w:r w:rsidRPr="00B96B8A">
              <w:rPr>
                <w:sz w:val="20"/>
                <w:szCs w:val="20"/>
                <w:lang w:eastAsia="en-US"/>
              </w:rPr>
              <w:t>7 832,51</w:t>
            </w:r>
          </w:p>
        </w:tc>
        <w:tc>
          <w:tcPr>
            <w:tcW w:w="712" w:type="dxa"/>
            <w:gridSpan w:val="2"/>
            <w:vAlign w:val="center"/>
          </w:tcPr>
          <w:p w14:paraId="364235BA"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vAlign w:val="center"/>
          </w:tcPr>
          <w:p w14:paraId="2513E4C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073BA532"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vAlign w:val="center"/>
          </w:tcPr>
          <w:p w14:paraId="163D23EB"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vAlign w:val="center"/>
          </w:tcPr>
          <w:p w14:paraId="42979D0D"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2DC86E7C" w14:textId="77777777" w:rsidTr="005C5EEF">
        <w:trPr>
          <w:trHeight w:val="317"/>
          <w:jc w:val="center"/>
        </w:trPr>
        <w:tc>
          <w:tcPr>
            <w:tcW w:w="1411" w:type="dxa"/>
            <w:vMerge/>
            <w:vAlign w:val="center"/>
          </w:tcPr>
          <w:p w14:paraId="7DAC5C3F" w14:textId="77777777" w:rsidR="00B96B8A" w:rsidRPr="00B96B8A" w:rsidRDefault="00B96B8A" w:rsidP="00B96B8A">
            <w:pPr>
              <w:ind w:left="-108" w:right="-125"/>
              <w:jc w:val="center"/>
              <w:rPr>
                <w:bCs/>
                <w:color w:val="000000"/>
                <w:kern w:val="32"/>
                <w:sz w:val="22"/>
                <w:szCs w:val="22"/>
                <w:lang w:eastAsia="en-US"/>
              </w:rPr>
            </w:pPr>
          </w:p>
        </w:tc>
        <w:tc>
          <w:tcPr>
            <w:tcW w:w="1844" w:type="dxa"/>
            <w:vMerge/>
            <w:tcBorders>
              <w:bottom w:val="single" w:sz="4" w:space="0" w:color="auto"/>
            </w:tcBorders>
            <w:vAlign w:val="center"/>
          </w:tcPr>
          <w:p w14:paraId="585BDFDC" w14:textId="77777777" w:rsidR="00B96B8A" w:rsidRPr="00B96B8A" w:rsidRDefault="00B96B8A" w:rsidP="00B96B8A">
            <w:pPr>
              <w:ind w:right="-2"/>
              <w:jc w:val="center"/>
              <w:rPr>
                <w:sz w:val="20"/>
                <w:szCs w:val="20"/>
                <w:lang w:eastAsia="en-US"/>
              </w:rPr>
            </w:pPr>
          </w:p>
        </w:tc>
        <w:tc>
          <w:tcPr>
            <w:tcW w:w="1276" w:type="dxa"/>
            <w:tcBorders>
              <w:bottom w:val="single" w:sz="4" w:space="0" w:color="auto"/>
            </w:tcBorders>
            <w:vAlign w:val="center"/>
          </w:tcPr>
          <w:p w14:paraId="57A7E83E" w14:textId="77777777" w:rsidR="00B96B8A" w:rsidRPr="00B96B8A" w:rsidRDefault="00B96B8A" w:rsidP="00B96B8A">
            <w:pPr>
              <w:ind w:right="-2"/>
              <w:jc w:val="center"/>
              <w:rPr>
                <w:sz w:val="20"/>
                <w:szCs w:val="20"/>
                <w:lang w:eastAsia="en-US"/>
              </w:rPr>
            </w:pPr>
            <w:r w:rsidRPr="00B96B8A">
              <w:rPr>
                <w:sz w:val="20"/>
                <w:szCs w:val="20"/>
                <w:lang w:eastAsia="en-US"/>
              </w:rPr>
              <w:t>с 01.07.2028</w:t>
            </w:r>
          </w:p>
        </w:tc>
        <w:tc>
          <w:tcPr>
            <w:tcW w:w="1261" w:type="dxa"/>
            <w:tcBorders>
              <w:bottom w:val="single" w:sz="4" w:space="0" w:color="auto"/>
            </w:tcBorders>
            <w:vAlign w:val="center"/>
          </w:tcPr>
          <w:p w14:paraId="5F856CE3" w14:textId="77777777" w:rsidR="00B96B8A" w:rsidRPr="00B96B8A" w:rsidRDefault="00B96B8A" w:rsidP="00B96B8A">
            <w:pPr>
              <w:ind w:right="-2"/>
              <w:jc w:val="center"/>
              <w:rPr>
                <w:sz w:val="20"/>
                <w:szCs w:val="20"/>
                <w:lang w:eastAsia="en-US"/>
              </w:rPr>
            </w:pPr>
            <w:r w:rsidRPr="00B96B8A">
              <w:rPr>
                <w:sz w:val="20"/>
                <w:szCs w:val="20"/>
                <w:lang w:eastAsia="en-US"/>
              </w:rPr>
              <w:t>8 500,70</w:t>
            </w:r>
          </w:p>
        </w:tc>
        <w:tc>
          <w:tcPr>
            <w:tcW w:w="712" w:type="dxa"/>
            <w:gridSpan w:val="2"/>
            <w:vAlign w:val="center"/>
          </w:tcPr>
          <w:p w14:paraId="1CAF1C8E"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vAlign w:val="center"/>
          </w:tcPr>
          <w:p w14:paraId="04E7302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342E32D6"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712" w:type="dxa"/>
            <w:vAlign w:val="center"/>
          </w:tcPr>
          <w:p w14:paraId="6B611534"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vAlign w:val="center"/>
          </w:tcPr>
          <w:p w14:paraId="06776774"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7091F91E" w14:textId="77777777" w:rsidTr="005C5EEF">
        <w:trPr>
          <w:trHeight w:val="93"/>
          <w:jc w:val="center"/>
        </w:trPr>
        <w:tc>
          <w:tcPr>
            <w:tcW w:w="1411" w:type="dxa"/>
            <w:vMerge/>
            <w:vAlign w:val="center"/>
          </w:tcPr>
          <w:p w14:paraId="7D435E5D" w14:textId="77777777" w:rsidR="00B96B8A" w:rsidRPr="00B96B8A" w:rsidRDefault="00B96B8A" w:rsidP="00B96B8A">
            <w:pPr>
              <w:ind w:left="-108" w:right="-125"/>
              <w:jc w:val="center"/>
              <w:rPr>
                <w:bCs/>
                <w:color w:val="000000"/>
                <w:kern w:val="32"/>
                <w:sz w:val="22"/>
                <w:szCs w:val="22"/>
                <w:lang w:eastAsia="en-US"/>
              </w:rPr>
            </w:pPr>
          </w:p>
        </w:tc>
        <w:tc>
          <w:tcPr>
            <w:tcW w:w="1844" w:type="dxa"/>
            <w:tcBorders>
              <w:bottom w:val="single" w:sz="4" w:space="0" w:color="auto"/>
            </w:tcBorders>
            <w:vAlign w:val="center"/>
          </w:tcPr>
          <w:p w14:paraId="1C881564" w14:textId="77777777" w:rsidR="00B96B8A" w:rsidRPr="00B96B8A" w:rsidRDefault="00B96B8A" w:rsidP="00B96B8A">
            <w:pPr>
              <w:ind w:right="-2"/>
              <w:jc w:val="center"/>
              <w:rPr>
                <w:sz w:val="20"/>
                <w:szCs w:val="20"/>
                <w:lang w:eastAsia="en-US"/>
              </w:rPr>
            </w:pPr>
            <w:r w:rsidRPr="00B96B8A">
              <w:rPr>
                <w:sz w:val="20"/>
                <w:szCs w:val="20"/>
                <w:lang w:eastAsia="en-US"/>
              </w:rPr>
              <w:t>Двухставочный</w:t>
            </w:r>
          </w:p>
        </w:tc>
        <w:tc>
          <w:tcPr>
            <w:tcW w:w="1276" w:type="dxa"/>
            <w:tcBorders>
              <w:bottom w:val="single" w:sz="4" w:space="0" w:color="auto"/>
            </w:tcBorders>
            <w:vAlign w:val="center"/>
          </w:tcPr>
          <w:p w14:paraId="2BA95DB1"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1261" w:type="dxa"/>
            <w:tcBorders>
              <w:bottom w:val="single" w:sz="4" w:space="0" w:color="auto"/>
            </w:tcBorders>
            <w:vAlign w:val="center"/>
          </w:tcPr>
          <w:p w14:paraId="1B7C2A44"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gridSpan w:val="2"/>
            <w:tcBorders>
              <w:bottom w:val="single" w:sz="4" w:space="0" w:color="auto"/>
            </w:tcBorders>
            <w:vAlign w:val="center"/>
          </w:tcPr>
          <w:p w14:paraId="056E39D0"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tcBorders>
              <w:bottom w:val="single" w:sz="4" w:space="0" w:color="auto"/>
            </w:tcBorders>
            <w:vAlign w:val="center"/>
          </w:tcPr>
          <w:p w14:paraId="70ACA27F"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tcBorders>
              <w:bottom w:val="single" w:sz="4" w:space="0" w:color="auto"/>
            </w:tcBorders>
            <w:vAlign w:val="center"/>
          </w:tcPr>
          <w:p w14:paraId="29E2DC59" w14:textId="77777777" w:rsidR="00B96B8A" w:rsidRPr="00B96B8A" w:rsidRDefault="00B96B8A" w:rsidP="00B96B8A">
            <w:pPr>
              <w:ind w:left="-108" w:right="-108"/>
              <w:jc w:val="center"/>
              <w:rPr>
                <w:sz w:val="20"/>
                <w:szCs w:val="20"/>
                <w:lang w:eastAsia="en-US"/>
              </w:rPr>
            </w:pPr>
            <w:r w:rsidRPr="00B96B8A">
              <w:rPr>
                <w:sz w:val="20"/>
                <w:szCs w:val="20"/>
                <w:lang w:eastAsia="en-US"/>
              </w:rPr>
              <w:t>х</w:t>
            </w:r>
          </w:p>
        </w:tc>
        <w:tc>
          <w:tcPr>
            <w:tcW w:w="712" w:type="dxa"/>
            <w:tcBorders>
              <w:bottom w:val="single" w:sz="4" w:space="0" w:color="auto"/>
            </w:tcBorders>
            <w:vAlign w:val="center"/>
          </w:tcPr>
          <w:p w14:paraId="7F2BFFB2"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tcBorders>
              <w:bottom w:val="single" w:sz="4" w:space="0" w:color="auto"/>
            </w:tcBorders>
            <w:vAlign w:val="center"/>
          </w:tcPr>
          <w:p w14:paraId="55FD46CD"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71F346F6" w14:textId="77777777" w:rsidTr="005C5EEF">
        <w:trPr>
          <w:trHeight w:val="409"/>
          <w:jc w:val="center"/>
        </w:trPr>
        <w:tc>
          <w:tcPr>
            <w:tcW w:w="1411" w:type="dxa"/>
            <w:vMerge/>
            <w:vAlign w:val="center"/>
          </w:tcPr>
          <w:p w14:paraId="2B0EDB27" w14:textId="77777777" w:rsidR="00B96B8A" w:rsidRPr="00B96B8A" w:rsidRDefault="00B96B8A" w:rsidP="00B96B8A">
            <w:pPr>
              <w:ind w:left="-108" w:right="-125"/>
              <w:jc w:val="center"/>
              <w:rPr>
                <w:bCs/>
                <w:color w:val="000000"/>
                <w:kern w:val="32"/>
                <w:sz w:val="22"/>
                <w:szCs w:val="22"/>
                <w:lang w:eastAsia="en-US"/>
              </w:rPr>
            </w:pPr>
          </w:p>
        </w:tc>
        <w:tc>
          <w:tcPr>
            <w:tcW w:w="1844" w:type="dxa"/>
            <w:tcBorders>
              <w:bottom w:val="single" w:sz="4" w:space="0" w:color="auto"/>
            </w:tcBorders>
          </w:tcPr>
          <w:p w14:paraId="73FA2654" w14:textId="77777777" w:rsidR="00B96B8A" w:rsidRPr="00B96B8A" w:rsidRDefault="00B96B8A" w:rsidP="00B96B8A">
            <w:pPr>
              <w:ind w:left="-111" w:right="-119"/>
              <w:jc w:val="center"/>
              <w:rPr>
                <w:sz w:val="20"/>
                <w:szCs w:val="20"/>
                <w:lang w:eastAsia="en-US"/>
              </w:rPr>
            </w:pPr>
            <w:r w:rsidRPr="00B96B8A">
              <w:rPr>
                <w:sz w:val="20"/>
                <w:szCs w:val="20"/>
                <w:lang w:eastAsia="en-US"/>
              </w:rPr>
              <w:t>Ставка за тепловую энергию, руб./Гкал</w:t>
            </w:r>
          </w:p>
        </w:tc>
        <w:tc>
          <w:tcPr>
            <w:tcW w:w="1276" w:type="dxa"/>
            <w:tcBorders>
              <w:bottom w:val="single" w:sz="4" w:space="0" w:color="auto"/>
            </w:tcBorders>
            <w:vAlign w:val="center"/>
          </w:tcPr>
          <w:p w14:paraId="5E9D6970"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1261" w:type="dxa"/>
            <w:tcBorders>
              <w:bottom w:val="single" w:sz="4" w:space="0" w:color="auto"/>
            </w:tcBorders>
            <w:vAlign w:val="center"/>
          </w:tcPr>
          <w:p w14:paraId="57E2D084"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gridSpan w:val="2"/>
            <w:tcBorders>
              <w:bottom w:val="single" w:sz="4" w:space="0" w:color="auto"/>
            </w:tcBorders>
            <w:vAlign w:val="center"/>
          </w:tcPr>
          <w:p w14:paraId="33664832"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tcBorders>
              <w:bottom w:val="single" w:sz="4" w:space="0" w:color="auto"/>
            </w:tcBorders>
            <w:vAlign w:val="center"/>
          </w:tcPr>
          <w:p w14:paraId="75EC83BF"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tcBorders>
              <w:bottom w:val="single" w:sz="4" w:space="0" w:color="auto"/>
            </w:tcBorders>
            <w:vAlign w:val="center"/>
          </w:tcPr>
          <w:p w14:paraId="0D873192" w14:textId="77777777" w:rsidR="00B96B8A" w:rsidRPr="00B96B8A" w:rsidRDefault="00B96B8A" w:rsidP="00B96B8A">
            <w:pPr>
              <w:ind w:left="-108" w:right="-108"/>
              <w:jc w:val="center"/>
              <w:rPr>
                <w:sz w:val="20"/>
                <w:szCs w:val="20"/>
                <w:lang w:eastAsia="en-US"/>
              </w:rPr>
            </w:pPr>
            <w:r w:rsidRPr="00B96B8A">
              <w:rPr>
                <w:sz w:val="20"/>
                <w:szCs w:val="20"/>
                <w:lang w:eastAsia="en-US"/>
              </w:rPr>
              <w:t>х</w:t>
            </w:r>
          </w:p>
        </w:tc>
        <w:tc>
          <w:tcPr>
            <w:tcW w:w="712" w:type="dxa"/>
            <w:tcBorders>
              <w:bottom w:val="single" w:sz="4" w:space="0" w:color="auto"/>
            </w:tcBorders>
            <w:vAlign w:val="center"/>
          </w:tcPr>
          <w:p w14:paraId="16857932"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tcBorders>
              <w:bottom w:val="single" w:sz="4" w:space="0" w:color="auto"/>
            </w:tcBorders>
            <w:vAlign w:val="center"/>
          </w:tcPr>
          <w:p w14:paraId="19872DC3"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71B84231" w14:textId="77777777" w:rsidTr="005C5EEF">
        <w:trPr>
          <w:trHeight w:val="97"/>
          <w:jc w:val="center"/>
        </w:trPr>
        <w:tc>
          <w:tcPr>
            <w:tcW w:w="1411" w:type="dxa"/>
            <w:vMerge/>
            <w:vAlign w:val="center"/>
          </w:tcPr>
          <w:p w14:paraId="1CF64341" w14:textId="77777777" w:rsidR="00B96B8A" w:rsidRPr="00B96B8A" w:rsidRDefault="00B96B8A" w:rsidP="00B96B8A">
            <w:pPr>
              <w:ind w:left="-108" w:right="-125"/>
              <w:jc w:val="center"/>
              <w:rPr>
                <w:bCs/>
                <w:color w:val="000000"/>
                <w:kern w:val="32"/>
                <w:sz w:val="22"/>
                <w:szCs w:val="22"/>
                <w:lang w:eastAsia="en-US"/>
              </w:rPr>
            </w:pPr>
          </w:p>
        </w:tc>
        <w:tc>
          <w:tcPr>
            <w:tcW w:w="1844" w:type="dxa"/>
            <w:tcBorders>
              <w:bottom w:val="single" w:sz="4" w:space="0" w:color="auto"/>
            </w:tcBorders>
          </w:tcPr>
          <w:p w14:paraId="2E7EE011" w14:textId="77777777" w:rsidR="00B96B8A" w:rsidRPr="00B96B8A" w:rsidRDefault="00B96B8A" w:rsidP="00B96B8A">
            <w:pPr>
              <w:ind w:left="-111" w:right="-119"/>
              <w:jc w:val="center"/>
              <w:rPr>
                <w:sz w:val="20"/>
                <w:szCs w:val="20"/>
                <w:lang w:eastAsia="en-US"/>
              </w:rPr>
            </w:pPr>
            <w:r w:rsidRPr="00B96B8A">
              <w:rPr>
                <w:sz w:val="20"/>
                <w:szCs w:val="20"/>
                <w:lang w:eastAsia="en-US"/>
              </w:rPr>
              <w:t>Ставка за содержание тепловой мощности, тыс. руб./Гкал/ч. в мес.</w:t>
            </w:r>
          </w:p>
        </w:tc>
        <w:tc>
          <w:tcPr>
            <w:tcW w:w="1276" w:type="dxa"/>
            <w:tcBorders>
              <w:bottom w:val="single" w:sz="4" w:space="0" w:color="auto"/>
            </w:tcBorders>
            <w:vAlign w:val="center"/>
          </w:tcPr>
          <w:p w14:paraId="5466C2A4"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1261" w:type="dxa"/>
            <w:tcBorders>
              <w:bottom w:val="single" w:sz="4" w:space="0" w:color="auto"/>
            </w:tcBorders>
            <w:vAlign w:val="center"/>
          </w:tcPr>
          <w:p w14:paraId="0545FEF3"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gridSpan w:val="2"/>
            <w:tcBorders>
              <w:bottom w:val="single" w:sz="4" w:space="0" w:color="auto"/>
            </w:tcBorders>
            <w:vAlign w:val="center"/>
          </w:tcPr>
          <w:p w14:paraId="69525CEF"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849" w:type="dxa"/>
            <w:gridSpan w:val="2"/>
            <w:tcBorders>
              <w:bottom w:val="single" w:sz="4" w:space="0" w:color="auto"/>
            </w:tcBorders>
            <w:vAlign w:val="center"/>
          </w:tcPr>
          <w:p w14:paraId="17C4208E"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tcBorders>
              <w:bottom w:val="single" w:sz="4" w:space="0" w:color="auto"/>
            </w:tcBorders>
            <w:vAlign w:val="center"/>
          </w:tcPr>
          <w:p w14:paraId="5A21B85B" w14:textId="77777777" w:rsidR="00B96B8A" w:rsidRPr="00B96B8A" w:rsidRDefault="00B96B8A" w:rsidP="00B96B8A">
            <w:pPr>
              <w:ind w:left="-108" w:right="-108"/>
              <w:jc w:val="center"/>
              <w:rPr>
                <w:sz w:val="20"/>
                <w:szCs w:val="20"/>
                <w:lang w:eastAsia="en-US"/>
              </w:rPr>
            </w:pPr>
            <w:r w:rsidRPr="00B96B8A">
              <w:rPr>
                <w:sz w:val="20"/>
                <w:szCs w:val="20"/>
                <w:lang w:eastAsia="en-US"/>
              </w:rPr>
              <w:t>х</w:t>
            </w:r>
          </w:p>
        </w:tc>
        <w:tc>
          <w:tcPr>
            <w:tcW w:w="712" w:type="dxa"/>
            <w:tcBorders>
              <w:bottom w:val="single" w:sz="4" w:space="0" w:color="auto"/>
            </w:tcBorders>
            <w:vAlign w:val="center"/>
          </w:tcPr>
          <w:p w14:paraId="5AAA73EB" w14:textId="77777777" w:rsidR="00B96B8A" w:rsidRPr="00B96B8A" w:rsidRDefault="00B96B8A" w:rsidP="00B96B8A">
            <w:pPr>
              <w:ind w:left="-108" w:right="-108"/>
              <w:jc w:val="center"/>
              <w:rPr>
                <w:sz w:val="20"/>
                <w:szCs w:val="20"/>
                <w:lang w:eastAsia="en-US"/>
              </w:rPr>
            </w:pPr>
            <w:r w:rsidRPr="00B96B8A">
              <w:rPr>
                <w:sz w:val="20"/>
                <w:szCs w:val="20"/>
                <w:lang w:eastAsia="en-US"/>
              </w:rPr>
              <w:t>x</w:t>
            </w:r>
          </w:p>
        </w:tc>
        <w:tc>
          <w:tcPr>
            <w:tcW w:w="995" w:type="dxa"/>
            <w:tcBorders>
              <w:bottom w:val="single" w:sz="4" w:space="0" w:color="auto"/>
            </w:tcBorders>
            <w:vAlign w:val="center"/>
          </w:tcPr>
          <w:p w14:paraId="582DD7AF"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24675B50" w14:textId="77777777" w:rsidTr="005C5EEF">
        <w:trPr>
          <w:trHeight w:val="323"/>
          <w:jc w:val="center"/>
        </w:trPr>
        <w:tc>
          <w:tcPr>
            <w:tcW w:w="1411" w:type="dxa"/>
            <w:vAlign w:val="center"/>
          </w:tcPr>
          <w:p w14:paraId="44D0480A" w14:textId="77777777" w:rsidR="00B96B8A" w:rsidRPr="00B96B8A" w:rsidRDefault="00B96B8A" w:rsidP="00B96B8A">
            <w:pPr>
              <w:ind w:right="-2"/>
              <w:jc w:val="center"/>
              <w:rPr>
                <w:sz w:val="22"/>
                <w:szCs w:val="22"/>
                <w:lang w:eastAsia="en-US"/>
              </w:rPr>
            </w:pPr>
            <w:r w:rsidRPr="00B96B8A">
              <w:rPr>
                <w:sz w:val="22"/>
                <w:szCs w:val="22"/>
                <w:lang w:eastAsia="en-US"/>
              </w:rPr>
              <w:t>1</w:t>
            </w:r>
          </w:p>
        </w:tc>
        <w:tc>
          <w:tcPr>
            <w:tcW w:w="1844" w:type="dxa"/>
            <w:vAlign w:val="center"/>
          </w:tcPr>
          <w:p w14:paraId="05687364" w14:textId="77777777" w:rsidR="00B96B8A" w:rsidRPr="00B96B8A" w:rsidRDefault="00B96B8A" w:rsidP="00B96B8A">
            <w:pPr>
              <w:ind w:right="-2"/>
              <w:jc w:val="center"/>
              <w:rPr>
                <w:sz w:val="20"/>
                <w:szCs w:val="20"/>
                <w:lang w:eastAsia="en-US"/>
              </w:rPr>
            </w:pPr>
            <w:r w:rsidRPr="00B96B8A">
              <w:rPr>
                <w:sz w:val="20"/>
                <w:szCs w:val="20"/>
                <w:lang w:eastAsia="en-US"/>
              </w:rPr>
              <w:t>2</w:t>
            </w:r>
          </w:p>
        </w:tc>
        <w:tc>
          <w:tcPr>
            <w:tcW w:w="1276" w:type="dxa"/>
            <w:vAlign w:val="center"/>
          </w:tcPr>
          <w:p w14:paraId="131F68F2" w14:textId="77777777" w:rsidR="00B96B8A" w:rsidRPr="00B96B8A" w:rsidRDefault="00B96B8A" w:rsidP="00B96B8A">
            <w:pPr>
              <w:ind w:right="-2"/>
              <w:jc w:val="center"/>
              <w:rPr>
                <w:sz w:val="20"/>
                <w:szCs w:val="20"/>
                <w:lang w:eastAsia="en-US"/>
              </w:rPr>
            </w:pPr>
            <w:r w:rsidRPr="00B96B8A">
              <w:rPr>
                <w:sz w:val="20"/>
                <w:szCs w:val="20"/>
                <w:lang w:eastAsia="en-US"/>
              </w:rPr>
              <w:t>3</w:t>
            </w:r>
          </w:p>
        </w:tc>
        <w:tc>
          <w:tcPr>
            <w:tcW w:w="1276" w:type="dxa"/>
            <w:gridSpan w:val="2"/>
          </w:tcPr>
          <w:p w14:paraId="3709C66F" w14:textId="77777777" w:rsidR="00B96B8A" w:rsidRPr="00B96B8A" w:rsidRDefault="00B96B8A" w:rsidP="00B96B8A">
            <w:pPr>
              <w:ind w:right="-2"/>
              <w:jc w:val="center"/>
              <w:rPr>
                <w:sz w:val="20"/>
                <w:szCs w:val="20"/>
                <w:lang w:eastAsia="en-US"/>
              </w:rPr>
            </w:pPr>
            <w:r w:rsidRPr="00B96B8A">
              <w:rPr>
                <w:rFonts w:ascii="Calibri" w:eastAsia="Calibri" w:hAnsi="Calibri"/>
                <w:sz w:val="22"/>
                <w:szCs w:val="22"/>
                <w:lang w:eastAsia="en-US"/>
              </w:rPr>
              <w:t>4</w:t>
            </w:r>
          </w:p>
        </w:tc>
        <w:tc>
          <w:tcPr>
            <w:tcW w:w="705" w:type="dxa"/>
            <w:gridSpan w:val="2"/>
          </w:tcPr>
          <w:p w14:paraId="0D0E64D9" w14:textId="77777777" w:rsidR="00B96B8A" w:rsidRPr="00B96B8A" w:rsidRDefault="00B96B8A" w:rsidP="00B96B8A">
            <w:pPr>
              <w:ind w:right="-2"/>
              <w:jc w:val="center"/>
              <w:rPr>
                <w:sz w:val="20"/>
                <w:szCs w:val="20"/>
                <w:lang w:eastAsia="en-US"/>
              </w:rPr>
            </w:pPr>
            <w:r w:rsidRPr="00B96B8A">
              <w:rPr>
                <w:rFonts w:ascii="Calibri" w:eastAsia="Calibri" w:hAnsi="Calibri"/>
                <w:sz w:val="22"/>
                <w:szCs w:val="22"/>
                <w:lang w:eastAsia="en-US"/>
              </w:rPr>
              <w:t>5</w:t>
            </w:r>
          </w:p>
        </w:tc>
        <w:tc>
          <w:tcPr>
            <w:tcW w:w="849" w:type="dxa"/>
            <w:gridSpan w:val="2"/>
            <w:vAlign w:val="center"/>
          </w:tcPr>
          <w:p w14:paraId="7C3F881C" w14:textId="77777777" w:rsidR="00B96B8A" w:rsidRPr="00B96B8A" w:rsidRDefault="00B96B8A" w:rsidP="00B96B8A">
            <w:pPr>
              <w:ind w:right="-2"/>
              <w:jc w:val="center"/>
              <w:rPr>
                <w:sz w:val="20"/>
                <w:szCs w:val="20"/>
                <w:lang w:eastAsia="en-US"/>
              </w:rPr>
            </w:pPr>
            <w:r w:rsidRPr="00B96B8A">
              <w:rPr>
                <w:sz w:val="20"/>
                <w:szCs w:val="20"/>
                <w:lang w:eastAsia="en-US"/>
              </w:rPr>
              <w:t>6</w:t>
            </w:r>
          </w:p>
        </w:tc>
        <w:tc>
          <w:tcPr>
            <w:tcW w:w="708" w:type="dxa"/>
            <w:vAlign w:val="center"/>
          </w:tcPr>
          <w:p w14:paraId="2C558B9D" w14:textId="77777777" w:rsidR="00B96B8A" w:rsidRPr="00B96B8A" w:rsidRDefault="00B96B8A" w:rsidP="00B96B8A">
            <w:pPr>
              <w:ind w:right="-2"/>
              <w:jc w:val="center"/>
              <w:rPr>
                <w:sz w:val="20"/>
                <w:szCs w:val="20"/>
                <w:lang w:eastAsia="en-US"/>
              </w:rPr>
            </w:pPr>
            <w:r w:rsidRPr="00B96B8A">
              <w:rPr>
                <w:sz w:val="20"/>
                <w:szCs w:val="20"/>
                <w:lang w:eastAsia="en-US"/>
              </w:rPr>
              <w:t>7</w:t>
            </w:r>
          </w:p>
        </w:tc>
        <w:tc>
          <w:tcPr>
            <w:tcW w:w="712" w:type="dxa"/>
            <w:vAlign w:val="center"/>
          </w:tcPr>
          <w:p w14:paraId="68D9E02C" w14:textId="77777777" w:rsidR="00B96B8A" w:rsidRPr="00B96B8A" w:rsidRDefault="00B96B8A" w:rsidP="00B96B8A">
            <w:pPr>
              <w:ind w:right="-2"/>
              <w:jc w:val="center"/>
              <w:rPr>
                <w:sz w:val="20"/>
                <w:szCs w:val="20"/>
                <w:lang w:eastAsia="en-US"/>
              </w:rPr>
            </w:pPr>
            <w:r w:rsidRPr="00B96B8A">
              <w:rPr>
                <w:sz w:val="20"/>
                <w:szCs w:val="20"/>
                <w:lang w:eastAsia="en-US"/>
              </w:rPr>
              <w:t>8</w:t>
            </w:r>
          </w:p>
        </w:tc>
        <w:tc>
          <w:tcPr>
            <w:tcW w:w="995" w:type="dxa"/>
            <w:vAlign w:val="center"/>
          </w:tcPr>
          <w:p w14:paraId="0979E588" w14:textId="77777777" w:rsidR="00B96B8A" w:rsidRPr="00B96B8A" w:rsidRDefault="00B96B8A" w:rsidP="00B96B8A">
            <w:pPr>
              <w:ind w:right="-2"/>
              <w:jc w:val="center"/>
              <w:rPr>
                <w:sz w:val="20"/>
                <w:szCs w:val="20"/>
                <w:lang w:eastAsia="en-US"/>
              </w:rPr>
            </w:pPr>
            <w:r w:rsidRPr="00B96B8A">
              <w:rPr>
                <w:sz w:val="20"/>
                <w:szCs w:val="20"/>
                <w:lang w:eastAsia="en-US"/>
              </w:rPr>
              <w:t>9</w:t>
            </w:r>
          </w:p>
        </w:tc>
      </w:tr>
      <w:tr w:rsidR="00B96B8A" w:rsidRPr="00B96B8A" w14:paraId="1B51C302" w14:textId="77777777" w:rsidTr="005C5EEF">
        <w:trPr>
          <w:trHeight w:val="323"/>
          <w:jc w:val="center"/>
        </w:trPr>
        <w:tc>
          <w:tcPr>
            <w:tcW w:w="1411" w:type="dxa"/>
            <w:vMerge w:val="restart"/>
            <w:vAlign w:val="center"/>
          </w:tcPr>
          <w:p w14:paraId="2C26DBCA" w14:textId="77777777" w:rsidR="00B96B8A" w:rsidRPr="00B96B8A" w:rsidRDefault="00B96B8A" w:rsidP="00B96B8A">
            <w:pPr>
              <w:ind w:right="-2"/>
              <w:rPr>
                <w:sz w:val="22"/>
                <w:szCs w:val="22"/>
                <w:lang w:eastAsia="en-US"/>
              </w:rPr>
            </w:pPr>
          </w:p>
        </w:tc>
        <w:tc>
          <w:tcPr>
            <w:tcW w:w="8365" w:type="dxa"/>
            <w:gridSpan w:val="11"/>
            <w:vAlign w:val="center"/>
          </w:tcPr>
          <w:p w14:paraId="69CA920C" w14:textId="77777777" w:rsidR="00B96B8A" w:rsidRPr="00B96B8A" w:rsidRDefault="00B96B8A" w:rsidP="00B96B8A">
            <w:pPr>
              <w:ind w:right="-2"/>
              <w:jc w:val="center"/>
              <w:rPr>
                <w:sz w:val="20"/>
                <w:szCs w:val="20"/>
                <w:lang w:eastAsia="en-US"/>
              </w:rPr>
            </w:pPr>
            <w:r w:rsidRPr="00B96B8A">
              <w:rPr>
                <w:sz w:val="20"/>
                <w:szCs w:val="20"/>
                <w:lang w:eastAsia="en-US"/>
              </w:rPr>
              <w:t>Население (тарифы указываются с учетом НДС) *</w:t>
            </w:r>
          </w:p>
        </w:tc>
      </w:tr>
      <w:tr w:rsidR="00B96B8A" w:rsidRPr="00B96B8A" w14:paraId="4A0D5E5B" w14:textId="77777777" w:rsidTr="005C5EEF">
        <w:trPr>
          <w:trHeight w:val="225"/>
          <w:jc w:val="center"/>
        </w:trPr>
        <w:tc>
          <w:tcPr>
            <w:tcW w:w="1411" w:type="dxa"/>
            <w:vMerge/>
            <w:vAlign w:val="center"/>
          </w:tcPr>
          <w:p w14:paraId="2AB2E5BD" w14:textId="77777777" w:rsidR="00B96B8A" w:rsidRPr="00B96B8A" w:rsidRDefault="00B96B8A" w:rsidP="00B96B8A">
            <w:pPr>
              <w:ind w:right="-2"/>
              <w:rPr>
                <w:sz w:val="22"/>
                <w:szCs w:val="22"/>
                <w:lang w:eastAsia="en-US"/>
              </w:rPr>
            </w:pPr>
          </w:p>
        </w:tc>
        <w:tc>
          <w:tcPr>
            <w:tcW w:w="1844" w:type="dxa"/>
            <w:vAlign w:val="center"/>
          </w:tcPr>
          <w:p w14:paraId="2C245E7A" w14:textId="77777777" w:rsidR="00B96B8A" w:rsidRPr="00B96B8A" w:rsidRDefault="00B96B8A" w:rsidP="00B96B8A">
            <w:pPr>
              <w:ind w:left="-107" w:right="-108" w:firstLine="29"/>
              <w:jc w:val="center"/>
              <w:rPr>
                <w:sz w:val="20"/>
                <w:szCs w:val="20"/>
                <w:lang w:eastAsia="en-US"/>
              </w:rPr>
            </w:pPr>
            <w:r w:rsidRPr="00B96B8A">
              <w:rPr>
                <w:sz w:val="20"/>
                <w:szCs w:val="20"/>
                <w:lang w:eastAsia="en-US"/>
              </w:rPr>
              <w:t>Одноставочный</w:t>
            </w:r>
          </w:p>
          <w:p w14:paraId="0A49277F" w14:textId="77777777" w:rsidR="00B96B8A" w:rsidRPr="00B96B8A" w:rsidRDefault="00B96B8A" w:rsidP="00B96B8A">
            <w:pPr>
              <w:ind w:left="-107" w:right="-2" w:firstLine="29"/>
              <w:jc w:val="center"/>
              <w:rPr>
                <w:sz w:val="20"/>
                <w:szCs w:val="20"/>
                <w:lang w:eastAsia="en-US"/>
              </w:rPr>
            </w:pPr>
            <w:r w:rsidRPr="00B96B8A">
              <w:rPr>
                <w:sz w:val="20"/>
                <w:szCs w:val="20"/>
                <w:lang w:eastAsia="en-US"/>
              </w:rPr>
              <w:t>руб./Гкал</w:t>
            </w:r>
          </w:p>
        </w:tc>
        <w:tc>
          <w:tcPr>
            <w:tcW w:w="1276" w:type="dxa"/>
            <w:vAlign w:val="center"/>
          </w:tcPr>
          <w:p w14:paraId="337CD6F4" w14:textId="77777777" w:rsidR="00B96B8A" w:rsidRPr="00B96B8A" w:rsidRDefault="00B96B8A" w:rsidP="00B96B8A">
            <w:pPr>
              <w:jc w:val="center"/>
              <w:rPr>
                <w:sz w:val="20"/>
                <w:szCs w:val="20"/>
                <w:lang w:eastAsia="en-US"/>
              </w:rPr>
            </w:pPr>
            <w:r w:rsidRPr="00B96B8A">
              <w:rPr>
                <w:sz w:val="20"/>
                <w:szCs w:val="20"/>
                <w:lang w:eastAsia="en-US"/>
              </w:rPr>
              <w:t>с 01.01.2024 по 25.01.2024</w:t>
            </w:r>
          </w:p>
        </w:tc>
        <w:tc>
          <w:tcPr>
            <w:tcW w:w="1261" w:type="dxa"/>
            <w:vAlign w:val="center"/>
          </w:tcPr>
          <w:p w14:paraId="574F21BC" w14:textId="77777777" w:rsidR="00B96B8A" w:rsidRPr="00B96B8A" w:rsidRDefault="00B96B8A" w:rsidP="00B96B8A">
            <w:pPr>
              <w:jc w:val="center"/>
              <w:rPr>
                <w:sz w:val="20"/>
                <w:szCs w:val="20"/>
                <w:lang w:eastAsia="en-US"/>
              </w:rPr>
            </w:pPr>
            <w:r w:rsidRPr="00B96B8A">
              <w:rPr>
                <w:sz w:val="20"/>
                <w:szCs w:val="20"/>
                <w:lang w:eastAsia="en-US"/>
              </w:rPr>
              <w:t>4 767,38</w:t>
            </w:r>
          </w:p>
        </w:tc>
        <w:tc>
          <w:tcPr>
            <w:tcW w:w="712" w:type="dxa"/>
            <w:gridSpan w:val="2"/>
            <w:vAlign w:val="center"/>
          </w:tcPr>
          <w:p w14:paraId="11CE13FF"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849" w:type="dxa"/>
            <w:gridSpan w:val="2"/>
            <w:vAlign w:val="center"/>
          </w:tcPr>
          <w:p w14:paraId="29E1EA4A"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716" w:type="dxa"/>
            <w:gridSpan w:val="2"/>
            <w:vAlign w:val="center"/>
          </w:tcPr>
          <w:p w14:paraId="5AE5EBC1"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712" w:type="dxa"/>
            <w:vAlign w:val="center"/>
          </w:tcPr>
          <w:p w14:paraId="419220E8" w14:textId="77777777" w:rsidR="00B96B8A" w:rsidRPr="00B96B8A" w:rsidRDefault="00B96B8A" w:rsidP="00B96B8A">
            <w:pPr>
              <w:ind w:left="-105"/>
              <w:jc w:val="center"/>
              <w:rPr>
                <w:sz w:val="20"/>
                <w:szCs w:val="20"/>
                <w:lang w:eastAsia="en-US"/>
              </w:rPr>
            </w:pPr>
            <w:r w:rsidRPr="00B96B8A">
              <w:rPr>
                <w:sz w:val="20"/>
                <w:szCs w:val="20"/>
                <w:lang w:eastAsia="en-US"/>
              </w:rPr>
              <w:t>x</w:t>
            </w:r>
          </w:p>
        </w:tc>
        <w:tc>
          <w:tcPr>
            <w:tcW w:w="995" w:type="dxa"/>
            <w:vAlign w:val="center"/>
          </w:tcPr>
          <w:p w14:paraId="1E053D4C" w14:textId="77777777" w:rsidR="00B96B8A" w:rsidRPr="00B96B8A" w:rsidRDefault="00B96B8A" w:rsidP="00B96B8A">
            <w:pPr>
              <w:ind w:left="-105"/>
              <w:jc w:val="center"/>
              <w:rPr>
                <w:sz w:val="20"/>
                <w:szCs w:val="20"/>
                <w:lang w:eastAsia="en-US"/>
              </w:rPr>
            </w:pPr>
            <w:r w:rsidRPr="00B96B8A">
              <w:rPr>
                <w:sz w:val="20"/>
                <w:szCs w:val="20"/>
                <w:lang w:eastAsia="en-US"/>
              </w:rPr>
              <w:t>x</w:t>
            </w:r>
          </w:p>
        </w:tc>
      </w:tr>
      <w:tr w:rsidR="00B96B8A" w:rsidRPr="00B96B8A" w14:paraId="48FCC0D6" w14:textId="77777777" w:rsidTr="005C5EEF">
        <w:trPr>
          <w:jc w:val="center"/>
        </w:trPr>
        <w:tc>
          <w:tcPr>
            <w:tcW w:w="1411" w:type="dxa"/>
            <w:vMerge/>
            <w:vAlign w:val="center"/>
          </w:tcPr>
          <w:p w14:paraId="7DE9A96A" w14:textId="77777777" w:rsidR="00B96B8A" w:rsidRPr="00B96B8A" w:rsidRDefault="00B96B8A" w:rsidP="00B96B8A">
            <w:pPr>
              <w:ind w:right="-2"/>
              <w:rPr>
                <w:sz w:val="22"/>
                <w:szCs w:val="22"/>
                <w:lang w:eastAsia="en-US"/>
              </w:rPr>
            </w:pPr>
          </w:p>
        </w:tc>
        <w:tc>
          <w:tcPr>
            <w:tcW w:w="1844" w:type="dxa"/>
            <w:vAlign w:val="center"/>
          </w:tcPr>
          <w:p w14:paraId="081537FB" w14:textId="77777777" w:rsidR="00B96B8A" w:rsidRPr="00B96B8A" w:rsidRDefault="00B96B8A" w:rsidP="00B96B8A">
            <w:pPr>
              <w:ind w:left="-78" w:right="-2"/>
              <w:jc w:val="center"/>
              <w:rPr>
                <w:sz w:val="20"/>
                <w:szCs w:val="20"/>
                <w:lang w:eastAsia="en-US"/>
              </w:rPr>
            </w:pPr>
            <w:r w:rsidRPr="00B96B8A">
              <w:rPr>
                <w:sz w:val="20"/>
                <w:szCs w:val="20"/>
                <w:lang w:eastAsia="en-US"/>
              </w:rPr>
              <w:t>Двухставочный</w:t>
            </w:r>
          </w:p>
        </w:tc>
        <w:tc>
          <w:tcPr>
            <w:tcW w:w="1276" w:type="dxa"/>
            <w:vAlign w:val="center"/>
          </w:tcPr>
          <w:p w14:paraId="31113E06"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7D853B9A"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7B4C7176"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849" w:type="dxa"/>
            <w:gridSpan w:val="2"/>
            <w:vAlign w:val="center"/>
          </w:tcPr>
          <w:p w14:paraId="3EA9B913"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716" w:type="dxa"/>
            <w:gridSpan w:val="2"/>
            <w:vAlign w:val="center"/>
          </w:tcPr>
          <w:p w14:paraId="102DD576" w14:textId="77777777" w:rsidR="00B96B8A" w:rsidRPr="00B96B8A" w:rsidRDefault="00B96B8A" w:rsidP="00B96B8A">
            <w:pPr>
              <w:ind w:left="-105" w:right="-108"/>
              <w:jc w:val="center"/>
              <w:rPr>
                <w:sz w:val="20"/>
                <w:szCs w:val="20"/>
                <w:lang w:eastAsia="en-US"/>
              </w:rPr>
            </w:pPr>
            <w:r w:rsidRPr="00B96B8A">
              <w:rPr>
                <w:sz w:val="20"/>
                <w:szCs w:val="20"/>
                <w:lang w:eastAsia="en-US"/>
              </w:rPr>
              <w:t>х</w:t>
            </w:r>
          </w:p>
        </w:tc>
        <w:tc>
          <w:tcPr>
            <w:tcW w:w="712" w:type="dxa"/>
            <w:vAlign w:val="center"/>
          </w:tcPr>
          <w:p w14:paraId="4962D540"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c>
          <w:tcPr>
            <w:tcW w:w="995" w:type="dxa"/>
            <w:vAlign w:val="center"/>
          </w:tcPr>
          <w:p w14:paraId="6F9BD9BB" w14:textId="77777777" w:rsidR="00B96B8A" w:rsidRPr="00B96B8A" w:rsidRDefault="00B96B8A" w:rsidP="00B96B8A">
            <w:pPr>
              <w:ind w:left="-105" w:right="-108"/>
              <w:jc w:val="center"/>
              <w:rPr>
                <w:sz w:val="20"/>
                <w:szCs w:val="20"/>
                <w:lang w:eastAsia="en-US"/>
              </w:rPr>
            </w:pPr>
            <w:r w:rsidRPr="00B96B8A">
              <w:rPr>
                <w:sz w:val="20"/>
                <w:szCs w:val="20"/>
                <w:lang w:eastAsia="en-US"/>
              </w:rPr>
              <w:t>x</w:t>
            </w:r>
          </w:p>
        </w:tc>
      </w:tr>
      <w:tr w:rsidR="00B96B8A" w:rsidRPr="00B96B8A" w14:paraId="32BC5C0A" w14:textId="77777777" w:rsidTr="005C5EEF">
        <w:trPr>
          <w:trHeight w:val="379"/>
          <w:jc w:val="center"/>
        </w:trPr>
        <w:tc>
          <w:tcPr>
            <w:tcW w:w="1411" w:type="dxa"/>
            <w:vMerge/>
            <w:vAlign w:val="center"/>
          </w:tcPr>
          <w:p w14:paraId="237EACC8" w14:textId="77777777" w:rsidR="00B96B8A" w:rsidRPr="00B96B8A" w:rsidRDefault="00B96B8A" w:rsidP="00B96B8A">
            <w:pPr>
              <w:ind w:right="-2"/>
              <w:rPr>
                <w:sz w:val="22"/>
                <w:szCs w:val="22"/>
                <w:lang w:eastAsia="en-US"/>
              </w:rPr>
            </w:pPr>
          </w:p>
        </w:tc>
        <w:tc>
          <w:tcPr>
            <w:tcW w:w="1844" w:type="dxa"/>
            <w:vAlign w:val="center"/>
          </w:tcPr>
          <w:p w14:paraId="4DB742BB" w14:textId="77777777" w:rsidR="00B96B8A" w:rsidRPr="00B96B8A" w:rsidRDefault="00B96B8A" w:rsidP="00B96B8A">
            <w:pPr>
              <w:ind w:left="-108" w:right="-109"/>
              <w:jc w:val="center"/>
              <w:rPr>
                <w:sz w:val="20"/>
                <w:szCs w:val="20"/>
                <w:lang w:eastAsia="en-US"/>
              </w:rPr>
            </w:pPr>
            <w:r w:rsidRPr="00B96B8A">
              <w:rPr>
                <w:sz w:val="20"/>
                <w:szCs w:val="20"/>
                <w:lang w:eastAsia="en-US"/>
              </w:rPr>
              <w:t>Ставка за тепловую энергию, руб./Гкал</w:t>
            </w:r>
          </w:p>
        </w:tc>
        <w:tc>
          <w:tcPr>
            <w:tcW w:w="1276" w:type="dxa"/>
            <w:vAlign w:val="center"/>
          </w:tcPr>
          <w:p w14:paraId="0A87E41E"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1A4700C2"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30F4CC3F"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3A4C6873"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204FDC45" w14:textId="77777777" w:rsidR="00B96B8A" w:rsidRPr="00B96B8A" w:rsidRDefault="00B96B8A" w:rsidP="00B96B8A">
            <w:pPr>
              <w:jc w:val="center"/>
              <w:rPr>
                <w:sz w:val="20"/>
                <w:szCs w:val="20"/>
                <w:lang w:eastAsia="en-US"/>
              </w:rPr>
            </w:pPr>
            <w:r w:rsidRPr="00B96B8A">
              <w:rPr>
                <w:sz w:val="20"/>
                <w:szCs w:val="20"/>
                <w:lang w:eastAsia="en-US"/>
              </w:rPr>
              <w:t>х</w:t>
            </w:r>
          </w:p>
        </w:tc>
        <w:tc>
          <w:tcPr>
            <w:tcW w:w="712" w:type="dxa"/>
            <w:vAlign w:val="center"/>
          </w:tcPr>
          <w:p w14:paraId="32C20A66"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5915C1E5"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0567C6E1" w14:textId="77777777" w:rsidTr="005C5EEF">
        <w:trPr>
          <w:trHeight w:val="1136"/>
          <w:jc w:val="center"/>
        </w:trPr>
        <w:tc>
          <w:tcPr>
            <w:tcW w:w="1411" w:type="dxa"/>
            <w:vMerge/>
            <w:vAlign w:val="center"/>
          </w:tcPr>
          <w:p w14:paraId="7F23AA0B" w14:textId="77777777" w:rsidR="00B96B8A" w:rsidRPr="00B96B8A" w:rsidRDefault="00B96B8A" w:rsidP="00B96B8A">
            <w:pPr>
              <w:ind w:right="-2"/>
              <w:rPr>
                <w:sz w:val="22"/>
                <w:szCs w:val="22"/>
                <w:lang w:eastAsia="en-US"/>
              </w:rPr>
            </w:pPr>
          </w:p>
        </w:tc>
        <w:tc>
          <w:tcPr>
            <w:tcW w:w="1844" w:type="dxa"/>
            <w:vAlign w:val="center"/>
          </w:tcPr>
          <w:p w14:paraId="163F73F7" w14:textId="77777777" w:rsidR="00B96B8A" w:rsidRPr="00B96B8A" w:rsidRDefault="00B96B8A" w:rsidP="00B96B8A">
            <w:pPr>
              <w:ind w:left="-108" w:right="-109"/>
              <w:jc w:val="center"/>
              <w:rPr>
                <w:sz w:val="20"/>
                <w:szCs w:val="20"/>
                <w:lang w:eastAsia="en-US"/>
              </w:rPr>
            </w:pPr>
            <w:r w:rsidRPr="00B96B8A">
              <w:rPr>
                <w:sz w:val="20"/>
                <w:szCs w:val="20"/>
                <w:lang w:eastAsia="en-US"/>
              </w:rPr>
              <w:t xml:space="preserve">Ставка за содержание тепловой мощности, </w:t>
            </w:r>
          </w:p>
          <w:p w14:paraId="1B5089E6" w14:textId="77777777" w:rsidR="00B96B8A" w:rsidRPr="00B96B8A" w:rsidRDefault="00B96B8A" w:rsidP="00B96B8A">
            <w:pPr>
              <w:tabs>
                <w:tab w:val="left" w:pos="670"/>
              </w:tabs>
              <w:ind w:right="-2"/>
              <w:jc w:val="center"/>
              <w:rPr>
                <w:sz w:val="20"/>
                <w:szCs w:val="20"/>
                <w:lang w:eastAsia="en-US"/>
              </w:rPr>
            </w:pPr>
            <w:r w:rsidRPr="00B96B8A">
              <w:rPr>
                <w:sz w:val="20"/>
                <w:szCs w:val="20"/>
                <w:lang w:eastAsia="en-US"/>
              </w:rPr>
              <w:t xml:space="preserve">тыс. руб./Гкал/ч </w:t>
            </w:r>
          </w:p>
          <w:p w14:paraId="7BC6F4BF" w14:textId="77777777" w:rsidR="00B96B8A" w:rsidRPr="00B96B8A" w:rsidRDefault="00B96B8A" w:rsidP="00B96B8A">
            <w:pPr>
              <w:tabs>
                <w:tab w:val="left" w:pos="670"/>
              </w:tabs>
              <w:ind w:right="-2"/>
              <w:jc w:val="center"/>
              <w:rPr>
                <w:sz w:val="20"/>
                <w:szCs w:val="20"/>
                <w:lang w:eastAsia="en-US"/>
              </w:rPr>
            </w:pPr>
            <w:r w:rsidRPr="00B96B8A">
              <w:rPr>
                <w:sz w:val="20"/>
                <w:szCs w:val="20"/>
                <w:lang w:eastAsia="en-US"/>
              </w:rPr>
              <w:t>в мес.</w:t>
            </w:r>
          </w:p>
        </w:tc>
        <w:tc>
          <w:tcPr>
            <w:tcW w:w="1276" w:type="dxa"/>
            <w:vAlign w:val="center"/>
          </w:tcPr>
          <w:p w14:paraId="1AA84C6F"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4588FA57"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32F8C867"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0D2CE75F"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0EB4D3B9" w14:textId="77777777" w:rsidR="00B96B8A" w:rsidRPr="00B96B8A" w:rsidRDefault="00B96B8A" w:rsidP="00B96B8A">
            <w:pPr>
              <w:jc w:val="center"/>
              <w:rPr>
                <w:sz w:val="20"/>
                <w:szCs w:val="20"/>
                <w:lang w:eastAsia="en-US"/>
              </w:rPr>
            </w:pPr>
            <w:r w:rsidRPr="00B96B8A">
              <w:rPr>
                <w:sz w:val="20"/>
                <w:szCs w:val="20"/>
                <w:lang w:eastAsia="en-US"/>
              </w:rPr>
              <w:t>х</w:t>
            </w:r>
          </w:p>
        </w:tc>
        <w:tc>
          <w:tcPr>
            <w:tcW w:w="712" w:type="dxa"/>
            <w:vAlign w:val="center"/>
          </w:tcPr>
          <w:p w14:paraId="4A2B1A20"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7296271F"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3A449603" w14:textId="77777777" w:rsidTr="005C5EEF">
        <w:trPr>
          <w:trHeight w:val="323"/>
          <w:jc w:val="center"/>
        </w:trPr>
        <w:tc>
          <w:tcPr>
            <w:tcW w:w="1411" w:type="dxa"/>
            <w:vMerge/>
            <w:vAlign w:val="center"/>
          </w:tcPr>
          <w:p w14:paraId="79454787" w14:textId="77777777" w:rsidR="00B96B8A" w:rsidRPr="00B96B8A" w:rsidRDefault="00B96B8A" w:rsidP="00B96B8A">
            <w:pPr>
              <w:ind w:right="-2"/>
              <w:rPr>
                <w:sz w:val="22"/>
                <w:szCs w:val="22"/>
                <w:lang w:eastAsia="en-US"/>
              </w:rPr>
            </w:pPr>
          </w:p>
        </w:tc>
        <w:tc>
          <w:tcPr>
            <w:tcW w:w="8365" w:type="dxa"/>
            <w:gridSpan w:val="11"/>
            <w:vAlign w:val="center"/>
          </w:tcPr>
          <w:p w14:paraId="71D6032C" w14:textId="77777777" w:rsidR="00B96B8A" w:rsidRPr="00B96B8A" w:rsidRDefault="00B96B8A" w:rsidP="00B96B8A">
            <w:pPr>
              <w:jc w:val="center"/>
              <w:rPr>
                <w:sz w:val="20"/>
                <w:szCs w:val="20"/>
                <w:lang w:eastAsia="en-US"/>
              </w:rPr>
            </w:pPr>
            <w:r w:rsidRPr="00B96B8A">
              <w:rPr>
                <w:sz w:val="20"/>
                <w:szCs w:val="20"/>
                <w:lang w:eastAsia="en-US"/>
              </w:rPr>
              <w:t>Население (НДС не облагается) **</w:t>
            </w:r>
          </w:p>
        </w:tc>
      </w:tr>
      <w:tr w:rsidR="00B96B8A" w:rsidRPr="00B96B8A" w14:paraId="1DF41F4B" w14:textId="77777777" w:rsidTr="005C5EEF">
        <w:trPr>
          <w:trHeight w:val="295"/>
          <w:jc w:val="center"/>
        </w:trPr>
        <w:tc>
          <w:tcPr>
            <w:tcW w:w="1411" w:type="dxa"/>
            <w:vMerge/>
            <w:vAlign w:val="center"/>
          </w:tcPr>
          <w:p w14:paraId="743BC1A3" w14:textId="77777777" w:rsidR="00B96B8A" w:rsidRPr="00B96B8A" w:rsidRDefault="00B96B8A" w:rsidP="00B96B8A">
            <w:pPr>
              <w:ind w:right="-2"/>
              <w:rPr>
                <w:sz w:val="22"/>
                <w:szCs w:val="22"/>
                <w:lang w:eastAsia="en-US"/>
              </w:rPr>
            </w:pPr>
          </w:p>
        </w:tc>
        <w:tc>
          <w:tcPr>
            <w:tcW w:w="1844" w:type="dxa"/>
            <w:vMerge w:val="restart"/>
            <w:vAlign w:val="center"/>
          </w:tcPr>
          <w:p w14:paraId="33806E2C" w14:textId="77777777" w:rsidR="00B96B8A" w:rsidRPr="00B96B8A" w:rsidRDefault="00B96B8A" w:rsidP="00B96B8A">
            <w:pPr>
              <w:ind w:left="-107" w:right="-108" w:firstLine="29"/>
              <w:jc w:val="center"/>
              <w:rPr>
                <w:sz w:val="20"/>
                <w:szCs w:val="20"/>
                <w:lang w:eastAsia="en-US"/>
              </w:rPr>
            </w:pPr>
            <w:r w:rsidRPr="00B96B8A">
              <w:rPr>
                <w:sz w:val="20"/>
                <w:szCs w:val="20"/>
                <w:lang w:eastAsia="en-US"/>
              </w:rPr>
              <w:t>Одноставочный</w:t>
            </w:r>
          </w:p>
          <w:p w14:paraId="610F4D72" w14:textId="77777777" w:rsidR="00B96B8A" w:rsidRPr="00B96B8A" w:rsidRDefault="00B96B8A" w:rsidP="00B96B8A">
            <w:pPr>
              <w:ind w:left="-108" w:right="-109"/>
              <w:jc w:val="center"/>
              <w:rPr>
                <w:sz w:val="20"/>
                <w:szCs w:val="20"/>
                <w:lang w:eastAsia="en-US"/>
              </w:rPr>
            </w:pPr>
            <w:r w:rsidRPr="00B96B8A">
              <w:rPr>
                <w:sz w:val="20"/>
                <w:szCs w:val="20"/>
                <w:lang w:eastAsia="en-US"/>
              </w:rPr>
              <w:t>руб./Гкал</w:t>
            </w:r>
          </w:p>
        </w:tc>
        <w:tc>
          <w:tcPr>
            <w:tcW w:w="1276" w:type="dxa"/>
            <w:tcBorders>
              <w:bottom w:val="single" w:sz="4" w:space="0" w:color="auto"/>
            </w:tcBorders>
            <w:vAlign w:val="center"/>
          </w:tcPr>
          <w:p w14:paraId="231B08D9" w14:textId="77777777" w:rsidR="00B96B8A" w:rsidRPr="00B96B8A" w:rsidRDefault="00B96B8A" w:rsidP="00B96B8A">
            <w:pPr>
              <w:jc w:val="center"/>
              <w:rPr>
                <w:sz w:val="20"/>
                <w:szCs w:val="20"/>
                <w:lang w:eastAsia="en-US"/>
              </w:rPr>
            </w:pPr>
            <w:r w:rsidRPr="00B96B8A">
              <w:rPr>
                <w:sz w:val="20"/>
                <w:szCs w:val="20"/>
                <w:lang w:eastAsia="en-US"/>
              </w:rPr>
              <w:t xml:space="preserve">с 26.01.2024 </w:t>
            </w:r>
          </w:p>
        </w:tc>
        <w:tc>
          <w:tcPr>
            <w:tcW w:w="1261" w:type="dxa"/>
            <w:tcBorders>
              <w:bottom w:val="single" w:sz="4" w:space="0" w:color="auto"/>
            </w:tcBorders>
            <w:vAlign w:val="center"/>
          </w:tcPr>
          <w:p w14:paraId="5F2F3F07" w14:textId="77777777" w:rsidR="00B96B8A" w:rsidRPr="00B96B8A" w:rsidRDefault="00B96B8A" w:rsidP="00B96B8A">
            <w:pPr>
              <w:jc w:val="center"/>
              <w:rPr>
                <w:sz w:val="20"/>
                <w:szCs w:val="20"/>
                <w:lang w:eastAsia="en-US"/>
              </w:rPr>
            </w:pPr>
            <w:r w:rsidRPr="00B96B8A">
              <w:rPr>
                <w:sz w:val="20"/>
                <w:szCs w:val="20"/>
                <w:lang w:eastAsia="en-US"/>
              </w:rPr>
              <w:t>4 767,38</w:t>
            </w:r>
          </w:p>
        </w:tc>
        <w:tc>
          <w:tcPr>
            <w:tcW w:w="712" w:type="dxa"/>
            <w:gridSpan w:val="2"/>
            <w:vAlign w:val="center"/>
          </w:tcPr>
          <w:p w14:paraId="3291D359"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1F65D513"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20AC0848"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vAlign w:val="center"/>
          </w:tcPr>
          <w:p w14:paraId="02C6657C"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103009C9"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01E8D985" w14:textId="77777777" w:rsidTr="005C5EEF">
        <w:trPr>
          <w:trHeight w:val="271"/>
          <w:jc w:val="center"/>
        </w:trPr>
        <w:tc>
          <w:tcPr>
            <w:tcW w:w="1411" w:type="dxa"/>
            <w:vMerge/>
            <w:vAlign w:val="center"/>
          </w:tcPr>
          <w:p w14:paraId="39613E5D" w14:textId="77777777" w:rsidR="00B96B8A" w:rsidRPr="00B96B8A" w:rsidRDefault="00B96B8A" w:rsidP="00B96B8A">
            <w:pPr>
              <w:ind w:right="-2"/>
              <w:rPr>
                <w:sz w:val="22"/>
                <w:szCs w:val="22"/>
                <w:lang w:eastAsia="en-US"/>
              </w:rPr>
            </w:pPr>
          </w:p>
        </w:tc>
        <w:tc>
          <w:tcPr>
            <w:tcW w:w="1844" w:type="dxa"/>
            <w:vMerge/>
            <w:vAlign w:val="center"/>
          </w:tcPr>
          <w:p w14:paraId="62A23F83" w14:textId="77777777" w:rsidR="00B96B8A" w:rsidRPr="00B96B8A" w:rsidRDefault="00B96B8A" w:rsidP="00B96B8A">
            <w:pPr>
              <w:ind w:left="-107" w:right="-108" w:firstLine="29"/>
              <w:jc w:val="center"/>
              <w:rPr>
                <w:sz w:val="20"/>
                <w:szCs w:val="20"/>
                <w:lang w:eastAsia="en-US"/>
              </w:rPr>
            </w:pPr>
          </w:p>
        </w:tc>
        <w:tc>
          <w:tcPr>
            <w:tcW w:w="1276" w:type="dxa"/>
            <w:tcBorders>
              <w:bottom w:val="single" w:sz="4" w:space="0" w:color="auto"/>
            </w:tcBorders>
            <w:vAlign w:val="center"/>
          </w:tcPr>
          <w:p w14:paraId="056B7A9B" w14:textId="77777777" w:rsidR="00B96B8A" w:rsidRPr="00B96B8A" w:rsidRDefault="00B96B8A" w:rsidP="00B96B8A">
            <w:pPr>
              <w:jc w:val="center"/>
              <w:rPr>
                <w:sz w:val="20"/>
                <w:szCs w:val="20"/>
                <w:lang w:eastAsia="en-US"/>
              </w:rPr>
            </w:pPr>
            <w:r w:rsidRPr="00B96B8A">
              <w:rPr>
                <w:sz w:val="20"/>
                <w:szCs w:val="20"/>
                <w:lang w:eastAsia="en-US"/>
              </w:rPr>
              <w:t>с 01.07.2024</w:t>
            </w:r>
          </w:p>
        </w:tc>
        <w:tc>
          <w:tcPr>
            <w:tcW w:w="1261" w:type="dxa"/>
            <w:tcBorders>
              <w:bottom w:val="single" w:sz="4" w:space="0" w:color="auto"/>
            </w:tcBorders>
            <w:vAlign w:val="center"/>
          </w:tcPr>
          <w:p w14:paraId="074B4303" w14:textId="77777777" w:rsidR="00B96B8A" w:rsidRPr="00B96B8A" w:rsidRDefault="00B96B8A" w:rsidP="00B96B8A">
            <w:pPr>
              <w:jc w:val="center"/>
              <w:rPr>
                <w:sz w:val="20"/>
                <w:szCs w:val="20"/>
                <w:lang w:eastAsia="en-US"/>
              </w:rPr>
            </w:pPr>
            <w:r w:rsidRPr="00B96B8A">
              <w:rPr>
                <w:sz w:val="20"/>
                <w:szCs w:val="20"/>
                <w:lang w:eastAsia="en-US"/>
              </w:rPr>
              <w:t>5 225,05</w:t>
            </w:r>
          </w:p>
        </w:tc>
        <w:tc>
          <w:tcPr>
            <w:tcW w:w="712" w:type="dxa"/>
            <w:gridSpan w:val="2"/>
            <w:vAlign w:val="center"/>
          </w:tcPr>
          <w:p w14:paraId="6D566E21"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27CBCFFE"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50F6FB3F"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vAlign w:val="center"/>
          </w:tcPr>
          <w:p w14:paraId="2E116DAA"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6DA8DB10"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7A940A5A" w14:textId="77777777" w:rsidTr="005C5EEF">
        <w:trPr>
          <w:trHeight w:val="329"/>
          <w:jc w:val="center"/>
        </w:trPr>
        <w:tc>
          <w:tcPr>
            <w:tcW w:w="1411" w:type="dxa"/>
            <w:vMerge/>
            <w:vAlign w:val="center"/>
          </w:tcPr>
          <w:p w14:paraId="5CED7B96" w14:textId="77777777" w:rsidR="00B96B8A" w:rsidRPr="00B96B8A" w:rsidRDefault="00B96B8A" w:rsidP="00B96B8A">
            <w:pPr>
              <w:ind w:right="-2"/>
              <w:rPr>
                <w:sz w:val="22"/>
                <w:szCs w:val="22"/>
                <w:lang w:eastAsia="en-US"/>
              </w:rPr>
            </w:pPr>
          </w:p>
        </w:tc>
        <w:tc>
          <w:tcPr>
            <w:tcW w:w="1844" w:type="dxa"/>
            <w:vMerge/>
            <w:vAlign w:val="center"/>
          </w:tcPr>
          <w:p w14:paraId="1DAB1325" w14:textId="77777777" w:rsidR="00B96B8A" w:rsidRPr="00B96B8A" w:rsidRDefault="00B96B8A" w:rsidP="00B96B8A">
            <w:pPr>
              <w:ind w:left="-107" w:right="-108" w:firstLine="29"/>
              <w:jc w:val="center"/>
              <w:rPr>
                <w:sz w:val="20"/>
                <w:szCs w:val="20"/>
                <w:lang w:eastAsia="en-US"/>
              </w:rPr>
            </w:pPr>
          </w:p>
        </w:tc>
        <w:tc>
          <w:tcPr>
            <w:tcW w:w="1276" w:type="dxa"/>
            <w:tcBorders>
              <w:bottom w:val="single" w:sz="4" w:space="0" w:color="auto"/>
            </w:tcBorders>
            <w:vAlign w:val="center"/>
          </w:tcPr>
          <w:p w14:paraId="470A4144" w14:textId="77777777" w:rsidR="00B96B8A" w:rsidRPr="00B96B8A" w:rsidRDefault="00B96B8A" w:rsidP="00B96B8A">
            <w:pPr>
              <w:jc w:val="center"/>
              <w:rPr>
                <w:sz w:val="20"/>
                <w:szCs w:val="20"/>
                <w:lang w:eastAsia="en-US"/>
              </w:rPr>
            </w:pPr>
            <w:r w:rsidRPr="00B96B8A">
              <w:rPr>
                <w:sz w:val="20"/>
                <w:szCs w:val="20"/>
                <w:lang w:eastAsia="en-US"/>
              </w:rPr>
              <w:t>с 01.01.2025</w:t>
            </w:r>
          </w:p>
        </w:tc>
        <w:tc>
          <w:tcPr>
            <w:tcW w:w="1261" w:type="dxa"/>
            <w:tcBorders>
              <w:bottom w:val="single" w:sz="4" w:space="0" w:color="auto"/>
            </w:tcBorders>
            <w:vAlign w:val="center"/>
          </w:tcPr>
          <w:p w14:paraId="6F76AAD6"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3684CB7A"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1F7EEB5A"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6317A1FA"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vAlign w:val="center"/>
          </w:tcPr>
          <w:p w14:paraId="1CADDC33"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54E544FA"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0B15D738" w14:textId="77777777" w:rsidTr="005C5EEF">
        <w:trPr>
          <w:trHeight w:val="303"/>
          <w:jc w:val="center"/>
        </w:trPr>
        <w:tc>
          <w:tcPr>
            <w:tcW w:w="1411" w:type="dxa"/>
            <w:vMerge/>
            <w:vAlign w:val="center"/>
          </w:tcPr>
          <w:p w14:paraId="1C5E0F3D" w14:textId="77777777" w:rsidR="00B96B8A" w:rsidRPr="00B96B8A" w:rsidRDefault="00B96B8A" w:rsidP="00B96B8A">
            <w:pPr>
              <w:ind w:right="-2"/>
              <w:jc w:val="center"/>
              <w:rPr>
                <w:sz w:val="22"/>
                <w:szCs w:val="22"/>
                <w:lang w:eastAsia="en-US"/>
              </w:rPr>
            </w:pPr>
          </w:p>
        </w:tc>
        <w:tc>
          <w:tcPr>
            <w:tcW w:w="1844" w:type="dxa"/>
            <w:vMerge/>
            <w:vAlign w:val="center"/>
          </w:tcPr>
          <w:p w14:paraId="5F7B6A67"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1CADEA0E" w14:textId="77777777" w:rsidR="00B96B8A" w:rsidRPr="00B96B8A" w:rsidRDefault="00B96B8A" w:rsidP="00B96B8A">
            <w:pPr>
              <w:ind w:right="-2"/>
              <w:jc w:val="center"/>
              <w:rPr>
                <w:sz w:val="20"/>
                <w:szCs w:val="20"/>
                <w:lang w:eastAsia="en-US"/>
              </w:rPr>
            </w:pPr>
            <w:r w:rsidRPr="00B96B8A">
              <w:rPr>
                <w:sz w:val="20"/>
                <w:szCs w:val="20"/>
                <w:lang w:eastAsia="en-US"/>
              </w:rPr>
              <w:t>с 01.07.2025</w:t>
            </w:r>
          </w:p>
        </w:tc>
        <w:tc>
          <w:tcPr>
            <w:tcW w:w="1261" w:type="dxa"/>
            <w:tcBorders>
              <w:bottom w:val="single" w:sz="4" w:space="0" w:color="auto"/>
            </w:tcBorders>
            <w:vAlign w:val="center"/>
          </w:tcPr>
          <w:p w14:paraId="56F8DF7F"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gridSpan w:val="2"/>
            <w:vAlign w:val="center"/>
          </w:tcPr>
          <w:p w14:paraId="24A2DEC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1748873B"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5478923D"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308F03A8"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798C012B"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0F1AC5F4" w14:textId="77777777" w:rsidTr="005C5EEF">
        <w:trPr>
          <w:trHeight w:val="303"/>
          <w:jc w:val="center"/>
        </w:trPr>
        <w:tc>
          <w:tcPr>
            <w:tcW w:w="1411" w:type="dxa"/>
            <w:vMerge/>
            <w:vAlign w:val="center"/>
          </w:tcPr>
          <w:p w14:paraId="5FEE37EA" w14:textId="77777777" w:rsidR="00B96B8A" w:rsidRPr="00B96B8A" w:rsidRDefault="00B96B8A" w:rsidP="00B96B8A">
            <w:pPr>
              <w:ind w:right="-2"/>
              <w:jc w:val="center"/>
              <w:rPr>
                <w:sz w:val="22"/>
                <w:szCs w:val="22"/>
                <w:lang w:eastAsia="en-US"/>
              </w:rPr>
            </w:pPr>
          </w:p>
        </w:tc>
        <w:tc>
          <w:tcPr>
            <w:tcW w:w="1844" w:type="dxa"/>
            <w:vMerge/>
            <w:vAlign w:val="center"/>
          </w:tcPr>
          <w:p w14:paraId="50E3EB2B"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52C19E52" w14:textId="77777777" w:rsidR="00B96B8A" w:rsidRPr="00B96B8A" w:rsidRDefault="00B96B8A" w:rsidP="00B96B8A">
            <w:pPr>
              <w:ind w:right="-2"/>
              <w:jc w:val="center"/>
              <w:rPr>
                <w:sz w:val="20"/>
                <w:szCs w:val="20"/>
                <w:lang w:eastAsia="en-US"/>
              </w:rPr>
            </w:pPr>
            <w:r w:rsidRPr="00B96B8A">
              <w:rPr>
                <w:sz w:val="20"/>
                <w:szCs w:val="20"/>
                <w:lang w:eastAsia="en-US"/>
              </w:rPr>
              <w:t>с 01.01.2026</w:t>
            </w:r>
          </w:p>
        </w:tc>
        <w:tc>
          <w:tcPr>
            <w:tcW w:w="1261" w:type="dxa"/>
            <w:tcBorders>
              <w:bottom w:val="single" w:sz="4" w:space="0" w:color="auto"/>
            </w:tcBorders>
            <w:vAlign w:val="center"/>
          </w:tcPr>
          <w:p w14:paraId="68E3977D" w14:textId="77777777" w:rsidR="00B96B8A" w:rsidRPr="00B96B8A" w:rsidRDefault="00B96B8A" w:rsidP="00B96B8A">
            <w:pPr>
              <w:ind w:right="-2"/>
              <w:jc w:val="center"/>
              <w:rPr>
                <w:sz w:val="20"/>
                <w:szCs w:val="20"/>
                <w:lang w:eastAsia="en-US"/>
              </w:rPr>
            </w:pPr>
            <w:r w:rsidRPr="00B96B8A">
              <w:rPr>
                <w:sz w:val="20"/>
                <w:szCs w:val="20"/>
                <w:lang w:eastAsia="en-US"/>
              </w:rPr>
              <w:t>5 330,37</w:t>
            </w:r>
          </w:p>
        </w:tc>
        <w:tc>
          <w:tcPr>
            <w:tcW w:w="712" w:type="dxa"/>
            <w:gridSpan w:val="2"/>
            <w:vAlign w:val="center"/>
          </w:tcPr>
          <w:p w14:paraId="7E377F3B"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3218FF0F"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03FDA969"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3558D525"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2BF5C888"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31F8BB6C" w14:textId="77777777" w:rsidTr="005C5EEF">
        <w:trPr>
          <w:trHeight w:val="303"/>
          <w:jc w:val="center"/>
        </w:trPr>
        <w:tc>
          <w:tcPr>
            <w:tcW w:w="1411" w:type="dxa"/>
            <w:vMerge/>
            <w:vAlign w:val="center"/>
          </w:tcPr>
          <w:p w14:paraId="1128CC21" w14:textId="77777777" w:rsidR="00B96B8A" w:rsidRPr="00B96B8A" w:rsidRDefault="00B96B8A" w:rsidP="00B96B8A">
            <w:pPr>
              <w:ind w:right="-2"/>
              <w:jc w:val="center"/>
              <w:rPr>
                <w:sz w:val="22"/>
                <w:szCs w:val="22"/>
                <w:lang w:eastAsia="en-US"/>
              </w:rPr>
            </w:pPr>
          </w:p>
        </w:tc>
        <w:tc>
          <w:tcPr>
            <w:tcW w:w="1844" w:type="dxa"/>
            <w:vMerge/>
            <w:vAlign w:val="center"/>
          </w:tcPr>
          <w:p w14:paraId="652BC116"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5A9B648C" w14:textId="77777777" w:rsidR="00B96B8A" w:rsidRPr="00B96B8A" w:rsidRDefault="00B96B8A" w:rsidP="00B96B8A">
            <w:pPr>
              <w:ind w:right="-2"/>
              <w:jc w:val="center"/>
              <w:rPr>
                <w:sz w:val="20"/>
                <w:szCs w:val="20"/>
                <w:lang w:eastAsia="en-US"/>
              </w:rPr>
            </w:pPr>
            <w:r w:rsidRPr="00B96B8A">
              <w:rPr>
                <w:sz w:val="20"/>
                <w:szCs w:val="20"/>
                <w:lang w:eastAsia="en-US"/>
              </w:rPr>
              <w:t>с 01.07.2026</w:t>
            </w:r>
          </w:p>
        </w:tc>
        <w:tc>
          <w:tcPr>
            <w:tcW w:w="1261" w:type="dxa"/>
            <w:tcBorders>
              <w:bottom w:val="single" w:sz="4" w:space="0" w:color="auto"/>
            </w:tcBorders>
            <w:vAlign w:val="center"/>
          </w:tcPr>
          <w:p w14:paraId="166D3CDB" w14:textId="77777777" w:rsidR="00B96B8A" w:rsidRPr="00B96B8A" w:rsidRDefault="00B96B8A" w:rsidP="00B96B8A">
            <w:pPr>
              <w:ind w:right="-2"/>
              <w:jc w:val="center"/>
              <w:rPr>
                <w:sz w:val="20"/>
                <w:szCs w:val="20"/>
                <w:lang w:eastAsia="en-US"/>
              </w:rPr>
            </w:pPr>
            <w:r w:rsidRPr="00B96B8A">
              <w:rPr>
                <w:sz w:val="20"/>
                <w:szCs w:val="20"/>
                <w:lang w:eastAsia="en-US"/>
              </w:rPr>
              <w:t>7 017,55</w:t>
            </w:r>
          </w:p>
        </w:tc>
        <w:tc>
          <w:tcPr>
            <w:tcW w:w="712" w:type="dxa"/>
            <w:gridSpan w:val="2"/>
            <w:vAlign w:val="center"/>
          </w:tcPr>
          <w:p w14:paraId="77C469E8"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451FED01"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74D425CA"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09BA9BD7"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56F9387B"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6E8E2500" w14:textId="77777777" w:rsidTr="005C5EEF">
        <w:trPr>
          <w:trHeight w:val="303"/>
          <w:jc w:val="center"/>
        </w:trPr>
        <w:tc>
          <w:tcPr>
            <w:tcW w:w="1411" w:type="dxa"/>
            <w:vMerge/>
            <w:vAlign w:val="center"/>
          </w:tcPr>
          <w:p w14:paraId="2E3AF7ED" w14:textId="77777777" w:rsidR="00B96B8A" w:rsidRPr="00B96B8A" w:rsidRDefault="00B96B8A" w:rsidP="00B96B8A">
            <w:pPr>
              <w:ind w:right="-2"/>
              <w:jc w:val="center"/>
              <w:rPr>
                <w:sz w:val="22"/>
                <w:szCs w:val="22"/>
                <w:lang w:eastAsia="en-US"/>
              </w:rPr>
            </w:pPr>
          </w:p>
        </w:tc>
        <w:tc>
          <w:tcPr>
            <w:tcW w:w="1844" w:type="dxa"/>
            <w:vMerge/>
            <w:vAlign w:val="center"/>
          </w:tcPr>
          <w:p w14:paraId="274602D6"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43E78703" w14:textId="77777777" w:rsidR="00B96B8A" w:rsidRPr="00B96B8A" w:rsidRDefault="00B96B8A" w:rsidP="00B96B8A">
            <w:pPr>
              <w:ind w:right="-2"/>
              <w:jc w:val="center"/>
              <w:rPr>
                <w:sz w:val="20"/>
                <w:szCs w:val="20"/>
                <w:lang w:eastAsia="en-US"/>
              </w:rPr>
            </w:pPr>
            <w:r w:rsidRPr="00B96B8A">
              <w:rPr>
                <w:sz w:val="20"/>
                <w:szCs w:val="20"/>
                <w:lang w:eastAsia="en-US"/>
              </w:rPr>
              <w:t>с 01.01.2027</w:t>
            </w:r>
          </w:p>
        </w:tc>
        <w:tc>
          <w:tcPr>
            <w:tcW w:w="1261" w:type="dxa"/>
            <w:tcBorders>
              <w:bottom w:val="single" w:sz="4" w:space="0" w:color="auto"/>
            </w:tcBorders>
            <w:vAlign w:val="center"/>
          </w:tcPr>
          <w:p w14:paraId="24334B91" w14:textId="77777777" w:rsidR="00B96B8A" w:rsidRPr="00B96B8A" w:rsidRDefault="00B96B8A" w:rsidP="00B96B8A">
            <w:pPr>
              <w:ind w:right="-2"/>
              <w:jc w:val="center"/>
              <w:rPr>
                <w:sz w:val="20"/>
                <w:szCs w:val="20"/>
                <w:lang w:eastAsia="en-US"/>
              </w:rPr>
            </w:pPr>
            <w:r w:rsidRPr="00B96B8A">
              <w:rPr>
                <w:sz w:val="20"/>
                <w:szCs w:val="20"/>
                <w:lang w:eastAsia="en-US"/>
              </w:rPr>
              <w:t>7 017,55</w:t>
            </w:r>
          </w:p>
        </w:tc>
        <w:tc>
          <w:tcPr>
            <w:tcW w:w="712" w:type="dxa"/>
            <w:gridSpan w:val="2"/>
            <w:vAlign w:val="center"/>
          </w:tcPr>
          <w:p w14:paraId="5EE6CC78"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573F0CC8"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28DA31CB"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55B50A1E"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1D5204C8"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61CB20C1" w14:textId="77777777" w:rsidTr="005C5EEF">
        <w:trPr>
          <w:trHeight w:val="303"/>
          <w:jc w:val="center"/>
        </w:trPr>
        <w:tc>
          <w:tcPr>
            <w:tcW w:w="1411" w:type="dxa"/>
            <w:vMerge/>
            <w:vAlign w:val="center"/>
          </w:tcPr>
          <w:p w14:paraId="5E2E619E" w14:textId="77777777" w:rsidR="00B96B8A" w:rsidRPr="00B96B8A" w:rsidRDefault="00B96B8A" w:rsidP="00B96B8A">
            <w:pPr>
              <w:ind w:right="-2"/>
              <w:jc w:val="center"/>
              <w:rPr>
                <w:sz w:val="22"/>
                <w:szCs w:val="22"/>
                <w:lang w:eastAsia="en-US"/>
              </w:rPr>
            </w:pPr>
          </w:p>
        </w:tc>
        <w:tc>
          <w:tcPr>
            <w:tcW w:w="1844" w:type="dxa"/>
            <w:vMerge/>
            <w:vAlign w:val="center"/>
          </w:tcPr>
          <w:p w14:paraId="3463C48A"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7277A950" w14:textId="77777777" w:rsidR="00B96B8A" w:rsidRPr="00B96B8A" w:rsidRDefault="00B96B8A" w:rsidP="00B96B8A">
            <w:pPr>
              <w:ind w:right="-2"/>
              <w:jc w:val="center"/>
              <w:rPr>
                <w:sz w:val="20"/>
                <w:szCs w:val="20"/>
                <w:lang w:eastAsia="en-US"/>
              </w:rPr>
            </w:pPr>
            <w:r w:rsidRPr="00B96B8A">
              <w:rPr>
                <w:sz w:val="20"/>
                <w:szCs w:val="20"/>
                <w:lang w:eastAsia="en-US"/>
              </w:rPr>
              <w:t>с 01.07.2027</w:t>
            </w:r>
          </w:p>
        </w:tc>
        <w:tc>
          <w:tcPr>
            <w:tcW w:w="1261" w:type="dxa"/>
            <w:tcBorders>
              <w:bottom w:val="single" w:sz="4" w:space="0" w:color="auto"/>
            </w:tcBorders>
            <w:vAlign w:val="center"/>
          </w:tcPr>
          <w:p w14:paraId="73A75154" w14:textId="77777777" w:rsidR="00B96B8A" w:rsidRPr="00B96B8A" w:rsidRDefault="00B96B8A" w:rsidP="00B96B8A">
            <w:pPr>
              <w:ind w:right="-2"/>
              <w:jc w:val="center"/>
              <w:rPr>
                <w:sz w:val="20"/>
                <w:szCs w:val="20"/>
                <w:lang w:eastAsia="en-US"/>
              </w:rPr>
            </w:pPr>
            <w:r w:rsidRPr="00B96B8A">
              <w:rPr>
                <w:sz w:val="20"/>
                <w:szCs w:val="20"/>
                <w:lang w:eastAsia="en-US"/>
              </w:rPr>
              <w:t>7 832,51</w:t>
            </w:r>
          </w:p>
        </w:tc>
        <w:tc>
          <w:tcPr>
            <w:tcW w:w="712" w:type="dxa"/>
            <w:gridSpan w:val="2"/>
            <w:vAlign w:val="center"/>
          </w:tcPr>
          <w:p w14:paraId="74E7F9AD"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02624CED"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102DC2F1"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469C5CC9"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77A07591"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6AF3C743" w14:textId="77777777" w:rsidTr="005C5EEF">
        <w:trPr>
          <w:trHeight w:val="303"/>
          <w:jc w:val="center"/>
        </w:trPr>
        <w:tc>
          <w:tcPr>
            <w:tcW w:w="1411" w:type="dxa"/>
            <w:vMerge/>
            <w:vAlign w:val="center"/>
          </w:tcPr>
          <w:p w14:paraId="48B4674D" w14:textId="77777777" w:rsidR="00B96B8A" w:rsidRPr="00B96B8A" w:rsidRDefault="00B96B8A" w:rsidP="00B96B8A">
            <w:pPr>
              <w:ind w:right="-2"/>
              <w:jc w:val="center"/>
              <w:rPr>
                <w:sz w:val="22"/>
                <w:szCs w:val="22"/>
                <w:lang w:eastAsia="en-US"/>
              </w:rPr>
            </w:pPr>
          </w:p>
        </w:tc>
        <w:tc>
          <w:tcPr>
            <w:tcW w:w="1844" w:type="dxa"/>
            <w:vMerge/>
            <w:vAlign w:val="center"/>
          </w:tcPr>
          <w:p w14:paraId="4BEBD0FC"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30BD2F7C" w14:textId="77777777" w:rsidR="00B96B8A" w:rsidRPr="00B96B8A" w:rsidRDefault="00B96B8A" w:rsidP="00B96B8A">
            <w:pPr>
              <w:ind w:right="-2"/>
              <w:jc w:val="center"/>
              <w:rPr>
                <w:sz w:val="20"/>
                <w:szCs w:val="20"/>
                <w:lang w:eastAsia="en-US"/>
              </w:rPr>
            </w:pPr>
            <w:r w:rsidRPr="00B96B8A">
              <w:rPr>
                <w:sz w:val="20"/>
                <w:szCs w:val="20"/>
                <w:lang w:eastAsia="en-US"/>
              </w:rPr>
              <w:t>с 01.01.2028</w:t>
            </w:r>
          </w:p>
        </w:tc>
        <w:tc>
          <w:tcPr>
            <w:tcW w:w="1261" w:type="dxa"/>
            <w:tcBorders>
              <w:bottom w:val="single" w:sz="4" w:space="0" w:color="auto"/>
            </w:tcBorders>
            <w:vAlign w:val="center"/>
          </w:tcPr>
          <w:p w14:paraId="64D37D03" w14:textId="77777777" w:rsidR="00B96B8A" w:rsidRPr="00B96B8A" w:rsidRDefault="00B96B8A" w:rsidP="00B96B8A">
            <w:pPr>
              <w:ind w:right="-2"/>
              <w:jc w:val="center"/>
              <w:rPr>
                <w:sz w:val="20"/>
                <w:szCs w:val="20"/>
                <w:lang w:eastAsia="en-US"/>
              </w:rPr>
            </w:pPr>
            <w:r w:rsidRPr="00B96B8A">
              <w:rPr>
                <w:sz w:val="20"/>
                <w:szCs w:val="20"/>
                <w:lang w:eastAsia="en-US"/>
              </w:rPr>
              <w:t>7 832,51</w:t>
            </w:r>
          </w:p>
        </w:tc>
        <w:tc>
          <w:tcPr>
            <w:tcW w:w="712" w:type="dxa"/>
            <w:gridSpan w:val="2"/>
            <w:vAlign w:val="center"/>
          </w:tcPr>
          <w:p w14:paraId="206FDB8C"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7E463C35"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6780BFDA"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514CFF1D"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11E3CB1D"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2B1605C3" w14:textId="77777777" w:rsidTr="005C5EEF">
        <w:trPr>
          <w:trHeight w:val="303"/>
          <w:jc w:val="center"/>
        </w:trPr>
        <w:tc>
          <w:tcPr>
            <w:tcW w:w="1411" w:type="dxa"/>
            <w:vMerge/>
            <w:vAlign w:val="center"/>
          </w:tcPr>
          <w:p w14:paraId="25304A3B" w14:textId="77777777" w:rsidR="00B96B8A" w:rsidRPr="00B96B8A" w:rsidRDefault="00B96B8A" w:rsidP="00B96B8A">
            <w:pPr>
              <w:ind w:right="-2"/>
              <w:jc w:val="center"/>
              <w:rPr>
                <w:sz w:val="22"/>
                <w:szCs w:val="22"/>
                <w:lang w:eastAsia="en-US"/>
              </w:rPr>
            </w:pPr>
          </w:p>
        </w:tc>
        <w:tc>
          <w:tcPr>
            <w:tcW w:w="1844" w:type="dxa"/>
            <w:vMerge/>
            <w:vAlign w:val="center"/>
          </w:tcPr>
          <w:p w14:paraId="489C7AB2" w14:textId="77777777" w:rsidR="00B96B8A" w:rsidRPr="00B96B8A" w:rsidRDefault="00B96B8A" w:rsidP="00B96B8A">
            <w:pPr>
              <w:ind w:right="-2"/>
              <w:rPr>
                <w:sz w:val="20"/>
                <w:szCs w:val="20"/>
                <w:lang w:eastAsia="en-US"/>
              </w:rPr>
            </w:pPr>
          </w:p>
        </w:tc>
        <w:tc>
          <w:tcPr>
            <w:tcW w:w="1276" w:type="dxa"/>
            <w:tcBorders>
              <w:bottom w:val="single" w:sz="4" w:space="0" w:color="auto"/>
            </w:tcBorders>
            <w:vAlign w:val="center"/>
          </w:tcPr>
          <w:p w14:paraId="361BE085" w14:textId="77777777" w:rsidR="00B96B8A" w:rsidRPr="00B96B8A" w:rsidRDefault="00B96B8A" w:rsidP="00B96B8A">
            <w:pPr>
              <w:ind w:right="-2"/>
              <w:jc w:val="center"/>
              <w:rPr>
                <w:sz w:val="20"/>
                <w:szCs w:val="20"/>
                <w:lang w:eastAsia="en-US"/>
              </w:rPr>
            </w:pPr>
            <w:r w:rsidRPr="00B96B8A">
              <w:rPr>
                <w:sz w:val="20"/>
                <w:szCs w:val="20"/>
                <w:lang w:eastAsia="en-US"/>
              </w:rPr>
              <w:t>с 01.07.2028</w:t>
            </w:r>
          </w:p>
        </w:tc>
        <w:tc>
          <w:tcPr>
            <w:tcW w:w="1261" w:type="dxa"/>
            <w:tcBorders>
              <w:bottom w:val="single" w:sz="4" w:space="0" w:color="auto"/>
            </w:tcBorders>
            <w:vAlign w:val="center"/>
          </w:tcPr>
          <w:p w14:paraId="668130B2" w14:textId="77777777" w:rsidR="00B96B8A" w:rsidRPr="00B96B8A" w:rsidRDefault="00B96B8A" w:rsidP="00B96B8A">
            <w:pPr>
              <w:ind w:right="-2"/>
              <w:jc w:val="center"/>
              <w:rPr>
                <w:sz w:val="20"/>
                <w:szCs w:val="20"/>
                <w:lang w:eastAsia="en-US"/>
              </w:rPr>
            </w:pPr>
            <w:r w:rsidRPr="00B96B8A">
              <w:rPr>
                <w:sz w:val="20"/>
                <w:szCs w:val="20"/>
                <w:lang w:eastAsia="en-US"/>
              </w:rPr>
              <w:t>8 500,70</w:t>
            </w:r>
          </w:p>
        </w:tc>
        <w:tc>
          <w:tcPr>
            <w:tcW w:w="712" w:type="dxa"/>
            <w:gridSpan w:val="2"/>
            <w:vAlign w:val="center"/>
          </w:tcPr>
          <w:p w14:paraId="05360977"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0515C3D2"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2F05FB80"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vAlign w:val="center"/>
          </w:tcPr>
          <w:p w14:paraId="138E176C"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4D254D5F"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530583F7" w14:textId="77777777" w:rsidTr="005C5EEF">
        <w:trPr>
          <w:trHeight w:val="303"/>
          <w:jc w:val="center"/>
        </w:trPr>
        <w:tc>
          <w:tcPr>
            <w:tcW w:w="1411" w:type="dxa"/>
            <w:vMerge/>
            <w:vAlign w:val="center"/>
          </w:tcPr>
          <w:p w14:paraId="06E7D1ED" w14:textId="77777777" w:rsidR="00B96B8A" w:rsidRPr="00B96B8A" w:rsidRDefault="00B96B8A" w:rsidP="00B96B8A">
            <w:pPr>
              <w:ind w:right="-2"/>
              <w:jc w:val="center"/>
              <w:rPr>
                <w:sz w:val="22"/>
                <w:szCs w:val="22"/>
                <w:lang w:eastAsia="en-US"/>
              </w:rPr>
            </w:pPr>
          </w:p>
        </w:tc>
        <w:tc>
          <w:tcPr>
            <w:tcW w:w="1844" w:type="dxa"/>
            <w:vAlign w:val="center"/>
          </w:tcPr>
          <w:p w14:paraId="066D1A89" w14:textId="77777777" w:rsidR="00B96B8A" w:rsidRPr="00B96B8A" w:rsidRDefault="00B96B8A" w:rsidP="00B96B8A">
            <w:pPr>
              <w:ind w:right="-2"/>
              <w:rPr>
                <w:sz w:val="20"/>
                <w:szCs w:val="20"/>
                <w:lang w:eastAsia="en-US"/>
              </w:rPr>
            </w:pPr>
            <w:r w:rsidRPr="00B96B8A">
              <w:rPr>
                <w:sz w:val="20"/>
                <w:szCs w:val="20"/>
                <w:lang w:eastAsia="en-US"/>
              </w:rPr>
              <w:t>Двухставочный</w:t>
            </w:r>
          </w:p>
        </w:tc>
        <w:tc>
          <w:tcPr>
            <w:tcW w:w="1276" w:type="dxa"/>
            <w:vAlign w:val="center"/>
          </w:tcPr>
          <w:p w14:paraId="229FBE68"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1261" w:type="dxa"/>
            <w:vAlign w:val="center"/>
          </w:tcPr>
          <w:p w14:paraId="65585DF1"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2" w:type="dxa"/>
            <w:gridSpan w:val="2"/>
            <w:vAlign w:val="center"/>
          </w:tcPr>
          <w:p w14:paraId="0A18CF4E"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849" w:type="dxa"/>
            <w:gridSpan w:val="2"/>
            <w:vAlign w:val="center"/>
          </w:tcPr>
          <w:p w14:paraId="74D59443"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716" w:type="dxa"/>
            <w:gridSpan w:val="2"/>
            <w:vAlign w:val="center"/>
          </w:tcPr>
          <w:p w14:paraId="40A5BFA2" w14:textId="77777777" w:rsidR="00B96B8A" w:rsidRPr="00B96B8A" w:rsidRDefault="00B96B8A" w:rsidP="00B96B8A">
            <w:pPr>
              <w:ind w:right="-2"/>
              <w:jc w:val="center"/>
              <w:rPr>
                <w:sz w:val="20"/>
                <w:szCs w:val="20"/>
                <w:lang w:eastAsia="en-US"/>
              </w:rPr>
            </w:pPr>
            <w:r w:rsidRPr="00B96B8A">
              <w:rPr>
                <w:sz w:val="20"/>
                <w:szCs w:val="20"/>
                <w:lang w:eastAsia="en-US"/>
              </w:rPr>
              <w:t>х</w:t>
            </w:r>
          </w:p>
        </w:tc>
        <w:tc>
          <w:tcPr>
            <w:tcW w:w="712" w:type="dxa"/>
            <w:vAlign w:val="center"/>
          </w:tcPr>
          <w:p w14:paraId="31B575E8" w14:textId="77777777" w:rsidR="00B96B8A" w:rsidRPr="00B96B8A" w:rsidRDefault="00B96B8A" w:rsidP="00B96B8A">
            <w:pPr>
              <w:ind w:right="-2"/>
              <w:jc w:val="center"/>
              <w:rPr>
                <w:sz w:val="20"/>
                <w:szCs w:val="20"/>
                <w:lang w:eastAsia="en-US"/>
              </w:rPr>
            </w:pPr>
            <w:r w:rsidRPr="00B96B8A">
              <w:rPr>
                <w:sz w:val="20"/>
                <w:szCs w:val="20"/>
                <w:lang w:eastAsia="en-US"/>
              </w:rPr>
              <w:t>x</w:t>
            </w:r>
          </w:p>
        </w:tc>
        <w:tc>
          <w:tcPr>
            <w:tcW w:w="995" w:type="dxa"/>
            <w:vAlign w:val="center"/>
          </w:tcPr>
          <w:p w14:paraId="197906C5" w14:textId="77777777" w:rsidR="00B96B8A" w:rsidRPr="00B96B8A" w:rsidRDefault="00B96B8A" w:rsidP="00B96B8A">
            <w:pPr>
              <w:ind w:right="-2"/>
              <w:jc w:val="center"/>
              <w:rPr>
                <w:sz w:val="20"/>
                <w:szCs w:val="20"/>
                <w:lang w:eastAsia="en-US"/>
              </w:rPr>
            </w:pPr>
            <w:r w:rsidRPr="00B96B8A">
              <w:rPr>
                <w:sz w:val="20"/>
                <w:szCs w:val="20"/>
                <w:lang w:eastAsia="en-US"/>
              </w:rPr>
              <w:t>x</w:t>
            </w:r>
          </w:p>
        </w:tc>
      </w:tr>
      <w:tr w:rsidR="00B96B8A" w:rsidRPr="00B96B8A" w14:paraId="6BE1BAC7" w14:textId="77777777" w:rsidTr="005C5EEF">
        <w:trPr>
          <w:trHeight w:val="1136"/>
          <w:jc w:val="center"/>
        </w:trPr>
        <w:tc>
          <w:tcPr>
            <w:tcW w:w="1411" w:type="dxa"/>
            <w:vMerge/>
            <w:vAlign w:val="center"/>
          </w:tcPr>
          <w:p w14:paraId="15A470C0" w14:textId="77777777" w:rsidR="00B96B8A" w:rsidRPr="00B96B8A" w:rsidRDefault="00B96B8A" w:rsidP="00B96B8A">
            <w:pPr>
              <w:ind w:right="-2"/>
              <w:rPr>
                <w:sz w:val="22"/>
                <w:szCs w:val="22"/>
                <w:lang w:eastAsia="en-US"/>
              </w:rPr>
            </w:pPr>
          </w:p>
        </w:tc>
        <w:tc>
          <w:tcPr>
            <w:tcW w:w="1844" w:type="dxa"/>
            <w:vAlign w:val="center"/>
          </w:tcPr>
          <w:p w14:paraId="60863D4E" w14:textId="77777777" w:rsidR="00B96B8A" w:rsidRPr="00B96B8A" w:rsidRDefault="00B96B8A" w:rsidP="00B96B8A">
            <w:pPr>
              <w:ind w:left="-108" w:right="-109"/>
              <w:jc w:val="center"/>
              <w:rPr>
                <w:sz w:val="20"/>
                <w:szCs w:val="20"/>
                <w:lang w:eastAsia="en-US"/>
              </w:rPr>
            </w:pPr>
            <w:r w:rsidRPr="00B96B8A">
              <w:rPr>
                <w:sz w:val="20"/>
                <w:szCs w:val="20"/>
                <w:lang w:eastAsia="en-US"/>
              </w:rPr>
              <w:t>Ставка за тепловую энергию, руб./Гкал</w:t>
            </w:r>
          </w:p>
        </w:tc>
        <w:tc>
          <w:tcPr>
            <w:tcW w:w="1276" w:type="dxa"/>
            <w:vAlign w:val="center"/>
          </w:tcPr>
          <w:p w14:paraId="18EAC516"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0197981D"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2FB35013"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0D13C3F2"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4A50CE21" w14:textId="77777777" w:rsidR="00B96B8A" w:rsidRPr="00B96B8A" w:rsidRDefault="00B96B8A" w:rsidP="00B96B8A">
            <w:pPr>
              <w:jc w:val="center"/>
              <w:rPr>
                <w:sz w:val="20"/>
                <w:szCs w:val="20"/>
                <w:lang w:eastAsia="en-US"/>
              </w:rPr>
            </w:pPr>
            <w:r w:rsidRPr="00B96B8A">
              <w:rPr>
                <w:sz w:val="20"/>
                <w:szCs w:val="20"/>
                <w:lang w:eastAsia="en-US"/>
              </w:rPr>
              <w:t>х</w:t>
            </w:r>
          </w:p>
        </w:tc>
        <w:tc>
          <w:tcPr>
            <w:tcW w:w="712" w:type="dxa"/>
            <w:vAlign w:val="center"/>
          </w:tcPr>
          <w:p w14:paraId="19009475"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464BFACF" w14:textId="77777777" w:rsidR="00B96B8A" w:rsidRPr="00B96B8A" w:rsidRDefault="00B96B8A" w:rsidP="00B96B8A">
            <w:pPr>
              <w:jc w:val="center"/>
              <w:rPr>
                <w:sz w:val="20"/>
                <w:szCs w:val="20"/>
                <w:lang w:eastAsia="en-US"/>
              </w:rPr>
            </w:pPr>
            <w:r w:rsidRPr="00B96B8A">
              <w:rPr>
                <w:sz w:val="20"/>
                <w:szCs w:val="20"/>
                <w:lang w:eastAsia="en-US"/>
              </w:rPr>
              <w:t>x</w:t>
            </w:r>
          </w:p>
        </w:tc>
      </w:tr>
      <w:tr w:rsidR="00B96B8A" w:rsidRPr="00B96B8A" w14:paraId="56F5DE35" w14:textId="77777777" w:rsidTr="005C5EEF">
        <w:trPr>
          <w:trHeight w:val="1441"/>
          <w:jc w:val="center"/>
        </w:trPr>
        <w:tc>
          <w:tcPr>
            <w:tcW w:w="1411" w:type="dxa"/>
            <w:vMerge/>
            <w:vAlign w:val="center"/>
          </w:tcPr>
          <w:p w14:paraId="4DC74D7E" w14:textId="77777777" w:rsidR="00B96B8A" w:rsidRPr="00B96B8A" w:rsidRDefault="00B96B8A" w:rsidP="00B96B8A">
            <w:pPr>
              <w:ind w:right="-2"/>
              <w:rPr>
                <w:sz w:val="22"/>
                <w:szCs w:val="22"/>
                <w:lang w:eastAsia="en-US"/>
              </w:rPr>
            </w:pPr>
          </w:p>
        </w:tc>
        <w:tc>
          <w:tcPr>
            <w:tcW w:w="1844" w:type="dxa"/>
            <w:vAlign w:val="center"/>
          </w:tcPr>
          <w:p w14:paraId="71F4B582" w14:textId="77777777" w:rsidR="00B96B8A" w:rsidRPr="00B96B8A" w:rsidRDefault="00B96B8A" w:rsidP="00B96B8A">
            <w:pPr>
              <w:ind w:left="-108" w:right="-109"/>
              <w:jc w:val="center"/>
              <w:rPr>
                <w:sz w:val="20"/>
                <w:szCs w:val="20"/>
                <w:lang w:eastAsia="en-US"/>
              </w:rPr>
            </w:pPr>
            <w:r w:rsidRPr="00B96B8A">
              <w:rPr>
                <w:sz w:val="20"/>
                <w:szCs w:val="20"/>
                <w:lang w:eastAsia="en-US"/>
              </w:rPr>
              <w:t xml:space="preserve">Ставка за содержание тепловой мощности, </w:t>
            </w:r>
          </w:p>
          <w:p w14:paraId="53E43B27" w14:textId="77777777" w:rsidR="00B96B8A" w:rsidRPr="00B96B8A" w:rsidRDefault="00B96B8A" w:rsidP="00B96B8A">
            <w:pPr>
              <w:tabs>
                <w:tab w:val="left" w:pos="670"/>
              </w:tabs>
              <w:ind w:right="-2"/>
              <w:jc w:val="center"/>
              <w:rPr>
                <w:sz w:val="20"/>
                <w:szCs w:val="20"/>
                <w:lang w:eastAsia="en-US"/>
              </w:rPr>
            </w:pPr>
            <w:r w:rsidRPr="00B96B8A">
              <w:rPr>
                <w:sz w:val="20"/>
                <w:szCs w:val="20"/>
                <w:lang w:eastAsia="en-US"/>
              </w:rPr>
              <w:t xml:space="preserve">тыс. руб./Гкал/ч </w:t>
            </w:r>
          </w:p>
          <w:p w14:paraId="75BE3BFA" w14:textId="77777777" w:rsidR="00B96B8A" w:rsidRPr="00B96B8A" w:rsidRDefault="00B96B8A" w:rsidP="00B96B8A">
            <w:pPr>
              <w:ind w:left="-108" w:right="-109"/>
              <w:jc w:val="center"/>
              <w:rPr>
                <w:sz w:val="20"/>
                <w:szCs w:val="20"/>
                <w:lang w:eastAsia="en-US"/>
              </w:rPr>
            </w:pPr>
            <w:r w:rsidRPr="00B96B8A">
              <w:rPr>
                <w:sz w:val="20"/>
                <w:szCs w:val="20"/>
                <w:lang w:eastAsia="en-US"/>
              </w:rPr>
              <w:t>в мес.</w:t>
            </w:r>
          </w:p>
        </w:tc>
        <w:tc>
          <w:tcPr>
            <w:tcW w:w="1276" w:type="dxa"/>
            <w:vAlign w:val="center"/>
          </w:tcPr>
          <w:p w14:paraId="1E0FECD8" w14:textId="77777777" w:rsidR="00B96B8A" w:rsidRPr="00B96B8A" w:rsidRDefault="00B96B8A" w:rsidP="00B96B8A">
            <w:pPr>
              <w:jc w:val="center"/>
              <w:rPr>
                <w:sz w:val="20"/>
                <w:szCs w:val="20"/>
                <w:lang w:eastAsia="en-US"/>
              </w:rPr>
            </w:pPr>
            <w:r w:rsidRPr="00B96B8A">
              <w:rPr>
                <w:sz w:val="20"/>
                <w:szCs w:val="20"/>
                <w:lang w:eastAsia="en-US"/>
              </w:rPr>
              <w:t>x</w:t>
            </w:r>
          </w:p>
        </w:tc>
        <w:tc>
          <w:tcPr>
            <w:tcW w:w="1261" w:type="dxa"/>
            <w:vAlign w:val="center"/>
          </w:tcPr>
          <w:p w14:paraId="63FDDA3B" w14:textId="77777777" w:rsidR="00B96B8A" w:rsidRPr="00B96B8A" w:rsidRDefault="00B96B8A" w:rsidP="00B96B8A">
            <w:pPr>
              <w:jc w:val="center"/>
              <w:rPr>
                <w:sz w:val="20"/>
                <w:szCs w:val="20"/>
                <w:lang w:eastAsia="en-US"/>
              </w:rPr>
            </w:pPr>
            <w:r w:rsidRPr="00B96B8A">
              <w:rPr>
                <w:sz w:val="20"/>
                <w:szCs w:val="20"/>
                <w:lang w:eastAsia="en-US"/>
              </w:rPr>
              <w:t>x</w:t>
            </w:r>
          </w:p>
        </w:tc>
        <w:tc>
          <w:tcPr>
            <w:tcW w:w="712" w:type="dxa"/>
            <w:gridSpan w:val="2"/>
            <w:vAlign w:val="center"/>
          </w:tcPr>
          <w:p w14:paraId="1CA9F961" w14:textId="77777777" w:rsidR="00B96B8A" w:rsidRPr="00B96B8A" w:rsidRDefault="00B96B8A" w:rsidP="00B96B8A">
            <w:pPr>
              <w:jc w:val="center"/>
              <w:rPr>
                <w:sz w:val="20"/>
                <w:szCs w:val="20"/>
                <w:lang w:eastAsia="en-US"/>
              </w:rPr>
            </w:pPr>
            <w:r w:rsidRPr="00B96B8A">
              <w:rPr>
                <w:sz w:val="20"/>
                <w:szCs w:val="20"/>
                <w:lang w:eastAsia="en-US"/>
              </w:rPr>
              <w:t>x</w:t>
            </w:r>
          </w:p>
        </w:tc>
        <w:tc>
          <w:tcPr>
            <w:tcW w:w="849" w:type="dxa"/>
            <w:gridSpan w:val="2"/>
            <w:vAlign w:val="center"/>
          </w:tcPr>
          <w:p w14:paraId="3FD0BFF3" w14:textId="77777777" w:rsidR="00B96B8A" w:rsidRPr="00B96B8A" w:rsidRDefault="00B96B8A" w:rsidP="00B96B8A">
            <w:pPr>
              <w:jc w:val="center"/>
              <w:rPr>
                <w:sz w:val="20"/>
                <w:szCs w:val="20"/>
                <w:lang w:eastAsia="en-US"/>
              </w:rPr>
            </w:pPr>
            <w:r w:rsidRPr="00B96B8A">
              <w:rPr>
                <w:sz w:val="20"/>
                <w:szCs w:val="20"/>
                <w:lang w:eastAsia="en-US"/>
              </w:rPr>
              <w:t>x</w:t>
            </w:r>
          </w:p>
        </w:tc>
        <w:tc>
          <w:tcPr>
            <w:tcW w:w="716" w:type="dxa"/>
            <w:gridSpan w:val="2"/>
            <w:vAlign w:val="center"/>
          </w:tcPr>
          <w:p w14:paraId="4660B295" w14:textId="77777777" w:rsidR="00B96B8A" w:rsidRPr="00B96B8A" w:rsidRDefault="00B96B8A" w:rsidP="00B96B8A">
            <w:pPr>
              <w:jc w:val="center"/>
              <w:rPr>
                <w:sz w:val="20"/>
                <w:szCs w:val="20"/>
                <w:lang w:eastAsia="en-US"/>
              </w:rPr>
            </w:pPr>
            <w:r w:rsidRPr="00B96B8A">
              <w:rPr>
                <w:sz w:val="20"/>
                <w:szCs w:val="20"/>
                <w:lang w:eastAsia="en-US"/>
              </w:rPr>
              <w:t>х</w:t>
            </w:r>
          </w:p>
        </w:tc>
        <w:tc>
          <w:tcPr>
            <w:tcW w:w="712" w:type="dxa"/>
            <w:vAlign w:val="center"/>
          </w:tcPr>
          <w:p w14:paraId="06AFC7CA" w14:textId="77777777" w:rsidR="00B96B8A" w:rsidRPr="00B96B8A" w:rsidRDefault="00B96B8A" w:rsidP="00B96B8A">
            <w:pPr>
              <w:jc w:val="center"/>
              <w:rPr>
                <w:sz w:val="20"/>
                <w:szCs w:val="20"/>
                <w:lang w:eastAsia="en-US"/>
              </w:rPr>
            </w:pPr>
            <w:r w:rsidRPr="00B96B8A">
              <w:rPr>
                <w:sz w:val="20"/>
                <w:szCs w:val="20"/>
                <w:lang w:eastAsia="en-US"/>
              </w:rPr>
              <w:t>x</w:t>
            </w:r>
          </w:p>
        </w:tc>
        <w:tc>
          <w:tcPr>
            <w:tcW w:w="995" w:type="dxa"/>
            <w:vAlign w:val="center"/>
          </w:tcPr>
          <w:p w14:paraId="209032B4" w14:textId="77777777" w:rsidR="00B96B8A" w:rsidRPr="00B96B8A" w:rsidRDefault="00B96B8A" w:rsidP="00B96B8A">
            <w:pPr>
              <w:jc w:val="center"/>
              <w:rPr>
                <w:sz w:val="20"/>
                <w:szCs w:val="20"/>
                <w:lang w:eastAsia="en-US"/>
              </w:rPr>
            </w:pPr>
            <w:r w:rsidRPr="00B96B8A">
              <w:rPr>
                <w:sz w:val="20"/>
                <w:szCs w:val="20"/>
                <w:lang w:eastAsia="en-US"/>
              </w:rPr>
              <w:t>x</w:t>
            </w:r>
          </w:p>
        </w:tc>
      </w:tr>
    </w:tbl>
    <w:p w14:paraId="315A87A6" w14:textId="77777777" w:rsidR="00B96B8A" w:rsidRPr="00B96B8A" w:rsidRDefault="00B96B8A" w:rsidP="00B96B8A">
      <w:pPr>
        <w:jc w:val="center"/>
        <w:rPr>
          <w:bCs/>
          <w:sz w:val="28"/>
          <w:szCs w:val="28"/>
        </w:rPr>
      </w:pPr>
    </w:p>
    <w:p w14:paraId="7912B076" w14:textId="77777777" w:rsidR="00B96B8A" w:rsidRPr="00B96B8A" w:rsidRDefault="00B96B8A" w:rsidP="00B96B8A">
      <w:pPr>
        <w:ind w:firstLine="426"/>
        <w:jc w:val="both"/>
        <w:rPr>
          <w:sz w:val="28"/>
          <w:szCs w:val="28"/>
          <w:lang w:eastAsia="en-US"/>
        </w:rPr>
      </w:pPr>
      <w:r w:rsidRPr="00B96B8A">
        <w:rPr>
          <w:sz w:val="28"/>
          <w:szCs w:val="28"/>
          <w:lang w:eastAsia="en-US"/>
        </w:rPr>
        <w:t>* Выделяется в целях реализации пункта 6 статьи 168 Налогового кодекса Российской Федерации (часть вторая).</w:t>
      </w:r>
    </w:p>
    <w:p w14:paraId="5D0891CE" w14:textId="77777777" w:rsidR="00B96B8A" w:rsidRPr="00B96B8A" w:rsidRDefault="00B96B8A" w:rsidP="00B96B8A">
      <w:pPr>
        <w:ind w:firstLine="426"/>
        <w:jc w:val="both"/>
        <w:rPr>
          <w:sz w:val="28"/>
          <w:szCs w:val="28"/>
          <w:lang w:eastAsia="en-US"/>
        </w:rPr>
      </w:pPr>
      <w:bookmarkStart w:id="13" w:name="_Hlk489810562"/>
      <w:r w:rsidRPr="00B96B8A">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13"/>
      <w:r w:rsidRPr="00B96B8A">
        <w:rPr>
          <w:color w:val="000000"/>
          <w:sz w:val="28"/>
          <w:szCs w:val="28"/>
          <w:lang w:eastAsia="en-US"/>
        </w:rPr>
        <w:t xml:space="preserve">.              </w:t>
      </w:r>
      <w:r w:rsidRPr="00B96B8A">
        <w:rPr>
          <w:sz w:val="28"/>
          <w:szCs w:val="28"/>
          <w:lang w:eastAsia="en-US"/>
        </w:rPr>
        <w:t>».</w:t>
      </w:r>
    </w:p>
    <w:p w14:paraId="2CCE7E41" w14:textId="77777777" w:rsidR="00B96B8A" w:rsidRPr="00B96B8A" w:rsidRDefault="00B96B8A" w:rsidP="00B96B8A">
      <w:pPr>
        <w:spacing w:after="200" w:line="276" w:lineRule="auto"/>
        <w:ind w:left="-284" w:right="169" w:firstLine="851"/>
        <w:jc w:val="both"/>
        <w:rPr>
          <w:sz w:val="28"/>
          <w:szCs w:val="28"/>
          <w:lang w:eastAsia="en-US"/>
        </w:rPr>
      </w:pPr>
    </w:p>
    <w:p w14:paraId="783C78C0" w14:textId="77777777" w:rsidR="00B96B8A" w:rsidRDefault="00B96B8A" w:rsidP="00753EDE">
      <w:pPr>
        <w:tabs>
          <w:tab w:val="left" w:pos="9214"/>
        </w:tabs>
        <w:ind w:right="-739"/>
        <w:sectPr w:rsidR="00B96B8A" w:rsidSect="005178E3">
          <w:pgSz w:w="11906" w:h="16838"/>
          <w:pgMar w:top="851" w:right="567" w:bottom="1134" w:left="1701" w:header="709" w:footer="709" w:gutter="0"/>
          <w:cols w:space="708"/>
          <w:titlePg/>
          <w:docGrid w:linePitch="360"/>
        </w:sectPr>
      </w:pPr>
    </w:p>
    <w:p w14:paraId="42F15423" w14:textId="6AFAA3A2" w:rsidR="00B96B8A" w:rsidRPr="00753EDE" w:rsidRDefault="00B96B8A" w:rsidP="00B96B8A">
      <w:pPr>
        <w:tabs>
          <w:tab w:val="left" w:pos="9214"/>
        </w:tabs>
        <w:ind w:left="-2291" w:right="-739" w:firstLine="7820"/>
      </w:pPr>
      <w:r w:rsidRPr="009675EF">
        <w:lastRenderedPageBreak/>
        <w:t xml:space="preserve">Приложение № </w:t>
      </w:r>
      <w:r>
        <w:t xml:space="preserve">9 </w:t>
      </w:r>
      <w:r w:rsidRPr="009675EF">
        <w:t xml:space="preserve">к </w:t>
      </w:r>
      <w:r>
        <w:t>протоколу</w:t>
      </w:r>
      <w:r w:rsidRPr="009675EF">
        <w:t xml:space="preserve"> № </w:t>
      </w:r>
      <w:r>
        <w:t>47</w:t>
      </w:r>
    </w:p>
    <w:p w14:paraId="3F359C41" w14:textId="77777777" w:rsidR="00B96B8A" w:rsidRPr="009675EF" w:rsidRDefault="00B96B8A" w:rsidP="00B96B8A">
      <w:pPr>
        <w:tabs>
          <w:tab w:val="left" w:pos="9214"/>
        </w:tabs>
        <w:ind w:left="-2291" w:right="-739" w:firstLine="7820"/>
      </w:pPr>
      <w:r w:rsidRPr="009675EF">
        <w:t>заседания правления Региональной</w:t>
      </w:r>
    </w:p>
    <w:p w14:paraId="06B845C7" w14:textId="77777777" w:rsidR="00B96B8A" w:rsidRPr="009675EF" w:rsidRDefault="00B96B8A" w:rsidP="00B96B8A">
      <w:pPr>
        <w:tabs>
          <w:tab w:val="left" w:pos="9214"/>
        </w:tabs>
        <w:ind w:left="-2291" w:right="-739" w:firstLine="7820"/>
      </w:pPr>
      <w:r w:rsidRPr="009675EF">
        <w:t>энергетической комиссии</w:t>
      </w:r>
    </w:p>
    <w:p w14:paraId="6659A6CD" w14:textId="77777777" w:rsidR="00B96B8A" w:rsidRDefault="00B96B8A" w:rsidP="00B96B8A">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4C99F9CC" w14:textId="77777777" w:rsidR="00EA5C62" w:rsidRDefault="00EA5C62" w:rsidP="00B96B8A">
      <w:pPr>
        <w:tabs>
          <w:tab w:val="left" w:pos="9214"/>
        </w:tabs>
        <w:ind w:left="-2291" w:right="-739" w:firstLine="7820"/>
      </w:pPr>
    </w:p>
    <w:p w14:paraId="6C72620C" w14:textId="77777777" w:rsidR="00EA5C62" w:rsidRPr="00EA5C62" w:rsidRDefault="00EA5C62" w:rsidP="00EA5C62">
      <w:pPr>
        <w:keepNext/>
        <w:jc w:val="center"/>
        <w:outlineLvl w:val="0"/>
        <w:rPr>
          <w:b/>
          <w:iCs/>
          <w:sz w:val="28"/>
          <w:szCs w:val="28"/>
        </w:rPr>
      </w:pPr>
      <w:r w:rsidRPr="00EA5C62">
        <w:rPr>
          <w:b/>
          <w:sz w:val="28"/>
          <w:szCs w:val="28"/>
        </w:rPr>
        <w:t xml:space="preserve">Экспертное заключение Региональной энергетической комиссии Кузбасса </w:t>
      </w:r>
      <w:r w:rsidRPr="00EA5C62">
        <w:rPr>
          <w:b/>
          <w:sz w:val="28"/>
          <w:szCs w:val="28"/>
        </w:rPr>
        <w:br/>
      </w:r>
      <w:r w:rsidRPr="00EA5C62">
        <w:rPr>
          <w:iCs/>
          <w:sz w:val="28"/>
          <w:szCs w:val="28"/>
        </w:rPr>
        <w:t xml:space="preserve">по материалам, представленным </w:t>
      </w:r>
      <w:bookmarkStart w:id="14" w:name="_Hlk145944426"/>
      <w:r w:rsidRPr="00EA5C62">
        <w:rPr>
          <w:sz w:val="28"/>
          <w:szCs w:val="28"/>
        </w:rPr>
        <w:t>ООО «КК-ИНВЕСТ»</w:t>
      </w:r>
      <w:bookmarkEnd w:id="14"/>
      <w:r w:rsidRPr="00EA5C62">
        <w:rPr>
          <w:iCs/>
          <w:sz w:val="28"/>
          <w:szCs w:val="28"/>
        </w:rPr>
        <w:t xml:space="preserve">, для утверждения норматива удельного расхода топлива на отпущенную тепловую энергию от котельной </w:t>
      </w:r>
      <w:bookmarkStart w:id="15" w:name="_Hlk145947719"/>
      <w:r w:rsidRPr="00EA5C62">
        <w:rPr>
          <w:iCs/>
          <w:sz w:val="28"/>
          <w:szCs w:val="28"/>
        </w:rPr>
        <w:t>на территории Кемеровского муниципального округа на 2026 год</w:t>
      </w:r>
      <w:r w:rsidRPr="00EA5C62">
        <w:rPr>
          <w:b/>
          <w:iCs/>
          <w:sz w:val="28"/>
          <w:szCs w:val="28"/>
        </w:rPr>
        <w:t xml:space="preserve"> </w:t>
      </w:r>
      <w:bookmarkEnd w:id="15"/>
    </w:p>
    <w:p w14:paraId="3BD9299B" w14:textId="77777777" w:rsidR="00EA5C62" w:rsidRPr="00EA5C62" w:rsidRDefault="00EA5C62" w:rsidP="00EA5C62">
      <w:pPr>
        <w:jc w:val="both"/>
        <w:rPr>
          <w:sz w:val="28"/>
          <w:szCs w:val="28"/>
        </w:rPr>
      </w:pPr>
    </w:p>
    <w:p w14:paraId="151E02AB" w14:textId="77777777" w:rsidR="00EA5C62" w:rsidRPr="00EA5C62" w:rsidRDefault="00EA5C62" w:rsidP="00EA5C62">
      <w:pPr>
        <w:ind w:firstLine="709"/>
        <w:jc w:val="both"/>
        <w:rPr>
          <w:sz w:val="28"/>
          <w:szCs w:val="28"/>
        </w:rPr>
      </w:pPr>
      <w:r w:rsidRPr="00EA5C62">
        <w:rPr>
          <w:sz w:val="28"/>
          <w:szCs w:val="28"/>
        </w:rPr>
        <w:t xml:space="preserve">В Региональную энергетическую комиссию Кузбасса обратилось </w:t>
      </w:r>
      <w:r w:rsidRPr="00EA5C62">
        <w:rPr>
          <w:sz w:val="28"/>
          <w:szCs w:val="28"/>
        </w:rPr>
        <w:br/>
        <w:t xml:space="preserve">ООО «КК-ИНВЕСТ» (далее – Предприятие) с заявкой на утверждение норматива удельного расхода топлива на отпущенную тепловую энергию от котельной </w:t>
      </w:r>
      <w:bookmarkStart w:id="16" w:name="_Hlk145944446"/>
      <w:r w:rsidRPr="00EA5C62">
        <w:rPr>
          <w:sz w:val="28"/>
          <w:szCs w:val="28"/>
        </w:rPr>
        <w:t>на территории Кемеровского муниципального округа на 2026 год</w:t>
      </w:r>
      <w:bookmarkEnd w:id="16"/>
      <w:r w:rsidRPr="00EA5C62">
        <w:rPr>
          <w:sz w:val="28"/>
          <w:szCs w:val="28"/>
        </w:rPr>
        <w:t>.</w:t>
      </w:r>
    </w:p>
    <w:p w14:paraId="3B59080E" w14:textId="77777777" w:rsidR="00EA5C62" w:rsidRPr="00EA5C62" w:rsidRDefault="00EA5C62" w:rsidP="00EA5C62">
      <w:pPr>
        <w:keepNext/>
        <w:ind w:firstLine="709"/>
        <w:outlineLvl w:val="0"/>
        <w:rPr>
          <w:b/>
          <w:sz w:val="28"/>
          <w:szCs w:val="28"/>
        </w:rPr>
      </w:pPr>
      <w:bookmarkStart w:id="17" w:name="_Toc433116866"/>
      <w:bookmarkStart w:id="18" w:name="_Toc460438645"/>
      <w:bookmarkStart w:id="19" w:name="_Toc461393366"/>
      <w:r w:rsidRPr="00EA5C62">
        <w:rPr>
          <w:b/>
          <w:sz w:val="28"/>
          <w:szCs w:val="28"/>
        </w:rPr>
        <w:t>Краткая техническая характеристика ЭСО</w:t>
      </w:r>
      <w:bookmarkEnd w:id="17"/>
      <w:bookmarkEnd w:id="18"/>
      <w:bookmarkEnd w:id="19"/>
    </w:p>
    <w:p w14:paraId="6196C1D2" w14:textId="77777777" w:rsidR="00EA5C62" w:rsidRPr="00EA5C62" w:rsidRDefault="00EA5C62" w:rsidP="00EA5C62">
      <w:pPr>
        <w:spacing w:line="276" w:lineRule="auto"/>
        <w:ind w:firstLine="538"/>
        <w:jc w:val="both"/>
        <w:rPr>
          <w:sz w:val="28"/>
          <w:szCs w:val="28"/>
        </w:rPr>
      </w:pPr>
      <w:bookmarkStart w:id="20" w:name="_Hlk87201150"/>
      <w:bookmarkStart w:id="21" w:name="_Hlk146614697"/>
      <w:r w:rsidRPr="00EA5C62">
        <w:rPr>
          <w:sz w:val="28"/>
          <w:szCs w:val="28"/>
        </w:rPr>
        <w:t>В настоящий момент на балансе предприятия находится одна котельная расположенная в Кемеровском районе, с. Березово, ЦО «Притомье».</w:t>
      </w:r>
    </w:p>
    <w:p w14:paraId="6F969317" w14:textId="77777777" w:rsidR="00EA5C62" w:rsidRPr="00EA5C62" w:rsidRDefault="00EA5C62" w:rsidP="00EA5C62">
      <w:pPr>
        <w:spacing w:line="276" w:lineRule="auto"/>
        <w:ind w:firstLine="538"/>
        <w:jc w:val="both"/>
        <w:rPr>
          <w:sz w:val="28"/>
          <w:szCs w:val="28"/>
        </w:rPr>
      </w:pPr>
      <w:r w:rsidRPr="00EA5C62">
        <w:rPr>
          <w:sz w:val="28"/>
          <w:szCs w:val="28"/>
        </w:rPr>
        <w:t>На котельной установлено четыре котла, КВр-1,25 суммарной мощностью 4,32 Гкал/час.</w:t>
      </w:r>
    </w:p>
    <w:p w14:paraId="7E95D895" w14:textId="77777777" w:rsidR="00EA5C62" w:rsidRPr="00EA5C62" w:rsidRDefault="00EA5C62" w:rsidP="00EA5C62">
      <w:pPr>
        <w:spacing w:line="276" w:lineRule="auto"/>
        <w:ind w:firstLine="538"/>
        <w:jc w:val="both"/>
        <w:rPr>
          <w:sz w:val="28"/>
          <w:szCs w:val="28"/>
        </w:rPr>
      </w:pPr>
      <w:r w:rsidRPr="00EA5C62">
        <w:rPr>
          <w:sz w:val="28"/>
          <w:szCs w:val="28"/>
        </w:rPr>
        <w:t xml:space="preserve">В качестве топлива используется каменный уголь, низшая теплота сгорания составляет 5200 ккал/кг. </w:t>
      </w:r>
    </w:p>
    <w:bookmarkEnd w:id="20"/>
    <w:bookmarkEnd w:id="21"/>
    <w:p w14:paraId="55A2B673" w14:textId="77777777" w:rsidR="00EA5C62" w:rsidRPr="00EA5C62" w:rsidRDefault="00EA5C62" w:rsidP="00EA5C62">
      <w:pPr>
        <w:spacing w:line="276" w:lineRule="auto"/>
        <w:ind w:firstLine="709"/>
        <w:jc w:val="both"/>
        <w:rPr>
          <w:sz w:val="28"/>
          <w:szCs w:val="28"/>
        </w:rPr>
      </w:pPr>
      <w:r w:rsidRPr="00EA5C62">
        <w:rPr>
          <w:sz w:val="28"/>
          <w:szCs w:val="28"/>
        </w:rPr>
        <w:t>Предприятием предлагается к утверждению нормативный расход топлива на уровне 213,2 кг у.т./Гкал. Предприятием принят удельный расход условного топлива по котлам, установленным в котельной в соответствии таблицей 1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5E3E5063" w14:textId="77777777" w:rsidR="00EA5C62" w:rsidRPr="00EA5C62" w:rsidRDefault="00EA5C62" w:rsidP="00EA5C62">
      <w:pPr>
        <w:spacing w:line="276" w:lineRule="auto"/>
        <w:ind w:firstLine="709"/>
        <w:jc w:val="both"/>
        <w:rPr>
          <w:sz w:val="28"/>
          <w:szCs w:val="28"/>
        </w:rPr>
      </w:pPr>
      <w:r w:rsidRPr="00EA5C62">
        <w:rPr>
          <w:sz w:val="28"/>
          <w:szCs w:val="28"/>
        </w:rPr>
        <w:t>В таблице 1 представлена динамика основных показателей удельного расхода топлива на отпущенную тепловую энергию.</w:t>
      </w:r>
    </w:p>
    <w:p w14:paraId="179ED469" w14:textId="77777777" w:rsidR="00EA5C62" w:rsidRPr="00EA5C62" w:rsidRDefault="00EA5C62" w:rsidP="002644C5">
      <w:pPr>
        <w:numPr>
          <w:ilvl w:val="0"/>
          <w:numId w:val="12"/>
        </w:numPr>
        <w:jc w:val="right"/>
        <w:rPr>
          <w:b/>
          <w:sz w:val="28"/>
          <w:szCs w:val="28"/>
        </w:rPr>
      </w:pPr>
    </w:p>
    <w:p w14:paraId="43478FF1" w14:textId="77777777" w:rsidR="00EA5C62" w:rsidRPr="00EA5C62" w:rsidRDefault="00EA5C62" w:rsidP="00EA5C62">
      <w:pPr>
        <w:jc w:val="center"/>
        <w:rPr>
          <w:b/>
          <w:sz w:val="28"/>
          <w:szCs w:val="28"/>
        </w:rPr>
      </w:pPr>
      <w:r w:rsidRPr="00EA5C62">
        <w:rPr>
          <w:b/>
          <w:sz w:val="28"/>
          <w:szCs w:val="28"/>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972"/>
        <w:gridCol w:w="1273"/>
        <w:gridCol w:w="972"/>
        <w:gridCol w:w="990"/>
        <w:gridCol w:w="972"/>
        <w:gridCol w:w="976"/>
      </w:tblGrid>
      <w:tr w:rsidR="00EA5C62" w:rsidRPr="00EA5C62" w14:paraId="17A2225B" w14:textId="77777777" w:rsidTr="005C5EEF">
        <w:trPr>
          <w:trHeight w:val="300"/>
        </w:trPr>
        <w:tc>
          <w:tcPr>
            <w:tcW w:w="1803" w:type="pct"/>
            <w:vMerge w:val="restart"/>
            <w:vAlign w:val="center"/>
            <w:hideMark/>
          </w:tcPr>
          <w:p w14:paraId="2B69FB8D" w14:textId="77777777" w:rsidR="00EA5C62" w:rsidRPr="00EA5C62" w:rsidRDefault="00EA5C62" w:rsidP="00EA5C62">
            <w:pPr>
              <w:jc w:val="center"/>
              <w:rPr>
                <w:b/>
                <w:bCs/>
                <w:sz w:val="22"/>
                <w:szCs w:val="22"/>
              </w:rPr>
            </w:pPr>
            <w:r w:rsidRPr="00EA5C62">
              <w:rPr>
                <w:b/>
                <w:bCs/>
                <w:sz w:val="22"/>
                <w:szCs w:val="22"/>
              </w:rPr>
              <w:t>показатели</w:t>
            </w:r>
          </w:p>
        </w:tc>
        <w:tc>
          <w:tcPr>
            <w:tcW w:w="3197" w:type="pct"/>
            <w:gridSpan w:val="6"/>
            <w:vAlign w:val="center"/>
            <w:hideMark/>
          </w:tcPr>
          <w:p w14:paraId="1BE41263" w14:textId="77777777" w:rsidR="00EA5C62" w:rsidRPr="00EA5C62" w:rsidRDefault="00EA5C62" w:rsidP="00EA5C62">
            <w:pPr>
              <w:jc w:val="center"/>
              <w:rPr>
                <w:b/>
                <w:bCs/>
                <w:sz w:val="20"/>
                <w:szCs w:val="20"/>
              </w:rPr>
            </w:pPr>
            <w:r w:rsidRPr="00EA5C62">
              <w:rPr>
                <w:b/>
                <w:bCs/>
                <w:sz w:val="20"/>
                <w:szCs w:val="20"/>
              </w:rPr>
              <w:t>Значения показателей</w:t>
            </w:r>
          </w:p>
        </w:tc>
      </w:tr>
      <w:tr w:rsidR="00EA5C62" w:rsidRPr="00EA5C62" w14:paraId="6B8F86E8" w14:textId="77777777" w:rsidTr="005C5EEF">
        <w:trPr>
          <w:trHeight w:val="300"/>
        </w:trPr>
        <w:tc>
          <w:tcPr>
            <w:tcW w:w="1803" w:type="pct"/>
            <w:vMerge/>
            <w:vAlign w:val="center"/>
            <w:hideMark/>
          </w:tcPr>
          <w:p w14:paraId="420CADFD" w14:textId="77777777" w:rsidR="00EA5C62" w:rsidRPr="00EA5C62" w:rsidRDefault="00EA5C62" w:rsidP="00EA5C62">
            <w:pPr>
              <w:jc w:val="center"/>
              <w:rPr>
                <w:b/>
                <w:bCs/>
                <w:sz w:val="22"/>
                <w:szCs w:val="22"/>
              </w:rPr>
            </w:pPr>
          </w:p>
        </w:tc>
        <w:tc>
          <w:tcPr>
            <w:tcW w:w="1166" w:type="pct"/>
            <w:gridSpan w:val="2"/>
            <w:vAlign w:val="center"/>
            <w:hideMark/>
          </w:tcPr>
          <w:p w14:paraId="7B7B8DD6" w14:textId="77777777" w:rsidR="00EA5C62" w:rsidRPr="00EA5C62" w:rsidRDefault="00EA5C62" w:rsidP="00EA5C62">
            <w:pPr>
              <w:jc w:val="center"/>
              <w:rPr>
                <w:b/>
                <w:bCs/>
                <w:sz w:val="22"/>
                <w:szCs w:val="22"/>
              </w:rPr>
            </w:pPr>
            <w:r w:rsidRPr="00EA5C62">
              <w:rPr>
                <w:b/>
                <w:bCs/>
                <w:sz w:val="22"/>
                <w:szCs w:val="22"/>
              </w:rPr>
              <w:t>2023</w:t>
            </w:r>
          </w:p>
        </w:tc>
        <w:tc>
          <w:tcPr>
            <w:tcW w:w="1019" w:type="pct"/>
            <w:gridSpan w:val="2"/>
            <w:vAlign w:val="center"/>
            <w:hideMark/>
          </w:tcPr>
          <w:p w14:paraId="4DFD3D28" w14:textId="77777777" w:rsidR="00EA5C62" w:rsidRPr="00EA5C62" w:rsidRDefault="00EA5C62" w:rsidP="00EA5C62">
            <w:pPr>
              <w:jc w:val="center"/>
              <w:rPr>
                <w:b/>
                <w:bCs/>
                <w:sz w:val="22"/>
                <w:szCs w:val="22"/>
              </w:rPr>
            </w:pPr>
            <w:r w:rsidRPr="00EA5C62">
              <w:rPr>
                <w:b/>
                <w:bCs/>
                <w:sz w:val="22"/>
                <w:szCs w:val="22"/>
              </w:rPr>
              <w:t>2024</w:t>
            </w:r>
          </w:p>
        </w:tc>
        <w:tc>
          <w:tcPr>
            <w:tcW w:w="505" w:type="pct"/>
            <w:vAlign w:val="center"/>
            <w:hideMark/>
          </w:tcPr>
          <w:p w14:paraId="07200F76" w14:textId="77777777" w:rsidR="00EA5C62" w:rsidRPr="00EA5C62" w:rsidRDefault="00EA5C62" w:rsidP="00EA5C62">
            <w:pPr>
              <w:jc w:val="center"/>
              <w:rPr>
                <w:b/>
                <w:bCs/>
                <w:sz w:val="22"/>
                <w:szCs w:val="22"/>
              </w:rPr>
            </w:pPr>
            <w:r w:rsidRPr="00EA5C62">
              <w:rPr>
                <w:b/>
                <w:bCs/>
                <w:sz w:val="22"/>
                <w:szCs w:val="22"/>
              </w:rPr>
              <w:t>2025</w:t>
            </w:r>
          </w:p>
        </w:tc>
        <w:tc>
          <w:tcPr>
            <w:tcW w:w="507" w:type="pct"/>
            <w:vAlign w:val="center"/>
            <w:hideMark/>
          </w:tcPr>
          <w:p w14:paraId="73FDD2DE" w14:textId="77777777" w:rsidR="00EA5C62" w:rsidRPr="00EA5C62" w:rsidRDefault="00EA5C62" w:rsidP="00EA5C62">
            <w:pPr>
              <w:jc w:val="center"/>
              <w:rPr>
                <w:b/>
                <w:bCs/>
                <w:sz w:val="22"/>
                <w:szCs w:val="22"/>
              </w:rPr>
            </w:pPr>
            <w:r w:rsidRPr="00EA5C62">
              <w:rPr>
                <w:b/>
                <w:bCs/>
                <w:sz w:val="22"/>
                <w:szCs w:val="22"/>
              </w:rPr>
              <w:t>20</w:t>
            </w:r>
            <w:r w:rsidRPr="00EA5C62">
              <w:rPr>
                <w:b/>
                <w:bCs/>
                <w:sz w:val="22"/>
                <w:szCs w:val="22"/>
                <w:lang w:val="en-US"/>
              </w:rPr>
              <w:t>2</w:t>
            </w:r>
            <w:r w:rsidRPr="00EA5C62">
              <w:rPr>
                <w:b/>
                <w:bCs/>
                <w:sz w:val="22"/>
                <w:szCs w:val="22"/>
              </w:rPr>
              <w:t>6</w:t>
            </w:r>
          </w:p>
        </w:tc>
      </w:tr>
      <w:tr w:rsidR="00EA5C62" w:rsidRPr="00EA5C62" w14:paraId="4259EC4F" w14:textId="77777777" w:rsidTr="005C5EEF">
        <w:trPr>
          <w:trHeight w:val="300"/>
        </w:trPr>
        <w:tc>
          <w:tcPr>
            <w:tcW w:w="1803" w:type="pct"/>
            <w:vMerge/>
            <w:vAlign w:val="center"/>
            <w:hideMark/>
          </w:tcPr>
          <w:p w14:paraId="7C3760A6" w14:textId="77777777" w:rsidR="00EA5C62" w:rsidRPr="00EA5C62" w:rsidRDefault="00EA5C62" w:rsidP="00EA5C62">
            <w:pPr>
              <w:jc w:val="center"/>
              <w:rPr>
                <w:rFonts w:ascii="Arial CYR" w:hAnsi="Arial CYR" w:cs="Arial CYR"/>
                <w:sz w:val="20"/>
                <w:szCs w:val="20"/>
              </w:rPr>
            </w:pPr>
          </w:p>
        </w:tc>
        <w:tc>
          <w:tcPr>
            <w:tcW w:w="505" w:type="pct"/>
            <w:vAlign w:val="center"/>
            <w:hideMark/>
          </w:tcPr>
          <w:p w14:paraId="7383AF92" w14:textId="77777777" w:rsidR="00EA5C62" w:rsidRPr="00EA5C62" w:rsidRDefault="00EA5C62" w:rsidP="00EA5C62">
            <w:pPr>
              <w:jc w:val="center"/>
              <w:rPr>
                <w:b/>
                <w:bCs/>
                <w:sz w:val="22"/>
                <w:szCs w:val="22"/>
              </w:rPr>
            </w:pPr>
            <w:r w:rsidRPr="00EA5C62">
              <w:rPr>
                <w:b/>
                <w:bCs/>
                <w:sz w:val="22"/>
                <w:szCs w:val="22"/>
              </w:rPr>
              <w:t>план</w:t>
            </w:r>
          </w:p>
        </w:tc>
        <w:tc>
          <w:tcPr>
            <w:tcW w:w="661" w:type="pct"/>
            <w:vAlign w:val="center"/>
            <w:hideMark/>
          </w:tcPr>
          <w:p w14:paraId="1DF36A34" w14:textId="77777777" w:rsidR="00EA5C62" w:rsidRPr="00EA5C62" w:rsidRDefault="00EA5C62" w:rsidP="00EA5C62">
            <w:pPr>
              <w:jc w:val="center"/>
              <w:rPr>
                <w:b/>
                <w:bCs/>
                <w:sz w:val="22"/>
                <w:szCs w:val="22"/>
              </w:rPr>
            </w:pPr>
            <w:r w:rsidRPr="00EA5C62">
              <w:rPr>
                <w:b/>
                <w:bCs/>
                <w:sz w:val="22"/>
                <w:szCs w:val="22"/>
              </w:rPr>
              <w:t>отчет</w:t>
            </w:r>
          </w:p>
        </w:tc>
        <w:tc>
          <w:tcPr>
            <w:tcW w:w="505" w:type="pct"/>
            <w:vAlign w:val="center"/>
            <w:hideMark/>
          </w:tcPr>
          <w:p w14:paraId="1E3E119A" w14:textId="77777777" w:rsidR="00EA5C62" w:rsidRPr="00EA5C62" w:rsidRDefault="00EA5C62" w:rsidP="00EA5C62">
            <w:pPr>
              <w:jc w:val="center"/>
              <w:rPr>
                <w:b/>
                <w:bCs/>
                <w:sz w:val="22"/>
                <w:szCs w:val="22"/>
              </w:rPr>
            </w:pPr>
            <w:r w:rsidRPr="00EA5C62">
              <w:rPr>
                <w:b/>
                <w:bCs/>
                <w:sz w:val="22"/>
                <w:szCs w:val="22"/>
              </w:rPr>
              <w:t>план</w:t>
            </w:r>
          </w:p>
        </w:tc>
        <w:tc>
          <w:tcPr>
            <w:tcW w:w="514" w:type="pct"/>
            <w:vAlign w:val="center"/>
            <w:hideMark/>
          </w:tcPr>
          <w:p w14:paraId="4E360A13" w14:textId="77777777" w:rsidR="00EA5C62" w:rsidRPr="00EA5C62" w:rsidRDefault="00EA5C62" w:rsidP="00EA5C62">
            <w:pPr>
              <w:jc w:val="center"/>
              <w:rPr>
                <w:b/>
                <w:bCs/>
                <w:sz w:val="22"/>
                <w:szCs w:val="22"/>
              </w:rPr>
            </w:pPr>
            <w:r w:rsidRPr="00EA5C62">
              <w:rPr>
                <w:b/>
                <w:bCs/>
                <w:sz w:val="22"/>
                <w:szCs w:val="22"/>
              </w:rPr>
              <w:t>отчет</w:t>
            </w:r>
          </w:p>
        </w:tc>
        <w:tc>
          <w:tcPr>
            <w:tcW w:w="505" w:type="pct"/>
            <w:vAlign w:val="center"/>
            <w:hideMark/>
          </w:tcPr>
          <w:p w14:paraId="0A2D5F89" w14:textId="77777777" w:rsidR="00EA5C62" w:rsidRPr="00EA5C62" w:rsidRDefault="00EA5C62" w:rsidP="00EA5C62">
            <w:pPr>
              <w:jc w:val="center"/>
              <w:rPr>
                <w:b/>
                <w:bCs/>
                <w:sz w:val="22"/>
                <w:szCs w:val="22"/>
              </w:rPr>
            </w:pPr>
            <w:r w:rsidRPr="00EA5C62">
              <w:rPr>
                <w:b/>
                <w:bCs/>
                <w:sz w:val="22"/>
                <w:szCs w:val="22"/>
              </w:rPr>
              <w:t>план</w:t>
            </w:r>
          </w:p>
        </w:tc>
        <w:tc>
          <w:tcPr>
            <w:tcW w:w="507" w:type="pct"/>
            <w:vAlign w:val="center"/>
            <w:hideMark/>
          </w:tcPr>
          <w:p w14:paraId="09B6BC13" w14:textId="77777777" w:rsidR="00EA5C62" w:rsidRPr="00EA5C62" w:rsidRDefault="00EA5C62" w:rsidP="00EA5C62">
            <w:pPr>
              <w:jc w:val="center"/>
              <w:rPr>
                <w:b/>
                <w:bCs/>
                <w:sz w:val="22"/>
                <w:szCs w:val="22"/>
              </w:rPr>
            </w:pPr>
            <w:r w:rsidRPr="00EA5C62">
              <w:rPr>
                <w:b/>
                <w:bCs/>
                <w:sz w:val="22"/>
                <w:szCs w:val="22"/>
              </w:rPr>
              <w:t>расчет</w:t>
            </w:r>
          </w:p>
        </w:tc>
      </w:tr>
      <w:tr w:rsidR="00EA5C62" w:rsidRPr="00EA5C62" w14:paraId="2DA814F4" w14:textId="77777777" w:rsidTr="005C5EEF">
        <w:trPr>
          <w:trHeight w:val="300"/>
        </w:trPr>
        <w:tc>
          <w:tcPr>
            <w:tcW w:w="5000" w:type="pct"/>
            <w:gridSpan w:val="7"/>
            <w:vAlign w:val="center"/>
          </w:tcPr>
          <w:p w14:paraId="0ECB7083" w14:textId="77777777" w:rsidR="00EA5C62" w:rsidRPr="00EA5C62" w:rsidRDefault="00EA5C62" w:rsidP="00EA5C62">
            <w:pPr>
              <w:jc w:val="center"/>
              <w:rPr>
                <w:b/>
                <w:bCs/>
                <w:sz w:val="22"/>
                <w:szCs w:val="22"/>
              </w:rPr>
            </w:pPr>
            <w:r w:rsidRPr="00EA5C62">
              <w:rPr>
                <w:b/>
                <w:bCs/>
                <w:sz w:val="22"/>
                <w:szCs w:val="22"/>
              </w:rPr>
              <w:t>По видам топлива</w:t>
            </w:r>
          </w:p>
        </w:tc>
      </w:tr>
      <w:tr w:rsidR="00EA5C62" w:rsidRPr="00EA5C62" w14:paraId="297CC50B" w14:textId="77777777" w:rsidTr="005C5EEF">
        <w:trPr>
          <w:trHeight w:val="300"/>
        </w:trPr>
        <w:tc>
          <w:tcPr>
            <w:tcW w:w="5000" w:type="pct"/>
            <w:gridSpan w:val="7"/>
            <w:vAlign w:val="center"/>
          </w:tcPr>
          <w:p w14:paraId="2438936F" w14:textId="77777777" w:rsidR="00EA5C62" w:rsidRPr="00EA5C62" w:rsidRDefault="00EA5C62" w:rsidP="00EA5C62">
            <w:pPr>
              <w:jc w:val="center"/>
              <w:rPr>
                <w:b/>
                <w:bCs/>
                <w:sz w:val="22"/>
                <w:szCs w:val="22"/>
              </w:rPr>
            </w:pPr>
            <w:r w:rsidRPr="00EA5C62">
              <w:rPr>
                <w:b/>
                <w:bCs/>
                <w:sz w:val="22"/>
                <w:szCs w:val="22"/>
              </w:rPr>
              <w:t>Каменный уголь</w:t>
            </w:r>
          </w:p>
        </w:tc>
      </w:tr>
      <w:tr w:rsidR="00EA5C62" w:rsidRPr="00EA5C62" w14:paraId="32FA371D" w14:textId="77777777" w:rsidTr="005C5EEF">
        <w:trPr>
          <w:trHeight w:val="270"/>
        </w:trPr>
        <w:tc>
          <w:tcPr>
            <w:tcW w:w="1803" w:type="pct"/>
            <w:vAlign w:val="center"/>
            <w:hideMark/>
          </w:tcPr>
          <w:p w14:paraId="32A007EB" w14:textId="77777777" w:rsidR="00EA5C62" w:rsidRPr="00EA5C62" w:rsidRDefault="00EA5C62" w:rsidP="00EA5C62">
            <w:pPr>
              <w:jc w:val="center"/>
              <w:rPr>
                <w:sz w:val="20"/>
                <w:szCs w:val="20"/>
              </w:rPr>
            </w:pPr>
            <w:r w:rsidRPr="00EA5C62">
              <w:rPr>
                <w:sz w:val="20"/>
                <w:szCs w:val="20"/>
              </w:rPr>
              <w:t>Производство тепловой энергии, Гкал</w:t>
            </w:r>
          </w:p>
        </w:tc>
        <w:tc>
          <w:tcPr>
            <w:tcW w:w="505" w:type="pct"/>
            <w:vAlign w:val="center"/>
          </w:tcPr>
          <w:p w14:paraId="405CA2CE" w14:textId="77777777" w:rsidR="00EA5C62" w:rsidRPr="00EA5C62" w:rsidRDefault="00EA5C62" w:rsidP="00EA5C62">
            <w:pPr>
              <w:jc w:val="center"/>
              <w:rPr>
                <w:sz w:val="20"/>
                <w:szCs w:val="20"/>
              </w:rPr>
            </w:pPr>
            <w:r w:rsidRPr="00EA5C62">
              <w:rPr>
                <w:sz w:val="20"/>
                <w:szCs w:val="20"/>
              </w:rPr>
              <w:t>*</w:t>
            </w:r>
          </w:p>
        </w:tc>
        <w:tc>
          <w:tcPr>
            <w:tcW w:w="661" w:type="pct"/>
            <w:vAlign w:val="center"/>
          </w:tcPr>
          <w:p w14:paraId="3CDE89E9" w14:textId="77777777" w:rsidR="00EA5C62" w:rsidRPr="00EA5C62" w:rsidRDefault="00EA5C62" w:rsidP="00EA5C62">
            <w:pPr>
              <w:jc w:val="center"/>
              <w:rPr>
                <w:sz w:val="20"/>
                <w:szCs w:val="20"/>
              </w:rPr>
            </w:pPr>
            <w:r w:rsidRPr="00EA5C62">
              <w:rPr>
                <w:sz w:val="20"/>
                <w:szCs w:val="20"/>
              </w:rPr>
              <w:t>*</w:t>
            </w:r>
          </w:p>
        </w:tc>
        <w:tc>
          <w:tcPr>
            <w:tcW w:w="505" w:type="pct"/>
            <w:vAlign w:val="center"/>
          </w:tcPr>
          <w:p w14:paraId="405D77A7" w14:textId="77777777" w:rsidR="00EA5C62" w:rsidRPr="00EA5C62" w:rsidRDefault="00EA5C62" w:rsidP="00EA5C62">
            <w:pPr>
              <w:jc w:val="center"/>
              <w:rPr>
                <w:sz w:val="20"/>
                <w:szCs w:val="20"/>
              </w:rPr>
            </w:pPr>
            <w:r w:rsidRPr="00EA5C62">
              <w:rPr>
                <w:sz w:val="20"/>
                <w:szCs w:val="20"/>
              </w:rPr>
              <w:t>4383,61</w:t>
            </w:r>
          </w:p>
        </w:tc>
        <w:tc>
          <w:tcPr>
            <w:tcW w:w="514" w:type="pct"/>
            <w:vAlign w:val="center"/>
          </w:tcPr>
          <w:p w14:paraId="5CC40A7F" w14:textId="77777777" w:rsidR="00EA5C62" w:rsidRPr="00EA5C62" w:rsidRDefault="00EA5C62" w:rsidP="00EA5C62">
            <w:pPr>
              <w:jc w:val="center"/>
              <w:rPr>
                <w:sz w:val="20"/>
                <w:szCs w:val="20"/>
              </w:rPr>
            </w:pPr>
            <w:r w:rsidRPr="00EA5C62">
              <w:rPr>
                <w:sz w:val="20"/>
                <w:szCs w:val="20"/>
              </w:rPr>
              <w:t>4383,61</w:t>
            </w:r>
          </w:p>
        </w:tc>
        <w:tc>
          <w:tcPr>
            <w:tcW w:w="505" w:type="pct"/>
            <w:vAlign w:val="center"/>
          </w:tcPr>
          <w:p w14:paraId="67D39941" w14:textId="77777777" w:rsidR="00EA5C62" w:rsidRPr="00EA5C62" w:rsidRDefault="00EA5C62" w:rsidP="00EA5C62">
            <w:pPr>
              <w:jc w:val="center"/>
              <w:rPr>
                <w:sz w:val="20"/>
                <w:szCs w:val="20"/>
              </w:rPr>
            </w:pPr>
            <w:r w:rsidRPr="00EA5C62">
              <w:rPr>
                <w:sz w:val="20"/>
                <w:szCs w:val="20"/>
              </w:rPr>
              <w:t>4383,61</w:t>
            </w:r>
          </w:p>
        </w:tc>
        <w:tc>
          <w:tcPr>
            <w:tcW w:w="507" w:type="pct"/>
            <w:vAlign w:val="center"/>
            <w:hideMark/>
          </w:tcPr>
          <w:p w14:paraId="3BAB3AC4" w14:textId="77777777" w:rsidR="00EA5C62" w:rsidRPr="00EA5C62" w:rsidRDefault="00EA5C62" w:rsidP="00EA5C62">
            <w:pPr>
              <w:jc w:val="center"/>
              <w:rPr>
                <w:sz w:val="20"/>
                <w:szCs w:val="20"/>
              </w:rPr>
            </w:pPr>
            <w:r w:rsidRPr="00EA5C62">
              <w:rPr>
                <w:sz w:val="20"/>
                <w:szCs w:val="20"/>
              </w:rPr>
              <w:t>4383,61</w:t>
            </w:r>
          </w:p>
        </w:tc>
      </w:tr>
      <w:tr w:rsidR="00EA5C62" w:rsidRPr="00EA5C62" w14:paraId="481457FE" w14:textId="77777777" w:rsidTr="005C5EEF">
        <w:trPr>
          <w:trHeight w:val="780"/>
        </w:trPr>
        <w:tc>
          <w:tcPr>
            <w:tcW w:w="1803" w:type="pct"/>
            <w:vAlign w:val="center"/>
            <w:hideMark/>
          </w:tcPr>
          <w:p w14:paraId="44211912" w14:textId="77777777" w:rsidR="00EA5C62" w:rsidRPr="00EA5C62" w:rsidRDefault="00EA5C62" w:rsidP="00EA5C62">
            <w:pPr>
              <w:jc w:val="center"/>
              <w:rPr>
                <w:sz w:val="20"/>
                <w:szCs w:val="20"/>
              </w:rPr>
            </w:pPr>
            <w:r w:rsidRPr="00EA5C62">
              <w:rPr>
                <w:sz w:val="20"/>
                <w:szCs w:val="20"/>
              </w:rPr>
              <w:t>Средневзвешенный норматив удельного расхода топлива на производство тепло-вой энергии, кг у.т./Гкал</w:t>
            </w:r>
          </w:p>
        </w:tc>
        <w:tc>
          <w:tcPr>
            <w:tcW w:w="505" w:type="pct"/>
            <w:vAlign w:val="center"/>
          </w:tcPr>
          <w:p w14:paraId="44CB9098" w14:textId="77777777" w:rsidR="00EA5C62" w:rsidRPr="00EA5C62" w:rsidRDefault="00EA5C62" w:rsidP="00EA5C62">
            <w:pPr>
              <w:jc w:val="center"/>
              <w:rPr>
                <w:sz w:val="20"/>
                <w:szCs w:val="20"/>
              </w:rPr>
            </w:pPr>
            <w:r w:rsidRPr="00EA5C62">
              <w:rPr>
                <w:sz w:val="20"/>
                <w:szCs w:val="20"/>
              </w:rPr>
              <w:t>*</w:t>
            </w:r>
          </w:p>
        </w:tc>
        <w:tc>
          <w:tcPr>
            <w:tcW w:w="661" w:type="pct"/>
            <w:vAlign w:val="center"/>
          </w:tcPr>
          <w:p w14:paraId="5076F4E1" w14:textId="77777777" w:rsidR="00EA5C62" w:rsidRPr="00EA5C62" w:rsidRDefault="00EA5C62" w:rsidP="00EA5C62">
            <w:pPr>
              <w:jc w:val="center"/>
              <w:rPr>
                <w:sz w:val="20"/>
                <w:szCs w:val="20"/>
              </w:rPr>
            </w:pPr>
            <w:r w:rsidRPr="00EA5C62">
              <w:rPr>
                <w:sz w:val="20"/>
                <w:szCs w:val="20"/>
              </w:rPr>
              <w:t>*</w:t>
            </w:r>
          </w:p>
        </w:tc>
        <w:tc>
          <w:tcPr>
            <w:tcW w:w="505" w:type="pct"/>
            <w:vAlign w:val="center"/>
          </w:tcPr>
          <w:p w14:paraId="7E9D3786" w14:textId="77777777" w:rsidR="00EA5C62" w:rsidRPr="00EA5C62" w:rsidRDefault="00EA5C62" w:rsidP="00EA5C62">
            <w:pPr>
              <w:jc w:val="center"/>
              <w:rPr>
                <w:sz w:val="20"/>
                <w:szCs w:val="20"/>
              </w:rPr>
            </w:pPr>
            <w:r w:rsidRPr="00EA5C62">
              <w:rPr>
                <w:sz w:val="20"/>
                <w:szCs w:val="20"/>
              </w:rPr>
              <w:t>213,2</w:t>
            </w:r>
          </w:p>
        </w:tc>
        <w:tc>
          <w:tcPr>
            <w:tcW w:w="514" w:type="pct"/>
            <w:vAlign w:val="center"/>
          </w:tcPr>
          <w:p w14:paraId="7067FD13" w14:textId="77777777" w:rsidR="00EA5C62" w:rsidRPr="00EA5C62" w:rsidRDefault="00EA5C62" w:rsidP="00EA5C62">
            <w:pPr>
              <w:jc w:val="center"/>
              <w:rPr>
                <w:sz w:val="20"/>
                <w:szCs w:val="20"/>
              </w:rPr>
            </w:pPr>
            <w:r w:rsidRPr="00EA5C62">
              <w:rPr>
                <w:sz w:val="20"/>
                <w:szCs w:val="20"/>
              </w:rPr>
              <w:t>213,2</w:t>
            </w:r>
          </w:p>
        </w:tc>
        <w:tc>
          <w:tcPr>
            <w:tcW w:w="505" w:type="pct"/>
            <w:vAlign w:val="center"/>
          </w:tcPr>
          <w:p w14:paraId="6064A33C" w14:textId="77777777" w:rsidR="00EA5C62" w:rsidRPr="00EA5C62" w:rsidRDefault="00EA5C62" w:rsidP="00EA5C62">
            <w:pPr>
              <w:jc w:val="center"/>
              <w:rPr>
                <w:sz w:val="20"/>
                <w:szCs w:val="20"/>
              </w:rPr>
            </w:pPr>
            <w:r w:rsidRPr="00EA5C62">
              <w:rPr>
                <w:sz w:val="20"/>
                <w:szCs w:val="20"/>
              </w:rPr>
              <w:t>213,2</w:t>
            </w:r>
          </w:p>
        </w:tc>
        <w:tc>
          <w:tcPr>
            <w:tcW w:w="507" w:type="pct"/>
            <w:vAlign w:val="center"/>
            <w:hideMark/>
          </w:tcPr>
          <w:p w14:paraId="0FD70CD7" w14:textId="77777777" w:rsidR="00EA5C62" w:rsidRPr="00EA5C62" w:rsidRDefault="00EA5C62" w:rsidP="00EA5C62">
            <w:pPr>
              <w:jc w:val="center"/>
              <w:rPr>
                <w:sz w:val="20"/>
                <w:szCs w:val="20"/>
              </w:rPr>
            </w:pPr>
            <w:r w:rsidRPr="00EA5C62">
              <w:rPr>
                <w:sz w:val="20"/>
                <w:szCs w:val="20"/>
              </w:rPr>
              <w:t>213,2</w:t>
            </w:r>
          </w:p>
        </w:tc>
      </w:tr>
      <w:tr w:rsidR="00EA5C62" w:rsidRPr="00EA5C62" w14:paraId="27E98F28" w14:textId="77777777" w:rsidTr="005C5EEF">
        <w:trPr>
          <w:trHeight w:val="510"/>
        </w:trPr>
        <w:tc>
          <w:tcPr>
            <w:tcW w:w="1803" w:type="pct"/>
            <w:vAlign w:val="center"/>
            <w:hideMark/>
          </w:tcPr>
          <w:p w14:paraId="4F80747A" w14:textId="77777777" w:rsidR="00EA5C62" w:rsidRPr="00EA5C62" w:rsidRDefault="00EA5C62" w:rsidP="00EA5C62">
            <w:pPr>
              <w:jc w:val="center"/>
              <w:rPr>
                <w:sz w:val="20"/>
                <w:szCs w:val="20"/>
              </w:rPr>
            </w:pPr>
            <w:r w:rsidRPr="00EA5C62">
              <w:rPr>
                <w:sz w:val="20"/>
                <w:szCs w:val="20"/>
              </w:rPr>
              <w:t>Расход тепловой энергии на собственные нужды, Гкал</w:t>
            </w:r>
          </w:p>
        </w:tc>
        <w:tc>
          <w:tcPr>
            <w:tcW w:w="505" w:type="pct"/>
            <w:vAlign w:val="center"/>
          </w:tcPr>
          <w:p w14:paraId="0E0157EC" w14:textId="77777777" w:rsidR="00EA5C62" w:rsidRPr="00EA5C62" w:rsidRDefault="00EA5C62" w:rsidP="00EA5C62">
            <w:pPr>
              <w:jc w:val="center"/>
              <w:rPr>
                <w:sz w:val="20"/>
                <w:szCs w:val="20"/>
              </w:rPr>
            </w:pPr>
            <w:r w:rsidRPr="00EA5C62">
              <w:rPr>
                <w:sz w:val="20"/>
                <w:szCs w:val="20"/>
              </w:rPr>
              <w:t>*</w:t>
            </w:r>
          </w:p>
        </w:tc>
        <w:tc>
          <w:tcPr>
            <w:tcW w:w="661" w:type="pct"/>
            <w:vAlign w:val="center"/>
          </w:tcPr>
          <w:p w14:paraId="6496A5EA" w14:textId="77777777" w:rsidR="00EA5C62" w:rsidRPr="00EA5C62" w:rsidRDefault="00EA5C62" w:rsidP="00EA5C62">
            <w:pPr>
              <w:jc w:val="center"/>
              <w:rPr>
                <w:sz w:val="20"/>
                <w:szCs w:val="20"/>
              </w:rPr>
            </w:pPr>
            <w:r w:rsidRPr="00EA5C62">
              <w:rPr>
                <w:sz w:val="20"/>
                <w:szCs w:val="20"/>
              </w:rPr>
              <w:t>*</w:t>
            </w:r>
          </w:p>
        </w:tc>
        <w:tc>
          <w:tcPr>
            <w:tcW w:w="505" w:type="pct"/>
            <w:vAlign w:val="center"/>
          </w:tcPr>
          <w:p w14:paraId="0267F028" w14:textId="77777777" w:rsidR="00EA5C62" w:rsidRPr="00EA5C62" w:rsidRDefault="00EA5C62" w:rsidP="00EA5C62">
            <w:pPr>
              <w:jc w:val="center"/>
              <w:rPr>
                <w:sz w:val="20"/>
                <w:szCs w:val="20"/>
              </w:rPr>
            </w:pPr>
            <w:r w:rsidRPr="00EA5C62">
              <w:rPr>
                <w:sz w:val="20"/>
                <w:szCs w:val="20"/>
              </w:rPr>
              <w:t>0,00</w:t>
            </w:r>
          </w:p>
        </w:tc>
        <w:tc>
          <w:tcPr>
            <w:tcW w:w="514" w:type="pct"/>
            <w:vAlign w:val="center"/>
          </w:tcPr>
          <w:p w14:paraId="6874E274" w14:textId="77777777" w:rsidR="00EA5C62" w:rsidRPr="00EA5C62" w:rsidRDefault="00EA5C62" w:rsidP="00EA5C62">
            <w:pPr>
              <w:jc w:val="center"/>
              <w:rPr>
                <w:sz w:val="20"/>
                <w:szCs w:val="20"/>
              </w:rPr>
            </w:pPr>
            <w:r w:rsidRPr="00EA5C62">
              <w:rPr>
                <w:sz w:val="20"/>
                <w:szCs w:val="20"/>
              </w:rPr>
              <w:t>0,00</w:t>
            </w:r>
          </w:p>
        </w:tc>
        <w:tc>
          <w:tcPr>
            <w:tcW w:w="505" w:type="pct"/>
            <w:vAlign w:val="center"/>
          </w:tcPr>
          <w:p w14:paraId="6720779F" w14:textId="77777777" w:rsidR="00EA5C62" w:rsidRPr="00EA5C62" w:rsidRDefault="00EA5C62" w:rsidP="00EA5C62">
            <w:pPr>
              <w:jc w:val="center"/>
              <w:rPr>
                <w:sz w:val="20"/>
                <w:szCs w:val="20"/>
              </w:rPr>
            </w:pPr>
            <w:r w:rsidRPr="00EA5C62">
              <w:rPr>
                <w:sz w:val="20"/>
                <w:szCs w:val="20"/>
              </w:rPr>
              <w:t>0,00</w:t>
            </w:r>
          </w:p>
        </w:tc>
        <w:tc>
          <w:tcPr>
            <w:tcW w:w="507" w:type="pct"/>
            <w:vAlign w:val="center"/>
            <w:hideMark/>
          </w:tcPr>
          <w:p w14:paraId="639A0CCA" w14:textId="77777777" w:rsidR="00EA5C62" w:rsidRPr="00EA5C62" w:rsidRDefault="00EA5C62" w:rsidP="00EA5C62">
            <w:pPr>
              <w:jc w:val="center"/>
              <w:rPr>
                <w:sz w:val="20"/>
                <w:szCs w:val="20"/>
              </w:rPr>
            </w:pPr>
            <w:r w:rsidRPr="00EA5C62">
              <w:rPr>
                <w:sz w:val="20"/>
                <w:szCs w:val="20"/>
              </w:rPr>
              <w:t>0,00</w:t>
            </w:r>
          </w:p>
        </w:tc>
      </w:tr>
      <w:tr w:rsidR="00EA5C62" w:rsidRPr="00EA5C62" w14:paraId="1631217F" w14:textId="77777777" w:rsidTr="005C5EEF">
        <w:trPr>
          <w:trHeight w:val="270"/>
        </w:trPr>
        <w:tc>
          <w:tcPr>
            <w:tcW w:w="1803" w:type="pct"/>
            <w:vAlign w:val="center"/>
            <w:hideMark/>
          </w:tcPr>
          <w:p w14:paraId="4625A8FA" w14:textId="77777777" w:rsidR="00EA5C62" w:rsidRPr="00EA5C62" w:rsidRDefault="00EA5C62" w:rsidP="00EA5C62">
            <w:pPr>
              <w:jc w:val="center"/>
              <w:rPr>
                <w:sz w:val="20"/>
                <w:szCs w:val="20"/>
              </w:rPr>
            </w:pPr>
            <w:r w:rsidRPr="00EA5C62">
              <w:rPr>
                <w:sz w:val="20"/>
                <w:szCs w:val="20"/>
              </w:rPr>
              <w:lastRenderedPageBreak/>
              <w:t>%</w:t>
            </w:r>
          </w:p>
        </w:tc>
        <w:tc>
          <w:tcPr>
            <w:tcW w:w="505" w:type="pct"/>
            <w:vAlign w:val="center"/>
          </w:tcPr>
          <w:p w14:paraId="2DD0688C" w14:textId="77777777" w:rsidR="00EA5C62" w:rsidRPr="00EA5C62" w:rsidRDefault="00EA5C62" w:rsidP="00EA5C62">
            <w:pPr>
              <w:jc w:val="center"/>
              <w:rPr>
                <w:sz w:val="20"/>
                <w:szCs w:val="20"/>
              </w:rPr>
            </w:pPr>
            <w:r w:rsidRPr="00EA5C62">
              <w:rPr>
                <w:sz w:val="20"/>
                <w:szCs w:val="20"/>
              </w:rPr>
              <w:t>*</w:t>
            </w:r>
          </w:p>
        </w:tc>
        <w:tc>
          <w:tcPr>
            <w:tcW w:w="661" w:type="pct"/>
            <w:vAlign w:val="center"/>
          </w:tcPr>
          <w:p w14:paraId="2F4781A7" w14:textId="77777777" w:rsidR="00EA5C62" w:rsidRPr="00EA5C62" w:rsidRDefault="00EA5C62" w:rsidP="00EA5C62">
            <w:pPr>
              <w:jc w:val="center"/>
              <w:rPr>
                <w:sz w:val="20"/>
                <w:szCs w:val="20"/>
              </w:rPr>
            </w:pPr>
            <w:r w:rsidRPr="00EA5C62">
              <w:rPr>
                <w:sz w:val="20"/>
                <w:szCs w:val="20"/>
              </w:rPr>
              <w:t>*</w:t>
            </w:r>
          </w:p>
        </w:tc>
        <w:tc>
          <w:tcPr>
            <w:tcW w:w="505" w:type="pct"/>
            <w:vAlign w:val="center"/>
          </w:tcPr>
          <w:p w14:paraId="65459F62" w14:textId="77777777" w:rsidR="00EA5C62" w:rsidRPr="00EA5C62" w:rsidRDefault="00EA5C62" w:rsidP="00EA5C62">
            <w:pPr>
              <w:jc w:val="center"/>
              <w:rPr>
                <w:sz w:val="20"/>
                <w:szCs w:val="20"/>
              </w:rPr>
            </w:pPr>
            <w:r w:rsidRPr="00EA5C62">
              <w:rPr>
                <w:sz w:val="20"/>
                <w:szCs w:val="20"/>
              </w:rPr>
              <w:t>0,0</w:t>
            </w:r>
          </w:p>
        </w:tc>
        <w:tc>
          <w:tcPr>
            <w:tcW w:w="514" w:type="pct"/>
            <w:vAlign w:val="center"/>
          </w:tcPr>
          <w:p w14:paraId="3B0069E3" w14:textId="77777777" w:rsidR="00EA5C62" w:rsidRPr="00EA5C62" w:rsidRDefault="00EA5C62" w:rsidP="00EA5C62">
            <w:pPr>
              <w:jc w:val="center"/>
              <w:rPr>
                <w:sz w:val="20"/>
                <w:szCs w:val="20"/>
              </w:rPr>
            </w:pPr>
            <w:r w:rsidRPr="00EA5C62">
              <w:rPr>
                <w:sz w:val="20"/>
                <w:szCs w:val="20"/>
              </w:rPr>
              <w:t>0,0</w:t>
            </w:r>
          </w:p>
        </w:tc>
        <w:tc>
          <w:tcPr>
            <w:tcW w:w="505" w:type="pct"/>
            <w:vAlign w:val="center"/>
          </w:tcPr>
          <w:p w14:paraId="19EB09E6" w14:textId="77777777" w:rsidR="00EA5C62" w:rsidRPr="00EA5C62" w:rsidRDefault="00EA5C62" w:rsidP="00EA5C62">
            <w:pPr>
              <w:jc w:val="center"/>
              <w:rPr>
                <w:sz w:val="20"/>
                <w:szCs w:val="20"/>
              </w:rPr>
            </w:pPr>
            <w:r w:rsidRPr="00EA5C62">
              <w:rPr>
                <w:sz w:val="20"/>
                <w:szCs w:val="20"/>
              </w:rPr>
              <w:t>0,0</w:t>
            </w:r>
          </w:p>
        </w:tc>
        <w:tc>
          <w:tcPr>
            <w:tcW w:w="507" w:type="pct"/>
            <w:vAlign w:val="center"/>
            <w:hideMark/>
          </w:tcPr>
          <w:p w14:paraId="68E78DA0" w14:textId="77777777" w:rsidR="00EA5C62" w:rsidRPr="00EA5C62" w:rsidRDefault="00EA5C62" w:rsidP="00EA5C62">
            <w:pPr>
              <w:jc w:val="center"/>
              <w:rPr>
                <w:sz w:val="20"/>
                <w:szCs w:val="20"/>
              </w:rPr>
            </w:pPr>
            <w:r w:rsidRPr="00EA5C62">
              <w:rPr>
                <w:sz w:val="20"/>
                <w:szCs w:val="20"/>
              </w:rPr>
              <w:t>0,0</w:t>
            </w:r>
          </w:p>
        </w:tc>
      </w:tr>
      <w:tr w:rsidR="00EA5C62" w:rsidRPr="00EA5C62" w14:paraId="132862A6" w14:textId="77777777" w:rsidTr="005C5EEF">
        <w:trPr>
          <w:trHeight w:val="525"/>
        </w:trPr>
        <w:tc>
          <w:tcPr>
            <w:tcW w:w="1803" w:type="pct"/>
            <w:vAlign w:val="center"/>
            <w:hideMark/>
          </w:tcPr>
          <w:p w14:paraId="75DECDF7" w14:textId="77777777" w:rsidR="00EA5C62" w:rsidRPr="00EA5C62" w:rsidRDefault="00EA5C62" w:rsidP="00EA5C62">
            <w:pPr>
              <w:jc w:val="center"/>
              <w:rPr>
                <w:sz w:val="20"/>
                <w:szCs w:val="20"/>
              </w:rPr>
            </w:pPr>
            <w:r w:rsidRPr="00EA5C62">
              <w:rPr>
                <w:sz w:val="20"/>
                <w:szCs w:val="20"/>
              </w:rPr>
              <w:t>Выработка тепловой энергии (отпуск в тепловую сеть), Гкал</w:t>
            </w:r>
          </w:p>
        </w:tc>
        <w:tc>
          <w:tcPr>
            <w:tcW w:w="505" w:type="pct"/>
            <w:vAlign w:val="center"/>
          </w:tcPr>
          <w:p w14:paraId="7F906BD8" w14:textId="77777777" w:rsidR="00EA5C62" w:rsidRPr="00EA5C62" w:rsidRDefault="00EA5C62" w:rsidP="00EA5C62">
            <w:pPr>
              <w:jc w:val="center"/>
              <w:rPr>
                <w:sz w:val="20"/>
                <w:szCs w:val="20"/>
              </w:rPr>
            </w:pPr>
            <w:r w:rsidRPr="00EA5C62">
              <w:rPr>
                <w:sz w:val="20"/>
                <w:szCs w:val="20"/>
              </w:rPr>
              <w:t>*</w:t>
            </w:r>
          </w:p>
        </w:tc>
        <w:tc>
          <w:tcPr>
            <w:tcW w:w="661" w:type="pct"/>
            <w:vAlign w:val="center"/>
          </w:tcPr>
          <w:p w14:paraId="62864C0E" w14:textId="77777777" w:rsidR="00EA5C62" w:rsidRPr="00EA5C62" w:rsidRDefault="00EA5C62" w:rsidP="00EA5C62">
            <w:pPr>
              <w:jc w:val="center"/>
              <w:rPr>
                <w:sz w:val="20"/>
                <w:szCs w:val="20"/>
              </w:rPr>
            </w:pPr>
            <w:r w:rsidRPr="00EA5C62">
              <w:rPr>
                <w:sz w:val="20"/>
                <w:szCs w:val="20"/>
              </w:rPr>
              <w:t>*</w:t>
            </w:r>
          </w:p>
        </w:tc>
        <w:tc>
          <w:tcPr>
            <w:tcW w:w="505" w:type="pct"/>
            <w:vAlign w:val="center"/>
          </w:tcPr>
          <w:p w14:paraId="5520A866" w14:textId="77777777" w:rsidR="00EA5C62" w:rsidRPr="00EA5C62" w:rsidRDefault="00EA5C62" w:rsidP="00EA5C62">
            <w:pPr>
              <w:jc w:val="center"/>
              <w:rPr>
                <w:sz w:val="20"/>
                <w:szCs w:val="20"/>
              </w:rPr>
            </w:pPr>
            <w:r w:rsidRPr="00EA5C62">
              <w:rPr>
                <w:sz w:val="20"/>
                <w:szCs w:val="20"/>
              </w:rPr>
              <w:t>4383,61</w:t>
            </w:r>
          </w:p>
        </w:tc>
        <w:tc>
          <w:tcPr>
            <w:tcW w:w="514" w:type="pct"/>
            <w:vAlign w:val="center"/>
          </w:tcPr>
          <w:p w14:paraId="60E93FCC" w14:textId="77777777" w:rsidR="00EA5C62" w:rsidRPr="00EA5C62" w:rsidRDefault="00EA5C62" w:rsidP="00EA5C62">
            <w:pPr>
              <w:jc w:val="center"/>
              <w:rPr>
                <w:sz w:val="20"/>
                <w:szCs w:val="20"/>
              </w:rPr>
            </w:pPr>
            <w:r w:rsidRPr="00EA5C62">
              <w:rPr>
                <w:sz w:val="20"/>
                <w:szCs w:val="20"/>
              </w:rPr>
              <w:t>4383,61</w:t>
            </w:r>
          </w:p>
        </w:tc>
        <w:tc>
          <w:tcPr>
            <w:tcW w:w="505" w:type="pct"/>
            <w:vAlign w:val="center"/>
          </w:tcPr>
          <w:p w14:paraId="6F4160C7" w14:textId="77777777" w:rsidR="00EA5C62" w:rsidRPr="00EA5C62" w:rsidRDefault="00EA5C62" w:rsidP="00EA5C62">
            <w:pPr>
              <w:jc w:val="center"/>
              <w:rPr>
                <w:sz w:val="20"/>
                <w:szCs w:val="20"/>
              </w:rPr>
            </w:pPr>
            <w:r w:rsidRPr="00EA5C62">
              <w:rPr>
                <w:sz w:val="20"/>
                <w:szCs w:val="20"/>
              </w:rPr>
              <w:t>4383,61</w:t>
            </w:r>
          </w:p>
        </w:tc>
        <w:tc>
          <w:tcPr>
            <w:tcW w:w="507" w:type="pct"/>
            <w:vAlign w:val="center"/>
            <w:hideMark/>
          </w:tcPr>
          <w:p w14:paraId="3A2AB32C" w14:textId="77777777" w:rsidR="00EA5C62" w:rsidRPr="00EA5C62" w:rsidRDefault="00EA5C62" w:rsidP="00EA5C62">
            <w:pPr>
              <w:jc w:val="center"/>
              <w:rPr>
                <w:sz w:val="20"/>
                <w:szCs w:val="20"/>
              </w:rPr>
            </w:pPr>
            <w:r w:rsidRPr="00EA5C62">
              <w:rPr>
                <w:sz w:val="20"/>
                <w:szCs w:val="20"/>
              </w:rPr>
              <w:t>4383,61</w:t>
            </w:r>
          </w:p>
        </w:tc>
      </w:tr>
      <w:tr w:rsidR="00EA5C62" w:rsidRPr="00EA5C62" w14:paraId="06AE652C" w14:textId="77777777" w:rsidTr="005C5EEF">
        <w:trPr>
          <w:trHeight w:val="780"/>
        </w:trPr>
        <w:tc>
          <w:tcPr>
            <w:tcW w:w="1803" w:type="pct"/>
            <w:vAlign w:val="center"/>
            <w:hideMark/>
          </w:tcPr>
          <w:p w14:paraId="0F5D2E9C" w14:textId="77777777" w:rsidR="00EA5C62" w:rsidRPr="00EA5C62" w:rsidRDefault="00EA5C62" w:rsidP="00EA5C62">
            <w:pPr>
              <w:jc w:val="center"/>
              <w:rPr>
                <w:sz w:val="20"/>
                <w:szCs w:val="20"/>
              </w:rPr>
            </w:pPr>
            <w:r w:rsidRPr="00EA5C62">
              <w:rPr>
                <w:sz w:val="20"/>
                <w:szCs w:val="20"/>
              </w:rPr>
              <w:t xml:space="preserve">Норматив удельного расхода топлива на отпущенную тепловую энергию, </w:t>
            </w:r>
            <w:r w:rsidRPr="00EA5C62">
              <w:rPr>
                <w:sz w:val="20"/>
                <w:szCs w:val="20"/>
              </w:rPr>
              <w:br/>
              <w:t>кг у.т./Гкал</w:t>
            </w:r>
          </w:p>
        </w:tc>
        <w:tc>
          <w:tcPr>
            <w:tcW w:w="505" w:type="pct"/>
            <w:vAlign w:val="center"/>
          </w:tcPr>
          <w:p w14:paraId="04D1C1E9" w14:textId="77777777" w:rsidR="00EA5C62" w:rsidRPr="00EA5C62" w:rsidRDefault="00EA5C62" w:rsidP="00EA5C62">
            <w:pPr>
              <w:jc w:val="center"/>
              <w:rPr>
                <w:sz w:val="20"/>
                <w:szCs w:val="20"/>
              </w:rPr>
            </w:pPr>
            <w:r w:rsidRPr="00EA5C62">
              <w:rPr>
                <w:sz w:val="20"/>
                <w:szCs w:val="20"/>
              </w:rPr>
              <w:t>*</w:t>
            </w:r>
          </w:p>
        </w:tc>
        <w:tc>
          <w:tcPr>
            <w:tcW w:w="661" w:type="pct"/>
            <w:vAlign w:val="center"/>
          </w:tcPr>
          <w:p w14:paraId="7E08B3B3" w14:textId="77777777" w:rsidR="00EA5C62" w:rsidRPr="00EA5C62" w:rsidRDefault="00EA5C62" w:rsidP="00EA5C62">
            <w:pPr>
              <w:jc w:val="center"/>
              <w:rPr>
                <w:sz w:val="20"/>
                <w:szCs w:val="20"/>
              </w:rPr>
            </w:pPr>
            <w:r w:rsidRPr="00EA5C62">
              <w:rPr>
                <w:sz w:val="20"/>
                <w:szCs w:val="20"/>
              </w:rPr>
              <w:t>*</w:t>
            </w:r>
          </w:p>
        </w:tc>
        <w:tc>
          <w:tcPr>
            <w:tcW w:w="505" w:type="pct"/>
            <w:vAlign w:val="center"/>
          </w:tcPr>
          <w:p w14:paraId="2EE2D2BD" w14:textId="77777777" w:rsidR="00EA5C62" w:rsidRPr="00EA5C62" w:rsidRDefault="00EA5C62" w:rsidP="00EA5C62">
            <w:pPr>
              <w:jc w:val="center"/>
              <w:rPr>
                <w:sz w:val="20"/>
                <w:szCs w:val="20"/>
              </w:rPr>
            </w:pPr>
            <w:r w:rsidRPr="00EA5C62">
              <w:rPr>
                <w:sz w:val="20"/>
                <w:szCs w:val="20"/>
              </w:rPr>
              <w:t>213,2</w:t>
            </w:r>
          </w:p>
        </w:tc>
        <w:tc>
          <w:tcPr>
            <w:tcW w:w="514" w:type="pct"/>
            <w:vAlign w:val="center"/>
          </w:tcPr>
          <w:p w14:paraId="4EBB681D" w14:textId="77777777" w:rsidR="00EA5C62" w:rsidRPr="00EA5C62" w:rsidRDefault="00EA5C62" w:rsidP="00EA5C62">
            <w:pPr>
              <w:jc w:val="center"/>
              <w:rPr>
                <w:sz w:val="20"/>
                <w:szCs w:val="20"/>
              </w:rPr>
            </w:pPr>
            <w:r w:rsidRPr="00EA5C62">
              <w:rPr>
                <w:sz w:val="20"/>
                <w:szCs w:val="20"/>
              </w:rPr>
              <w:t>213,2</w:t>
            </w:r>
          </w:p>
        </w:tc>
        <w:tc>
          <w:tcPr>
            <w:tcW w:w="505" w:type="pct"/>
            <w:vAlign w:val="center"/>
          </w:tcPr>
          <w:p w14:paraId="0695F702" w14:textId="77777777" w:rsidR="00EA5C62" w:rsidRPr="00EA5C62" w:rsidRDefault="00EA5C62" w:rsidP="00EA5C62">
            <w:pPr>
              <w:jc w:val="center"/>
              <w:rPr>
                <w:sz w:val="20"/>
                <w:szCs w:val="20"/>
              </w:rPr>
            </w:pPr>
            <w:r w:rsidRPr="00EA5C62">
              <w:rPr>
                <w:sz w:val="20"/>
                <w:szCs w:val="20"/>
              </w:rPr>
              <w:t>213,2</w:t>
            </w:r>
          </w:p>
        </w:tc>
        <w:tc>
          <w:tcPr>
            <w:tcW w:w="507" w:type="pct"/>
            <w:vAlign w:val="center"/>
            <w:hideMark/>
          </w:tcPr>
          <w:p w14:paraId="4231AC5E" w14:textId="77777777" w:rsidR="00EA5C62" w:rsidRPr="00EA5C62" w:rsidRDefault="00EA5C62" w:rsidP="00EA5C62">
            <w:pPr>
              <w:jc w:val="center"/>
              <w:rPr>
                <w:sz w:val="20"/>
                <w:szCs w:val="20"/>
              </w:rPr>
            </w:pPr>
            <w:r w:rsidRPr="00EA5C62">
              <w:rPr>
                <w:sz w:val="20"/>
                <w:szCs w:val="20"/>
              </w:rPr>
              <w:t>213,2</w:t>
            </w:r>
          </w:p>
        </w:tc>
      </w:tr>
    </w:tbl>
    <w:p w14:paraId="6B6C0659" w14:textId="77777777" w:rsidR="00EA5C62" w:rsidRPr="00EA5C62" w:rsidRDefault="00EA5C62" w:rsidP="00EA5C62">
      <w:pPr>
        <w:tabs>
          <w:tab w:val="left" w:pos="1665"/>
        </w:tabs>
        <w:ind w:left="360" w:right="-1"/>
        <w:jc w:val="both"/>
        <w:rPr>
          <w:b/>
          <w:bCs/>
          <w:sz w:val="27"/>
          <w:szCs w:val="27"/>
        </w:rPr>
      </w:pPr>
      <w:r w:rsidRPr="00EA5C62">
        <w:rPr>
          <w:bCs/>
          <w:sz w:val="27"/>
          <w:szCs w:val="27"/>
        </w:rPr>
        <w:t>* ранее предприятие не осуществляло регулируемые виды деятельности по данному узлу теплоснабжения</w:t>
      </w:r>
    </w:p>
    <w:p w14:paraId="2A3C7B78" w14:textId="77777777" w:rsidR="00EA5C62" w:rsidRPr="00EA5C62" w:rsidRDefault="00EA5C62" w:rsidP="00EA5C62">
      <w:pPr>
        <w:ind w:firstLine="709"/>
        <w:jc w:val="both"/>
        <w:rPr>
          <w:sz w:val="28"/>
          <w:szCs w:val="28"/>
        </w:rPr>
      </w:pPr>
      <w:r w:rsidRPr="00EA5C62">
        <w:rPr>
          <w:sz w:val="28"/>
          <w:szCs w:val="28"/>
        </w:rPr>
        <w:t xml:space="preserve">На основании выполненных поверочных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EA5C62">
        <w:rPr>
          <w:sz w:val="28"/>
          <w:szCs w:val="28"/>
        </w:rPr>
        <w:br/>
        <w:t>от 27.07.2010 №190-ФЗ «О теплоснабжении», норматив удельного расхода топлива на отпущенную тепловую энергию на 2026 год составит:</w:t>
      </w:r>
    </w:p>
    <w:p w14:paraId="6D597D3D" w14:textId="77777777" w:rsidR="00EA5C62" w:rsidRPr="00EA5C62" w:rsidRDefault="00EA5C62" w:rsidP="00EA5C62">
      <w:pPr>
        <w:jc w:val="both"/>
        <w:rPr>
          <w:sz w:val="28"/>
          <w:szCs w:val="28"/>
        </w:rPr>
      </w:pPr>
    </w:p>
    <w:p w14:paraId="1D26746A" w14:textId="77777777" w:rsidR="00EA5C62" w:rsidRPr="00EA5C62" w:rsidRDefault="00EA5C62" w:rsidP="00EA5C62">
      <w:pPr>
        <w:tabs>
          <w:tab w:val="left" w:pos="1665"/>
        </w:tabs>
        <w:jc w:val="center"/>
        <w:rPr>
          <w:b/>
          <w:bCs/>
          <w:sz w:val="28"/>
          <w:szCs w:val="28"/>
        </w:rPr>
      </w:pPr>
      <w:r w:rsidRPr="00EA5C62">
        <w:rPr>
          <w:b/>
          <w:bCs/>
          <w:sz w:val="28"/>
          <w:szCs w:val="28"/>
        </w:rPr>
        <w:t>ПРЕДЛОЖЕНИЕ</w:t>
      </w:r>
    </w:p>
    <w:p w14:paraId="674CC5AC" w14:textId="77777777" w:rsidR="00EA5C62" w:rsidRPr="00EA5C62" w:rsidRDefault="00EA5C62" w:rsidP="00EA5C62">
      <w:pPr>
        <w:jc w:val="center"/>
        <w:rPr>
          <w:b/>
          <w:sz w:val="28"/>
          <w:szCs w:val="28"/>
        </w:rPr>
      </w:pPr>
      <w:r w:rsidRPr="00EA5C62">
        <w:rPr>
          <w:b/>
          <w:bCs/>
          <w:sz w:val="28"/>
          <w:szCs w:val="28"/>
        </w:rPr>
        <w:t>по утверждению норматива удельного расхода топлива на отпущенную тепловую энергию от котельной на 2026 год</w:t>
      </w:r>
    </w:p>
    <w:p w14:paraId="0748360C" w14:textId="77777777" w:rsidR="00EA5C62" w:rsidRPr="00EA5C62" w:rsidRDefault="00EA5C62" w:rsidP="00EA5C62">
      <w:pPr>
        <w:jc w:val="both"/>
        <w:rPr>
          <w:b/>
          <w:bCs/>
          <w:sz w:val="22"/>
          <w:szCs w:val="20"/>
        </w:rPr>
      </w:pPr>
    </w:p>
    <w:tbl>
      <w:tblPr>
        <w:tblW w:w="9772" w:type="dxa"/>
        <w:jc w:val="center"/>
        <w:tblLook w:val="0000" w:firstRow="0" w:lastRow="0" w:firstColumn="0" w:lastColumn="0" w:noHBand="0" w:noVBand="0"/>
      </w:tblPr>
      <w:tblGrid>
        <w:gridCol w:w="5400"/>
        <w:gridCol w:w="4372"/>
      </w:tblGrid>
      <w:tr w:rsidR="00EA5C62" w:rsidRPr="00EA5C62" w14:paraId="3C4FC6FF" w14:textId="77777777" w:rsidTr="005C5EEF">
        <w:trPr>
          <w:trHeight w:val="687"/>
          <w:jc w:val="center"/>
        </w:trPr>
        <w:tc>
          <w:tcPr>
            <w:tcW w:w="5400" w:type="dxa"/>
            <w:tcBorders>
              <w:top w:val="single" w:sz="8" w:space="0" w:color="auto"/>
              <w:left w:val="single" w:sz="8" w:space="0" w:color="auto"/>
              <w:bottom w:val="single" w:sz="4" w:space="0" w:color="auto"/>
              <w:right w:val="single" w:sz="4" w:space="0" w:color="000000"/>
            </w:tcBorders>
            <w:vAlign w:val="center"/>
          </w:tcPr>
          <w:p w14:paraId="784E26AC" w14:textId="77777777" w:rsidR="00EA5C62" w:rsidRPr="00EA5C62" w:rsidRDefault="00EA5C62" w:rsidP="00EA5C62">
            <w:pPr>
              <w:jc w:val="center"/>
              <w:rPr>
                <w:bCs/>
                <w:sz w:val="28"/>
                <w:szCs w:val="28"/>
              </w:rPr>
            </w:pPr>
            <w:r w:rsidRPr="00EA5C62">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vAlign w:val="center"/>
          </w:tcPr>
          <w:p w14:paraId="692E9D27" w14:textId="77777777" w:rsidR="00EA5C62" w:rsidRPr="00EA5C62" w:rsidRDefault="00EA5C62" w:rsidP="00EA5C62">
            <w:pPr>
              <w:jc w:val="center"/>
              <w:rPr>
                <w:bCs/>
                <w:sz w:val="28"/>
                <w:szCs w:val="28"/>
              </w:rPr>
            </w:pPr>
            <w:r w:rsidRPr="00EA5C62">
              <w:rPr>
                <w:bCs/>
                <w:sz w:val="28"/>
                <w:szCs w:val="28"/>
              </w:rPr>
              <w:t>Норматив на отпущенную тепловую энергию, кг.у.т./Гкал</w:t>
            </w:r>
          </w:p>
        </w:tc>
      </w:tr>
      <w:tr w:rsidR="00EA5C62" w:rsidRPr="00EA5C62" w14:paraId="2770645F" w14:textId="77777777" w:rsidTr="005C5EEF">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5B91F8B4" w14:textId="77777777" w:rsidR="00EA5C62" w:rsidRPr="00EA5C62" w:rsidRDefault="00EA5C62" w:rsidP="00EA5C62">
            <w:pPr>
              <w:jc w:val="center"/>
              <w:rPr>
                <w:bCs/>
                <w:sz w:val="28"/>
                <w:szCs w:val="28"/>
              </w:rPr>
            </w:pPr>
            <w:r w:rsidRPr="00EA5C62">
              <w:rPr>
                <w:bCs/>
                <w:sz w:val="28"/>
                <w:szCs w:val="28"/>
              </w:rPr>
              <w:t>ООО «КК-ИНВЕСТ»,</w:t>
            </w:r>
          </w:p>
          <w:p w14:paraId="09FF09F4" w14:textId="77777777" w:rsidR="00EA5C62" w:rsidRPr="00EA5C62" w:rsidRDefault="00EA5C62" w:rsidP="00EA5C62">
            <w:pPr>
              <w:jc w:val="center"/>
              <w:rPr>
                <w:bCs/>
                <w:sz w:val="28"/>
                <w:szCs w:val="28"/>
              </w:rPr>
            </w:pPr>
            <w:r w:rsidRPr="00EA5C62">
              <w:rPr>
                <w:bCs/>
                <w:sz w:val="28"/>
                <w:szCs w:val="28"/>
              </w:rPr>
              <w:t xml:space="preserve">ИНН </w:t>
            </w:r>
            <w:r w:rsidRPr="00EA5C62">
              <w:rPr>
                <w:sz w:val="28"/>
                <w:szCs w:val="28"/>
              </w:rPr>
              <w:t>1901133713</w:t>
            </w:r>
          </w:p>
        </w:tc>
        <w:tc>
          <w:tcPr>
            <w:tcW w:w="4372" w:type="dxa"/>
            <w:tcBorders>
              <w:top w:val="single" w:sz="4" w:space="0" w:color="auto"/>
              <w:left w:val="nil"/>
              <w:bottom w:val="single" w:sz="4" w:space="0" w:color="auto"/>
              <w:right w:val="single" w:sz="4" w:space="0" w:color="auto"/>
            </w:tcBorders>
            <w:vAlign w:val="center"/>
          </w:tcPr>
          <w:p w14:paraId="182D9316" w14:textId="77777777" w:rsidR="00EA5C62" w:rsidRPr="00EA5C62" w:rsidRDefault="00EA5C62" w:rsidP="00EA5C62">
            <w:pPr>
              <w:jc w:val="center"/>
              <w:rPr>
                <w:bCs/>
                <w:sz w:val="28"/>
                <w:szCs w:val="28"/>
              </w:rPr>
            </w:pPr>
            <w:r w:rsidRPr="00EA5C62">
              <w:rPr>
                <w:bCs/>
                <w:sz w:val="28"/>
                <w:szCs w:val="28"/>
              </w:rPr>
              <w:t>Каменный уголь</w:t>
            </w:r>
          </w:p>
        </w:tc>
      </w:tr>
      <w:tr w:rsidR="00EA5C62" w:rsidRPr="00EA5C62" w14:paraId="23FC3645" w14:textId="77777777" w:rsidTr="005C5EEF">
        <w:trPr>
          <w:trHeight w:val="183"/>
          <w:jc w:val="center"/>
        </w:trPr>
        <w:tc>
          <w:tcPr>
            <w:tcW w:w="5400" w:type="dxa"/>
            <w:vMerge/>
            <w:tcBorders>
              <w:left w:val="single" w:sz="8" w:space="0" w:color="auto"/>
              <w:bottom w:val="single" w:sz="4" w:space="0" w:color="auto"/>
              <w:right w:val="single" w:sz="4" w:space="0" w:color="000000"/>
            </w:tcBorders>
            <w:vAlign w:val="center"/>
          </w:tcPr>
          <w:p w14:paraId="1DC75EE4" w14:textId="77777777" w:rsidR="00EA5C62" w:rsidRPr="00EA5C62" w:rsidRDefault="00EA5C62" w:rsidP="00EA5C62">
            <w:pPr>
              <w:jc w:val="center"/>
              <w:rPr>
                <w:bCs/>
                <w:sz w:val="28"/>
                <w:szCs w:val="28"/>
              </w:rPr>
            </w:pPr>
          </w:p>
        </w:tc>
        <w:tc>
          <w:tcPr>
            <w:tcW w:w="4372" w:type="dxa"/>
            <w:tcBorders>
              <w:top w:val="single" w:sz="4" w:space="0" w:color="auto"/>
              <w:left w:val="nil"/>
              <w:bottom w:val="single" w:sz="4" w:space="0" w:color="auto"/>
              <w:right w:val="single" w:sz="4" w:space="0" w:color="auto"/>
            </w:tcBorders>
            <w:vAlign w:val="center"/>
          </w:tcPr>
          <w:p w14:paraId="04900428" w14:textId="77777777" w:rsidR="00EA5C62" w:rsidRPr="00EA5C62" w:rsidRDefault="00EA5C62" w:rsidP="00EA5C62">
            <w:pPr>
              <w:jc w:val="center"/>
              <w:rPr>
                <w:bCs/>
                <w:sz w:val="28"/>
                <w:szCs w:val="28"/>
              </w:rPr>
            </w:pPr>
            <w:r w:rsidRPr="00EA5C62">
              <w:rPr>
                <w:bCs/>
                <w:sz w:val="28"/>
                <w:szCs w:val="28"/>
              </w:rPr>
              <w:t>213,2</w:t>
            </w:r>
          </w:p>
        </w:tc>
      </w:tr>
    </w:tbl>
    <w:p w14:paraId="03F19533" w14:textId="77777777" w:rsidR="00EA5C62" w:rsidRDefault="00EA5C62" w:rsidP="00EA5C62">
      <w:pPr>
        <w:ind w:firstLine="720"/>
        <w:jc w:val="both"/>
        <w:rPr>
          <w:sz w:val="26"/>
          <w:szCs w:val="26"/>
        </w:rPr>
        <w:sectPr w:rsidR="00EA5C62" w:rsidSect="005178E3">
          <w:pgSz w:w="11906" w:h="16838"/>
          <w:pgMar w:top="851" w:right="567" w:bottom="1134" w:left="1701" w:header="709" w:footer="709" w:gutter="0"/>
          <w:cols w:space="708"/>
          <w:titlePg/>
          <w:docGrid w:linePitch="360"/>
        </w:sectPr>
      </w:pPr>
    </w:p>
    <w:p w14:paraId="65F57BA0" w14:textId="544D0168" w:rsidR="00EA5C62" w:rsidRPr="00753EDE" w:rsidRDefault="00EA5C62" w:rsidP="00EA5C62">
      <w:pPr>
        <w:tabs>
          <w:tab w:val="left" w:pos="9214"/>
        </w:tabs>
        <w:ind w:left="-2291" w:right="-739" w:firstLine="7820"/>
      </w:pPr>
      <w:r w:rsidRPr="009675EF">
        <w:lastRenderedPageBreak/>
        <w:t xml:space="preserve">Приложение № </w:t>
      </w:r>
      <w:r>
        <w:t>1</w:t>
      </w:r>
      <w:r w:rsidR="002644C5">
        <w:t>1</w:t>
      </w:r>
      <w:r>
        <w:t xml:space="preserve"> </w:t>
      </w:r>
      <w:r w:rsidRPr="009675EF">
        <w:t xml:space="preserve">к </w:t>
      </w:r>
      <w:r>
        <w:t>протоколу</w:t>
      </w:r>
      <w:r w:rsidRPr="009675EF">
        <w:t xml:space="preserve"> № </w:t>
      </w:r>
      <w:r>
        <w:t>47</w:t>
      </w:r>
    </w:p>
    <w:p w14:paraId="15948883" w14:textId="77777777" w:rsidR="00EA5C62" w:rsidRPr="009675EF" w:rsidRDefault="00EA5C62" w:rsidP="00EA5C62">
      <w:pPr>
        <w:tabs>
          <w:tab w:val="left" w:pos="9214"/>
        </w:tabs>
        <w:ind w:left="-2291" w:right="-739" w:firstLine="7820"/>
      </w:pPr>
      <w:r w:rsidRPr="009675EF">
        <w:t>заседания правления Региональной</w:t>
      </w:r>
    </w:p>
    <w:p w14:paraId="7E45C5D4" w14:textId="77777777" w:rsidR="00EA5C62" w:rsidRPr="009675EF" w:rsidRDefault="00EA5C62" w:rsidP="00EA5C62">
      <w:pPr>
        <w:tabs>
          <w:tab w:val="left" w:pos="9214"/>
        </w:tabs>
        <w:ind w:left="-2291" w:right="-739" w:firstLine="7820"/>
      </w:pPr>
      <w:r w:rsidRPr="009675EF">
        <w:t>энергетической комиссии</w:t>
      </w:r>
    </w:p>
    <w:p w14:paraId="55C357B7" w14:textId="77777777" w:rsidR="00EA5C62" w:rsidRDefault="00EA5C62" w:rsidP="00EA5C62">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51407FFA" w14:textId="77777777" w:rsidR="00EA5C62" w:rsidRDefault="00EA5C62" w:rsidP="00EA5C62">
      <w:pPr>
        <w:tabs>
          <w:tab w:val="left" w:pos="9214"/>
        </w:tabs>
        <w:ind w:left="-2291" w:right="-739" w:firstLine="7820"/>
      </w:pPr>
    </w:p>
    <w:p w14:paraId="7668BEF0" w14:textId="77777777" w:rsidR="00EA5C62" w:rsidRPr="00EA5C62" w:rsidRDefault="00EA5C62" w:rsidP="00EA5C62">
      <w:pPr>
        <w:tabs>
          <w:tab w:val="left" w:pos="3052"/>
        </w:tabs>
        <w:jc w:val="center"/>
        <w:rPr>
          <w:b/>
          <w:bCs/>
          <w:sz w:val="28"/>
          <w:szCs w:val="28"/>
        </w:rPr>
      </w:pPr>
      <w:r w:rsidRPr="00EA5C62">
        <w:rPr>
          <w:b/>
          <w:bCs/>
          <w:sz w:val="28"/>
          <w:szCs w:val="28"/>
        </w:rPr>
        <w:t xml:space="preserve">Производственная программа </w:t>
      </w:r>
    </w:p>
    <w:p w14:paraId="2B71EDCE" w14:textId="77777777" w:rsidR="00EA5C62" w:rsidRPr="00EA5C62" w:rsidRDefault="00EA5C62" w:rsidP="00EA5C62">
      <w:pPr>
        <w:jc w:val="center"/>
        <w:rPr>
          <w:b/>
          <w:sz w:val="28"/>
          <w:szCs w:val="28"/>
          <w:lang w:eastAsia="en-US"/>
        </w:rPr>
      </w:pPr>
      <w:r w:rsidRPr="00EA5C62">
        <w:rPr>
          <w:b/>
          <w:bCs/>
          <w:kern w:val="32"/>
          <w:sz w:val="28"/>
          <w:szCs w:val="28"/>
          <w:lang w:eastAsia="en-US"/>
        </w:rPr>
        <w:t xml:space="preserve">ООО </w:t>
      </w:r>
      <w:r w:rsidRPr="00EA5C62">
        <w:rPr>
          <w:b/>
          <w:sz w:val="28"/>
          <w:szCs w:val="28"/>
          <w:lang w:eastAsia="en-US"/>
        </w:rPr>
        <w:t xml:space="preserve">«КК-Инвест» (Кемеровский муниципальный округ, с. Березово, </w:t>
      </w:r>
    </w:p>
    <w:p w14:paraId="4CBCD1F9" w14:textId="77777777" w:rsidR="00EA5C62" w:rsidRPr="00EA5C62" w:rsidRDefault="00EA5C62" w:rsidP="00EA5C62">
      <w:pPr>
        <w:jc w:val="center"/>
        <w:rPr>
          <w:b/>
          <w:bCs/>
          <w:sz w:val="28"/>
          <w:szCs w:val="28"/>
        </w:rPr>
      </w:pPr>
      <w:r w:rsidRPr="00EA5C62">
        <w:rPr>
          <w:b/>
          <w:sz w:val="28"/>
          <w:szCs w:val="28"/>
          <w:lang w:eastAsia="en-US"/>
        </w:rPr>
        <w:t xml:space="preserve">ул. Тупик Притомье, 1) </w:t>
      </w:r>
      <w:r w:rsidRPr="00EA5C62">
        <w:rPr>
          <w:b/>
          <w:bCs/>
          <w:sz w:val="28"/>
          <w:szCs w:val="28"/>
        </w:rPr>
        <w:t xml:space="preserve">в сфере холодного водоснабжения </w:t>
      </w:r>
    </w:p>
    <w:p w14:paraId="02D02B02" w14:textId="77777777" w:rsidR="00EA5C62" w:rsidRPr="00EA5C62" w:rsidRDefault="00EA5C62" w:rsidP="00EA5C62">
      <w:pPr>
        <w:tabs>
          <w:tab w:val="left" w:pos="3052"/>
        </w:tabs>
        <w:jc w:val="center"/>
        <w:rPr>
          <w:b/>
          <w:lang w:eastAsia="en-US"/>
        </w:rPr>
      </w:pPr>
      <w:r w:rsidRPr="00EA5C62">
        <w:rPr>
          <w:b/>
          <w:bCs/>
          <w:sz w:val="28"/>
          <w:szCs w:val="28"/>
        </w:rPr>
        <w:t>на период с 01.01.2025 по 31.12.2027</w:t>
      </w:r>
    </w:p>
    <w:p w14:paraId="070E8E46" w14:textId="77777777" w:rsidR="00EA5C62" w:rsidRPr="00EA5C62" w:rsidRDefault="00EA5C62" w:rsidP="00EA5C62">
      <w:pPr>
        <w:rPr>
          <w:b/>
          <w:lang w:eastAsia="en-US"/>
        </w:rPr>
      </w:pPr>
    </w:p>
    <w:p w14:paraId="5474BCCB" w14:textId="77777777" w:rsidR="00EA5C62" w:rsidRPr="00EA5C62" w:rsidRDefault="00EA5C62" w:rsidP="00EA5C62">
      <w:pPr>
        <w:rPr>
          <w:lang w:eastAsia="en-US"/>
        </w:rPr>
      </w:pPr>
    </w:p>
    <w:p w14:paraId="1D7B8C68" w14:textId="77777777" w:rsidR="00EA5C62" w:rsidRPr="00EA5C62" w:rsidRDefault="00EA5C62" w:rsidP="00EA5C62">
      <w:pPr>
        <w:jc w:val="center"/>
        <w:rPr>
          <w:sz w:val="28"/>
          <w:szCs w:val="28"/>
        </w:rPr>
      </w:pPr>
      <w:r w:rsidRPr="00EA5C62">
        <w:rPr>
          <w:sz w:val="28"/>
          <w:szCs w:val="28"/>
        </w:rPr>
        <w:t>Раздел 1. Паспорт производственной программы</w:t>
      </w:r>
    </w:p>
    <w:p w14:paraId="27C64614" w14:textId="77777777" w:rsidR="00EA5C62" w:rsidRPr="00EA5C62" w:rsidRDefault="00EA5C62" w:rsidP="00EA5C62">
      <w:pPr>
        <w:jc w:val="center"/>
        <w:rPr>
          <w:sz w:val="28"/>
          <w:szCs w:val="28"/>
        </w:rPr>
      </w:pPr>
    </w:p>
    <w:tbl>
      <w:tblPr>
        <w:tblStyle w:val="482"/>
        <w:tblW w:w="10065" w:type="dxa"/>
        <w:tblInd w:w="-431" w:type="dxa"/>
        <w:tblLook w:val="04A0" w:firstRow="1" w:lastRow="0" w:firstColumn="1" w:lastColumn="0" w:noHBand="0" w:noVBand="1"/>
      </w:tblPr>
      <w:tblGrid>
        <w:gridCol w:w="5103"/>
        <w:gridCol w:w="4962"/>
      </w:tblGrid>
      <w:tr w:rsidR="00EA5C62" w:rsidRPr="00EA5C62" w14:paraId="5C1EBEC6" w14:textId="77777777" w:rsidTr="005C5EEF">
        <w:trPr>
          <w:trHeight w:val="1221"/>
        </w:trPr>
        <w:tc>
          <w:tcPr>
            <w:tcW w:w="5103" w:type="dxa"/>
            <w:vAlign w:val="center"/>
          </w:tcPr>
          <w:p w14:paraId="7C7B2E00" w14:textId="77777777" w:rsidR="00EA5C62" w:rsidRPr="00EA5C62" w:rsidRDefault="00EA5C62" w:rsidP="00EA5C62">
            <w:pPr>
              <w:rPr>
                <w:sz w:val="28"/>
                <w:szCs w:val="28"/>
              </w:rPr>
            </w:pPr>
            <w:r w:rsidRPr="00EA5C62">
              <w:rPr>
                <w:sz w:val="28"/>
                <w:szCs w:val="28"/>
              </w:rPr>
              <w:t>Наименование организации</w:t>
            </w:r>
          </w:p>
        </w:tc>
        <w:tc>
          <w:tcPr>
            <w:tcW w:w="4962" w:type="dxa"/>
            <w:vAlign w:val="center"/>
          </w:tcPr>
          <w:p w14:paraId="1CA0B3CF" w14:textId="77777777" w:rsidR="00EA5C62" w:rsidRPr="00EA5C62" w:rsidRDefault="00EA5C62" w:rsidP="00EA5C62">
            <w:pPr>
              <w:jc w:val="center"/>
              <w:rPr>
                <w:sz w:val="28"/>
                <w:szCs w:val="28"/>
              </w:rPr>
            </w:pPr>
            <w:r w:rsidRPr="00EA5C62">
              <w:rPr>
                <w:bCs/>
                <w:kern w:val="32"/>
                <w:sz w:val="28"/>
                <w:szCs w:val="28"/>
              </w:rPr>
              <w:t>ООО «КК-Инвест</w:t>
            </w:r>
            <w:r w:rsidRPr="00EA5C62">
              <w:rPr>
                <w:bCs/>
                <w:sz w:val="28"/>
                <w:szCs w:val="28"/>
              </w:rPr>
              <w:t>»</w:t>
            </w:r>
          </w:p>
        </w:tc>
      </w:tr>
      <w:tr w:rsidR="00EA5C62" w:rsidRPr="00EA5C62" w14:paraId="69234D82" w14:textId="77777777" w:rsidTr="005C5EEF">
        <w:trPr>
          <w:trHeight w:val="1109"/>
        </w:trPr>
        <w:tc>
          <w:tcPr>
            <w:tcW w:w="5103" w:type="dxa"/>
            <w:vAlign w:val="center"/>
          </w:tcPr>
          <w:p w14:paraId="2289A313" w14:textId="77777777" w:rsidR="00EA5C62" w:rsidRPr="00EA5C62" w:rsidRDefault="00EA5C62" w:rsidP="00EA5C62">
            <w:pPr>
              <w:rPr>
                <w:sz w:val="28"/>
                <w:szCs w:val="28"/>
              </w:rPr>
            </w:pPr>
            <w:r w:rsidRPr="00EA5C62">
              <w:rPr>
                <w:sz w:val="28"/>
                <w:szCs w:val="28"/>
              </w:rPr>
              <w:t>Юридический адрес, почтовый адрес</w:t>
            </w:r>
          </w:p>
        </w:tc>
        <w:tc>
          <w:tcPr>
            <w:tcW w:w="4962" w:type="dxa"/>
            <w:vAlign w:val="center"/>
          </w:tcPr>
          <w:p w14:paraId="1541CE05" w14:textId="77777777" w:rsidR="00EA5C62" w:rsidRPr="00EA5C62" w:rsidRDefault="00EA5C62" w:rsidP="00EA5C62">
            <w:pPr>
              <w:jc w:val="center"/>
              <w:rPr>
                <w:sz w:val="28"/>
                <w:szCs w:val="28"/>
              </w:rPr>
            </w:pPr>
            <w:r w:rsidRPr="00EA5C62">
              <w:rPr>
                <w:sz w:val="28"/>
                <w:szCs w:val="28"/>
              </w:rPr>
              <w:t>655004, Республика Хакасия,                г. Абакан,</w:t>
            </w:r>
          </w:p>
          <w:p w14:paraId="18895F8C" w14:textId="77777777" w:rsidR="00EA5C62" w:rsidRPr="00EA5C62" w:rsidRDefault="00EA5C62" w:rsidP="00EA5C62">
            <w:pPr>
              <w:jc w:val="center"/>
              <w:rPr>
                <w:color w:val="FF0000"/>
                <w:sz w:val="28"/>
                <w:szCs w:val="28"/>
              </w:rPr>
            </w:pPr>
            <w:r w:rsidRPr="00EA5C62">
              <w:rPr>
                <w:sz w:val="28"/>
                <w:szCs w:val="28"/>
              </w:rPr>
              <w:t xml:space="preserve"> ул. Некрасова, д.31 строение 1, помещение 3Н, помещение 14,             650066, г. Кемерово, пр-т Ленина, д. 61</w:t>
            </w:r>
          </w:p>
        </w:tc>
      </w:tr>
      <w:tr w:rsidR="00EA5C62" w:rsidRPr="00EA5C62" w14:paraId="6C602E85" w14:textId="77777777" w:rsidTr="005C5EEF">
        <w:tc>
          <w:tcPr>
            <w:tcW w:w="5103" w:type="dxa"/>
            <w:vAlign w:val="center"/>
          </w:tcPr>
          <w:p w14:paraId="0A61514B" w14:textId="77777777" w:rsidR="00EA5C62" w:rsidRPr="00EA5C62" w:rsidRDefault="00EA5C62" w:rsidP="00EA5C62">
            <w:pPr>
              <w:rPr>
                <w:sz w:val="28"/>
                <w:szCs w:val="28"/>
              </w:rPr>
            </w:pPr>
            <w:r w:rsidRPr="00EA5C62">
              <w:rPr>
                <w:sz w:val="28"/>
                <w:szCs w:val="28"/>
              </w:rPr>
              <w:t>Наименование уполномоченного органа, утвердившего производственную программу</w:t>
            </w:r>
          </w:p>
        </w:tc>
        <w:tc>
          <w:tcPr>
            <w:tcW w:w="4962" w:type="dxa"/>
            <w:vAlign w:val="center"/>
          </w:tcPr>
          <w:p w14:paraId="52784E49" w14:textId="77777777" w:rsidR="00EA5C62" w:rsidRPr="00EA5C62" w:rsidRDefault="00EA5C62" w:rsidP="00EA5C62">
            <w:pPr>
              <w:jc w:val="center"/>
              <w:rPr>
                <w:color w:val="FF0000"/>
                <w:sz w:val="28"/>
                <w:szCs w:val="28"/>
              </w:rPr>
            </w:pPr>
            <w:r w:rsidRPr="00EA5C62">
              <w:rPr>
                <w:sz w:val="28"/>
                <w:szCs w:val="28"/>
              </w:rPr>
              <w:t>Региональная энергетическая комиссия Кузбасса</w:t>
            </w:r>
          </w:p>
        </w:tc>
      </w:tr>
      <w:tr w:rsidR="00EA5C62" w:rsidRPr="00EA5C62" w14:paraId="7459286F" w14:textId="77777777" w:rsidTr="005C5EEF">
        <w:tc>
          <w:tcPr>
            <w:tcW w:w="5103" w:type="dxa"/>
            <w:vAlign w:val="center"/>
          </w:tcPr>
          <w:p w14:paraId="40E582A7" w14:textId="77777777" w:rsidR="00EA5C62" w:rsidRPr="00EA5C62" w:rsidRDefault="00EA5C62" w:rsidP="00EA5C62">
            <w:pPr>
              <w:rPr>
                <w:sz w:val="28"/>
                <w:szCs w:val="28"/>
              </w:rPr>
            </w:pPr>
            <w:r w:rsidRPr="00EA5C62">
              <w:rPr>
                <w:sz w:val="28"/>
                <w:szCs w:val="28"/>
              </w:rPr>
              <w:t>Юридический адрес, почтовый адрес уполномоченного органа, утвердившего программу</w:t>
            </w:r>
          </w:p>
        </w:tc>
        <w:tc>
          <w:tcPr>
            <w:tcW w:w="4962" w:type="dxa"/>
            <w:vAlign w:val="center"/>
          </w:tcPr>
          <w:p w14:paraId="3FD20E85" w14:textId="77777777" w:rsidR="00EA5C62" w:rsidRPr="00EA5C62" w:rsidRDefault="00EA5C62" w:rsidP="00EA5C62">
            <w:pPr>
              <w:jc w:val="center"/>
              <w:rPr>
                <w:sz w:val="28"/>
                <w:szCs w:val="28"/>
              </w:rPr>
            </w:pPr>
            <w:r w:rsidRPr="00EA5C62">
              <w:rPr>
                <w:sz w:val="28"/>
                <w:szCs w:val="28"/>
              </w:rPr>
              <w:t>650000, г. Кемерово,</w:t>
            </w:r>
          </w:p>
          <w:p w14:paraId="7883D396" w14:textId="77777777" w:rsidR="00EA5C62" w:rsidRPr="00EA5C62" w:rsidRDefault="00EA5C62" w:rsidP="00EA5C62">
            <w:pPr>
              <w:jc w:val="center"/>
              <w:rPr>
                <w:color w:val="FF0000"/>
                <w:sz w:val="28"/>
                <w:szCs w:val="28"/>
              </w:rPr>
            </w:pPr>
            <w:r w:rsidRPr="00EA5C62">
              <w:rPr>
                <w:sz w:val="28"/>
                <w:szCs w:val="28"/>
              </w:rPr>
              <w:t xml:space="preserve"> ул. Н. Островского, д. 32</w:t>
            </w:r>
          </w:p>
        </w:tc>
      </w:tr>
    </w:tbl>
    <w:p w14:paraId="1B712FC6" w14:textId="77777777" w:rsidR="00EA5C62" w:rsidRPr="00EA5C62" w:rsidRDefault="00EA5C62" w:rsidP="00EA5C62">
      <w:pPr>
        <w:tabs>
          <w:tab w:val="left" w:pos="0"/>
        </w:tabs>
        <w:ind w:left="3119"/>
        <w:jc w:val="center"/>
        <w:rPr>
          <w:sz w:val="28"/>
          <w:szCs w:val="28"/>
        </w:rPr>
      </w:pPr>
    </w:p>
    <w:p w14:paraId="604285BC" w14:textId="77777777" w:rsidR="00EA5C62" w:rsidRPr="00EA5C62" w:rsidRDefault="00EA5C62" w:rsidP="00EA5C62">
      <w:pPr>
        <w:tabs>
          <w:tab w:val="left" w:pos="0"/>
        </w:tabs>
        <w:ind w:left="3119"/>
        <w:jc w:val="center"/>
        <w:rPr>
          <w:sz w:val="28"/>
          <w:szCs w:val="28"/>
        </w:rPr>
      </w:pPr>
    </w:p>
    <w:p w14:paraId="73117016" w14:textId="77777777" w:rsidR="00EA5C62" w:rsidRPr="00EA5C62" w:rsidRDefault="00EA5C62" w:rsidP="00EA5C62">
      <w:pPr>
        <w:tabs>
          <w:tab w:val="left" w:pos="0"/>
        </w:tabs>
        <w:ind w:left="3119"/>
        <w:jc w:val="center"/>
        <w:rPr>
          <w:sz w:val="28"/>
          <w:szCs w:val="28"/>
        </w:rPr>
      </w:pPr>
    </w:p>
    <w:p w14:paraId="7F05E051" w14:textId="77777777" w:rsidR="00EA5C62" w:rsidRPr="00EA5C62" w:rsidRDefault="00EA5C62" w:rsidP="00EA5C62">
      <w:pPr>
        <w:tabs>
          <w:tab w:val="left" w:pos="0"/>
        </w:tabs>
        <w:ind w:left="3119"/>
        <w:jc w:val="center"/>
        <w:rPr>
          <w:sz w:val="28"/>
          <w:szCs w:val="28"/>
        </w:rPr>
      </w:pPr>
    </w:p>
    <w:p w14:paraId="1F7B8C06" w14:textId="77777777" w:rsidR="00EA5C62" w:rsidRPr="00EA5C62" w:rsidRDefault="00EA5C62" w:rsidP="00EA5C62">
      <w:pPr>
        <w:tabs>
          <w:tab w:val="left" w:pos="0"/>
        </w:tabs>
        <w:ind w:left="3119"/>
        <w:jc w:val="center"/>
        <w:rPr>
          <w:sz w:val="28"/>
          <w:szCs w:val="28"/>
        </w:rPr>
      </w:pPr>
    </w:p>
    <w:p w14:paraId="61B77AC0" w14:textId="77777777" w:rsidR="00EA5C62" w:rsidRPr="00EA5C62" w:rsidRDefault="00EA5C62" w:rsidP="00EA5C62">
      <w:pPr>
        <w:tabs>
          <w:tab w:val="left" w:pos="0"/>
        </w:tabs>
        <w:ind w:left="3119"/>
        <w:jc w:val="center"/>
        <w:rPr>
          <w:sz w:val="28"/>
          <w:szCs w:val="28"/>
        </w:rPr>
      </w:pPr>
    </w:p>
    <w:p w14:paraId="56ECF6E8" w14:textId="77777777" w:rsidR="00EA5C62" w:rsidRPr="00EA5C62" w:rsidRDefault="00EA5C62" w:rsidP="00EA5C62">
      <w:pPr>
        <w:tabs>
          <w:tab w:val="left" w:pos="0"/>
        </w:tabs>
        <w:ind w:left="3119"/>
        <w:jc w:val="center"/>
        <w:rPr>
          <w:sz w:val="28"/>
          <w:szCs w:val="28"/>
        </w:rPr>
      </w:pPr>
    </w:p>
    <w:p w14:paraId="5BC91658" w14:textId="77777777" w:rsidR="00EA5C62" w:rsidRPr="00EA5C62" w:rsidRDefault="00EA5C62" w:rsidP="00EA5C62">
      <w:pPr>
        <w:tabs>
          <w:tab w:val="left" w:pos="0"/>
        </w:tabs>
        <w:ind w:left="3119"/>
        <w:jc w:val="center"/>
        <w:rPr>
          <w:sz w:val="28"/>
          <w:szCs w:val="28"/>
        </w:rPr>
      </w:pPr>
    </w:p>
    <w:p w14:paraId="4C6B15AB" w14:textId="77777777" w:rsidR="00EA5C62" w:rsidRPr="00EA5C62" w:rsidRDefault="00EA5C62" w:rsidP="00EA5C62">
      <w:pPr>
        <w:tabs>
          <w:tab w:val="left" w:pos="0"/>
        </w:tabs>
        <w:ind w:left="3119"/>
        <w:jc w:val="center"/>
        <w:rPr>
          <w:sz w:val="28"/>
          <w:szCs w:val="28"/>
        </w:rPr>
      </w:pPr>
    </w:p>
    <w:p w14:paraId="165ED705" w14:textId="77777777" w:rsidR="00EA5C62" w:rsidRDefault="00EA5C62" w:rsidP="00EA5C62">
      <w:pPr>
        <w:tabs>
          <w:tab w:val="left" w:pos="0"/>
        </w:tabs>
        <w:ind w:left="3119"/>
        <w:jc w:val="center"/>
        <w:rPr>
          <w:sz w:val="28"/>
          <w:szCs w:val="28"/>
        </w:rPr>
        <w:sectPr w:rsidR="00EA5C62" w:rsidSect="00EA5C62">
          <w:headerReference w:type="default" r:id="rId10"/>
          <w:headerReference w:type="first" r:id="rId11"/>
          <w:pgSz w:w="11906" w:h="16838"/>
          <w:pgMar w:top="567" w:right="567" w:bottom="1134" w:left="1701" w:header="709" w:footer="709" w:gutter="0"/>
          <w:cols w:space="708"/>
          <w:titlePg/>
          <w:docGrid w:linePitch="360"/>
        </w:sectPr>
      </w:pPr>
    </w:p>
    <w:p w14:paraId="432B29F2" w14:textId="771137E3" w:rsidR="00EA5C62" w:rsidRPr="00EA5C62" w:rsidRDefault="00CA73E5" w:rsidP="00EA5C62">
      <w:pPr>
        <w:tabs>
          <w:tab w:val="left" w:pos="0"/>
        </w:tabs>
        <w:ind w:left="3119"/>
        <w:jc w:val="center"/>
        <w:rPr>
          <w:sz w:val="28"/>
          <w:szCs w:val="28"/>
        </w:rPr>
      </w:pPr>
      <w:r>
        <w:rPr>
          <w:sz w:val="28"/>
          <w:szCs w:val="28"/>
        </w:rPr>
        <w:lastRenderedPageBreak/>
        <w:t xml:space="preserve"> </w:t>
      </w:r>
    </w:p>
    <w:p w14:paraId="69F5072C" w14:textId="77777777" w:rsidR="00EA5C62" w:rsidRPr="00EA5C62" w:rsidRDefault="00EA5C62" w:rsidP="00EA5C62">
      <w:pPr>
        <w:jc w:val="center"/>
        <w:rPr>
          <w:sz w:val="28"/>
          <w:szCs w:val="28"/>
        </w:rPr>
      </w:pPr>
      <w:r w:rsidRPr="00EA5C62">
        <w:rPr>
          <w:sz w:val="28"/>
          <w:szCs w:val="28"/>
        </w:rPr>
        <w:t xml:space="preserve">Раздел 2. Перечень плановых мероприятий по ремонту объектов централизованных систем холодного водоснабжения </w:t>
      </w:r>
    </w:p>
    <w:p w14:paraId="78211027" w14:textId="77777777" w:rsidR="00EA5C62" w:rsidRPr="00EA5C62" w:rsidRDefault="00EA5C62" w:rsidP="00EA5C62">
      <w:pPr>
        <w:jc w:val="center"/>
        <w:rPr>
          <w:sz w:val="28"/>
          <w:szCs w:val="28"/>
        </w:rPr>
      </w:pPr>
    </w:p>
    <w:tbl>
      <w:tblPr>
        <w:tblStyle w:val="482"/>
        <w:tblW w:w="9355" w:type="dxa"/>
        <w:tblInd w:w="-431" w:type="dxa"/>
        <w:tblLayout w:type="fixed"/>
        <w:tblLook w:val="04A0" w:firstRow="1" w:lastRow="0" w:firstColumn="1" w:lastColumn="0" w:noHBand="0" w:noVBand="1"/>
      </w:tblPr>
      <w:tblGrid>
        <w:gridCol w:w="2551"/>
        <w:gridCol w:w="1276"/>
        <w:gridCol w:w="1559"/>
        <w:gridCol w:w="1985"/>
        <w:gridCol w:w="1134"/>
        <w:gridCol w:w="850"/>
      </w:tblGrid>
      <w:tr w:rsidR="00EA5C62" w:rsidRPr="00EA5C62" w14:paraId="2F0A6635" w14:textId="77777777" w:rsidTr="005C5EEF">
        <w:trPr>
          <w:trHeight w:val="706"/>
        </w:trPr>
        <w:tc>
          <w:tcPr>
            <w:tcW w:w="2551" w:type="dxa"/>
            <w:vMerge w:val="restart"/>
            <w:vAlign w:val="center"/>
          </w:tcPr>
          <w:p w14:paraId="27759AF6" w14:textId="77777777" w:rsidR="00EA5C62" w:rsidRPr="00EA5C62" w:rsidRDefault="00EA5C62" w:rsidP="00EA5C62">
            <w:pPr>
              <w:jc w:val="center"/>
              <w:rPr>
                <w:sz w:val="28"/>
                <w:szCs w:val="28"/>
              </w:rPr>
            </w:pPr>
            <w:r w:rsidRPr="00EA5C62">
              <w:rPr>
                <w:sz w:val="28"/>
                <w:szCs w:val="28"/>
              </w:rPr>
              <w:t>Наименование мероприятия</w:t>
            </w:r>
          </w:p>
        </w:tc>
        <w:tc>
          <w:tcPr>
            <w:tcW w:w="1276" w:type="dxa"/>
            <w:vMerge w:val="restart"/>
            <w:vAlign w:val="center"/>
          </w:tcPr>
          <w:p w14:paraId="65C68D55" w14:textId="77777777" w:rsidR="00EA5C62" w:rsidRPr="00EA5C62" w:rsidRDefault="00EA5C62" w:rsidP="00EA5C62">
            <w:pPr>
              <w:jc w:val="center"/>
              <w:rPr>
                <w:sz w:val="28"/>
                <w:szCs w:val="28"/>
              </w:rPr>
            </w:pPr>
            <w:r w:rsidRPr="00EA5C62">
              <w:rPr>
                <w:sz w:val="28"/>
                <w:szCs w:val="28"/>
              </w:rPr>
              <w:t>Срок реали-зации</w:t>
            </w:r>
          </w:p>
        </w:tc>
        <w:tc>
          <w:tcPr>
            <w:tcW w:w="1559" w:type="dxa"/>
            <w:vMerge w:val="restart"/>
          </w:tcPr>
          <w:p w14:paraId="0D28D80A" w14:textId="77777777" w:rsidR="00EA5C62" w:rsidRPr="00EA5C62" w:rsidRDefault="00EA5C62" w:rsidP="00EA5C62">
            <w:pPr>
              <w:jc w:val="center"/>
              <w:rPr>
                <w:sz w:val="28"/>
                <w:szCs w:val="28"/>
              </w:rPr>
            </w:pPr>
            <w:r w:rsidRPr="00EA5C62">
              <w:rPr>
                <w:sz w:val="28"/>
                <w:szCs w:val="28"/>
              </w:rPr>
              <w:t>Финан-совые потреб-ности, тыс. руб. (без НДС)</w:t>
            </w:r>
          </w:p>
        </w:tc>
        <w:tc>
          <w:tcPr>
            <w:tcW w:w="3969" w:type="dxa"/>
            <w:gridSpan w:val="3"/>
            <w:vAlign w:val="center"/>
          </w:tcPr>
          <w:p w14:paraId="72F4A928" w14:textId="77777777" w:rsidR="00EA5C62" w:rsidRPr="00EA5C62" w:rsidRDefault="00EA5C62" w:rsidP="00EA5C62">
            <w:pPr>
              <w:jc w:val="center"/>
              <w:rPr>
                <w:sz w:val="28"/>
                <w:szCs w:val="28"/>
              </w:rPr>
            </w:pPr>
            <w:r w:rsidRPr="00EA5C62">
              <w:rPr>
                <w:sz w:val="28"/>
                <w:szCs w:val="28"/>
              </w:rPr>
              <w:t>Ожидаемый эффект</w:t>
            </w:r>
          </w:p>
        </w:tc>
      </w:tr>
      <w:tr w:rsidR="00EA5C62" w:rsidRPr="00EA5C62" w14:paraId="1196AA4B" w14:textId="77777777" w:rsidTr="005C5EEF">
        <w:trPr>
          <w:trHeight w:val="844"/>
        </w:trPr>
        <w:tc>
          <w:tcPr>
            <w:tcW w:w="2551" w:type="dxa"/>
            <w:vMerge/>
          </w:tcPr>
          <w:p w14:paraId="3CFFD0B4" w14:textId="77777777" w:rsidR="00EA5C62" w:rsidRPr="00EA5C62" w:rsidRDefault="00EA5C62" w:rsidP="00EA5C62">
            <w:pPr>
              <w:jc w:val="center"/>
              <w:rPr>
                <w:sz w:val="28"/>
                <w:szCs w:val="28"/>
              </w:rPr>
            </w:pPr>
          </w:p>
        </w:tc>
        <w:tc>
          <w:tcPr>
            <w:tcW w:w="1276" w:type="dxa"/>
            <w:vMerge/>
          </w:tcPr>
          <w:p w14:paraId="3CF64DE0" w14:textId="77777777" w:rsidR="00EA5C62" w:rsidRPr="00EA5C62" w:rsidRDefault="00EA5C62" w:rsidP="00EA5C62">
            <w:pPr>
              <w:jc w:val="center"/>
              <w:rPr>
                <w:sz w:val="28"/>
                <w:szCs w:val="28"/>
              </w:rPr>
            </w:pPr>
          </w:p>
        </w:tc>
        <w:tc>
          <w:tcPr>
            <w:tcW w:w="1559" w:type="dxa"/>
            <w:vMerge/>
          </w:tcPr>
          <w:p w14:paraId="501664F6" w14:textId="77777777" w:rsidR="00EA5C62" w:rsidRPr="00EA5C62" w:rsidRDefault="00EA5C62" w:rsidP="00EA5C62">
            <w:pPr>
              <w:jc w:val="center"/>
              <w:rPr>
                <w:sz w:val="28"/>
                <w:szCs w:val="28"/>
              </w:rPr>
            </w:pPr>
          </w:p>
        </w:tc>
        <w:tc>
          <w:tcPr>
            <w:tcW w:w="1985" w:type="dxa"/>
            <w:vAlign w:val="center"/>
          </w:tcPr>
          <w:p w14:paraId="062C225D" w14:textId="77777777" w:rsidR="00EA5C62" w:rsidRPr="00EA5C62" w:rsidRDefault="00EA5C62" w:rsidP="00EA5C62">
            <w:pPr>
              <w:jc w:val="center"/>
              <w:rPr>
                <w:sz w:val="28"/>
                <w:szCs w:val="28"/>
              </w:rPr>
            </w:pPr>
            <w:r w:rsidRPr="00EA5C62">
              <w:rPr>
                <w:sz w:val="28"/>
                <w:szCs w:val="28"/>
              </w:rPr>
              <w:t>Наименование показателей</w:t>
            </w:r>
          </w:p>
        </w:tc>
        <w:tc>
          <w:tcPr>
            <w:tcW w:w="1134" w:type="dxa"/>
            <w:vAlign w:val="center"/>
          </w:tcPr>
          <w:p w14:paraId="662EF9F6" w14:textId="77777777" w:rsidR="00EA5C62" w:rsidRPr="00EA5C62" w:rsidRDefault="00EA5C62" w:rsidP="00EA5C62">
            <w:pPr>
              <w:jc w:val="center"/>
              <w:rPr>
                <w:sz w:val="28"/>
                <w:szCs w:val="28"/>
              </w:rPr>
            </w:pPr>
            <w:r w:rsidRPr="00EA5C62">
              <w:rPr>
                <w:sz w:val="28"/>
                <w:szCs w:val="28"/>
              </w:rPr>
              <w:t>тыс. руб.</w:t>
            </w:r>
          </w:p>
        </w:tc>
        <w:tc>
          <w:tcPr>
            <w:tcW w:w="850" w:type="dxa"/>
            <w:vAlign w:val="center"/>
          </w:tcPr>
          <w:p w14:paraId="33384AB4" w14:textId="77777777" w:rsidR="00EA5C62" w:rsidRPr="00EA5C62" w:rsidRDefault="00EA5C62" w:rsidP="00EA5C62">
            <w:pPr>
              <w:jc w:val="center"/>
              <w:rPr>
                <w:sz w:val="28"/>
                <w:szCs w:val="28"/>
              </w:rPr>
            </w:pPr>
            <w:r w:rsidRPr="00EA5C62">
              <w:rPr>
                <w:sz w:val="28"/>
                <w:szCs w:val="28"/>
              </w:rPr>
              <w:t>%</w:t>
            </w:r>
          </w:p>
        </w:tc>
      </w:tr>
      <w:tr w:rsidR="00EA5C62" w:rsidRPr="00EA5C62" w14:paraId="62D20329" w14:textId="77777777" w:rsidTr="005C5EEF">
        <w:tc>
          <w:tcPr>
            <w:tcW w:w="9355" w:type="dxa"/>
            <w:gridSpan w:val="6"/>
          </w:tcPr>
          <w:p w14:paraId="5C0FBCFC" w14:textId="77777777" w:rsidR="00EA5C62" w:rsidRPr="00EA5C62" w:rsidRDefault="00EA5C62" w:rsidP="00EA5C62">
            <w:pPr>
              <w:jc w:val="center"/>
              <w:rPr>
                <w:sz w:val="28"/>
                <w:szCs w:val="28"/>
              </w:rPr>
            </w:pPr>
            <w:r w:rsidRPr="00EA5C62">
              <w:rPr>
                <w:sz w:val="28"/>
                <w:szCs w:val="28"/>
              </w:rPr>
              <w:t>Холодное водоснабжение питьевой водой</w:t>
            </w:r>
          </w:p>
        </w:tc>
      </w:tr>
      <w:tr w:rsidR="00EA5C62" w:rsidRPr="00EA5C62" w14:paraId="25BE3D14" w14:textId="77777777" w:rsidTr="005C5EEF">
        <w:tc>
          <w:tcPr>
            <w:tcW w:w="2551" w:type="dxa"/>
          </w:tcPr>
          <w:p w14:paraId="2DD02026" w14:textId="77777777" w:rsidR="00EA5C62" w:rsidRPr="00EA5C62" w:rsidRDefault="00EA5C62" w:rsidP="00EA5C62">
            <w:pPr>
              <w:jc w:val="center"/>
              <w:rPr>
                <w:sz w:val="28"/>
                <w:szCs w:val="28"/>
              </w:rPr>
            </w:pPr>
            <w:r w:rsidRPr="00EA5C62">
              <w:rPr>
                <w:sz w:val="28"/>
                <w:szCs w:val="28"/>
              </w:rPr>
              <w:t>-</w:t>
            </w:r>
          </w:p>
        </w:tc>
        <w:tc>
          <w:tcPr>
            <w:tcW w:w="1276" w:type="dxa"/>
          </w:tcPr>
          <w:p w14:paraId="246E2CFF" w14:textId="77777777" w:rsidR="00EA5C62" w:rsidRPr="00EA5C62" w:rsidRDefault="00EA5C62" w:rsidP="00EA5C62">
            <w:pPr>
              <w:jc w:val="center"/>
              <w:rPr>
                <w:sz w:val="28"/>
                <w:szCs w:val="28"/>
              </w:rPr>
            </w:pPr>
            <w:r w:rsidRPr="00EA5C62">
              <w:rPr>
                <w:sz w:val="28"/>
                <w:szCs w:val="28"/>
              </w:rPr>
              <w:t>-</w:t>
            </w:r>
          </w:p>
        </w:tc>
        <w:tc>
          <w:tcPr>
            <w:tcW w:w="1559" w:type="dxa"/>
          </w:tcPr>
          <w:p w14:paraId="31C0E849" w14:textId="77777777" w:rsidR="00EA5C62" w:rsidRPr="00EA5C62" w:rsidRDefault="00EA5C62" w:rsidP="00EA5C62">
            <w:pPr>
              <w:jc w:val="center"/>
              <w:rPr>
                <w:sz w:val="28"/>
                <w:szCs w:val="28"/>
              </w:rPr>
            </w:pPr>
            <w:r w:rsidRPr="00EA5C62">
              <w:rPr>
                <w:sz w:val="28"/>
                <w:szCs w:val="28"/>
              </w:rPr>
              <w:t>-</w:t>
            </w:r>
          </w:p>
        </w:tc>
        <w:tc>
          <w:tcPr>
            <w:tcW w:w="1985" w:type="dxa"/>
          </w:tcPr>
          <w:p w14:paraId="509C1475" w14:textId="77777777" w:rsidR="00EA5C62" w:rsidRPr="00EA5C62" w:rsidRDefault="00EA5C62" w:rsidP="00EA5C62">
            <w:pPr>
              <w:jc w:val="center"/>
              <w:rPr>
                <w:sz w:val="28"/>
                <w:szCs w:val="28"/>
              </w:rPr>
            </w:pPr>
            <w:r w:rsidRPr="00EA5C62">
              <w:rPr>
                <w:sz w:val="28"/>
                <w:szCs w:val="28"/>
              </w:rPr>
              <w:t>-</w:t>
            </w:r>
          </w:p>
        </w:tc>
        <w:tc>
          <w:tcPr>
            <w:tcW w:w="1134" w:type="dxa"/>
          </w:tcPr>
          <w:p w14:paraId="0EC9A17A" w14:textId="77777777" w:rsidR="00EA5C62" w:rsidRPr="00EA5C62" w:rsidRDefault="00EA5C62" w:rsidP="00EA5C62">
            <w:pPr>
              <w:jc w:val="center"/>
              <w:rPr>
                <w:sz w:val="28"/>
                <w:szCs w:val="28"/>
              </w:rPr>
            </w:pPr>
            <w:r w:rsidRPr="00EA5C62">
              <w:rPr>
                <w:sz w:val="28"/>
                <w:szCs w:val="28"/>
              </w:rPr>
              <w:t>-</w:t>
            </w:r>
          </w:p>
        </w:tc>
        <w:tc>
          <w:tcPr>
            <w:tcW w:w="850" w:type="dxa"/>
          </w:tcPr>
          <w:p w14:paraId="6844780B" w14:textId="77777777" w:rsidR="00EA5C62" w:rsidRPr="00EA5C62" w:rsidRDefault="00EA5C62" w:rsidP="00EA5C62">
            <w:pPr>
              <w:jc w:val="center"/>
              <w:rPr>
                <w:sz w:val="28"/>
                <w:szCs w:val="28"/>
              </w:rPr>
            </w:pPr>
            <w:r w:rsidRPr="00EA5C62">
              <w:rPr>
                <w:sz w:val="28"/>
                <w:szCs w:val="28"/>
              </w:rPr>
              <w:t>-</w:t>
            </w:r>
          </w:p>
        </w:tc>
      </w:tr>
    </w:tbl>
    <w:p w14:paraId="0E39DE24" w14:textId="77777777" w:rsidR="00EA5C62" w:rsidRPr="00EA5C62" w:rsidRDefault="00EA5C62" w:rsidP="00EA5C62">
      <w:pPr>
        <w:tabs>
          <w:tab w:val="left" w:pos="0"/>
        </w:tabs>
        <w:ind w:left="3119"/>
        <w:jc w:val="center"/>
        <w:rPr>
          <w:sz w:val="28"/>
          <w:szCs w:val="28"/>
        </w:rPr>
      </w:pPr>
    </w:p>
    <w:p w14:paraId="5D0BD58E" w14:textId="77777777" w:rsidR="00EA5C62" w:rsidRPr="00EA5C62" w:rsidRDefault="00EA5C62" w:rsidP="00EA5C62">
      <w:pPr>
        <w:tabs>
          <w:tab w:val="left" w:pos="0"/>
        </w:tabs>
        <w:ind w:left="3119"/>
        <w:jc w:val="center"/>
        <w:rPr>
          <w:sz w:val="28"/>
          <w:szCs w:val="28"/>
        </w:rPr>
      </w:pPr>
    </w:p>
    <w:p w14:paraId="2A0C978E" w14:textId="77777777" w:rsidR="00EA5C62" w:rsidRPr="00EA5C62" w:rsidRDefault="00EA5C62" w:rsidP="00EA5C62">
      <w:pPr>
        <w:tabs>
          <w:tab w:val="left" w:pos="0"/>
        </w:tabs>
        <w:ind w:left="3119"/>
        <w:jc w:val="center"/>
        <w:rPr>
          <w:sz w:val="28"/>
          <w:szCs w:val="28"/>
        </w:rPr>
      </w:pPr>
    </w:p>
    <w:p w14:paraId="401EFCCD" w14:textId="77777777" w:rsidR="00EA5C62" w:rsidRPr="00EA5C62" w:rsidRDefault="00EA5C62" w:rsidP="00EA5C62">
      <w:pPr>
        <w:tabs>
          <w:tab w:val="left" w:pos="0"/>
        </w:tabs>
        <w:ind w:left="3119"/>
        <w:jc w:val="center"/>
        <w:rPr>
          <w:sz w:val="28"/>
          <w:szCs w:val="28"/>
        </w:rPr>
      </w:pPr>
    </w:p>
    <w:p w14:paraId="7FD5129F" w14:textId="77777777" w:rsidR="00EA5C62" w:rsidRPr="00EA5C62" w:rsidRDefault="00EA5C62" w:rsidP="00EA5C62">
      <w:pPr>
        <w:tabs>
          <w:tab w:val="left" w:pos="0"/>
        </w:tabs>
        <w:ind w:left="3119"/>
        <w:jc w:val="center"/>
        <w:rPr>
          <w:sz w:val="28"/>
          <w:szCs w:val="28"/>
        </w:rPr>
      </w:pPr>
    </w:p>
    <w:p w14:paraId="2C3848E9" w14:textId="77777777" w:rsidR="00EA5C62" w:rsidRPr="00EA5C62" w:rsidRDefault="00EA5C62" w:rsidP="00EA5C62">
      <w:pPr>
        <w:tabs>
          <w:tab w:val="left" w:pos="0"/>
        </w:tabs>
        <w:ind w:left="3119"/>
        <w:jc w:val="center"/>
        <w:rPr>
          <w:sz w:val="28"/>
          <w:szCs w:val="28"/>
        </w:rPr>
      </w:pPr>
    </w:p>
    <w:p w14:paraId="0651E2E6" w14:textId="77777777" w:rsidR="00EA5C62" w:rsidRPr="00EA5C62" w:rsidRDefault="00EA5C62" w:rsidP="00EA5C62">
      <w:pPr>
        <w:tabs>
          <w:tab w:val="left" w:pos="0"/>
        </w:tabs>
        <w:ind w:left="3119"/>
        <w:jc w:val="center"/>
        <w:rPr>
          <w:sz w:val="28"/>
          <w:szCs w:val="28"/>
        </w:rPr>
      </w:pPr>
    </w:p>
    <w:p w14:paraId="0E7A3347" w14:textId="77777777" w:rsidR="00EA5C62" w:rsidRPr="00EA5C62" w:rsidRDefault="00EA5C62" w:rsidP="00EA5C62">
      <w:pPr>
        <w:tabs>
          <w:tab w:val="left" w:pos="0"/>
        </w:tabs>
        <w:ind w:left="3119"/>
        <w:jc w:val="center"/>
        <w:rPr>
          <w:sz w:val="28"/>
          <w:szCs w:val="28"/>
        </w:rPr>
      </w:pPr>
    </w:p>
    <w:p w14:paraId="010DD43C" w14:textId="77777777" w:rsidR="00EA5C62" w:rsidRPr="00EA5C62" w:rsidRDefault="00EA5C62" w:rsidP="00EA5C62">
      <w:pPr>
        <w:tabs>
          <w:tab w:val="left" w:pos="0"/>
        </w:tabs>
        <w:ind w:left="3119"/>
        <w:jc w:val="center"/>
        <w:rPr>
          <w:sz w:val="28"/>
          <w:szCs w:val="28"/>
        </w:rPr>
      </w:pPr>
    </w:p>
    <w:p w14:paraId="0A93A012" w14:textId="77777777" w:rsidR="00EA5C62" w:rsidRPr="00EA5C62" w:rsidRDefault="00EA5C62" w:rsidP="00EA5C62">
      <w:pPr>
        <w:tabs>
          <w:tab w:val="left" w:pos="0"/>
        </w:tabs>
        <w:ind w:left="3119"/>
        <w:jc w:val="center"/>
        <w:rPr>
          <w:sz w:val="28"/>
          <w:szCs w:val="28"/>
        </w:rPr>
      </w:pPr>
    </w:p>
    <w:p w14:paraId="5C7094B3" w14:textId="77777777" w:rsidR="00EA5C62" w:rsidRPr="00EA5C62" w:rsidRDefault="00EA5C62" w:rsidP="00EA5C62">
      <w:pPr>
        <w:tabs>
          <w:tab w:val="left" w:pos="0"/>
        </w:tabs>
        <w:ind w:left="3119"/>
        <w:jc w:val="center"/>
        <w:rPr>
          <w:sz w:val="28"/>
          <w:szCs w:val="28"/>
        </w:rPr>
      </w:pPr>
    </w:p>
    <w:p w14:paraId="66058B47" w14:textId="77777777" w:rsidR="00EA5C62" w:rsidRPr="00EA5C62" w:rsidRDefault="00EA5C62" w:rsidP="00EA5C62">
      <w:pPr>
        <w:tabs>
          <w:tab w:val="left" w:pos="0"/>
        </w:tabs>
        <w:ind w:left="3119"/>
        <w:jc w:val="center"/>
        <w:rPr>
          <w:sz w:val="28"/>
          <w:szCs w:val="28"/>
        </w:rPr>
      </w:pPr>
    </w:p>
    <w:p w14:paraId="7DBD08B1" w14:textId="77777777" w:rsidR="00EA5C62" w:rsidRPr="00EA5C62" w:rsidRDefault="00EA5C62" w:rsidP="00EA5C62">
      <w:pPr>
        <w:tabs>
          <w:tab w:val="left" w:pos="0"/>
        </w:tabs>
        <w:ind w:left="3119"/>
        <w:jc w:val="center"/>
        <w:rPr>
          <w:sz w:val="28"/>
          <w:szCs w:val="28"/>
        </w:rPr>
      </w:pPr>
    </w:p>
    <w:p w14:paraId="58036FB3" w14:textId="77777777" w:rsidR="00EA5C62" w:rsidRPr="00EA5C62" w:rsidRDefault="00EA5C62" w:rsidP="00EA5C62">
      <w:pPr>
        <w:tabs>
          <w:tab w:val="left" w:pos="0"/>
        </w:tabs>
        <w:ind w:left="3119"/>
        <w:jc w:val="center"/>
        <w:rPr>
          <w:sz w:val="28"/>
          <w:szCs w:val="28"/>
        </w:rPr>
      </w:pPr>
    </w:p>
    <w:p w14:paraId="16E11A8B" w14:textId="77777777" w:rsidR="00EA5C62" w:rsidRPr="00EA5C62" w:rsidRDefault="00EA5C62" w:rsidP="00EA5C62">
      <w:pPr>
        <w:tabs>
          <w:tab w:val="left" w:pos="0"/>
        </w:tabs>
        <w:ind w:left="3119"/>
        <w:jc w:val="center"/>
        <w:rPr>
          <w:sz w:val="28"/>
          <w:szCs w:val="28"/>
        </w:rPr>
      </w:pPr>
    </w:p>
    <w:p w14:paraId="54C40B48" w14:textId="77777777" w:rsidR="00EA5C62" w:rsidRPr="00EA5C62" w:rsidRDefault="00EA5C62" w:rsidP="00EA5C62">
      <w:pPr>
        <w:tabs>
          <w:tab w:val="left" w:pos="0"/>
        </w:tabs>
        <w:ind w:left="3119"/>
        <w:jc w:val="center"/>
        <w:rPr>
          <w:sz w:val="28"/>
          <w:szCs w:val="28"/>
        </w:rPr>
      </w:pPr>
    </w:p>
    <w:p w14:paraId="7FF19940" w14:textId="77777777" w:rsidR="00EA5C62" w:rsidRPr="00EA5C62" w:rsidRDefault="00EA5C62" w:rsidP="00EA5C62">
      <w:pPr>
        <w:tabs>
          <w:tab w:val="left" w:pos="0"/>
        </w:tabs>
        <w:ind w:left="3119"/>
        <w:jc w:val="center"/>
        <w:rPr>
          <w:sz w:val="28"/>
          <w:szCs w:val="28"/>
        </w:rPr>
      </w:pPr>
    </w:p>
    <w:p w14:paraId="7291331E" w14:textId="77777777" w:rsidR="00EA5C62" w:rsidRPr="00EA5C62" w:rsidRDefault="00EA5C62" w:rsidP="00EA5C62">
      <w:pPr>
        <w:tabs>
          <w:tab w:val="left" w:pos="0"/>
        </w:tabs>
        <w:ind w:left="3119"/>
        <w:jc w:val="center"/>
        <w:rPr>
          <w:sz w:val="28"/>
          <w:szCs w:val="28"/>
        </w:rPr>
      </w:pPr>
    </w:p>
    <w:p w14:paraId="4763044D" w14:textId="77777777" w:rsidR="00EA5C62" w:rsidRPr="00EA5C62" w:rsidRDefault="00EA5C62" w:rsidP="00EA5C62">
      <w:pPr>
        <w:tabs>
          <w:tab w:val="left" w:pos="0"/>
        </w:tabs>
        <w:ind w:left="3119"/>
        <w:jc w:val="center"/>
        <w:rPr>
          <w:sz w:val="28"/>
          <w:szCs w:val="28"/>
        </w:rPr>
      </w:pPr>
    </w:p>
    <w:p w14:paraId="3CA8E84C" w14:textId="77777777" w:rsidR="00EA5C62" w:rsidRPr="00EA5C62" w:rsidRDefault="00EA5C62" w:rsidP="00EA5C62">
      <w:pPr>
        <w:tabs>
          <w:tab w:val="left" w:pos="0"/>
        </w:tabs>
        <w:ind w:left="3119"/>
        <w:jc w:val="center"/>
        <w:rPr>
          <w:sz w:val="28"/>
          <w:szCs w:val="28"/>
        </w:rPr>
      </w:pPr>
    </w:p>
    <w:p w14:paraId="36E47BC9" w14:textId="77777777" w:rsidR="00EA5C62" w:rsidRPr="00EA5C62" w:rsidRDefault="00EA5C62" w:rsidP="00EA5C62">
      <w:pPr>
        <w:tabs>
          <w:tab w:val="left" w:pos="0"/>
        </w:tabs>
        <w:ind w:left="3119"/>
        <w:jc w:val="center"/>
        <w:rPr>
          <w:sz w:val="28"/>
          <w:szCs w:val="28"/>
        </w:rPr>
      </w:pPr>
    </w:p>
    <w:p w14:paraId="766D8F21" w14:textId="77777777" w:rsidR="00EA5C62" w:rsidRPr="00EA5C62" w:rsidRDefault="00EA5C62" w:rsidP="00EA5C62">
      <w:pPr>
        <w:tabs>
          <w:tab w:val="left" w:pos="0"/>
        </w:tabs>
        <w:ind w:left="3119"/>
        <w:jc w:val="center"/>
        <w:rPr>
          <w:sz w:val="28"/>
          <w:szCs w:val="28"/>
        </w:rPr>
      </w:pPr>
    </w:p>
    <w:p w14:paraId="6418DF45" w14:textId="77777777" w:rsidR="00EA5C62" w:rsidRPr="00EA5C62" w:rsidRDefault="00EA5C62" w:rsidP="00EA5C62">
      <w:pPr>
        <w:tabs>
          <w:tab w:val="left" w:pos="0"/>
        </w:tabs>
        <w:ind w:left="3119"/>
        <w:jc w:val="center"/>
        <w:rPr>
          <w:sz w:val="28"/>
          <w:szCs w:val="28"/>
        </w:rPr>
      </w:pPr>
    </w:p>
    <w:p w14:paraId="293A44B1" w14:textId="77777777" w:rsidR="00EA5C62" w:rsidRPr="00EA5C62" w:rsidRDefault="00EA5C62" w:rsidP="00EA5C62">
      <w:pPr>
        <w:tabs>
          <w:tab w:val="left" w:pos="0"/>
        </w:tabs>
        <w:ind w:left="3119"/>
        <w:jc w:val="center"/>
        <w:rPr>
          <w:sz w:val="28"/>
          <w:szCs w:val="28"/>
        </w:rPr>
      </w:pPr>
    </w:p>
    <w:p w14:paraId="3B69FFFC" w14:textId="77777777" w:rsidR="00EA5C62" w:rsidRPr="00EA5C62" w:rsidRDefault="00EA5C62" w:rsidP="00EA5C62">
      <w:pPr>
        <w:tabs>
          <w:tab w:val="left" w:pos="0"/>
        </w:tabs>
        <w:ind w:left="3119"/>
        <w:jc w:val="center"/>
        <w:rPr>
          <w:sz w:val="28"/>
          <w:szCs w:val="28"/>
        </w:rPr>
      </w:pPr>
    </w:p>
    <w:p w14:paraId="6C8E3D89" w14:textId="77777777" w:rsidR="00EA5C62" w:rsidRPr="00EA5C62" w:rsidRDefault="00EA5C62" w:rsidP="00EA5C62">
      <w:pPr>
        <w:tabs>
          <w:tab w:val="left" w:pos="0"/>
        </w:tabs>
        <w:ind w:left="3119"/>
        <w:jc w:val="center"/>
        <w:rPr>
          <w:sz w:val="28"/>
          <w:szCs w:val="28"/>
        </w:rPr>
      </w:pPr>
    </w:p>
    <w:p w14:paraId="27DBAC8E" w14:textId="77777777" w:rsidR="00EA5C62" w:rsidRPr="00EA5C62" w:rsidRDefault="00EA5C62" w:rsidP="00EA5C62">
      <w:pPr>
        <w:tabs>
          <w:tab w:val="left" w:pos="0"/>
        </w:tabs>
        <w:ind w:left="3119"/>
        <w:jc w:val="center"/>
        <w:rPr>
          <w:sz w:val="28"/>
          <w:szCs w:val="28"/>
        </w:rPr>
      </w:pPr>
    </w:p>
    <w:p w14:paraId="317779C3" w14:textId="77777777" w:rsidR="00EA5C62" w:rsidRPr="00EA5C62" w:rsidRDefault="00EA5C62" w:rsidP="00EA5C62">
      <w:pPr>
        <w:tabs>
          <w:tab w:val="left" w:pos="0"/>
        </w:tabs>
        <w:ind w:left="3119"/>
        <w:jc w:val="center"/>
        <w:rPr>
          <w:sz w:val="28"/>
          <w:szCs w:val="28"/>
        </w:rPr>
      </w:pPr>
    </w:p>
    <w:p w14:paraId="4F86EDD4" w14:textId="77777777" w:rsidR="00EA5C62" w:rsidRPr="00EA5C62" w:rsidRDefault="00EA5C62" w:rsidP="00EA5C62">
      <w:pPr>
        <w:tabs>
          <w:tab w:val="left" w:pos="0"/>
        </w:tabs>
        <w:ind w:left="3119"/>
        <w:jc w:val="center"/>
        <w:rPr>
          <w:sz w:val="28"/>
          <w:szCs w:val="28"/>
        </w:rPr>
      </w:pPr>
    </w:p>
    <w:p w14:paraId="065EBC81" w14:textId="77777777" w:rsidR="00EA5C62" w:rsidRPr="00EA5C62" w:rsidRDefault="00EA5C62" w:rsidP="00EA5C62">
      <w:pPr>
        <w:tabs>
          <w:tab w:val="left" w:pos="0"/>
        </w:tabs>
        <w:ind w:left="3119"/>
        <w:jc w:val="center"/>
        <w:rPr>
          <w:sz w:val="28"/>
          <w:szCs w:val="28"/>
        </w:rPr>
      </w:pPr>
    </w:p>
    <w:p w14:paraId="7B725635" w14:textId="77777777" w:rsidR="00EA5C62" w:rsidRPr="00EA5C62" w:rsidRDefault="00EA5C62" w:rsidP="00EA5C62">
      <w:pPr>
        <w:tabs>
          <w:tab w:val="left" w:pos="0"/>
        </w:tabs>
        <w:ind w:left="3119"/>
        <w:jc w:val="center"/>
        <w:rPr>
          <w:sz w:val="28"/>
          <w:szCs w:val="28"/>
        </w:rPr>
      </w:pPr>
    </w:p>
    <w:p w14:paraId="6C623C0B" w14:textId="77777777" w:rsidR="00EA5C62" w:rsidRPr="00EA5C62" w:rsidRDefault="00EA5C62" w:rsidP="00EA5C62">
      <w:pPr>
        <w:tabs>
          <w:tab w:val="left" w:pos="0"/>
        </w:tabs>
        <w:ind w:left="3119"/>
        <w:jc w:val="center"/>
        <w:rPr>
          <w:sz w:val="28"/>
          <w:szCs w:val="28"/>
        </w:rPr>
      </w:pPr>
    </w:p>
    <w:p w14:paraId="0FA65787" w14:textId="77777777" w:rsidR="00EA5C62" w:rsidRPr="00EA5C62" w:rsidRDefault="00EA5C62" w:rsidP="00EA5C62">
      <w:pPr>
        <w:jc w:val="center"/>
        <w:rPr>
          <w:sz w:val="28"/>
          <w:szCs w:val="28"/>
        </w:rPr>
      </w:pPr>
      <w:r w:rsidRPr="00EA5C62">
        <w:rPr>
          <w:sz w:val="28"/>
          <w:szCs w:val="28"/>
        </w:rPr>
        <w:lastRenderedPageBreak/>
        <w:t xml:space="preserve">Раздел 3. Перечень плановых мероприятий, направленных на улучшение качества питьевой воды </w:t>
      </w:r>
    </w:p>
    <w:p w14:paraId="7B788E50" w14:textId="77777777" w:rsidR="00EA5C62" w:rsidRPr="00EA5C62" w:rsidRDefault="00EA5C62" w:rsidP="00EA5C62">
      <w:pPr>
        <w:jc w:val="center"/>
        <w:rPr>
          <w:sz w:val="28"/>
          <w:szCs w:val="28"/>
        </w:rPr>
      </w:pPr>
    </w:p>
    <w:tbl>
      <w:tblPr>
        <w:tblStyle w:val="482"/>
        <w:tblW w:w="10207" w:type="dxa"/>
        <w:tblInd w:w="-431" w:type="dxa"/>
        <w:tblLook w:val="04A0" w:firstRow="1" w:lastRow="0" w:firstColumn="1" w:lastColumn="0" w:noHBand="0" w:noVBand="1"/>
      </w:tblPr>
      <w:tblGrid>
        <w:gridCol w:w="3334"/>
        <w:gridCol w:w="992"/>
        <w:gridCol w:w="1451"/>
        <w:gridCol w:w="2446"/>
        <w:gridCol w:w="980"/>
        <w:gridCol w:w="1004"/>
      </w:tblGrid>
      <w:tr w:rsidR="00EA5C62" w:rsidRPr="00EA5C62" w14:paraId="0E804B8E" w14:textId="77777777" w:rsidTr="005C5EEF">
        <w:trPr>
          <w:trHeight w:val="706"/>
        </w:trPr>
        <w:tc>
          <w:tcPr>
            <w:tcW w:w="3334" w:type="dxa"/>
            <w:vMerge w:val="restart"/>
            <w:vAlign w:val="center"/>
          </w:tcPr>
          <w:p w14:paraId="5AF87CB6" w14:textId="77777777" w:rsidR="00EA5C62" w:rsidRPr="00EA5C62" w:rsidRDefault="00EA5C62" w:rsidP="00EA5C62">
            <w:pPr>
              <w:jc w:val="center"/>
              <w:rPr>
                <w:sz w:val="28"/>
                <w:szCs w:val="28"/>
              </w:rPr>
            </w:pPr>
            <w:r w:rsidRPr="00EA5C62">
              <w:rPr>
                <w:sz w:val="28"/>
                <w:szCs w:val="28"/>
              </w:rPr>
              <w:t>Наименование мероприятия</w:t>
            </w:r>
          </w:p>
        </w:tc>
        <w:tc>
          <w:tcPr>
            <w:tcW w:w="992" w:type="dxa"/>
            <w:vMerge w:val="restart"/>
            <w:vAlign w:val="center"/>
          </w:tcPr>
          <w:p w14:paraId="09D53075" w14:textId="77777777" w:rsidR="00EA5C62" w:rsidRPr="00EA5C62" w:rsidRDefault="00EA5C62" w:rsidP="00EA5C62">
            <w:pPr>
              <w:jc w:val="center"/>
              <w:rPr>
                <w:sz w:val="28"/>
                <w:szCs w:val="28"/>
              </w:rPr>
            </w:pPr>
            <w:r w:rsidRPr="00EA5C62">
              <w:rPr>
                <w:sz w:val="28"/>
                <w:szCs w:val="28"/>
              </w:rPr>
              <w:t>Срок реали-зации</w:t>
            </w:r>
          </w:p>
        </w:tc>
        <w:tc>
          <w:tcPr>
            <w:tcW w:w="1451" w:type="dxa"/>
            <w:vMerge w:val="restart"/>
          </w:tcPr>
          <w:p w14:paraId="52B09FEA" w14:textId="77777777" w:rsidR="00EA5C62" w:rsidRPr="00EA5C62" w:rsidRDefault="00EA5C62" w:rsidP="00EA5C62">
            <w:pPr>
              <w:jc w:val="center"/>
              <w:rPr>
                <w:sz w:val="28"/>
                <w:szCs w:val="28"/>
              </w:rPr>
            </w:pPr>
            <w:r w:rsidRPr="00EA5C62">
              <w:rPr>
                <w:sz w:val="28"/>
                <w:szCs w:val="28"/>
              </w:rPr>
              <w:t>Финан-совые потреб-ности, тыс. руб. (без НДС)</w:t>
            </w:r>
          </w:p>
        </w:tc>
        <w:tc>
          <w:tcPr>
            <w:tcW w:w="4430" w:type="dxa"/>
            <w:gridSpan w:val="3"/>
            <w:vAlign w:val="center"/>
          </w:tcPr>
          <w:p w14:paraId="5CF3C2AD" w14:textId="77777777" w:rsidR="00EA5C62" w:rsidRPr="00EA5C62" w:rsidRDefault="00EA5C62" w:rsidP="00EA5C62">
            <w:pPr>
              <w:jc w:val="center"/>
              <w:rPr>
                <w:sz w:val="28"/>
                <w:szCs w:val="28"/>
              </w:rPr>
            </w:pPr>
            <w:r w:rsidRPr="00EA5C62">
              <w:rPr>
                <w:sz w:val="28"/>
                <w:szCs w:val="28"/>
              </w:rPr>
              <w:t>Ожидаемый эффект</w:t>
            </w:r>
          </w:p>
        </w:tc>
      </w:tr>
      <w:tr w:rsidR="00EA5C62" w:rsidRPr="00EA5C62" w14:paraId="378E6C6F" w14:textId="77777777" w:rsidTr="005C5EEF">
        <w:trPr>
          <w:trHeight w:val="844"/>
        </w:trPr>
        <w:tc>
          <w:tcPr>
            <w:tcW w:w="3334" w:type="dxa"/>
            <w:vMerge/>
          </w:tcPr>
          <w:p w14:paraId="6ADF3EDB" w14:textId="77777777" w:rsidR="00EA5C62" w:rsidRPr="00EA5C62" w:rsidRDefault="00EA5C62" w:rsidP="00EA5C62">
            <w:pPr>
              <w:jc w:val="center"/>
              <w:rPr>
                <w:sz w:val="28"/>
                <w:szCs w:val="28"/>
              </w:rPr>
            </w:pPr>
          </w:p>
        </w:tc>
        <w:tc>
          <w:tcPr>
            <w:tcW w:w="992" w:type="dxa"/>
            <w:vMerge/>
          </w:tcPr>
          <w:p w14:paraId="117B4136" w14:textId="77777777" w:rsidR="00EA5C62" w:rsidRPr="00EA5C62" w:rsidRDefault="00EA5C62" w:rsidP="00EA5C62">
            <w:pPr>
              <w:jc w:val="center"/>
              <w:rPr>
                <w:sz w:val="28"/>
                <w:szCs w:val="28"/>
              </w:rPr>
            </w:pPr>
          </w:p>
        </w:tc>
        <w:tc>
          <w:tcPr>
            <w:tcW w:w="1451" w:type="dxa"/>
            <w:vMerge/>
          </w:tcPr>
          <w:p w14:paraId="40816C97" w14:textId="77777777" w:rsidR="00EA5C62" w:rsidRPr="00EA5C62" w:rsidRDefault="00EA5C62" w:rsidP="00EA5C62">
            <w:pPr>
              <w:jc w:val="center"/>
              <w:rPr>
                <w:sz w:val="28"/>
                <w:szCs w:val="28"/>
              </w:rPr>
            </w:pPr>
          </w:p>
        </w:tc>
        <w:tc>
          <w:tcPr>
            <w:tcW w:w="2446" w:type="dxa"/>
            <w:vAlign w:val="center"/>
          </w:tcPr>
          <w:p w14:paraId="402FAAA2" w14:textId="77777777" w:rsidR="00EA5C62" w:rsidRPr="00EA5C62" w:rsidRDefault="00EA5C62" w:rsidP="00EA5C62">
            <w:pPr>
              <w:jc w:val="center"/>
              <w:rPr>
                <w:sz w:val="28"/>
                <w:szCs w:val="28"/>
              </w:rPr>
            </w:pPr>
            <w:r w:rsidRPr="00EA5C62">
              <w:rPr>
                <w:sz w:val="28"/>
                <w:szCs w:val="28"/>
              </w:rPr>
              <w:t>Наименование показателей</w:t>
            </w:r>
          </w:p>
        </w:tc>
        <w:tc>
          <w:tcPr>
            <w:tcW w:w="980" w:type="dxa"/>
            <w:vAlign w:val="center"/>
          </w:tcPr>
          <w:p w14:paraId="7FB1D127" w14:textId="77777777" w:rsidR="00EA5C62" w:rsidRPr="00EA5C62" w:rsidRDefault="00EA5C62" w:rsidP="00EA5C62">
            <w:pPr>
              <w:jc w:val="center"/>
              <w:rPr>
                <w:sz w:val="28"/>
                <w:szCs w:val="28"/>
              </w:rPr>
            </w:pPr>
            <w:r w:rsidRPr="00EA5C62">
              <w:rPr>
                <w:sz w:val="28"/>
                <w:szCs w:val="28"/>
              </w:rPr>
              <w:t>тыс. руб.</w:t>
            </w:r>
          </w:p>
        </w:tc>
        <w:tc>
          <w:tcPr>
            <w:tcW w:w="1004" w:type="dxa"/>
            <w:vAlign w:val="center"/>
          </w:tcPr>
          <w:p w14:paraId="63B1D03C" w14:textId="77777777" w:rsidR="00EA5C62" w:rsidRPr="00EA5C62" w:rsidRDefault="00EA5C62" w:rsidP="00EA5C62">
            <w:pPr>
              <w:jc w:val="center"/>
              <w:rPr>
                <w:sz w:val="28"/>
                <w:szCs w:val="28"/>
              </w:rPr>
            </w:pPr>
            <w:r w:rsidRPr="00EA5C62">
              <w:rPr>
                <w:sz w:val="28"/>
                <w:szCs w:val="28"/>
              </w:rPr>
              <w:t>%</w:t>
            </w:r>
          </w:p>
        </w:tc>
      </w:tr>
      <w:tr w:rsidR="00EA5C62" w:rsidRPr="00EA5C62" w14:paraId="2A5EBBDC" w14:textId="77777777" w:rsidTr="005C5EEF">
        <w:tc>
          <w:tcPr>
            <w:tcW w:w="10207" w:type="dxa"/>
            <w:gridSpan w:val="6"/>
          </w:tcPr>
          <w:p w14:paraId="6DE2A19B" w14:textId="77777777" w:rsidR="00EA5C62" w:rsidRPr="00EA5C62" w:rsidRDefault="00EA5C62" w:rsidP="00EA5C62">
            <w:pPr>
              <w:ind w:left="1080"/>
              <w:jc w:val="center"/>
              <w:rPr>
                <w:sz w:val="28"/>
                <w:szCs w:val="28"/>
              </w:rPr>
            </w:pPr>
            <w:bookmarkStart w:id="22" w:name="_Hlk117693007"/>
            <w:r w:rsidRPr="00EA5C62">
              <w:rPr>
                <w:sz w:val="28"/>
                <w:szCs w:val="28"/>
              </w:rPr>
              <w:t>Холодное водоснабжение питьевой водой</w:t>
            </w:r>
          </w:p>
        </w:tc>
      </w:tr>
      <w:bookmarkEnd w:id="22"/>
      <w:tr w:rsidR="00EA5C62" w:rsidRPr="00EA5C62" w14:paraId="4AC4E60C" w14:textId="77777777" w:rsidTr="005C5EEF">
        <w:tc>
          <w:tcPr>
            <w:tcW w:w="3334" w:type="dxa"/>
            <w:vAlign w:val="center"/>
          </w:tcPr>
          <w:p w14:paraId="0F59A6D7" w14:textId="77777777" w:rsidR="00EA5C62" w:rsidRPr="00EA5C62" w:rsidRDefault="00EA5C62" w:rsidP="00EA5C62">
            <w:pPr>
              <w:jc w:val="center"/>
              <w:rPr>
                <w:sz w:val="28"/>
                <w:szCs w:val="28"/>
              </w:rPr>
            </w:pPr>
            <w:r w:rsidRPr="00EA5C62">
              <w:rPr>
                <w:sz w:val="28"/>
                <w:szCs w:val="28"/>
              </w:rPr>
              <w:t>-</w:t>
            </w:r>
          </w:p>
        </w:tc>
        <w:tc>
          <w:tcPr>
            <w:tcW w:w="992" w:type="dxa"/>
          </w:tcPr>
          <w:p w14:paraId="7D623741" w14:textId="77777777" w:rsidR="00EA5C62" w:rsidRPr="00EA5C62" w:rsidRDefault="00EA5C62" w:rsidP="00EA5C62">
            <w:pPr>
              <w:jc w:val="center"/>
              <w:rPr>
                <w:sz w:val="28"/>
                <w:szCs w:val="28"/>
              </w:rPr>
            </w:pPr>
            <w:r w:rsidRPr="00EA5C62">
              <w:rPr>
                <w:sz w:val="28"/>
                <w:szCs w:val="28"/>
              </w:rPr>
              <w:t>-</w:t>
            </w:r>
          </w:p>
        </w:tc>
        <w:tc>
          <w:tcPr>
            <w:tcW w:w="1451" w:type="dxa"/>
          </w:tcPr>
          <w:p w14:paraId="3BEEBECF" w14:textId="77777777" w:rsidR="00EA5C62" w:rsidRPr="00EA5C62" w:rsidRDefault="00EA5C62" w:rsidP="00EA5C62">
            <w:pPr>
              <w:jc w:val="center"/>
              <w:rPr>
                <w:sz w:val="28"/>
                <w:szCs w:val="28"/>
              </w:rPr>
            </w:pPr>
            <w:r w:rsidRPr="00EA5C62">
              <w:rPr>
                <w:sz w:val="28"/>
                <w:szCs w:val="28"/>
              </w:rPr>
              <w:t>-</w:t>
            </w:r>
          </w:p>
        </w:tc>
        <w:tc>
          <w:tcPr>
            <w:tcW w:w="2446" w:type="dxa"/>
          </w:tcPr>
          <w:p w14:paraId="511AF153" w14:textId="77777777" w:rsidR="00EA5C62" w:rsidRPr="00EA5C62" w:rsidRDefault="00EA5C62" w:rsidP="00EA5C62">
            <w:pPr>
              <w:jc w:val="center"/>
              <w:rPr>
                <w:sz w:val="28"/>
                <w:szCs w:val="28"/>
              </w:rPr>
            </w:pPr>
            <w:r w:rsidRPr="00EA5C62">
              <w:rPr>
                <w:sz w:val="28"/>
                <w:szCs w:val="28"/>
              </w:rPr>
              <w:t>-</w:t>
            </w:r>
          </w:p>
        </w:tc>
        <w:tc>
          <w:tcPr>
            <w:tcW w:w="980" w:type="dxa"/>
          </w:tcPr>
          <w:p w14:paraId="11A8ED19" w14:textId="77777777" w:rsidR="00EA5C62" w:rsidRPr="00EA5C62" w:rsidRDefault="00EA5C62" w:rsidP="00EA5C62">
            <w:pPr>
              <w:jc w:val="center"/>
              <w:rPr>
                <w:sz w:val="28"/>
                <w:szCs w:val="28"/>
              </w:rPr>
            </w:pPr>
            <w:r w:rsidRPr="00EA5C62">
              <w:rPr>
                <w:sz w:val="28"/>
                <w:szCs w:val="28"/>
              </w:rPr>
              <w:t>-</w:t>
            </w:r>
          </w:p>
        </w:tc>
        <w:tc>
          <w:tcPr>
            <w:tcW w:w="1004" w:type="dxa"/>
          </w:tcPr>
          <w:p w14:paraId="189C99CC" w14:textId="77777777" w:rsidR="00EA5C62" w:rsidRPr="00EA5C62" w:rsidRDefault="00EA5C62" w:rsidP="00EA5C62">
            <w:pPr>
              <w:jc w:val="center"/>
              <w:rPr>
                <w:sz w:val="28"/>
                <w:szCs w:val="28"/>
              </w:rPr>
            </w:pPr>
            <w:r w:rsidRPr="00EA5C62">
              <w:rPr>
                <w:sz w:val="28"/>
                <w:szCs w:val="28"/>
              </w:rPr>
              <w:t>-</w:t>
            </w:r>
          </w:p>
        </w:tc>
      </w:tr>
    </w:tbl>
    <w:p w14:paraId="7EBA4A60" w14:textId="77777777" w:rsidR="00EA5C62" w:rsidRPr="00EA5C62" w:rsidRDefault="00EA5C62" w:rsidP="00EA5C62">
      <w:pPr>
        <w:tabs>
          <w:tab w:val="left" w:pos="0"/>
        </w:tabs>
        <w:ind w:left="3119"/>
        <w:jc w:val="center"/>
        <w:rPr>
          <w:sz w:val="28"/>
          <w:szCs w:val="28"/>
        </w:rPr>
      </w:pPr>
    </w:p>
    <w:p w14:paraId="4BC433EB" w14:textId="77777777" w:rsidR="00EA5C62" w:rsidRPr="00EA5C62" w:rsidRDefault="00EA5C62" w:rsidP="00EA5C62">
      <w:pPr>
        <w:tabs>
          <w:tab w:val="left" w:pos="0"/>
        </w:tabs>
        <w:ind w:left="3119"/>
        <w:jc w:val="center"/>
        <w:rPr>
          <w:sz w:val="28"/>
          <w:szCs w:val="28"/>
        </w:rPr>
      </w:pPr>
    </w:p>
    <w:p w14:paraId="41089FB4" w14:textId="77777777" w:rsidR="00EA5C62" w:rsidRPr="00EA5C62" w:rsidRDefault="00EA5C62" w:rsidP="00EA5C62">
      <w:pPr>
        <w:tabs>
          <w:tab w:val="left" w:pos="0"/>
        </w:tabs>
        <w:ind w:left="3119"/>
        <w:jc w:val="center"/>
        <w:rPr>
          <w:sz w:val="28"/>
          <w:szCs w:val="28"/>
        </w:rPr>
      </w:pPr>
    </w:p>
    <w:p w14:paraId="02E3945C" w14:textId="77777777" w:rsidR="00EA5C62" w:rsidRPr="00EA5C62" w:rsidRDefault="00EA5C62" w:rsidP="00EA5C62">
      <w:pPr>
        <w:tabs>
          <w:tab w:val="left" w:pos="0"/>
        </w:tabs>
        <w:ind w:left="3119"/>
        <w:jc w:val="center"/>
        <w:rPr>
          <w:sz w:val="28"/>
          <w:szCs w:val="28"/>
        </w:rPr>
      </w:pPr>
    </w:p>
    <w:p w14:paraId="6FBF4A56" w14:textId="77777777" w:rsidR="00EA5C62" w:rsidRPr="00EA5C62" w:rsidRDefault="00EA5C62" w:rsidP="00EA5C62">
      <w:pPr>
        <w:tabs>
          <w:tab w:val="left" w:pos="0"/>
        </w:tabs>
        <w:ind w:left="3119"/>
        <w:jc w:val="center"/>
        <w:rPr>
          <w:sz w:val="28"/>
          <w:szCs w:val="28"/>
        </w:rPr>
      </w:pPr>
    </w:p>
    <w:p w14:paraId="1893B8F0" w14:textId="77777777" w:rsidR="00EA5C62" w:rsidRPr="00EA5C62" w:rsidRDefault="00EA5C62" w:rsidP="00EA5C62">
      <w:pPr>
        <w:tabs>
          <w:tab w:val="left" w:pos="0"/>
        </w:tabs>
        <w:ind w:left="3119"/>
        <w:jc w:val="center"/>
        <w:rPr>
          <w:sz w:val="28"/>
          <w:szCs w:val="28"/>
        </w:rPr>
      </w:pPr>
    </w:p>
    <w:p w14:paraId="762A84C2" w14:textId="77777777" w:rsidR="00EA5C62" w:rsidRPr="00EA5C62" w:rsidRDefault="00EA5C62" w:rsidP="00EA5C62">
      <w:pPr>
        <w:tabs>
          <w:tab w:val="left" w:pos="0"/>
        </w:tabs>
        <w:ind w:left="3119"/>
        <w:jc w:val="center"/>
        <w:rPr>
          <w:sz w:val="28"/>
          <w:szCs w:val="28"/>
        </w:rPr>
      </w:pPr>
    </w:p>
    <w:p w14:paraId="583401CF" w14:textId="77777777" w:rsidR="00EA5C62" w:rsidRPr="00EA5C62" w:rsidRDefault="00EA5C62" w:rsidP="00EA5C62">
      <w:pPr>
        <w:tabs>
          <w:tab w:val="left" w:pos="0"/>
        </w:tabs>
        <w:ind w:left="3119"/>
        <w:jc w:val="center"/>
        <w:rPr>
          <w:sz w:val="28"/>
          <w:szCs w:val="28"/>
        </w:rPr>
      </w:pPr>
    </w:p>
    <w:p w14:paraId="5E363B70" w14:textId="77777777" w:rsidR="00EA5C62" w:rsidRPr="00EA5C62" w:rsidRDefault="00EA5C62" w:rsidP="00EA5C62">
      <w:pPr>
        <w:tabs>
          <w:tab w:val="left" w:pos="0"/>
        </w:tabs>
        <w:ind w:left="3119"/>
        <w:jc w:val="center"/>
        <w:rPr>
          <w:sz w:val="28"/>
          <w:szCs w:val="28"/>
        </w:rPr>
      </w:pPr>
    </w:p>
    <w:p w14:paraId="61931E56" w14:textId="77777777" w:rsidR="00EA5C62" w:rsidRPr="00EA5C62" w:rsidRDefault="00EA5C62" w:rsidP="00EA5C62">
      <w:pPr>
        <w:tabs>
          <w:tab w:val="left" w:pos="0"/>
        </w:tabs>
        <w:ind w:left="3119"/>
        <w:jc w:val="center"/>
        <w:rPr>
          <w:sz w:val="28"/>
          <w:szCs w:val="28"/>
        </w:rPr>
      </w:pPr>
    </w:p>
    <w:p w14:paraId="63FFC399" w14:textId="77777777" w:rsidR="00EA5C62" w:rsidRPr="00EA5C62" w:rsidRDefault="00EA5C62" w:rsidP="00EA5C62">
      <w:pPr>
        <w:tabs>
          <w:tab w:val="left" w:pos="0"/>
        </w:tabs>
        <w:ind w:left="3119"/>
        <w:jc w:val="center"/>
        <w:rPr>
          <w:sz w:val="28"/>
          <w:szCs w:val="28"/>
        </w:rPr>
      </w:pPr>
    </w:p>
    <w:p w14:paraId="65FFB62C" w14:textId="77777777" w:rsidR="00EA5C62" w:rsidRPr="00EA5C62" w:rsidRDefault="00EA5C62" w:rsidP="00EA5C62">
      <w:pPr>
        <w:tabs>
          <w:tab w:val="left" w:pos="0"/>
        </w:tabs>
        <w:ind w:left="3119"/>
        <w:jc w:val="center"/>
        <w:rPr>
          <w:sz w:val="28"/>
          <w:szCs w:val="28"/>
        </w:rPr>
      </w:pPr>
    </w:p>
    <w:p w14:paraId="1DFC9DEA" w14:textId="77777777" w:rsidR="00EA5C62" w:rsidRPr="00EA5C62" w:rsidRDefault="00EA5C62" w:rsidP="00EA5C62">
      <w:pPr>
        <w:tabs>
          <w:tab w:val="left" w:pos="0"/>
        </w:tabs>
        <w:ind w:left="3119"/>
        <w:jc w:val="center"/>
        <w:rPr>
          <w:sz w:val="28"/>
          <w:szCs w:val="28"/>
        </w:rPr>
      </w:pPr>
    </w:p>
    <w:p w14:paraId="7F42CB02" w14:textId="77777777" w:rsidR="00EA5C62" w:rsidRPr="00EA5C62" w:rsidRDefault="00EA5C62" w:rsidP="00EA5C62">
      <w:pPr>
        <w:tabs>
          <w:tab w:val="left" w:pos="0"/>
        </w:tabs>
        <w:ind w:left="3119"/>
        <w:jc w:val="center"/>
        <w:rPr>
          <w:sz w:val="28"/>
          <w:szCs w:val="28"/>
        </w:rPr>
      </w:pPr>
    </w:p>
    <w:p w14:paraId="407303FD" w14:textId="77777777" w:rsidR="00EA5C62" w:rsidRPr="00EA5C62" w:rsidRDefault="00EA5C62" w:rsidP="00EA5C62">
      <w:pPr>
        <w:tabs>
          <w:tab w:val="left" w:pos="0"/>
        </w:tabs>
        <w:ind w:left="3119"/>
        <w:jc w:val="center"/>
        <w:rPr>
          <w:sz w:val="28"/>
          <w:szCs w:val="28"/>
        </w:rPr>
      </w:pPr>
    </w:p>
    <w:p w14:paraId="176CC8EB" w14:textId="77777777" w:rsidR="00EA5C62" w:rsidRPr="00EA5C62" w:rsidRDefault="00EA5C62" w:rsidP="00EA5C62">
      <w:pPr>
        <w:tabs>
          <w:tab w:val="left" w:pos="0"/>
        </w:tabs>
        <w:ind w:left="3119"/>
        <w:jc w:val="center"/>
        <w:rPr>
          <w:sz w:val="28"/>
          <w:szCs w:val="28"/>
        </w:rPr>
      </w:pPr>
    </w:p>
    <w:p w14:paraId="4364A834" w14:textId="77777777" w:rsidR="00EA5C62" w:rsidRPr="00EA5C62" w:rsidRDefault="00EA5C62" w:rsidP="00EA5C62">
      <w:pPr>
        <w:tabs>
          <w:tab w:val="left" w:pos="0"/>
        </w:tabs>
        <w:ind w:left="3119"/>
        <w:jc w:val="center"/>
        <w:rPr>
          <w:sz w:val="28"/>
          <w:szCs w:val="28"/>
        </w:rPr>
      </w:pPr>
    </w:p>
    <w:p w14:paraId="07959BA6" w14:textId="77777777" w:rsidR="00EA5C62" w:rsidRPr="00EA5C62" w:rsidRDefault="00EA5C62" w:rsidP="00EA5C62">
      <w:pPr>
        <w:tabs>
          <w:tab w:val="left" w:pos="0"/>
        </w:tabs>
        <w:ind w:left="3119"/>
        <w:jc w:val="center"/>
        <w:rPr>
          <w:sz w:val="28"/>
          <w:szCs w:val="28"/>
        </w:rPr>
      </w:pPr>
    </w:p>
    <w:p w14:paraId="1180F118" w14:textId="77777777" w:rsidR="00EA5C62" w:rsidRPr="00EA5C62" w:rsidRDefault="00EA5C62" w:rsidP="00EA5C62">
      <w:pPr>
        <w:tabs>
          <w:tab w:val="left" w:pos="0"/>
        </w:tabs>
        <w:ind w:left="3119"/>
        <w:jc w:val="center"/>
        <w:rPr>
          <w:sz w:val="28"/>
          <w:szCs w:val="28"/>
        </w:rPr>
      </w:pPr>
    </w:p>
    <w:p w14:paraId="1AADEBA1" w14:textId="77777777" w:rsidR="00EA5C62" w:rsidRPr="00EA5C62" w:rsidRDefault="00EA5C62" w:rsidP="00EA5C62">
      <w:pPr>
        <w:tabs>
          <w:tab w:val="left" w:pos="0"/>
        </w:tabs>
        <w:ind w:left="3119"/>
        <w:jc w:val="center"/>
        <w:rPr>
          <w:sz w:val="28"/>
          <w:szCs w:val="28"/>
        </w:rPr>
      </w:pPr>
    </w:p>
    <w:p w14:paraId="1D354506" w14:textId="77777777" w:rsidR="00EA5C62" w:rsidRPr="00EA5C62" w:rsidRDefault="00EA5C62" w:rsidP="00EA5C62">
      <w:pPr>
        <w:tabs>
          <w:tab w:val="left" w:pos="0"/>
        </w:tabs>
        <w:ind w:left="3119"/>
        <w:jc w:val="center"/>
        <w:rPr>
          <w:sz w:val="28"/>
          <w:szCs w:val="28"/>
        </w:rPr>
      </w:pPr>
    </w:p>
    <w:p w14:paraId="1FA5C03D" w14:textId="77777777" w:rsidR="00EA5C62" w:rsidRPr="00EA5C62" w:rsidRDefault="00EA5C62" w:rsidP="00EA5C62">
      <w:pPr>
        <w:tabs>
          <w:tab w:val="left" w:pos="0"/>
        </w:tabs>
        <w:ind w:left="3119"/>
        <w:jc w:val="center"/>
        <w:rPr>
          <w:sz w:val="28"/>
          <w:szCs w:val="28"/>
        </w:rPr>
      </w:pPr>
    </w:p>
    <w:p w14:paraId="34CC9B75" w14:textId="77777777" w:rsidR="00EA5C62" w:rsidRPr="00EA5C62" w:rsidRDefault="00EA5C62" w:rsidP="00EA5C62">
      <w:pPr>
        <w:tabs>
          <w:tab w:val="left" w:pos="0"/>
        </w:tabs>
        <w:ind w:left="3119"/>
        <w:jc w:val="center"/>
        <w:rPr>
          <w:sz w:val="28"/>
          <w:szCs w:val="28"/>
        </w:rPr>
      </w:pPr>
    </w:p>
    <w:p w14:paraId="2874B34B" w14:textId="77777777" w:rsidR="00EA5C62" w:rsidRPr="00EA5C62" w:rsidRDefault="00EA5C62" w:rsidP="00EA5C62">
      <w:pPr>
        <w:tabs>
          <w:tab w:val="left" w:pos="0"/>
        </w:tabs>
        <w:ind w:left="3119"/>
        <w:jc w:val="center"/>
        <w:rPr>
          <w:sz w:val="28"/>
          <w:szCs w:val="28"/>
        </w:rPr>
      </w:pPr>
    </w:p>
    <w:p w14:paraId="200F0B48" w14:textId="77777777" w:rsidR="00EA5C62" w:rsidRPr="00EA5C62" w:rsidRDefault="00EA5C62" w:rsidP="00EA5C62">
      <w:pPr>
        <w:tabs>
          <w:tab w:val="left" w:pos="0"/>
        </w:tabs>
        <w:ind w:left="3119"/>
        <w:jc w:val="center"/>
        <w:rPr>
          <w:sz w:val="28"/>
          <w:szCs w:val="28"/>
        </w:rPr>
      </w:pPr>
    </w:p>
    <w:p w14:paraId="7C30841F" w14:textId="77777777" w:rsidR="00EA5C62" w:rsidRPr="00EA5C62" w:rsidRDefault="00EA5C62" w:rsidP="00EA5C62">
      <w:pPr>
        <w:tabs>
          <w:tab w:val="left" w:pos="0"/>
        </w:tabs>
        <w:ind w:left="3119"/>
        <w:jc w:val="center"/>
        <w:rPr>
          <w:sz w:val="28"/>
          <w:szCs w:val="28"/>
        </w:rPr>
      </w:pPr>
    </w:p>
    <w:p w14:paraId="6C499797" w14:textId="77777777" w:rsidR="00EA5C62" w:rsidRPr="00EA5C62" w:rsidRDefault="00EA5C62" w:rsidP="00EA5C62">
      <w:pPr>
        <w:tabs>
          <w:tab w:val="left" w:pos="0"/>
        </w:tabs>
        <w:ind w:left="3119"/>
        <w:jc w:val="center"/>
        <w:rPr>
          <w:sz w:val="28"/>
          <w:szCs w:val="28"/>
        </w:rPr>
      </w:pPr>
    </w:p>
    <w:p w14:paraId="5E495F49" w14:textId="77777777" w:rsidR="00EA5C62" w:rsidRPr="00EA5C62" w:rsidRDefault="00EA5C62" w:rsidP="00EA5C62">
      <w:pPr>
        <w:tabs>
          <w:tab w:val="left" w:pos="0"/>
        </w:tabs>
        <w:ind w:left="3119"/>
        <w:jc w:val="center"/>
        <w:rPr>
          <w:sz w:val="28"/>
          <w:szCs w:val="28"/>
        </w:rPr>
      </w:pPr>
    </w:p>
    <w:p w14:paraId="3FD94EDC" w14:textId="77777777" w:rsidR="00EA5C62" w:rsidRPr="00EA5C62" w:rsidRDefault="00EA5C62" w:rsidP="00EA5C62">
      <w:pPr>
        <w:tabs>
          <w:tab w:val="left" w:pos="0"/>
        </w:tabs>
        <w:ind w:left="3119"/>
        <w:jc w:val="center"/>
        <w:rPr>
          <w:sz w:val="28"/>
          <w:szCs w:val="28"/>
        </w:rPr>
      </w:pPr>
    </w:p>
    <w:p w14:paraId="0EB31183" w14:textId="77777777" w:rsidR="00EA5C62" w:rsidRPr="00EA5C62" w:rsidRDefault="00EA5C62" w:rsidP="00EA5C62">
      <w:pPr>
        <w:tabs>
          <w:tab w:val="left" w:pos="0"/>
        </w:tabs>
        <w:ind w:left="3119"/>
        <w:jc w:val="center"/>
        <w:rPr>
          <w:sz w:val="28"/>
          <w:szCs w:val="28"/>
        </w:rPr>
      </w:pPr>
    </w:p>
    <w:p w14:paraId="06B37BED" w14:textId="77777777" w:rsidR="00EA5C62" w:rsidRPr="00EA5C62" w:rsidRDefault="00EA5C62" w:rsidP="00EA5C62">
      <w:pPr>
        <w:tabs>
          <w:tab w:val="left" w:pos="0"/>
        </w:tabs>
        <w:ind w:left="3119"/>
        <w:jc w:val="center"/>
        <w:rPr>
          <w:sz w:val="28"/>
          <w:szCs w:val="28"/>
        </w:rPr>
      </w:pPr>
    </w:p>
    <w:p w14:paraId="2EA5E274" w14:textId="77777777" w:rsidR="00EA5C62" w:rsidRPr="00EA5C62" w:rsidRDefault="00EA5C62" w:rsidP="00EA5C62">
      <w:pPr>
        <w:tabs>
          <w:tab w:val="left" w:pos="0"/>
        </w:tabs>
        <w:ind w:left="3119"/>
        <w:jc w:val="center"/>
        <w:rPr>
          <w:sz w:val="28"/>
          <w:szCs w:val="28"/>
        </w:rPr>
      </w:pPr>
    </w:p>
    <w:p w14:paraId="2CED4E30" w14:textId="77777777" w:rsidR="00EA5C62" w:rsidRPr="00EA5C62" w:rsidRDefault="00EA5C62" w:rsidP="00EA5C62">
      <w:pPr>
        <w:jc w:val="center"/>
        <w:rPr>
          <w:sz w:val="28"/>
          <w:szCs w:val="28"/>
        </w:rPr>
      </w:pPr>
      <w:r w:rsidRPr="00EA5C62">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26DD5D4F" w14:textId="77777777" w:rsidR="00EA5C62" w:rsidRPr="00EA5C62" w:rsidRDefault="00EA5C62" w:rsidP="00EA5C62">
      <w:pPr>
        <w:jc w:val="center"/>
        <w:rPr>
          <w:sz w:val="28"/>
          <w:szCs w:val="28"/>
        </w:rPr>
      </w:pPr>
    </w:p>
    <w:tbl>
      <w:tblPr>
        <w:tblStyle w:val="482"/>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EA5C62" w:rsidRPr="00EA5C62" w14:paraId="13D82D91" w14:textId="77777777" w:rsidTr="005C5EEF">
        <w:trPr>
          <w:trHeight w:val="706"/>
        </w:trPr>
        <w:tc>
          <w:tcPr>
            <w:tcW w:w="3334" w:type="dxa"/>
            <w:vMerge w:val="restart"/>
            <w:vAlign w:val="center"/>
          </w:tcPr>
          <w:p w14:paraId="15515952" w14:textId="77777777" w:rsidR="00EA5C62" w:rsidRPr="00EA5C62" w:rsidRDefault="00EA5C62" w:rsidP="00EA5C62">
            <w:pPr>
              <w:jc w:val="center"/>
              <w:rPr>
                <w:sz w:val="28"/>
                <w:szCs w:val="28"/>
              </w:rPr>
            </w:pPr>
            <w:r w:rsidRPr="00EA5C62">
              <w:rPr>
                <w:sz w:val="28"/>
                <w:szCs w:val="28"/>
              </w:rPr>
              <w:t>Наименование мероприятия</w:t>
            </w:r>
          </w:p>
        </w:tc>
        <w:tc>
          <w:tcPr>
            <w:tcW w:w="992" w:type="dxa"/>
            <w:vMerge w:val="restart"/>
            <w:vAlign w:val="center"/>
          </w:tcPr>
          <w:p w14:paraId="6CDC6C6A" w14:textId="77777777" w:rsidR="00EA5C62" w:rsidRPr="00EA5C62" w:rsidRDefault="00EA5C62" w:rsidP="00EA5C62">
            <w:pPr>
              <w:jc w:val="center"/>
              <w:rPr>
                <w:sz w:val="28"/>
                <w:szCs w:val="28"/>
              </w:rPr>
            </w:pPr>
            <w:r w:rsidRPr="00EA5C62">
              <w:rPr>
                <w:sz w:val="28"/>
                <w:szCs w:val="28"/>
              </w:rPr>
              <w:t>Срок реали-зации</w:t>
            </w:r>
          </w:p>
        </w:tc>
        <w:tc>
          <w:tcPr>
            <w:tcW w:w="1451" w:type="dxa"/>
            <w:vMerge w:val="restart"/>
          </w:tcPr>
          <w:p w14:paraId="5F37FF3D" w14:textId="77777777" w:rsidR="00EA5C62" w:rsidRPr="00EA5C62" w:rsidRDefault="00EA5C62" w:rsidP="00EA5C62">
            <w:pPr>
              <w:jc w:val="center"/>
              <w:rPr>
                <w:sz w:val="28"/>
                <w:szCs w:val="28"/>
              </w:rPr>
            </w:pPr>
            <w:r w:rsidRPr="00EA5C62">
              <w:rPr>
                <w:sz w:val="28"/>
                <w:szCs w:val="28"/>
              </w:rPr>
              <w:t>Финан-совые потреб-ности, тыс. руб. (без НДС)</w:t>
            </w:r>
          </w:p>
        </w:tc>
        <w:tc>
          <w:tcPr>
            <w:tcW w:w="4375" w:type="dxa"/>
            <w:gridSpan w:val="3"/>
            <w:vAlign w:val="center"/>
          </w:tcPr>
          <w:p w14:paraId="0247B42F" w14:textId="77777777" w:rsidR="00EA5C62" w:rsidRPr="00EA5C62" w:rsidRDefault="00EA5C62" w:rsidP="00EA5C62">
            <w:pPr>
              <w:jc w:val="center"/>
              <w:rPr>
                <w:sz w:val="28"/>
                <w:szCs w:val="28"/>
              </w:rPr>
            </w:pPr>
            <w:r w:rsidRPr="00EA5C62">
              <w:rPr>
                <w:sz w:val="28"/>
                <w:szCs w:val="28"/>
              </w:rPr>
              <w:t>Ожидаемый эффект</w:t>
            </w:r>
          </w:p>
        </w:tc>
      </w:tr>
      <w:tr w:rsidR="00EA5C62" w:rsidRPr="00EA5C62" w14:paraId="75770DF1" w14:textId="77777777" w:rsidTr="005C5EEF">
        <w:trPr>
          <w:trHeight w:val="844"/>
        </w:trPr>
        <w:tc>
          <w:tcPr>
            <w:tcW w:w="3334" w:type="dxa"/>
            <w:vMerge/>
          </w:tcPr>
          <w:p w14:paraId="6758D9E2" w14:textId="77777777" w:rsidR="00EA5C62" w:rsidRPr="00EA5C62" w:rsidRDefault="00EA5C62" w:rsidP="00EA5C62">
            <w:pPr>
              <w:jc w:val="center"/>
              <w:rPr>
                <w:sz w:val="28"/>
                <w:szCs w:val="28"/>
              </w:rPr>
            </w:pPr>
          </w:p>
        </w:tc>
        <w:tc>
          <w:tcPr>
            <w:tcW w:w="992" w:type="dxa"/>
            <w:vMerge/>
          </w:tcPr>
          <w:p w14:paraId="56ABAB83" w14:textId="77777777" w:rsidR="00EA5C62" w:rsidRPr="00EA5C62" w:rsidRDefault="00EA5C62" w:rsidP="00EA5C62">
            <w:pPr>
              <w:jc w:val="center"/>
              <w:rPr>
                <w:sz w:val="28"/>
                <w:szCs w:val="28"/>
              </w:rPr>
            </w:pPr>
          </w:p>
        </w:tc>
        <w:tc>
          <w:tcPr>
            <w:tcW w:w="1451" w:type="dxa"/>
            <w:vMerge/>
          </w:tcPr>
          <w:p w14:paraId="12DF9676" w14:textId="77777777" w:rsidR="00EA5C62" w:rsidRPr="00EA5C62" w:rsidRDefault="00EA5C62" w:rsidP="00EA5C62">
            <w:pPr>
              <w:jc w:val="center"/>
              <w:rPr>
                <w:sz w:val="28"/>
                <w:szCs w:val="28"/>
              </w:rPr>
            </w:pPr>
          </w:p>
        </w:tc>
        <w:tc>
          <w:tcPr>
            <w:tcW w:w="2020" w:type="dxa"/>
            <w:vAlign w:val="center"/>
          </w:tcPr>
          <w:p w14:paraId="269BE67D" w14:textId="77777777" w:rsidR="00EA5C62" w:rsidRPr="00EA5C62" w:rsidRDefault="00EA5C62" w:rsidP="00EA5C62">
            <w:pPr>
              <w:jc w:val="center"/>
              <w:rPr>
                <w:sz w:val="28"/>
                <w:szCs w:val="28"/>
              </w:rPr>
            </w:pPr>
            <w:r w:rsidRPr="00EA5C62">
              <w:rPr>
                <w:sz w:val="28"/>
                <w:szCs w:val="28"/>
              </w:rPr>
              <w:t>Наименование показателей</w:t>
            </w:r>
          </w:p>
        </w:tc>
        <w:tc>
          <w:tcPr>
            <w:tcW w:w="1171" w:type="dxa"/>
            <w:vAlign w:val="center"/>
          </w:tcPr>
          <w:p w14:paraId="45E61709" w14:textId="77777777" w:rsidR="00EA5C62" w:rsidRPr="00EA5C62" w:rsidRDefault="00EA5C62" w:rsidP="00EA5C62">
            <w:pPr>
              <w:jc w:val="center"/>
              <w:rPr>
                <w:sz w:val="28"/>
                <w:szCs w:val="28"/>
              </w:rPr>
            </w:pPr>
            <w:r w:rsidRPr="00EA5C62">
              <w:rPr>
                <w:sz w:val="28"/>
                <w:szCs w:val="28"/>
              </w:rPr>
              <w:t>тыс. руб.</w:t>
            </w:r>
          </w:p>
        </w:tc>
        <w:tc>
          <w:tcPr>
            <w:tcW w:w="1184" w:type="dxa"/>
            <w:vAlign w:val="center"/>
          </w:tcPr>
          <w:p w14:paraId="270E9501" w14:textId="77777777" w:rsidR="00EA5C62" w:rsidRPr="00EA5C62" w:rsidRDefault="00EA5C62" w:rsidP="00EA5C62">
            <w:pPr>
              <w:jc w:val="center"/>
              <w:rPr>
                <w:sz w:val="28"/>
                <w:szCs w:val="28"/>
              </w:rPr>
            </w:pPr>
            <w:r w:rsidRPr="00EA5C62">
              <w:rPr>
                <w:sz w:val="28"/>
                <w:szCs w:val="28"/>
              </w:rPr>
              <w:t>%</w:t>
            </w:r>
          </w:p>
        </w:tc>
      </w:tr>
      <w:tr w:rsidR="00EA5C62" w:rsidRPr="00EA5C62" w14:paraId="18FCB4E1" w14:textId="77777777" w:rsidTr="005C5EEF">
        <w:tc>
          <w:tcPr>
            <w:tcW w:w="10152" w:type="dxa"/>
            <w:gridSpan w:val="6"/>
          </w:tcPr>
          <w:p w14:paraId="735EDACC" w14:textId="77777777" w:rsidR="00EA5C62" w:rsidRPr="00EA5C62" w:rsidRDefault="00EA5C62" w:rsidP="00EA5C62">
            <w:pPr>
              <w:jc w:val="center"/>
              <w:rPr>
                <w:sz w:val="28"/>
                <w:szCs w:val="28"/>
              </w:rPr>
            </w:pPr>
            <w:r w:rsidRPr="00EA5C62">
              <w:rPr>
                <w:sz w:val="28"/>
                <w:szCs w:val="28"/>
              </w:rPr>
              <w:t>Холодное водоснабжение питьевой водой</w:t>
            </w:r>
          </w:p>
        </w:tc>
      </w:tr>
      <w:tr w:rsidR="00EA5C62" w:rsidRPr="00EA5C62" w14:paraId="73B891F6" w14:textId="77777777" w:rsidTr="005C5EEF">
        <w:tc>
          <w:tcPr>
            <w:tcW w:w="3334" w:type="dxa"/>
          </w:tcPr>
          <w:p w14:paraId="31B3DD74" w14:textId="77777777" w:rsidR="00EA5C62" w:rsidRPr="00EA5C62" w:rsidRDefault="00EA5C62" w:rsidP="00EA5C62">
            <w:pPr>
              <w:jc w:val="center"/>
              <w:rPr>
                <w:sz w:val="28"/>
                <w:szCs w:val="28"/>
              </w:rPr>
            </w:pPr>
            <w:r w:rsidRPr="00EA5C62">
              <w:rPr>
                <w:sz w:val="28"/>
                <w:szCs w:val="28"/>
              </w:rPr>
              <w:t>-</w:t>
            </w:r>
          </w:p>
        </w:tc>
        <w:tc>
          <w:tcPr>
            <w:tcW w:w="992" w:type="dxa"/>
          </w:tcPr>
          <w:p w14:paraId="5C436A14" w14:textId="77777777" w:rsidR="00EA5C62" w:rsidRPr="00EA5C62" w:rsidRDefault="00EA5C62" w:rsidP="00EA5C62">
            <w:pPr>
              <w:jc w:val="center"/>
              <w:rPr>
                <w:sz w:val="28"/>
                <w:szCs w:val="28"/>
              </w:rPr>
            </w:pPr>
            <w:r w:rsidRPr="00EA5C62">
              <w:rPr>
                <w:sz w:val="28"/>
                <w:szCs w:val="28"/>
              </w:rPr>
              <w:t>-</w:t>
            </w:r>
          </w:p>
        </w:tc>
        <w:tc>
          <w:tcPr>
            <w:tcW w:w="1451" w:type="dxa"/>
          </w:tcPr>
          <w:p w14:paraId="21497149" w14:textId="77777777" w:rsidR="00EA5C62" w:rsidRPr="00EA5C62" w:rsidRDefault="00EA5C62" w:rsidP="00EA5C62">
            <w:pPr>
              <w:jc w:val="center"/>
              <w:rPr>
                <w:sz w:val="28"/>
                <w:szCs w:val="28"/>
              </w:rPr>
            </w:pPr>
            <w:r w:rsidRPr="00EA5C62">
              <w:rPr>
                <w:sz w:val="28"/>
                <w:szCs w:val="28"/>
              </w:rPr>
              <w:t>-</w:t>
            </w:r>
          </w:p>
        </w:tc>
        <w:tc>
          <w:tcPr>
            <w:tcW w:w="2020" w:type="dxa"/>
          </w:tcPr>
          <w:p w14:paraId="198BC634" w14:textId="77777777" w:rsidR="00EA5C62" w:rsidRPr="00EA5C62" w:rsidRDefault="00EA5C62" w:rsidP="00EA5C62">
            <w:pPr>
              <w:jc w:val="center"/>
              <w:rPr>
                <w:sz w:val="28"/>
                <w:szCs w:val="28"/>
              </w:rPr>
            </w:pPr>
            <w:r w:rsidRPr="00EA5C62">
              <w:rPr>
                <w:sz w:val="28"/>
                <w:szCs w:val="28"/>
              </w:rPr>
              <w:t>-</w:t>
            </w:r>
          </w:p>
        </w:tc>
        <w:tc>
          <w:tcPr>
            <w:tcW w:w="1171" w:type="dxa"/>
          </w:tcPr>
          <w:p w14:paraId="223F73B6" w14:textId="77777777" w:rsidR="00EA5C62" w:rsidRPr="00EA5C62" w:rsidRDefault="00EA5C62" w:rsidP="00EA5C62">
            <w:pPr>
              <w:jc w:val="center"/>
              <w:rPr>
                <w:sz w:val="28"/>
                <w:szCs w:val="28"/>
              </w:rPr>
            </w:pPr>
            <w:r w:rsidRPr="00EA5C62">
              <w:rPr>
                <w:sz w:val="28"/>
                <w:szCs w:val="28"/>
              </w:rPr>
              <w:t>-</w:t>
            </w:r>
          </w:p>
        </w:tc>
        <w:tc>
          <w:tcPr>
            <w:tcW w:w="1184" w:type="dxa"/>
          </w:tcPr>
          <w:p w14:paraId="7746D725" w14:textId="77777777" w:rsidR="00EA5C62" w:rsidRPr="00EA5C62" w:rsidRDefault="00EA5C62" w:rsidP="00EA5C62">
            <w:pPr>
              <w:jc w:val="center"/>
              <w:rPr>
                <w:sz w:val="28"/>
                <w:szCs w:val="28"/>
              </w:rPr>
            </w:pPr>
            <w:r w:rsidRPr="00EA5C62">
              <w:rPr>
                <w:sz w:val="28"/>
                <w:szCs w:val="28"/>
              </w:rPr>
              <w:t>-</w:t>
            </w:r>
          </w:p>
        </w:tc>
      </w:tr>
    </w:tbl>
    <w:p w14:paraId="0AC47D63" w14:textId="77777777" w:rsidR="00EA5C62" w:rsidRPr="00EA5C62" w:rsidRDefault="00EA5C62" w:rsidP="00EA5C62">
      <w:pPr>
        <w:jc w:val="both"/>
        <w:rPr>
          <w:sz w:val="28"/>
          <w:szCs w:val="28"/>
          <w:lang w:eastAsia="en-US"/>
        </w:rPr>
      </w:pPr>
    </w:p>
    <w:p w14:paraId="2F0AEB8C" w14:textId="77777777" w:rsidR="00EA5C62" w:rsidRPr="00EA5C62" w:rsidRDefault="00EA5C62" w:rsidP="00EA5C62">
      <w:pPr>
        <w:jc w:val="both"/>
        <w:rPr>
          <w:sz w:val="28"/>
          <w:szCs w:val="28"/>
          <w:lang w:eastAsia="en-US"/>
        </w:rPr>
      </w:pPr>
    </w:p>
    <w:p w14:paraId="50FB369F" w14:textId="77777777" w:rsidR="00EA5C62" w:rsidRPr="00EA5C62" w:rsidRDefault="00EA5C62" w:rsidP="00EA5C62">
      <w:pPr>
        <w:jc w:val="both"/>
        <w:rPr>
          <w:sz w:val="28"/>
          <w:szCs w:val="28"/>
          <w:lang w:eastAsia="en-US"/>
        </w:rPr>
      </w:pPr>
    </w:p>
    <w:p w14:paraId="506B46A8" w14:textId="77777777" w:rsidR="00EA5C62" w:rsidRPr="00EA5C62" w:rsidRDefault="00EA5C62" w:rsidP="00EA5C62">
      <w:pPr>
        <w:jc w:val="both"/>
        <w:rPr>
          <w:sz w:val="28"/>
          <w:szCs w:val="28"/>
          <w:lang w:eastAsia="en-US"/>
        </w:rPr>
      </w:pPr>
    </w:p>
    <w:p w14:paraId="3E826D27" w14:textId="77777777" w:rsidR="00EA5C62" w:rsidRPr="00EA5C62" w:rsidRDefault="00EA5C62" w:rsidP="00EA5C62">
      <w:pPr>
        <w:jc w:val="both"/>
        <w:rPr>
          <w:sz w:val="28"/>
          <w:szCs w:val="28"/>
          <w:lang w:eastAsia="en-US"/>
        </w:rPr>
      </w:pPr>
    </w:p>
    <w:p w14:paraId="2CA24E01" w14:textId="77777777" w:rsidR="00EA5C62" w:rsidRPr="00EA5C62" w:rsidRDefault="00EA5C62" w:rsidP="00EA5C62">
      <w:pPr>
        <w:jc w:val="both"/>
        <w:rPr>
          <w:sz w:val="28"/>
          <w:szCs w:val="28"/>
          <w:lang w:eastAsia="en-US"/>
        </w:rPr>
      </w:pPr>
    </w:p>
    <w:p w14:paraId="69975839" w14:textId="77777777" w:rsidR="00EA5C62" w:rsidRPr="00EA5C62" w:rsidRDefault="00EA5C62" w:rsidP="00EA5C62">
      <w:pPr>
        <w:jc w:val="both"/>
        <w:rPr>
          <w:sz w:val="28"/>
          <w:szCs w:val="28"/>
          <w:lang w:eastAsia="en-US"/>
        </w:rPr>
      </w:pPr>
    </w:p>
    <w:p w14:paraId="6E207711" w14:textId="77777777" w:rsidR="00EA5C62" w:rsidRPr="00EA5C62" w:rsidRDefault="00EA5C62" w:rsidP="00EA5C62">
      <w:pPr>
        <w:jc w:val="both"/>
        <w:rPr>
          <w:sz w:val="28"/>
          <w:szCs w:val="28"/>
          <w:lang w:eastAsia="en-US"/>
        </w:rPr>
      </w:pPr>
    </w:p>
    <w:p w14:paraId="6E84CABF" w14:textId="77777777" w:rsidR="00EA5C62" w:rsidRPr="00EA5C62" w:rsidRDefault="00EA5C62" w:rsidP="00EA5C62">
      <w:pPr>
        <w:jc w:val="both"/>
        <w:rPr>
          <w:sz w:val="28"/>
          <w:szCs w:val="28"/>
          <w:lang w:eastAsia="en-US"/>
        </w:rPr>
      </w:pPr>
    </w:p>
    <w:p w14:paraId="77630016" w14:textId="77777777" w:rsidR="00EA5C62" w:rsidRPr="00EA5C62" w:rsidRDefault="00EA5C62" w:rsidP="00EA5C62">
      <w:pPr>
        <w:jc w:val="both"/>
        <w:rPr>
          <w:sz w:val="28"/>
          <w:szCs w:val="28"/>
          <w:lang w:eastAsia="en-US"/>
        </w:rPr>
      </w:pPr>
    </w:p>
    <w:p w14:paraId="2C075231" w14:textId="77777777" w:rsidR="00EA5C62" w:rsidRPr="00EA5C62" w:rsidRDefault="00EA5C62" w:rsidP="00EA5C62">
      <w:pPr>
        <w:jc w:val="both"/>
        <w:rPr>
          <w:sz w:val="28"/>
          <w:szCs w:val="28"/>
          <w:lang w:eastAsia="en-US"/>
        </w:rPr>
      </w:pPr>
    </w:p>
    <w:p w14:paraId="2FE8E191" w14:textId="77777777" w:rsidR="00EA5C62" w:rsidRPr="00EA5C62" w:rsidRDefault="00EA5C62" w:rsidP="00EA5C62">
      <w:pPr>
        <w:jc w:val="both"/>
        <w:rPr>
          <w:sz w:val="28"/>
          <w:szCs w:val="28"/>
          <w:lang w:eastAsia="en-US"/>
        </w:rPr>
      </w:pPr>
    </w:p>
    <w:p w14:paraId="14224142" w14:textId="77777777" w:rsidR="00EA5C62" w:rsidRPr="00EA5C62" w:rsidRDefault="00EA5C62" w:rsidP="00EA5C62">
      <w:pPr>
        <w:jc w:val="both"/>
        <w:rPr>
          <w:sz w:val="28"/>
          <w:szCs w:val="28"/>
          <w:lang w:eastAsia="en-US"/>
        </w:rPr>
      </w:pPr>
    </w:p>
    <w:p w14:paraId="012E42B1" w14:textId="77777777" w:rsidR="00EA5C62" w:rsidRPr="00EA5C62" w:rsidRDefault="00EA5C62" w:rsidP="00EA5C62">
      <w:pPr>
        <w:jc w:val="both"/>
        <w:rPr>
          <w:sz w:val="28"/>
          <w:szCs w:val="28"/>
          <w:lang w:eastAsia="en-US"/>
        </w:rPr>
      </w:pPr>
    </w:p>
    <w:p w14:paraId="66C13F3D" w14:textId="77777777" w:rsidR="00EA5C62" w:rsidRPr="00EA5C62" w:rsidRDefault="00EA5C62" w:rsidP="00EA5C62">
      <w:pPr>
        <w:jc w:val="both"/>
        <w:rPr>
          <w:sz w:val="28"/>
          <w:szCs w:val="28"/>
          <w:lang w:eastAsia="en-US"/>
        </w:rPr>
      </w:pPr>
    </w:p>
    <w:p w14:paraId="1EA3F72E" w14:textId="77777777" w:rsidR="00EA5C62" w:rsidRPr="00EA5C62" w:rsidRDefault="00EA5C62" w:rsidP="00EA5C62">
      <w:pPr>
        <w:jc w:val="both"/>
        <w:rPr>
          <w:sz w:val="28"/>
          <w:szCs w:val="28"/>
          <w:lang w:eastAsia="en-US"/>
        </w:rPr>
      </w:pPr>
    </w:p>
    <w:p w14:paraId="134E73DC" w14:textId="77777777" w:rsidR="00EA5C62" w:rsidRPr="00EA5C62" w:rsidRDefault="00EA5C62" w:rsidP="00EA5C62">
      <w:pPr>
        <w:jc w:val="both"/>
        <w:rPr>
          <w:sz w:val="28"/>
          <w:szCs w:val="28"/>
          <w:lang w:eastAsia="en-US"/>
        </w:rPr>
      </w:pPr>
    </w:p>
    <w:p w14:paraId="43BF71B9" w14:textId="77777777" w:rsidR="00EA5C62" w:rsidRPr="00EA5C62" w:rsidRDefault="00EA5C62" w:rsidP="00EA5C62">
      <w:pPr>
        <w:jc w:val="both"/>
        <w:rPr>
          <w:sz w:val="28"/>
          <w:szCs w:val="28"/>
          <w:lang w:eastAsia="en-US"/>
        </w:rPr>
      </w:pPr>
    </w:p>
    <w:p w14:paraId="227AA5E5" w14:textId="77777777" w:rsidR="00EA5C62" w:rsidRPr="00EA5C62" w:rsidRDefault="00EA5C62" w:rsidP="00EA5C62">
      <w:pPr>
        <w:jc w:val="both"/>
        <w:rPr>
          <w:sz w:val="28"/>
          <w:szCs w:val="28"/>
          <w:lang w:eastAsia="en-US"/>
        </w:rPr>
      </w:pPr>
    </w:p>
    <w:p w14:paraId="563AF3F1" w14:textId="77777777" w:rsidR="00EA5C62" w:rsidRPr="00EA5C62" w:rsidRDefault="00EA5C62" w:rsidP="00EA5C62">
      <w:pPr>
        <w:jc w:val="both"/>
        <w:rPr>
          <w:sz w:val="28"/>
          <w:szCs w:val="28"/>
          <w:lang w:eastAsia="en-US"/>
        </w:rPr>
      </w:pPr>
    </w:p>
    <w:p w14:paraId="2EAD55C5" w14:textId="77777777" w:rsidR="00EA5C62" w:rsidRPr="00EA5C62" w:rsidRDefault="00EA5C62" w:rsidP="00EA5C62">
      <w:pPr>
        <w:jc w:val="both"/>
        <w:rPr>
          <w:sz w:val="28"/>
          <w:szCs w:val="28"/>
          <w:lang w:eastAsia="en-US"/>
        </w:rPr>
      </w:pPr>
    </w:p>
    <w:p w14:paraId="4AC02BA6" w14:textId="77777777" w:rsidR="00EA5C62" w:rsidRPr="00EA5C62" w:rsidRDefault="00EA5C62" w:rsidP="00EA5C62">
      <w:pPr>
        <w:jc w:val="both"/>
        <w:rPr>
          <w:sz w:val="28"/>
          <w:szCs w:val="28"/>
          <w:lang w:eastAsia="en-US"/>
        </w:rPr>
      </w:pPr>
    </w:p>
    <w:p w14:paraId="49576B47" w14:textId="77777777" w:rsidR="00EA5C62" w:rsidRPr="00EA5C62" w:rsidRDefault="00EA5C62" w:rsidP="00EA5C62">
      <w:pPr>
        <w:jc w:val="both"/>
        <w:rPr>
          <w:sz w:val="28"/>
          <w:szCs w:val="28"/>
          <w:lang w:eastAsia="en-US"/>
        </w:rPr>
      </w:pPr>
    </w:p>
    <w:p w14:paraId="39BB52D1" w14:textId="77777777" w:rsidR="00EA5C62" w:rsidRPr="00EA5C62" w:rsidRDefault="00EA5C62" w:rsidP="00EA5C62">
      <w:pPr>
        <w:jc w:val="both"/>
        <w:rPr>
          <w:sz w:val="28"/>
          <w:szCs w:val="28"/>
          <w:lang w:eastAsia="en-US"/>
        </w:rPr>
      </w:pPr>
    </w:p>
    <w:p w14:paraId="6264F577" w14:textId="77777777" w:rsidR="00EA5C62" w:rsidRPr="00EA5C62" w:rsidRDefault="00EA5C62" w:rsidP="00EA5C62">
      <w:pPr>
        <w:jc w:val="both"/>
        <w:rPr>
          <w:sz w:val="28"/>
          <w:szCs w:val="28"/>
          <w:lang w:eastAsia="en-US"/>
        </w:rPr>
      </w:pPr>
    </w:p>
    <w:p w14:paraId="5629B264" w14:textId="77777777" w:rsidR="00EA5C62" w:rsidRPr="00EA5C62" w:rsidRDefault="00EA5C62" w:rsidP="00EA5C62">
      <w:pPr>
        <w:jc w:val="both"/>
        <w:rPr>
          <w:sz w:val="28"/>
          <w:szCs w:val="28"/>
          <w:lang w:eastAsia="en-US"/>
        </w:rPr>
      </w:pPr>
    </w:p>
    <w:p w14:paraId="18AD9034" w14:textId="77777777" w:rsidR="00EA5C62" w:rsidRPr="00EA5C62" w:rsidRDefault="00EA5C62" w:rsidP="00EA5C62">
      <w:pPr>
        <w:jc w:val="both"/>
        <w:rPr>
          <w:sz w:val="28"/>
          <w:szCs w:val="28"/>
          <w:lang w:eastAsia="en-US"/>
        </w:rPr>
      </w:pPr>
    </w:p>
    <w:p w14:paraId="5581E79E" w14:textId="77777777" w:rsidR="00EA5C62" w:rsidRPr="00EA5C62" w:rsidRDefault="00EA5C62" w:rsidP="00EA5C62">
      <w:pPr>
        <w:jc w:val="both"/>
        <w:rPr>
          <w:sz w:val="28"/>
          <w:szCs w:val="28"/>
          <w:lang w:eastAsia="en-US"/>
        </w:rPr>
      </w:pPr>
    </w:p>
    <w:p w14:paraId="739F723C" w14:textId="77777777" w:rsidR="00EA5C62" w:rsidRPr="00EA5C62" w:rsidRDefault="00EA5C62" w:rsidP="00EA5C62">
      <w:pPr>
        <w:jc w:val="both"/>
        <w:rPr>
          <w:sz w:val="28"/>
          <w:szCs w:val="28"/>
          <w:lang w:eastAsia="en-US"/>
        </w:rPr>
      </w:pPr>
    </w:p>
    <w:p w14:paraId="46EE5FD5" w14:textId="77777777" w:rsidR="00EA5C62" w:rsidRPr="00EA5C62" w:rsidRDefault="00EA5C62" w:rsidP="00EA5C62">
      <w:pPr>
        <w:jc w:val="both"/>
        <w:rPr>
          <w:sz w:val="28"/>
          <w:szCs w:val="28"/>
          <w:lang w:eastAsia="en-US"/>
        </w:rPr>
      </w:pPr>
    </w:p>
    <w:p w14:paraId="41DF47EB" w14:textId="77777777" w:rsidR="00EA5C62" w:rsidRPr="00EA5C62" w:rsidRDefault="00EA5C62" w:rsidP="00EA5C62">
      <w:pPr>
        <w:jc w:val="both"/>
        <w:rPr>
          <w:sz w:val="28"/>
          <w:szCs w:val="28"/>
          <w:lang w:eastAsia="en-US"/>
        </w:rPr>
      </w:pPr>
    </w:p>
    <w:p w14:paraId="2DD6DE89" w14:textId="77777777" w:rsidR="00EA5C62" w:rsidRPr="00EA5C62" w:rsidRDefault="00EA5C62" w:rsidP="00EA5C62">
      <w:pPr>
        <w:tabs>
          <w:tab w:val="left" w:pos="6795"/>
        </w:tabs>
        <w:jc w:val="center"/>
        <w:rPr>
          <w:sz w:val="28"/>
          <w:szCs w:val="28"/>
        </w:rPr>
        <w:sectPr w:rsidR="00EA5C62" w:rsidRPr="00EA5C62" w:rsidSect="00EA5C62">
          <w:pgSz w:w="11906" w:h="16838"/>
          <w:pgMar w:top="567" w:right="567" w:bottom="1134" w:left="1701" w:header="709" w:footer="709" w:gutter="0"/>
          <w:cols w:space="708"/>
          <w:titlePg/>
          <w:docGrid w:linePitch="360"/>
        </w:sectPr>
      </w:pPr>
    </w:p>
    <w:p w14:paraId="2723F148" w14:textId="77777777" w:rsidR="00EA5C62" w:rsidRPr="00EA5C62" w:rsidRDefault="00EA5C62" w:rsidP="00EA5C62">
      <w:pPr>
        <w:tabs>
          <w:tab w:val="left" w:pos="6795"/>
        </w:tabs>
        <w:jc w:val="center"/>
        <w:rPr>
          <w:sz w:val="28"/>
          <w:szCs w:val="28"/>
        </w:rPr>
      </w:pPr>
      <w:r w:rsidRPr="00EA5C62">
        <w:rPr>
          <w:sz w:val="28"/>
          <w:szCs w:val="28"/>
        </w:rPr>
        <w:lastRenderedPageBreak/>
        <w:t xml:space="preserve">Раздел 5. Планируемые объемы подачи питьевой воды </w:t>
      </w:r>
    </w:p>
    <w:p w14:paraId="28EC23E2" w14:textId="77777777" w:rsidR="00EA5C62" w:rsidRPr="00EA5C62" w:rsidRDefault="00EA5C62" w:rsidP="00EA5C62">
      <w:pPr>
        <w:jc w:val="center"/>
        <w:rPr>
          <w:sz w:val="28"/>
          <w:szCs w:val="28"/>
        </w:rPr>
      </w:pPr>
    </w:p>
    <w:tbl>
      <w:tblPr>
        <w:tblStyle w:val="482"/>
        <w:tblW w:w="13832" w:type="dxa"/>
        <w:jc w:val="center"/>
        <w:tblLayout w:type="fixed"/>
        <w:tblLook w:val="04A0" w:firstRow="1" w:lastRow="0" w:firstColumn="1" w:lastColumn="0" w:noHBand="0" w:noVBand="1"/>
      </w:tblPr>
      <w:tblGrid>
        <w:gridCol w:w="1096"/>
        <w:gridCol w:w="3301"/>
        <w:gridCol w:w="944"/>
        <w:gridCol w:w="1415"/>
        <w:gridCol w:w="1414"/>
        <w:gridCol w:w="1415"/>
        <w:gridCol w:w="1416"/>
        <w:gridCol w:w="1415"/>
        <w:gridCol w:w="1416"/>
      </w:tblGrid>
      <w:tr w:rsidR="00EA5C62" w:rsidRPr="00EA5C62" w14:paraId="2283FDFC" w14:textId="77777777" w:rsidTr="00CA73E5">
        <w:trPr>
          <w:trHeight w:val="474"/>
          <w:jc w:val="center"/>
        </w:trPr>
        <w:tc>
          <w:tcPr>
            <w:tcW w:w="1096" w:type="dxa"/>
            <w:vMerge w:val="restart"/>
            <w:vAlign w:val="center"/>
          </w:tcPr>
          <w:p w14:paraId="06296EF2" w14:textId="77777777" w:rsidR="00EA5C62" w:rsidRPr="00EA5C62" w:rsidRDefault="00EA5C62" w:rsidP="00EA5C62">
            <w:pPr>
              <w:jc w:val="center"/>
              <w:rPr>
                <w:sz w:val="28"/>
                <w:szCs w:val="28"/>
              </w:rPr>
            </w:pPr>
            <w:r w:rsidRPr="00EA5C62">
              <w:rPr>
                <w:sz w:val="28"/>
                <w:szCs w:val="28"/>
              </w:rPr>
              <w:t>№ п/п</w:t>
            </w:r>
          </w:p>
        </w:tc>
        <w:tc>
          <w:tcPr>
            <w:tcW w:w="3301" w:type="dxa"/>
            <w:vMerge w:val="restart"/>
            <w:vAlign w:val="center"/>
          </w:tcPr>
          <w:p w14:paraId="7E91E538" w14:textId="77777777" w:rsidR="00EA5C62" w:rsidRPr="00EA5C62" w:rsidRDefault="00EA5C62" w:rsidP="00EA5C62">
            <w:pPr>
              <w:jc w:val="center"/>
              <w:rPr>
                <w:sz w:val="28"/>
                <w:szCs w:val="28"/>
              </w:rPr>
            </w:pPr>
            <w:r w:rsidRPr="00EA5C62">
              <w:rPr>
                <w:sz w:val="28"/>
                <w:szCs w:val="28"/>
              </w:rPr>
              <w:t>Наименование показателя</w:t>
            </w:r>
          </w:p>
        </w:tc>
        <w:tc>
          <w:tcPr>
            <w:tcW w:w="944" w:type="dxa"/>
            <w:vMerge w:val="restart"/>
            <w:vAlign w:val="center"/>
          </w:tcPr>
          <w:p w14:paraId="3E139519" w14:textId="77777777" w:rsidR="00EA5C62" w:rsidRPr="00EA5C62" w:rsidRDefault="00EA5C62" w:rsidP="00EA5C62">
            <w:pPr>
              <w:jc w:val="center"/>
              <w:rPr>
                <w:sz w:val="28"/>
                <w:szCs w:val="28"/>
              </w:rPr>
            </w:pPr>
            <w:r w:rsidRPr="00EA5C62">
              <w:rPr>
                <w:sz w:val="28"/>
                <w:szCs w:val="28"/>
              </w:rPr>
              <w:t>Ед. изм.</w:t>
            </w:r>
          </w:p>
        </w:tc>
        <w:tc>
          <w:tcPr>
            <w:tcW w:w="2829" w:type="dxa"/>
            <w:gridSpan w:val="2"/>
            <w:vAlign w:val="center"/>
          </w:tcPr>
          <w:p w14:paraId="104BAE63" w14:textId="77777777" w:rsidR="00EA5C62" w:rsidRPr="00EA5C62" w:rsidRDefault="00EA5C62" w:rsidP="00EA5C62">
            <w:pPr>
              <w:jc w:val="center"/>
            </w:pPr>
            <w:r w:rsidRPr="00EA5C62">
              <w:t>2025 год</w:t>
            </w:r>
          </w:p>
        </w:tc>
        <w:tc>
          <w:tcPr>
            <w:tcW w:w="2831" w:type="dxa"/>
            <w:gridSpan w:val="2"/>
            <w:vAlign w:val="center"/>
          </w:tcPr>
          <w:p w14:paraId="426DB853" w14:textId="77777777" w:rsidR="00EA5C62" w:rsidRPr="00EA5C62" w:rsidRDefault="00EA5C62" w:rsidP="00EA5C62">
            <w:pPr>
              <w:jc w:val="center"/>
            </w:pPr>
            <w:r w:rsidRPr="00EA5C62">
              <w:t>2026 год</w:t>
            </w:r>
          </w:p>
        </w:tc>
        <w:tc>
          <w:tcPr>
            <w:tcW w:w="2829" w:type="dxa"/>
            <w:gridSpan w:val="2"/>
            <w:vAlign w:val="center"/>
          </w:tcPr>
          <w:p w14:paraId="06451003" w14:textId="77777777" w:rsidR="00EA5C62" w:rsidRPr="00EA5C62" w:rsidRDefault="00EA5C62" w:rsidP="00EA5C62">
            <w:pPr>
              <w:jc w:val="center"/>
            </w:pPr>
            <w:r w:rsidRPr="00EA5C62">
              <w:t>2027 год</w:t>
            </w:r>
          </w:p>
        </w:tc>
      </w:tr>
      <w:tr w:rsidR="00EA5C62" w:rsidRPr="00EA5C62" w14:paraId="7F7D26FF" w14:textId="77777777" w:rsidTr="00CA73E5">
        <w:trPr>
          <w:trHeight w:val="1170"/>
          <w:jc w:val="center"/>
        </w:trPr>
        <w:tc>
          <w:tcPr>
            <w:tcW w:w="1096" w:type="dxa"/>
            <w:vMerge/>
            <w:vAlign w:val="center"/>
          </w:tcPr>
          <w:p w14:paraId="3CB37D8B" w14:textId="77777777" w:rsidR="00EA5C62" w:rsidRPr="00EA5C62" w:rsidRDefault="00EA5C62" w:rsidP="00EA5C62">
            <w:pPr>
              <w:jc w:val="center"/>
              <w:rPr>
                <w:sz w:val="28"/>
                <w:szCs w:val="28"/>
              </w:rPr>
            </w:pPr>
          </w:p>
        </w:tc>
        <w:tc>
          <w:tcPr>
            <w:tcW w:w="3301" w:type="dxa"/>
            <w:vMerge/>
            <w:vAlign w:val="center"/>
          </w:tcPr>
          <w:p w14:paraId="4CE424E6" w14:textId="77777777" w:rsidR="00EA5C62" w:rsidRPr="00EA5C62" w:rsidRDefault="00EA5C62" w:rsidP="00EA5C62">
            <w:pPr>
              <w:jc w:val="center"/>
              <w:rPr>
                <w:sz w:val="28"/>
                <w:szCs w:val="28"/>
              </w:rPr>
            </w:pPr>
          </w:p>
        </w:tc>
        <w:tc>
          <w:tcPr>
            <w:tcW w:w="944" w:type="dxa"/>
            <w:vMerge/>
            <w:vAlign w:val="center"/>
          </w:tcPr>
          <w:p w14:paraId="67685881" w14:textId="77777777" w:rsidR="00EA5C62" w:rsidRPr="00EA5C62" w:rsidRDefault="00EA5C62" w:rsidP="00EA5C62">
            <w:pPr>
              <w:jc w:val="center"/>
              <w:rPr>
                <w:sz w:val="28"/>
                <w:szCs w:val="28"/>
              </w:rPr>
            </w:pPr>
          </w:p>
        </w:tc>
        <w:tc>
          <w:tcPr>
            <w:tcW w:w="1415" w:type="dxa"/>
            <w:vAlign w:val="center"/>
          </w:tcPr>
          <w:p w14:paraId="29183B9C" w14:textId="77777777" w:rsidR="00EA5C62" w:rsidRPr="00EA5C62" w:rsidRDefault="00EA5C62" w:rsidP="00EA5C62">
            <w:pPr>
              <w:jc w:val="center"/>
            </w:pPr>
            <w:r w:rsidRPr="00EA5C62">
              <w:t>с 01.01. по 30.06.</w:t>
            </w:r>
          </w:p>
        </w:tc>
        <w:tc>
          <w:tcPr>
            <w:tcW w:w="1414" w:type="dxa"/>
            <w:vAlign w:val="center"/>
          </w:tcPr>
          <w:p w14:paraId="21B394FC" w14:textId="77777777" w:rsidR="00EA5C62" w:rsidRPr="00EA5C62" w:rsidRDefault="00EA5C62" w:rsidP="00EA5C62">
            <w:pPr>
              <w:jc w:val="center"/>
              <w:rPr>
                <w:sz w:val="28"/>
                <w:szCs w:val="28"/>
              </w:rPr>
            </w:pPr>
            <w:r w:rsidRPr="00EA5C62">
              <w:t>с 01.07.   по 31.12.</w:t>
            </w:r>
          </w:p>
        </w:tc>
        <w:tc>
          <w:tcPr>
            <w:tcW w:w="1415" w:type="dxa"/>
            <w:vAlign w:val="center"/>
          </w:tcPr>
          <w:p w14:paraId="01673BB3" w14:textId="77777777" w:rsidR="00EA5C62" w:rsidRPr="00EA5C62" w:rsidRDefault="00EA5C62" w:rsidP="00EA5C62">
            <w:pPr>
              <w:jc w:val="center"/>
            </w:pPr>
            <w:r w:rsidRPr="00EA5C62">
              <w:t>с 01.01.    по 30.06.</w:t>
            </w:r>
          </w:p>
        </w:tc>
        <w:tc>
          <w:tcPr>
            <w:tcW w:w="1415" w:type="dxa"/>
            <w:vAlign w:val="center"/>
          </w:tcPr>
          <w:p w14:paraId="706A05AF" w14:textId="77777777" w:rsidR="00EA5C62" w:rsidRPr="00EA5C62" w:rsidRDefault="00EA5C62" w:rsidP="00EA5C62">
            <w:pPr>
              <w:jc w:val="center"/>
            </w:pPr>
            <w:r w:rsidRPr="00EA5C62">
              <w:t>с 01.07. по 31.12.</w:t>
            </w:r>
          </w:p>
        </w:tc>
        <w:tc>
          <w:tcPr>
            <w:tcW w:w="1415" w:type="dxa"/>
            <w:vAlign w:val="center"/>
          </w:tcPr>
          <w:p w14:paraId="2E690B9A" w14:textId="77777777" w:rsidR="00EA5C62" w:rsidRPr="00EA5C62" w:rsidRDefault="00EA5C62" w:rsidP="00EA5C62">
            <w:pPr>
              <w:jc w:val="center"/>
            </w:pPr>
            <w:r w:rsidRPr="00EA5C62">
              <w:t>с 01.01.   по 30.06.</w:t>
            </w:r>
          </w:p>
        </w:tc>
        <w:tc>
          <w:tcPr>
            <w:tcW w:w="1414" w:type="dxa"/>
            <w:vAlign w:val="center"/>
          </w:tcPr>
          <w:p w14:paraId="0EEEF016" w14:textId="77777777" w:rsidR="00EA5C62" w:rsidRPr="00EA5C62" w:rsidRDefault="00EA5C62" w:rsidP="00EA5C62">
            <w:pPr>
              <w:jc w:val="center"/>
            </w:pPr>
            <w:r w:rsidRPr="00EA5C62">
              <w:t>с 01.07.  по 31.12.</w:t>
            </w:r>
          </w:p>
        </w:tc>
      </w:tr>
      <w:tr w:rsidR="00EA5C62" w:rsidRPr="00EA5C62" w14:paraId="5228CE83" w14:textId="77777777" w:rsidTr="00CA73E5">
        <w:trPr>
          <w:trHeight w:val="252"/>
          <w:jc w:val="center"/>
        </w:trPr>
        <w:tc>
          <w:tcPr>
            <w:tcW w:w="1096" w:type="dxa"/>
          </w:tcPr>
          <w:p w14:paraId="7F4E0EE0" w14:textId="77777777" w:rsidR="00EA5C62" w:rsidRPr="00EA5C62" w:rsidRDefault="00EA5C62" w:rsidP="00EA5C62">
            <w:pPr>
              <w:jc w:val="center"/>
              <w:rPr>
                <w:sz w:val="28"/>
                <w:szCs w:val="28"/>
              </w:rPr>
            </w:pPr>
            <w:r w:rsidRPr="00EA5C62">
              <w:rPr>
                <w:sz w:val="28"/>
                <w:szCs w:val="28"/>
              </w:rPr>
              <w:t>1</w:t>
            </w:r>
          </w:p>
        </w:tc>
        <w:tc>
          <w:tcPr>
            <w:tcW w:w="3301" w:type="dxa"/>
          </w:tcPr>
          <w:p w14:paraId="709DAC85" w14:textId="77777777" w:rsidR="00EA5C62" w:rsidRPr="00EA5C62" w:rsidRDefault="00EA5C62" w:rsidP="00EA5C62">
            <w:pPr>
              <w:jc w:val="center"/>
              <w:rPr>
                <w:sz w:val="28"/>
                <w:szCs w:val="28"/>
              </w:rPr>
            </w:pPr>
            <w:r w:rsidRPr="00EA5C62">
              <w:rPr>
                <w:sz w:val="28"/>
                <w:szCs w:val="28"/>
              </w:rPr>
              <w:t>2</w:t>
            </w:r>
          </w:p>
        </w:tc>
        <w:tc>
          <w:tcPr>
            <w:tcW w:w="944" w:type="dxa"/>
          </w:tcPr>
          <w:p w14:paraId="6BF061F9" w14:textId="77777777" w:rsidR="00EA5C62" w:rsidRPr="00EA5C62" w:rsidRDefault="00EA5C62" w:rsidP="00EA5C62">
            <w:pPr>
              <w:jc w:val="center"/>
              <w:rPr>
                <w:sz w:val="28"/>
                <w:szCs w:val="28"/>
              </w:rPr>
            </w:pPr>
            <w:r w:rsidRPr="00EA5C62">
              <w:rPr>
                <w:sz w:val="28"/>
                <w:szCs w:val="28"/>
              </w:rPr>
              <w:t>3</w:t>
            </w:r>
          </w:p>
        </w:tc>
        <w:tc>
          <w:tcPr>
            <w:tcW w:w="1415" w:type="dxa"/>
            <w:vAlign w:val="center"/>
          </w:tcPr>
          <w:p w14:paraId="7FEB90CE" w14:textId="77777777" w:rsidR="00EA5C62" w:rsidRPr="00EA5C62" w:rsidRDefault="00EA5C62" w:rsidP="00EA5C62">
            <w:pPr>
              <w:jc w:val="center"/>
              <w:rPr>
                <w:sz w:val="28"/>
                <w:szCs w:val="28"/>
              </w:rPr>
            </w:pPr>
            <w:r w:rsidRPr="00EA5C62">
              <w:rPr>
                <w:sz w:val="28"/>
                <w:szCs w:val="28"/>
              </w:rPr>
              <w:t>4</w:t>
            </w:r>
          </w:p>
        </w:tc>
        <w:tc>
          <w:tcPr>
            <w:tcW w:w="1414" w:type="dxa"/>
            <w:vAlign w:val="center"/>
          </w:tcPr>
          <w:p w14:paraId="0B1F18B7" w14:textId="77777777" w:rsidR="00EA5C62" w:rsidRPr="00EA5C62" w:rsidRDefault="00EA5C62" w:rsidP="00EA5C62">
            <w:pPr>
              <w:jc w:val="center"/>
              <w:rPr>
                <w:sz w:val="28"/>
                <w:szCs w:val="28"/>
              </w:rPr>
            </w:pPr>
            <w:r w:rsidRPr="00EA5C62">
              <w:rPr>
                <w:sz w:val="28"/>
                <w:szCs w:val="28"/>
              </w:rPr>
              <w:t>5</w:t>
            </w:r>
          </w:p>
        </w:tc>
        <w:tc>
          <w:tcPr>
            <w:tcW w:w="1415" w:type="dxa"/>
          </w:tcPr>
          <w:p w14:paraId="4303CAEB" w14:textId="77777777" w:rsidR="00EA5C62" w:rsidRPr="00EA5C62" w:rsidRDefault="00EA5C62" w:rsidP="00EA5C62">
            <w:pPr>
              <w:jc w:val="center"/>
              <w:rPr>
                <w:sz w:val="28"/>
                <w:szCs w:val="28"/>
              </w:rPr>
            </w:pPr>
            <w:r w:rsidRPr="00EA5C62">
              <w:rPr>
                <w:sz w:val="28"/>
                <w:szCs w:val="28"/>
              </w:rPr>
              <w:t>6</w:t>
            </w:r>
          </w:p>
        </w:tc>
        <w:tc>
          <w:tcPr>
            <w:tcW w:w="1415" w:type="dxa"/>
          </w:tcPr>
          <w:p w14:paraId="038C7A2F" w14:textId="77777777" w:rsidR="00EA5C62" w:rsidRPr="00EA5C62" w:rsidRDefault="00EA5C62" w:rsidP="00EA5C62">
            <w:pPr>
              <w:jc w:val="center"/>
              <w:rPr>
                <w:sz w:val="28"/>
                <w:szCs w:val="28"/>
              </w:rPr>
            </w:pPr>
            <w:r w:rsidRPr="00EA5C62">
              <w:rPr>
                <w:sz w:val="28"/>
                <w:szCs w:val="28"/>
              </w:rPr>
              <w:t>7</w:t>
            </w:r>
          </w:p>
        </w:tc>
        <w:tc>
          <w:tcPr>
            <w:tcW w:w="1415" w:type="dxa"/>
          </w:tcPr>
          <w:p w14:paraId="3F380443" w14:textId="77777777" w:rsidR="00EA5C62" w:rsidRPr="00EA5C62" w:rsidRDefault="00EA5C62" w:rsidP="00EA5C62">
            <w:pPr>
              <w:jc w:val="center"/>
              <w:rPr>
                <w:sz w:val="28"/>
                <w:szCs w:val="28"/>
              </w:rPr>
            </w:pPr>
            <w:r w:rsidRPr="00EA5C62">
              <w:rPr>
                <w:sz w:val="28"/>
                <w:szCs w:val="28"/>
              </w:rPr>
              <w:t>8</w:t>
            </w:r>
          </w:p>
        </w:tc>
        <w:tc>
          <w:tcPr>
            <w:tcW w:w="1414" w:type="dxa"/>
          </w:tcPr>
          <w:p w14:paraId="6308581A" w14:textId="77777777" w:rsidR="00EA5C62" w:rsidRPr="00EA5C62" w:rsidRDefault="00EA5C62" w:rsidP="00EA5C62">
            <w:pPr>
              <w:jc w:val="center"/>
              <w:rPr>
                <w:sz w:val="28"/>
                <w:szCs w:val="28"/>
              </w:rPr>
            </w:pPr>
            <w:r w:rsidRPr="00EA5C62">
              <w:rPr>
                <w:sz w:val="28"/>
                <w:szCs w:val="28"/>
              </w:rPr>
              <w:t>9</w:t>
            </w:r>
          </w:p>
        </w:tc>
      </w:tr>
      <w:tr w:rsidR="00EA5C62" w:rsidRPr="00EA5C62" w14:paraId="1CD8944C" w14:textId="77777777" w:rsidTr="00CA73E5">
        <w:trPr>
          <w:trHeight w:val="372"/>
          <w:jc w:val="center"/>
        </w:trPr>
        <w:tc>
          <w:tcPr>
            <w:tcW w:w="13832" w:type="dxa"/>
            <w:gridSpan w:val="9"/>
          </w:tcPr>
          <w:p w14:paraId="0287551B" w14:textId="77777777" w:rsidR="00EA5C62" w:rsidRPr="00EA5C62" w:rsidRDefault="00EA5C62" w:rsidP="00EA5C62">
            <w:pPr>
              <w:jc w:val="center"/>
              <w:rPr>
                <w:sz w:val="28"/>
                <w:szCs w:val="28"/>
              </w:rPr>
            </w:pPr>
            <w:r w:rsidRPr="00EA5C62">
              <w:rPr>
                <w:sz w:val="28"/>
                <w:szCs w:val="28"/>
              </w:rPr>
              <w:t>Холодное водоснабжение питьевой водой</w:t>
            </w:r>
          </w:p>
        </w:tc>
      </w:tr>
      <w:tr w:rsidR="00EA5C62" w:rsidRPr="00EA5C62" w14:paraId="127956CA" w14:textId="77777777" w:rsidTr="00CA73E5">
        <w:trPr>
          <w:trHeight w:val="638"/>
          <w:jc w:val="center"/>
        </w:trPr>
        <w:tc>
          <w:tcPr>
            <w:tcW w:w="1096" w:type="dxa"/>
            <w:vAlign w:val="center"/>
          </w:tcPr>
          <w:p w14:paraId="3BBDF6E3" w14:textId="77777777" w:rsidR="00EA5C62" w:rsidRPr="00EA5C62" w:rsidRDefault="00EA5C62" w:rsidP="00EA5C62">
            <w:pPr>
              <w:jc w:val="center"/>
            </w:pPr>
            <w:r w:rsidRPr="00EA5C62">
              <w:t>1.</w:t>
            </w:r>
          </w:p>
        </w:tc>
        <w:tc>
          <w:tcPr>
            <w:tcW w:w="3301" w:type="dxa"/>
            <w:vAlign w:val="center"/>
          </w:tcPr>
          <w:p w14:paraId="01B533B1" w14:textId="77777777" w:rsidR="00EA5C62" w:rsidRPr="00EA5C62" w:rsidRDefault="00EA5C62" w:rsidP="00EA5C62">
            <w:r w:rsidRPr="00EA5C62">
              <w:t>Поднято воды</w:t>
            </w:r>
          </w:p>
        </w:tc>
        <w:tc>
          <w:tcPr>
            <w:tcW w:w="944" w:type="dxa"/>
            <w:vAlign w:val="center"/>
          </w:tcPr>
          <w:p w14:paraId="1F8CBCE2" w14:textId="77777777" w:rsidR="00EA5C62" w:rsidRPr="00EA5C62" w:rsidRDefault="00EA5C62" w:rsidP="00EA5C62">
            <w:pPr>
              <w:jc w:val="center"/>
              <w:rPr>
                <w:vertAlign w:val="superscript"/>
              </w:rPr>
            </w:pPr>
            <w:r w:rsidRPr="00EA5C62">
              <w:t>м</w:t>
            </w:r>
            <w:r w:rsidRPr="00EA5C62">
              <w:rPr>
                <w:vertAlign w:val="superscript"/>
              </w:rPr>
              <w:t>3</w:t>
            </w:r>
          </w:p>
        </w:tc>
        <w:tc>
          <w:tcPr>
            <w:tcW w:w="1415" w:type="dxa"/>
            <w:vAlign w:val="center"/>
          </w:tcPr>
          <w:p w14:paraId="7536EAB0" w14:textId="77777777" w:rsidR="00EA5C62" w:rsidRPr="00EA5C62" w:rsidRDefault="00EA5C62" w:rsidP="00EA5C62">
            <w:pPr>
              <w:jc w:val="center"/>
            </w:pPr>
            <w:r w:rsidRPr="00EA5C62">
              <w:t>1138,03</w:t>
            </w:r>
          </w:p>
        </w:tc>
        <w:tc>
          <w:tcPr>
            <w:tcW w:w="1414" w:type="dxa"/>
            <w:vAlign w:val="center"/>
          </w:tcPr>
          <w:p w14:paraId="56D668CF" w14:textId="77777777" w:rsidR="00EA5C62" w:rsidRPr="00EA5C62" w:rsidRDefault="00EA5C62" w:rsidP="00EA5C62">
            <w:pPr>
              <w:jc w:val="center"/>
            </w:pPr>
            <w:r w:rsidRPr="00EA5C62">
              <w:t>1138,03</w:t>
            </w:r>
          </w:p>
        </w:tc>
        <w:tc>
          <w:tcPr>
            <w:tcW w:w="1415" w:type="dxa"/>
            <w:vAlign w:val="center"/>
          </w:tcPr>
          <w:p w14:paraId="7A7FA53D" w14:textId="77777777" w:rsidR="00EA5C62" w:rsidRPr="00EA5C62" w:rsidRDefault="00EA5C62" w:rsidP="00EA5C62">
            <w:pPr>
              <w:jc w:val="center"/>
            </w:pPr>
            <w:r w:rsidRPr="00EA5C62">
              <w:t>923,53</w:t>
            </w:r>
          </w:p>
        </w:tc>
        <w:tc>
          <w:tcPr>
            <w:tcW w:w="1415" w:type="dxa"/>
            <w:vAlign w:val="center"/>
          </w:tcPr>
          <w:p w14:paraId="0DF2FF69" w14:textId="77777777" w:rsidR="00EA5C62" w:rsidRPr="00EA5C62" w:rsidRDefault="00EA5C62" w:rsidP="00EA5C62">
            <w:pPr>
              <w:jc w:val="center"/>
            </w:pPr>
            <w:r w:rsidRPr="00EA5C62">
              <w:t>923,53</w:t>
            </w:r>
          </w:p>
        </w:tc>
        <w:tc>
          <w:tcPr>
            <w:tcW w:w="1415" w:type="dxa"/>
            <w:vAlign w:val="center"/>
          </w:tcPr>
          <w:p w14:paraId="3E3D2880" w14:textId="77777777" w:rsidR="00EA5C62" w:rsidRPr="00EA5C62" w:rsidRDefault="00EA5C62" w:rsidP="00EA5C62">
            <w:pPr>
              <w:jc w:val="center"/>
            </w:pPr>
            <w:r w:rsidRPr="00EA5C62">
              <w:t>1138,03</w:t>
            </w:r>
          </w:p>
        </w:tc>
        <w:tc>
          <w:tcPr>
            <w:tcW w:w="1414" w:type="dxa"/>
            <w:vAlign w:val="center"/>
          </w:tcPr>
          <w:p w14:paraId="4B4789AC" w14:textId="77777777" w:rsidR="00EA5C62" w:rsidRPr="00EA5C62" w:rsidRDefault="00EA5C62" w:rsidP="00EA5C62">
            <w:pPr>
              <w:jc w:val="center"/>
            </w:pPr>
            <w:r w:rsidRPr="00EA5C62">
              <w:t>1138,03</w:t>
            </w:r>
          </w:p>
        </w:tc>
      </w:tr>
      <w:tr w:rsidR="00EA5C62" w:rsidRPr="00EA5C62" w14:paraId="3D607298" w14:textId="77777777" w:rsidTr="00CA73E5">
        <w:trPr>
          <w:trHeight w:val="384"/>
          <w:jc w:val="center"/>
        </w:trPr>
        <w:tc>
          <w:tcPr>
            <w:tcW w:w="1096" w:type="dxa"/>
            <w:vAlign w:val="center"/>
          </w:tcPr>
          <w:p w14:paraId="54034BEA" w14:textId="77777777" w:rsidR="00EA5C62" w:rsidRPr="00EA5C62" w:rsidRDefault="00EA5C62" w:rsidP="00EA5C62">
            <w:pPr>
              <w:jc w:val="center"/>
            </w:pPr>
            <w:r w:rsidRPr="00EA5C62">
              <w:t>2.</w:t>
            </w:r>
          </w:p>
        </w:tc>
        <w:tc>
          <w:tcPr>
            <w:tcW w:w="3301" w:type="dxa"/>
            <w:vAlign w:val="center"/>
          </w:tcPr>
          <w:p w14:paraId="1D842341" w14:textId="77777777" w:rsidR="00EA5C62" w:rsidRPr="00EA5C62" w:rsidRDefault="00EA5C62" w:rsidP="00EA5C62">
            <w:r w:rsidRPr="00EA5C62">
              <w:t>Получено со стороны</w:t>
            </w:r>
          </w:p>
        </w:tc>
        <w:tc>
          <w:tcPr>
            <w:tcW w:w="944" w:type="dxa"/>
            <w:vAlign w:val="center"/>
          </w:tcPr>
          <w:p w14:paraId="714946E2"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233136E0" w14:textId="77777777" w:rsidR="00EA5C62" w:rsidRPr="00EA5C62" w:rsidRDefault="00EA5C62" w:rsidP="00EA5C62">
            <w:pPr>
              <w:jc w:val="center"/>
            </w:pPr>
            <w:r w:rsidRPr="00EA5C62">
              <w:t>-</w:t>
            </w:r>
          </w:p>
        </w:tc>
        <w:tc>
          <w:tcPr>
            <w:tcW w:w="1414" w:type="dxa"/>
            <w:vAlign w:val="center"/>
          </w:tcPr>
          <w:p w14:paraId="32130312" w14:textId="77777777" w:rsidR="00EA5C62" w:rsidRPr="00EA5C62" w:rsidRDefault="00EA5C62" w:rsidP="00EA5C62">
            <w:pPr>
              <w:jc w:val="center"/>
            </w:pPr>
            <w:r w:rsidRPr="00EA5C62">
              <w:t>-</w:t>
            </w:r>
          </w:p>
        </w:tc>
        <w:tc>
          <w:tcPr>
            <w:tcW w:w="1415" w:type="dxa"/>
            <w:vAlign w:val="center"/>
          </w:tcPr>
          <w:p w14:paraId="1E699F42" w14:textId="77777777" w:rsidR="00EA5C62" w:rsidRPr="00EA5C62" w:rsidRDefault="00EA5C62" w:rsidP="00EA5C62">
            <w:pPr>
              <w:jc w:val="center"/>
            </w:pPr>
            <w:r w:rsidRPr="00EA5C62">
              <w:t>-</w:t>
            </w:r>
          </w:p>
        </w:tc>
        <w:tc>
          <w:tcPr>
            <w:tcW w:w="1415" w:type="dxa"/>
            <w:vAlign w:val="center"/>
          </w:tcPr>
          <w:p w14:paraId="550F7906" w14:textId="77777777" w:rsidR="00EA5C62" w:rsidRPr="00EA5C62" w:rsidRDefault="00EA5C62" w:rsidP="00EA5C62">
            <w:pPr>
              <w:jc w:val="center"/>
            </w:pPr>
            <w:r w:rsidRPr="00EA5C62">
              <w:t>-</w:t>
            </w:r>
          </w:p>
        </w:tc>
        <w:tc>
          <w:tcPr>
            <w:tcW w:w="1415" w:type="dxa"/>
            <w:vAlign w:val="center"/>
          </w:tcPr>
          <w:p w14:paraId="4DA2B10C" w14:textId="77777777" w:rsidR="00EA5C62" w:rsidRPr="00EA5C62" w:rsidRDefault="00EA5C62" w:rsidP="00EA5C62">
            <w:pPr>
              <w:jc w:val="center"/>
            </w:pPr>
            <w:r w:rsidRPr="00EA5C62">
              <w:t>-</w:t>
            </w:r>
          </w:p>
        </w:tc>
        <w:tc>
          <w:tcPr>
            <w:tcW w:w="1414" w:type="dxa"/>
            <w:vAlign w:val="center"/>
          </w:tcPr>
          <w:p w14:paraId="756EF957" w14:textId="77777777" w:rsidR="00EA5C62" w:rsidRPr="00EA5C62" w:rsidRDefault="00EA5C62" w:rsidP="00EA5C62">
            <w:pPr>
              <w:jc w:val="center"/>
            </w:pPr>
            <w:r w:rsidRPr="00EA5C62">
              <w:t>-</w:t>
            </w:r>
          </w:p>
        </w:tc>
      </w:tr>
      <w:tr w:rsidR="00EA5C62" w:rsidRPr="00EA5C62" w14:paraId="4812E362" w14:textId="77777777" w:rsidTr="00CA73E5">
        <w:trPr>
          <w:trHeight w:val="1074"/>
          <w:jc w:val="center"/>
        </w:trPr>
        <w:tc>
          <w:tcPr>
            <w:tcW w:w="1096" w:type="dxa"/>
            <w:vAlign w:val="center"/>
          </w:tcPr>
          <w:p w14:paraId="381911F4" w14:textId="77777777" w:rsidR="00EA5C62" w:rsidRPr="00EA5C62" w:rsidRDefault="00EA5C62" w:rsidP="00EA5C62">
            <w:pPr>
              <w:jc w:val="center"/>
            </w:pPr>
            <w:r w:rsidRPr="00EA5C62">
              <w:t>3.</w:t>
            </w:r>
          </w:p>
        </w:tc>
        <w:tc>
          <w:tcPr>
            <w:tcW w:w="3301" w:type="dxa"/>
            <w:vAlign w:val="center"/>
          </w:tcPr>
          <w:p w14:paraId="34D28439" w14:textId="77777777" w:rsidR="00EA5C62" w:rsidRPr="00EA5C62" w:rsidRDefault="00EA5C62" w:rsidP="00EA5C62">
            <w:r w:rsidRPr="00EA5C62">
              <w:t>Расход воды на коммунально-бытовые нужды</w:t>
            </w:r>
          </w:p>
        </w:tc>
        <w:tc>
          <w:tcPr>
            <w:tcW w:w="944" w:type="dxa"/>
            <w:vAlign w:val="center"/>
          </w:tcPr>
          <w:p w14:paraId="0B275C99"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0017FD8D" w14:textId="77777777" w:rsidR="00EA5C62" w:rsidRPr="00EA5C62" w:rsidRDefault="00EA5C62" w:rsidP="00EA5C62">
            <w:pPr>
              <w:jc w:val="center"/>
            </w:pPr>
            <w:r w:rsidRPr="00EA5C62">
              <w:t>-</w:t>
            </w:r>
          </w:p>
        </w:tc>
        <w:tc>
          <w:tcPr>
            <w:tcW w:w="1414" w:type="dxa"/>
            <w:vAlign w:val="center"/>
          </w:tcPr>
          <w:p w14:paraId="3366C4E5" w14:textId="77777777" w:rsidR="00EA5C62" w:rsidRPr="00EA5C62" w:rsidRDefault="00EA5C62" w:rsidP="00EA5C62">
            <w:pPr>
              <w:jc w:val="center"/>
            </w:pPr>
            <w:r w:rsidRPr="00EA5C62">
              <w:t>-</w:t>
            </w:r>
          </w:p>
        </w:tc>
        <w:tc>
          <w:tcPr>
            <w:tcW w:w="1415" w:type="dxa"/>
            <w:vAlign w:val="center"/>
          </w:tcPr>
          <w:p w14:paraId="089C414A" w14:textId="77777777" w:rsidR="00EA5C62" w:rsidRPr="00EA5C62" w:rsidRDefault="00EA5C62" w:rsidP="00EA5C62">
            <w:pPr>
              <w:jc w:val="center"/>
            </w:pPr>
            <w:r w:rsidRPr="00EA5C62">
              <w:t>-</w:t>
            </w:r>
          </w:p>
        </w:tc>
        <w:tc>
          <w:tcPr>
            <w:tcW w:w="1415" w:type="dxa"/>
            <w:vAlign w:val="center"/>
          </w:tcPr>
          <w:p w14:paraId="6D81688E" w14:textId="77777777" w:rsidR="00EA5C62" w:rsidRPr="00EA5C62" w:rsidRDefault="00EA5C62" w:rsidP="00EA5C62">
            <w:pPr>
              <w:jc w:val="center"/>
            </w:pPr>
            <w:r w:rsidRPr="00EA5C62">
              <w:t>-</w:t>
            </w:r>
          </w:p>
        </w:tc>
        <w:tc>
          <w:tcPr>
            <w:tcW w:w="1415" w:type="dxa"/>
            <w:vAlign w:val="center"/>
          </w:tcPr>
          <w:p w14:paraId="18950407" w14:textId="77777777" w:rsidR="00EA5C62" w:rsidRPr="00EA5C62" w:rsidRDefault="00EA5C62" w:rsidP="00EA5C62">
            <w:pPr>
              <w:jc w:val="center"/>
            </w:pPr>
            <w:r w:rsidRPr="00EA5C62">
              <w:t>-</w:t>
            </w:r>
          </w:p>
        </w:tc>
        <w:tc>
          <w:tcPr>
            <w:tcW w:w="1414" w:type="dxa"/>
            <w:vAlign w:val="center"/>
          </w:tcPr>
          <w:p w14:paraId="27C83E83" w14:textId="77777777" w:rsidR="00EA5C62" w:rsidRPr="00EA5C62" w:rsidRDefault="00EA5C62" w:rsidP="00EA5C62">
            <w:pPr>
              <w:jc w:val="center"/>
            </w:pPr>
            <w:r w:rsidRPr="00EA5C62">
              <w:t>-</w:t>
            </w:r>
          </w:p>
        </w:tc>
      </w:tr>
      <w:tr w:rsidR="00EA5C62" w:rsidRPr="00EA5C62" w14:paraId="13024E63" w14:textId="77777777" w:rsidTr="00CA73E5">
        <w:trPr>
          <w:trHeight w:val="678"/>
          <w:jc w:val="center"/>
        </w:trPr>
        <w:tc>
          <w:tcPr>
            <w:tcW w:w="1096" w:type="dxa"/>
            <w:vAlign w:val="center"/>
          </w:tcPr>
          <w:p w14:paraId="17A9FE7F" w14:textId="77777777" w:rsidR="00EA5C62" w:rsidRPr="00EA5C62" w:rsidRDefault="00EA5C62" w:rsidP="00EA5C62">
            <w:pPr>
              <w:jc w:val="center"/>
            </w:pPr>
            <w:r w:rsidRPr="00EA5C62">
              <w:t>4.</w:t>
            </w:r>
          </w:p>
        </w:tc>
        <w:tc>
          <w:tcPr>
            <w:tcW w:w="3301" w:type="dxa"/>
            <w:vAlign w:val="center"/>
          </w:tcPr>
          <w:p w14:paraId="6F950415" w14:textId="77777777" w:rsidR="00EA5C62" w:rsidRPr="00EA5C62" w:rsidRDefault="00EA5C62" w:rsidP="00EA5C62">
            <w:r w:rsidRPr="00EA5C62">
              <w:t>Расход воды на нужды предприятия:</w:t>
            </w:r>
          </w:p>
        </w:tc>
        <w:tc>
          <w:tcPr>
            <w:tcW w:w="944" w:type="dxa"/>
            <w:vAlign w:val="center"/>
          </w:tcPr>
          <w:p w14:paraId="42CA9170"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703A609C" w14:textId="77777777" w:rsidR="00EA5C62" w:rsidRPr="00EA5C62" w:rsidRDefault="00EA5C62" w:rsidP="00EA5C62">
            <w:pPr>
              <w:jc w:val="center"/>
            </w:pPr>
            <w:r w:rsidRPr="00EA5C62">
              <w:t>-</w:t>
            </w:r>
          </w:p>
        </w:tc>
        <w:tc>
          <w:tcPr>
            <w:tcW w:w="1414" w:type="dxa"/>
            <w:vAlign w:val="center"/>
          </w:tcPr>
          <w:p w14:paraId="0A99223B" w14:textId="77777777" w:rsidR="00EA5C62" w:rsidRPr="00EA5C62" w:rsidRDefault="00EA5C62" w:rsidP="00EA5C62">
            <w:pPr>
              <w:jc w:val="center"/>
            </w:pPr>
            <w:r w:rsidRPr="00EA5C62">
              <w:t>-</w:t>
            </w:r>
          </w:p>
        </w:tc>
        <w:tc>
          <w:tcPr>
            <w:tcW w:w="1415" w:type="dxa"/>
            <w:vAlign w:val="center"/>
          </w:tcPr>
          <w:p w14:paraId="2FC2F818" w14:textId="77777777" w:rsidR="00EA5C62" w:rsidRPr="00EA5C62" w:rsidRDefault="00EA5C62" w:rsidP="00EA5C62">
            <w:pPr>
              <w:jc w:val="center"/>
            </w:pPr>
            <w:r w:rsidRPr="00EA5C62">
              <w:t>-</w:t>
            </w:r>
          </w:p>
        </w:tc>
        <w:tc>
          <w:tcPr>
            <w:tcW w:w="1415" w:type="dxa"/>
            <w:vAlign w:val="center"/>
          </w:tcPr>
          <w:p w14:paraId="65B46F35" w14:textId="77777777" w:rsidR="00EA5C62" w:rsidRPr="00EA5C62" w:rsidRDefault="00EA5C62" w:rsidP="00EA5C62">
            <w:pPr>
              <w:jc w:val="center"/>
            </w:pPr>
            <w:r w:rsidRPr="00EA5C62">
              <w:t>-</w:t>
            </w:r>
          </w:p>
        </w:tc>
        <w:tc>
          <w:tcPr>
            <w:tcW w:w="1415" w:type="dxa"/>
            <w:vAlign w:val="center"/>
          </w:tcPr>
          <w:p w14:paraId="561B30D3" w14:textId="77777777" w:rsidR="00EA5C62" w:rsidRPr="00EA5C62" w:rsidRDefault="00EA5C62" w:rsidP="00EA5C62">
            <w:pPr>
              <w:jc w:val="center"/>
            </w:pPr>
            <w:r w:rsidRPr="00EA5C62">
              <w:t>-</w:t>
            </w:r>
          </w:p>
        </w:tc>
        <w:tc>
          <w:tcPr>
            <w:tcW w:w="1414" w:type="dxa"/>
            <w:vAlign w:val="center"/>
          </w:tcPr>
          <w:p w14:paraId="6C2CF00F" w14:textId="77777777" w:rsidR="00EA5C62" w:rsidRPr="00EA5C62" w:rsidRDefault="00EA5C62" w:rsidP="00EA5C62">
            <w:pPr>
              <w:jc w:val="center"/>
            </w:pPr>
            <w:r w:rsidRPr="00EA5C62">
              <w:t>-</w:t>
            </w:r>
          </w:p>
        </w:tc>
      </w:tr>
      <w:tr w:rsidR="00EA5C62" w:rsidRPr="00EA5C62" w14:paraId="00637418" w14:textId="77777777" w:rsidTr="00CA73E5">
        <w:trPr>
          <w:trHeight w:val="424"/>
          <w:jc w:val="center"/>
        </w:trPr>
        <w:tc>
          <w:tcPr>
            <w:tcW w:w="1096" w:type="dxa"/>
            <w:vAlign w:val="center"/>
          </w:tcPr>
          <w:p w14:paraId="5A85E4D6" w14:textId="77777777" w:rsidR="00EA5C62" w:rsidRPr="00EA5C62" w:rsidRDefault="00EA5C62" w:rsidP="00EA5C62">
            <w:pPr>
              <w:jc w:val="center"/>
            </w:pPr>
            <w:r w:rsidRPr="00EA5C62">
              <w:t>4.1.</w:t>
            </w:r>
          </w:p>
        </w:tc>
        <w:tc>
          <w:tcPr>
            <w:tcW w:w="3301" w:type="dxa"/>
            <w:vAlign w:val="center"/>
          </w:tcPr>
          <w:p w14:paraId="5DA8BA69" w14:textId="77777777" w:rsidR="00EA5C62" w:rsidRPr="00EA5C62" w:rsidRDefault="00EA5C62" w:rsidP="00EA5C62">
            <w:r w:rsidRPr="00EA5C62">
              <w:t>- на очистные сооружения</w:t>
            </w:r>
          </w:p>
        </w:tc>
        <w:tc>
          <w:tcPr>
            <w:tcW w:w="944" w:type="dxa"/>
            <w:vAlign w:val="center"/>
          </w:tcPr>
          <w:p w14:paraId="2D0431BA"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14F46F69" w14:textId="77777777" w:rsidR="00EA5C62" w:rsidRPr="00EA5C62" w:rsidRDefault="00EA5C62" w:rsidP="00EA5C62">
            <w:pPr>
              <w:jc w:val="center"/>
            </w:pPr>
            <w:r w:rsidRPr="00EA5C62">
              <w:t>-</w:t>
            </w:r>
          </w:p>
        </w:tc>
        <w:tc>
          <w:tcPr>
            <w:tcW w:w="1414" w:type="dxa"/>
            <w:vAlign w:val="center"/>
          </w:tcPr>
          <w:p w14:paraId="0062C386" w14:textId="77777777" w:rsidR="00EA5C62" w:rsidRPr="00EA5C62" w:rsidRDefault="00EA5C62" w:rsidP="00EA5C62">
            <w:pPr>
              <w:jc w:val="center"/>
            </w:pPr>
            <w:r w:rsidRPr="00EA5C62">
              <w:t>-</w:t>
            </w:r>
          </w:p>
        </w:tc>
        <w:tc>
          <w:tcPr>
            <w:tcW w:w="1415" w:type="dxa"/>
            <w:vAlign w:val="center"/>
          </w:tcPr>
          <w:p w14:paraId="67F39DE1" w14:textId="77777777" w:rsidR="00EA5C62" w:rsidRPr="00EA5C62" w:rsidRDefault="00EA5C62" w:rsidP="00EA5C62">
            <w:pPr>
              <w:jc w:val="center"/>
            </w:pPr>
            <w:r w:rsidRPr="00EA5C62">
              <w:t>-</w:t>
            </w:r>
          </w:p>
        </w:tc>
        <w:tc>
          <w:tcPr>
            <w:tcW w:w="1415" w:type="dxa"/>
            <w:vAlign w:val="center"/>
          </w:tcPr>
          <w:p w14:paraId="07FCB568" w14:textId="77777777" w:rsidR="00EA5C62" w:rsidRPr="00EA5C62" w:rsidRDefault="00EA5C62" w:rsidP="00EA5C62">
            <w:pPr>
              <w:jc w:val="center"/>
            </w:pPr>
            <w:r w:rsidRPr="00EA5C62">
              <w:t>-</w:t>
            </w:r>
          </w:p>
        </w:tc>
        <w:tc>
          <w:tcPr>
            <w:tcW w:w="1415" w:type="dxa"/>
            <w:vAlign w:val="center"/>
          </w:tcPr>
          <w:p w14:paraId="04C81187" w14:textId="77777777" w:rsidR="00EA5C62" w:rsidRPr="00EA5C62" w:rsidRDefault="00EA5C62" w:rsidP="00EA5C62">
            <w:pPr>
              <w:jc w:val="center"/>
            </w:pPr>
            <w:r w:rsidRPr="00EA5C62">
              <w:t>-</w:t>
            </w:r>
          </w:p>
        </w:tc>
        <w:tc>
          <w:tcPr>
            <w:tcW w:w="1414" w:type="dxa"/>
            <w:vAlign w:val="center"/>
          </w:tcPr>
          <w:p w14:paraId="0A552B1B" w14:textId="77777777" w:rsidR="00EA5C62" w:rsidRPr="00EA5C62" w:rsidRDefault="00EA5C62" w:rsidP="00EA5C62">
            <w:pPr>
              <w:jc w:val="center"/>
            </w:pPr>
            <w:r w:rsidRPr="00EA5C62">
              <w:t>-</w:t>
            </w:r>
          </w:p>
        </w:tc>
      </w:tr>
      <w:tr w:rsidR="00EA5C62" w:rsidRPr="00EA5C62" w14:paraId="51D6E4FC" w14:textId="77777777" w:rsidTr="00CA73E5">
        <w:trPr>
          <w:trHeight w:val="417"/>
          <w:jc w:val="center"/>
        </w:trPr>
        <w:tc>
          <w:tcPr>
            <w:tcW w:w="1096" w:type="dxa"/>
            <w:vAlign w:val="center"/>
          </w:tcPr>
          <w:p w14:paraId="02696290" w14:textId="77777777" w:rsidR="00EA5C62" w:rsidRPr="00EA5C62" w:rsidRDefault="00EA5C62" w:rsidP="00EA5C62">
            <w:pPr>
              <w:jc w:val="center"/>
            </w:pPr>
            <w:r w:rsidRPr="00EA5C62">
              <w:t>4.2.</w:t>
            </w:r>
          </w:p>
        </w:tc>
        <w:tc>
          <w:tcPr>
            <w:tcW w:w="3301" w:type="dxa"/>
            <w:vAlign w:val="center"/>
          </w:tcPr>
          <w:p w14:paraId="1FF6D761" w14:textId="77777777" w:rsidR="00EA5C62" w:rsidRPr="00EA5C62" w:rsidRDefault="00EA5C62" w:rsidP="00EA5C62">
            <w:r w:rsidRPr="00EA5C62">
              <w:t>- на промывку сетей</w:t>
            </w:r>
          </w:p>
        </w:tc>
        <w:tc>
          <w:tcPr>
            <w:tcW w:w="944" w:type="dxa"/>
            <w:vAlign w:val="center"/>
          </w:tcPr>
          <w:p w14:paraId="5BB15467"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3CFFEBDE" w14:textId="77777777" w:rsidR="00EA5C62" w:rsidRPr="00EA5C62" w:rsidRDefault="00EA5C62" w:rsidP="00EA5C62">
            <w:pPr>
              <w:jc w:val="center"/>
            </w:pPr>
            <w:r w:rsidRPr="00EA5C62">
              <w:t>-</w:t>
            </w:r>
          </w:p>
        </w:tc>
        <w:tc>
          <w:tcPr>
            <w:tcW w:w="1414" w:type="dxa"/>
            <w:vAlign w:val="center"/>
          </w:tcPr>
          <w:p w14:paraId="410869C8" w14:textId="77777777" w:rsidR="00EA5C62" w:rsidRPr="00EA5C62" w:rsidRDefault="00EA5C62" w:rsidP="00EA5C62">
            <w:pPr>
              <w:jc w:val="center"/>
            </w:pPr>
            <w:r w:rsidRPr="00EA5C62">
              <w:t>-</w:t>
            </w:r>
          </w:p>
        </w:tc>
        <w:tc>
          <w:tcPr>
            <w:tcW w:w="1415" w:type="dxa"/>
            <w:vAlign w:val="center"/>
          </w:tcPr>
          <w:p w14:paraId="7ACEF817" w14:textId="77777777" w:rsidR="00EA5C62" w:rsidRPr="00EA5C62" w:rsidRDefault="00EA5C62" w:rsidP="00EA5C62">
            <w:pPr>
              <w:jc w:val="center"/>
            </w:pPr>
            <w:r w:rsidRPr="00EA5C62">
              <w:t>-</w:t>
            </w:r>
          </w:p>
        </w:tc>
        <w:tc>
          <w:tcPr>
            <w:tcW w:w="1415" w:type="dxa"/>
            <w:vAlign w:val="center"/>
          </w:tcPr>
          <w:p w14:paraId="711093C5" w14:textId="77777777" w:rsidR="00EA5C62" w:rsidRPr="00EA5C62" w:rsidRDefault="00EA5C62" w:rsidP="00EA5C62">
            <w:pPr>
              <w:jc w:val="center"/>
            </w:pPr>
            <w:r w:rsidRPr="00EA5C62">
              <w:t>-</w:t>
            </w:r>
          </w:p>
        </w:tc>
        <w:tc>
          <w:tcPr>
            <w:tcW w:w="1415" w:type="dxa"/>
            <w:vAlign w:val="center"/>
          </w:tcPr>
          <w:p w14:paraId="2401F1DE" w14:textId="77777777" w:rsidR="00EA5C62" w:rsidRPr="00EA5C62" w:rsidRDefault="00EA5C62" w:rsidP="00EA5C62">
            <w:pPr>
              <w:jc w:val="center"/>
            </w:pPr>
            <w:r w:rsidRPr="00EA5C62">
              <w:t>-</w:t>
            </w:r>
          </w:p>
        </w:tc>
        <w:tc>
          <w:tcPr>
            <w:tcW w:w="1414" w:type="dxa"/>
            <w:vAlign w:val="center"/>
          </w:tcPr>
          <w:p w14:paraId="79A88A84" w14:textId="77777777" w:rsidR="00EA5C62" w:rsidRPr="00EA5C62" w:rsidRDefault="00EA5C62" w:rsidP="00EA5C62">
            <w:pPr>
              <w:jc w:val="center"/>
            </w:pPr>
            <w:r w:rsidRPr="00EA5C62">
              <w:t>-</w:t>
            </w:r>
          </w:p>
        </w:tc>
      </w:tr>
      <w:tr w:rsidR="00EA5C62" w:rsidRPr="00EA5C62" w14:paraId="44ADE8C5" w14:textId="77777777" w:rsidTr="00CA73E5">
        <w:trPr>
          <w:trHeight w:val="384"/>
          <w:jc w:val="center"/>
        </w:trPr>
        <w:tc>
          <w:tcPr>
            <w:tcW w:w="1096" w:type="dxa"/>
            <w:vAlign w:val="center"/>
          </w:tcPr>
          <w:p w14:paraId="3C1B7B47" w14:textId="77777777" w:rsidR="00EA5C62" w:rsidRPr="00EA5C62" w:rsidRDefault="00EA5C62" w:rsidP="00EA5C62">
            <w:pPr>
              <w:jc w:val="center"/>
            </w:pPr>
            <w:r w:rsidRPr="00EA5C62">
              <w:t>4.3.</w:t>
            </w:r>
          </w:p>
        </w:tc>
        <w:tc>
          <w:tcPr>
            <w:tcW w:w="3301" w:type="dxa"/>
            <w:vAlign w:val="center"/>
          </w:tcPr>
          <w:p w14:paraId="05552392" w14:textId="77777777" w:rsidR="00EA5C62" w:rsidRPr="00EA5C62" w:rsidRDefault="00EA5C62" w:rsidP="00EA5C62">
            <w:r w:rsidRPr="00EA5C62">
              <w:t>- прочие</w:t>
            </w:r>
          </w:p>
        </w:tc>
        <w:tc>
          <w:tcPr>
            <w:tcW w:w="944" w:type="dxa"/>
            <w:vAlign w:val="center"/>
          </w:tcPr>
          <w:p w14:paraId="2E42442C"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3F3E254D" w14:textId="77777777" w:rsidR="00EA5C62" w:rsidRPr="00EA5C62" w:rsidRDefault="00EA5C62" w:rsidP="00EA5C62">
            <w:pPr>
              <w:jc w:val="center"/>
            </w:pPr>
            <w:r w:rsidRPr="00EA5C62">
              <w:t>-</w:t>
            </w:r>
          </w:p>
        </w:tc>
        <w:tc>
          <w:tcPr>
            <w:tcW w:w="1414" w:type="dxa"/>
            <w:vAlign w:val="center"/>
          </w:tcPr>
          <w:p w14:paraId="4E29C23B" w14:textId="77777777" w:rsidR="00EA5C62" w:rsidRPr="00EA5C62" w:rsidRDefault="00EA5C62" w:rsidP="00EA5C62">
            <w:pPr>
              <w:jc w:val="center"/>
            </w:pPr>
            <w:r w:rsidRPr="00EA5C62">
              <w:t>-</w:t>
            </w:r>
          </w:p>
        </w:tc>
        <w:tc>
          <w:tcPr>
            <w:tcW w:w="1415" w:type="dxa"/>
            <w:vAlign w:val="center"/>
          </w:tcPr>
          <w:p w14:paraId="330D214F" w14:textId="77777777" w:rsidR="00EA5C62" w:rsidRPr="00EA5C62" w:rsidRDefault="00EA5C62" w:rsidP="00EA5C62">
            <w:pPr>
              <w:jc w:val="center"/>
            </w:pPr>
            <w:r w:rsidRPr="00EA5C62">
              <w:t>-</w:t>
            </w:r>
          </w:p>
        </w:tc>
        <w:tc>
          <w:tcPr>
            <w:tcW w:w="1415" w:type="dxa"/>
            <w:vAlign w:val="center"/>
          </w:tcPr>
          <w:p w14:paraId="19C39F4E" w14:textId="77777777" w:rsidR="00EA5C62" w:rsidRPr="00EA5C62" w:rsidRDefault="00EA5C62" w:rsidP="00EA5C62">
            <w:pPr>
              <w:jc w:val="center"/>
            </w:pPr>
            <w:r w:rsidRPr="00EA5C62">
              <w:t>-</w:t>
            </w:r>
          </w:p>
        </w:tc>
        <w:tc>
          <w:tcPr>
            <w:tcW w:w="1415" w:type="dxa"/>
            <w:vAlign w:val="center"/>
          </w:tcPr>
          <w:p w14:paraId="00C33161" w14:textId="77777777" w:rsidR="00EA5C62" w:rsidRPr="00EA5C62" w:rsidRDefault="00EA5C62" w:rsidP="00EA5C62">
            <w:pPr>
              <w:jc w:val="center"/>
            </w:pPr>
            <w:r w:rsidRPr="00EA5C62">
              <w:t>-</w:t>
            </w:r>
          </w:p>
        </w:tc>
        <w:tc>
          <w:tcPr>
            <w:tcW w:w="1414" w:type="dxa"/>
            <w:vAlign w:val="center"/>
          </w:tcPr>
          <w:p w14:paraId="5B4A1900" w14:textId="77777777" w:rsidR="00EA5C62" w:rsidRPr="00EA5C62" w:rsidRDefault="00EA5C62" w:rsidP="00EA5C62">
            <w:pPr>
              <w:jc w:val="center"/>
            </w:pPr>
            <w:r w:rsidRPr="00EA5C62">
              <w:t>-</w:t>
            </w:r>
          </w:p>
        </w:tc>
      </w:tr>
      <w:tr w:rsidR="00EA5C62" w:rsidRPr="00EA5C62" w14:paraId="1344E3EF" w14:textId="77777777" w:rsidTr="00CA73E5">
        <w:trPr>
          <w:trHeight w:val="1128"/>
          <w:jc w:val="center"/>
        </w:trPr>
        <w:tc>
          <w:tcPr>
            <w:tcW w:w="1096" w:type="dxa"/>
            <w:vAlign w:val="center"/>
          </w:tcPr>
          <w:p w14:paraId="5EC7B5B7" w14:textId="77777777" w:rsidR="00EA5C62" w:rsidRPr="00EA5C62" w:rsidRDefault="00EA5C62" w:rsidP="00EA5C62">
            <w:pPr>
              <w:jc w:val="center"/>
            </w:pPr>
            <w:r w:rsidRPr="00EA5C62">
              <w:t>5.</w:t>
            </w:r>
          </w:p>
        </w:tc>
        <w:tc>
          <w:tcPr>
            <w:tcW w:w="3301" w:type="dxa"/>
            <w:vAlign w:val="center"/>
          </w:tcPr>
          <w:p w14:paraId="2E9319C1" w14:textId="77777777" w:rsidR="00EA5C62" w:rsidRPr="00EA5C62" w:rsidRDefault="00EA5C62" w:rsidP="00EA5C62">
            <w:r w:rsidRPr="00EA5C62">
              <w:t>Объем пропущенной воды через очистные сооружения</w:t>
            </w:r>
          </w:p>
        </w:tc>
        <w:tc>
          <w:tcPr>
            <w:tcW w:w="944" w:type="dxa"/>
            <w:vAlign w:val="center"/>
          </w:tcPr>
          <w:p w14:paraId="5C4FC6A5"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7B84975B" w14:textId="77777777" w:rsidR="00EA5C62" w:rsidRPr="00EA5C62" w:rsidRDefault="00EA5C62" w:rsidP="00EA5C62">
            <w:pPr>
              <w:jc w:val="center"/>
            </w:pPr>
            <w:r w:rsidRPr="00EA5C62">
              <w:t>-</w:t>
            </w:r>
          </w:p>
        </w:tc>
        <w:tc>
          <w:tcPr>
            <w:tcW w:w="1414" w:type="dxa"/>
            <w:vAlign w:val="center"/>
          </w:tcPr>
          <w:p w14:paraId="28AF8216" w14:textId="77777777" w:rsidR="00EA5C62" w:rsidRPr="00EA5C62" w:rsidRDefault="00EA5C62" w:rsidP="00EA5C62">
            <w:pPr>
              <w:jc w:val="center"/>
            </w:pPr>
            <w:r w:rsidRPr="00EA5C62">
              <w:t>-</w:t>
            </w:r>
          </w:p>
        </w:tc>
        <w:tc>
          <w:tcPr>
            <w:tcW w:w="1415" w:type="dxa"/>
            <w:vAlign w:val="center"/>
          </w:tcPr>
          <w:p w14:paraId="701E3B90" w14:textId="77777777" w:rsidR="00EA5C62" w:rsidRPr="00EA5C62" w:rsidRDefault="00EA5C62" w:rsidP="00EA5C62">
            <w:pPr>
              <w:jc w:val="center"/>
            </w:pPr>
            <w:r w:rsidRPr="00EA5C62">
              <w:t>-</w:t>
            </w:r>
          </w:p>
        </w:tc>
        <w:tc>
          <w:tcPr>
            <w:tcW w:w="1415" w:type="dxa"/>
            <w:vAlign w:val="center"/>
          </w:tcPr>
          <w:p w14:paraId="52DFFEA5" w14:textId="77777777" w:rsidR="00EA5C62" w:rsidRPr="00EA5C62" w:rsidRDefault="00EA5C62" w:rsidP="00EA5C62">
            <w:pPr>
              <w:jc w:val="center"/>
            </w:pPr>
            <w:r w:rsidRPr="00EA5C62">
              <w:t>-</w:t>
            </w:r>
          </w:p>
        </w:tc>
        <w:tc>
          <w:tcPr>
            <w:tcW w:w="1415" w:type="dxa"/>
            <w:vAlign w:val="center"/>
          </w:tcPr>
          <w:p w14:paraId="7638D92E" w14:textId="77777777" w:rsidR="00EA5C62" w:rsidRPr="00EA5C62" w:rsidRDefault="00EA5C62" w:rsidP="00EA5C62">
            <w:pPr>
              <w:jc w:val="center"/>
            </w:pPr>
            <w:r w:rsidRPr="00EA5C62">
              <w:t>-</w:t>
            </w:r>
          </w:p>
        </w:tc>
        <w:tc>
          <w:tcPr>
            <w:tcW w:w="1414" w:type="dxa"/>
            <w:vAlign w:val="center"/>
          </w:tcPr>
          <w:p w14:paraId="7DF0A05C" w14:textId="77777777" w:rsidR="00EA5C62" w:rsidRPr="00EA5C62" w:rsidRDefault="00EA5C62" w:rsidP="00EA5C62">
            <w:pPr>
              <w:jc w:val="center"/>
            </w:pPr>
            <w:r w:rsidRPr="00EA5C62">
              <w:t>-</w:t>
            </w:r>
          </w:p>
        </w:tc>
      </w:tr>
      <w:tr w:rsidR="00EA5C62" w:rsidRPr="00EA5C62" w14:paraId="45475D78" w14:textId="77777777" w:rsidTr="00CA73E5">
        <w:trPr>
          <w:trHeight w:val="320"/>
          <w:jc w:val="center"/>
        </w:trPr>
        <w:tc>
          <w:tcPr>
            <w:tcW w:w="1096" w:type="dxa"/>
            <w:vAlign w:val="center"/>
          </w:tcPr>
          <w:p w14:paraId="54E8FAB3" w14:textId="77777777" w:rsidR="00EA5C62" w:rsidRPr="00EA5C62" w:rsidRDefault="00EA5C62" w:rsidP="00EA5C62">
            <w:pPr>
              <w:jc w:val="center"/>
            </w:pPr>
            <w:r w:rsidRPr="00EA5C62">
              <w:t>6.</w:t>
            </w:r>
          </w:p>
        </w:tc>
        <w:tc>
          <w:tcPr>
            <w:tcW w:w="3301" w:type="dxa"/>
            <w:vAlign w:val="center"/>
          </w:tcPr>
          <w:p w14:paraId="08E68BAF" w14:textId="77777777" w:rsidR="00EA5C62" w:rsidRPr="00EA5C62" w:rsidRDefault="00EA5C62" w:rsidP="00EA5C62">
            <w:r w:rsidRPr="00EA5C62">
              <w:t>Подано воды в сеть</w:t>
            </w:r>
          </w:p>
        </w:tc>
        <w:tc>
          <w:tcPr>
            <w:tcW w:w="944" w:type="dxa"/>
            <w:vAlign w:val="center"/>
          </w:tcPr>
          <w:p w14:paraId="0F896635"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2522CA7C" w14:textId="77777777" w:rsidR="00EA5C62" w:rsidRPr="00EA5C62" w:rsidRDefault="00EA5C62" w:rsidP="00EA5C62">
            <w:pPr>
              <w:jc w:val="center"/>
              <w:rPr>
                <w:color w:val="FF0000"/>
              </w:rPr>
            </w:pPr>
            <w:r w:rsidRPr="00EA5C62">
              <w:t>1138,03</w:t>
            </w:r>
          </w:p>
        </w:tc>
        <w:tc>
          <w:tcPr>
            <w:tcW w:w="1414" w:type="dxa"/>
            <w:vAlign w:val="center"/>
          </w:tcPr>
          <w:p w14:paraId="42BEB89C" w14:textId="77777777" w:rsidR="00EA5C62" w:rsidRPr="00EA5C62" w:rsidRDefault="00EA5C62" w:rsidP="00EA5C62">
            <w:pPr>
              <w:jc w:val="center"/>
              <w:rPr>
                <w:color w:val="FF0000"/>
              </w:rPr>
            </w:pPr>
            <w:r w:rsidRPr="00EA5C62">
              <w:t>1138,03</w:t>
            </w:r>
          </w:p>
        </w:tc>
        <w:tc>
          <w:tcPr>
            <w:tcW w:w="1415" w:type="dxa"/>
            <w:vAlign w:val="center"/>
          </w:tcPr>
          <w:p w14:paraId="29BD100A" w14:textId="77777777" w:rsidR="00EA5C62" w:rsidRPr="00EA5C62" w:rsidRDefault="00EA5C62" w:rsidP="00EA5C62">
            <w:pPr>
              <w:jc w:val="center"/>
            </w:pPr>
            <w:r w:rsidRPr="00EA5C62">
              <w:t>923,53</w:t>
            </w:r>
          </w:p>
        </w:tc>
        <w:tc>
          <w:tcPr>
            <w:tcW w:w="1415" w:type="dxa"/>
            <w:vAlign w:val="center"/>
          </w:tcPr>
          <w:p w14:paraId="551D2187" w14:textId="77777777" w:rsidR="00EA5C62" w:rsidRPr="00EA5C62" w:rsidRDefault="00EA5C62" w:rsidP="00EA5C62">
            <w:pPr>
              <w:jc w:val="center"/>
            </w:pPr>
            <w:r w:rsidRPr="00EA5C62">
              <w:t>923,53</w:t>
            </w:r>
          </w:p>
        </w:tc>
        <w:tc>
          <w:tcPr>
            <w:tcW w:w="1415" w:type="dxa"/>
            <w:vAlign w:val="center"/>
          </w:tcPr>
          <w:p w14:paraId="599C2656" w14:textId="77777777" w:rsidR="00EA5C62" w:rsidRPr="00EA5C62" w:rsidRDefault="00EA5C62" w:rsidP="00EA5C62">
            <w:pPr>
              <w:jc w:val="center"/>
              <w:rPr>
                <w:color w:val="FF0000"/>
              </w:rPr>
            </w:pPr>
            <w:r w:rsidRPr="00EA5C62">
              <w:t>1138,03</w:t>
            </w:r>
          </w:p>
        </w:tc>
        <w:tc>
          <w:tcPr>
            <w:tcW w:w="1414" w:type="dxa"/>
            <w:vAlign w:val="center"/>
          </w:tcPr>
          <w:p w14:paraId="56779977" w14:textId="77777777" w:rsidR="00EA5C62" w:rsidRPr="00EA5C62" w:rsidRDefault="00EA5C62" w:rsidP="00EA5C62">
            <w:pPr>
              <w:jc w:val="center"/>
              <w:rPr>
                <w:color w:val="FF0000"/>
              </w:rPr>
            </w:pPr>
            <w:r w:rsidRPr="00EA5C62">
              <w:t>1138,03</w:t>
            </w:r>
          </w:p>
        </w:tc>
      </w:tr>
      <w:tr w:rsidR="00EA5C62" w:rsidRPr="00EA5C62" w14:paraId="70CC6593" w14:textId="77777777" w:rsidTr="00CA73E5">
        <w:trPr>
          <w:trHeight w:val="446"/>
          <w:jc w:val="center"/>
        </w:trPr>
        <w:tc>
          <w:tcPr>
            <w:tcW w:w="1096" w:type="dxa"/>
            <w:vAlign w:val="center"/>
          </w:tcPr>
          <w:p w14:paraId="5DD9AC5E" w14:textId="77777777" w:rsidR="00EA5C62" w:rsidRPr="00EA5C62" w:rsidRDefault="00EA5C62" w:rsidP="00EA5C62">
            <w:pPr>
              <w:jc w:val="center"/>
            </w:pPr>
            <w:r w:rsidRPr="00EA5C62">
              <w:t>7.</w:t>
            </w:r>
          </w:p>
        </w:tc>
        <w:tc>
          <w:tcPr>
            <w:tcW w:w="3301" w:type="dxa"/>
            <w:vAlign w:val="center"/>
          </w:tcPr>
          <w:p w14:paraId="02B681F2" w14:textId="77777777" w:rsidR="00EA5C62" w:rsidRPr="00EA5C62" w:rsidRDefault="00EA5C62" w:rsidP="00EA5C62">
            <w:r w:rsidRPr="00EA5C62">
              <w:t>Потери воды</w:t>
            </w:r>
          </w:p>
        </w:tc>
        <w:tc>
          <w:tcPr>
            <w:tcW w:w="944" w:type="dxa"/>
            <w:vAlign w:val="center"/>
          </w:tcPr>
          <w:p w14:paraId="2EA3D4B1"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5E23517C" w14:textId="77777777" w:rsidR="00EA5C62" w:rsidRPr="00EA5C62" w:rsidRDefault="00EA5C62" w:rsidP="00EA5C62">
            <w:pPr>
              <w:jc w:val="center"/>
            </w:pPr>
            <w:r w:rsidRPr="00EA5C62">
              <w:t>0</w:t>
            </w:r>
          </w:p>
        </w:tc>
        <w:tc>
          <w:tcPr>
            <w:tcW w:w="1414" w:type="dxa"/>
            <w:vAlign w:val="center"/>
          </w:tcPr>
          <w:p w14:paraId="0BF9E1F5" w14:textId="77777777" w:rsidR="00EA5C62" w:rsidRPr="00EA5C62" w:rsidRDefault="00EA5C62" w:rsidP="00EA5C62">
            <w:pPr>
              <w:jc w:val="center"/>
            </w:pPr>
            <w:r w:rsidRPr="00EA5C62">
              <w:t>0</w:t>
            </w:r>
          </w:p>
        </w:tc>
        <w:tc>
          <w:tcPr>
            <w:tcW w:w="1415" w:type="dxa"/>
            <w:vAlign w:val="center"/>
          </w:tcPr>
          <w:p w14:paraId="0C5E3AAA" w14:textId="77777777" w:rsidR="00EA5C62" w:rsidRPr="00EA5C62" w:rsidRDefault="00EA5C62" w:rsidP="00EA5C62">
            <w:pPr>
              <w:jc w:val="center"/>
            </w:pPr>
            <w:r w:rsidRPr="00EA5C62">
              <w:t>0</w:t>
            </w:r>
          </w:p>
        </w:tc>
        <w:tc>
          <w:tcPr>
            <w:tcW w:w="1415" w:type="dxa"/>
            <w:vAlign w:val="center"/>
          </w:tcPr>
          <w:p w14:paraId="15FD4A40" w14:textId="77777777" w:rsidR="00EA5C62" w:rsidRPr="00EA5C62" w:rsidRDefault="00EA5C62" w:rsidP="00EA5C62">
            <w:pPr>
              <w:jc w:val="center"/>
            </w:pPr>
            <w:r w:rsidRPr="00EA5C62">
              <w:t>0</w:t>
            </w:r>
          </w:p>
        </w:tc>
        <w:tc>
          <w:tcPr>
            <w:tcW w:w="1415" w:type="dxa"/>
            <w:vAlign w:val="center"/>
          </w:tcPr>
          <w:p w14:paraId="31163F76" w14:textId="77777777" w:rsidR="00EA5C62" w:rsidRPr="00EA5C62" w:rsidRDefault="00EA5C62" w:rsidP="00EA5C62">
            <w:pPr>
              <w:jc w:val="center"/>
            </w:pPr>
            <w:r w:rsidRPr="00EA5C62">
              <w:t>0</w:t>
            </w:r>
          </w:p>
        </w:tc>
        <w:tc>
          <w:tcPr>
            <w:tcW w:w="1414" w:type="dxa"/>
            <w:vAlign w:val="center"/>
          </w:tcPr>
          <w:p w14:paraId="3D8D4CE9" w14:textId="77777777" w:rsidR="00EA5C62" w:rsidRPr="00EA5C62" w:rsidRDefault="00EA5C62" w:rsidP="00EA5C62">
            <w:pPr>
              <w:jc w:val="center"/>
            </w:pPr>
            <w:r w:rsidRPr="00EA5C62">
              <w:t>0</w:t>
            </w:r>
          </w:p>
        </w:tc>
      </w:tr>
      <w:tr w:rsidR="00EA5C62" w:rsidRPr="00EA5C62" w14:paraId="3D358910" w14:textId="77777777" w:rsidTr="00CA73E5">
        <w:trPr>
          <w:trHeight w:val="812"/>
          <w:jc w:val="center"/>
        </w:trPr>
        <w:tc>
          <w:tcPr>
            <w:tcW w:w="1096" w:type="dxa"/>
            <w:vAlign w:val="center"/>
          </w:tcPr>
          <w:p w14:paraId="6C61BDEC" w14:textId="77777777" w:rsidR="00EA5C62" w:rsidRPr="00EA5C62" w:rsidRDefault="00EA5C62" w:rsidP="00EA5C62">
            <w:pPr>
              <w:jc w:val="center"/>
            </w:pPr>
            <w:r w:rsidRPr="00EA5C62">
              <w:t>8.</w:t>
            </w:r>
          </w:p>
        </w:tc>
        <w:tc>
          <w:tcPr>
            <w:tcW w:w="3301" w:type="dxa"/>
            <w:vAlign w:val="center"/>
          </w:tcPr>
          <w:p w14:paraId="7CBFFAF2" w14:textId="77777777" w:rsidR="00EA5C62" w:rsidRPr="00EA5C62" w:rsidRDefault="00EA5C62" w:rsidP="00EA5C62">
            <w:r w:rsidRPr="00EA5C62">
              <w:t>Уровень потерь к объему поданной воды в сеть</w:t>
            </w:r>
          </w:p>
        </w:tc>
        <w:tc>
          <w:tcPr>
            <w:tcW w:w="944" w:type="dxa"/>
            <w:vAlign w:val="center"/>
          </w:tcPr>
          <w:p w14:paraId="6C0B0BA0" w14:textId="77777777" w:rsidR="00EA5C62" w:rsidRPr="00EA5C62" w:rsidRDefault="00EA5C62" w:rsidP="00EA5C62">
            <w:pPr>
              <w:jc w:val="center"/>
            </w:pPr>
            <w:r w:rsidRPr="00EA5C62">
              <w:t>%</w:t>
            </w:r>
          </w:p>
        </w:tc>
        <w:tc>
          <w:tcPr>
            <w:tcW w:w="1415" w:type="dxa"/>
            <w:vAlign w:val="center"/>
          </w:tcPr>
          <w:p w14:paraId="7EC9E0BF" w14:textId="77777777" w:rsidR="00EA5C62" w:rsidRPr="00EA5C62" w:rsidRDefault="00EA5C62" w:rsidP="00EA5C62">
            <w:pPr>
              <w:jc w:val="center"/>
            </w:pPr>
            <w:r w:rsidRPr="00EA5C62">
              <w:t>0</w:t>
            </w:r>
          </w:p>
        </w:tc>
        <w:tc>
          <w:tcPr>
            <w:tcW w:w="1414" w:type="dxa"/>
            <w:vAlign w:val="center"/>
          </w:tcPr>
          <w:p w14:paraId="21C007AF" w14:textId="77777777" w:rsidR="00EA5C62" w:rsidRPr="00EA5C62" w:rsidRDefault="00EA5C62" w:rsidP="00EA5C62">
            <w:pPr>
              <w:jc w:val="center"/>
            </w:pPr>
            <w:r w:rsidRPr="00EA5C62">
              <w:t>0</w:t>
            </w:r>
          </w:p>
        </w:tc>
        <w:tc>
          <w:tcPr>
            <w:tcW w:w="1415" w:type="dxa"/>
            <w:vAlign w:val="center"/>
          </w:tcPr>
          <w:p w14:paraId="5EF387A2" w14:textId="77777777" w:rsidR="00EA5C62" w:rsidRPr="00EA5C62" w:rsidRDefault="00EA5C62" w:rsidP="00EA5C62">
            <w:pPr>
              <w:jc w:val="center"/>
            </w:pPr>
            <w:r w:rsidRPr="00EA5C62">
              <w:t>0</w:t>
            </w:r>
          </w:p>
        </w:tc>
        <w:tc>
          <w:tcPr>
            <w:tcW w:w="1415" w:type="dxa"/>
            <w:vAlign w:val="center"/>
          </w:tcPr>
          <w:p w14:paraId="3FA7417F" w14:textId="77777777" w:rsidR="00EA5C62" w:rsidRPr="00EA5C62" w:rsidRDefault="00EA5C62" w:rsidP="00EA5C62">
            <w:pPr>
              <w:jc w:val="center"/>
            </w:pPr>
            <w:r w:rsidRPr="00EA5C62">
              <w:t>0</w:t>
            </w:r>
          </w:p>
        </w:tc>
        <w:tc>
          <w:tcPr>
            <w:tcW w:w="1415" w:type="dxa"/>
            <w:vAlign w:val="center"/>
          </w:tcPr>
          <w:p w14:paraId="0E887158" w14:textId="77777777" w:rsidR="00EA5C62" w:rsidRPr="00EA5C62" w:rsidRDefault="00EA5C62" w:rsidP="00EA5C62">
            <w:pPr>
              <w:jc w:val="center"/>
            </w:pPr>
            <w:r w:rsidRPr="00EA5C62">
              <w:t>0</w:t>
            </w:r>
          </w:p>
        </w:tc>
        <w:tc>
          <w:tcPr>
            <w:tcW w:w="1414" w:type="dxa"/>
            <w:vAlign w:val="center"/>
          </w:tcPr>
          <w:p w14:paraId="2370E608" w14:textId="77777777" w:rsidR="00EA5C62" w:rsidRPr="00EA5C62" w:rsidRDefault="00EA5C62" w:rsidP="00EA5C62">
            <w:pPr>
              <w:jc w:val="center"/>
            </w:pPr>
            <w:r w:rsidRPr="00EA5C62">
              <w:t>0</w:t>
            </w:r>
          </w:p>
        </w:tc>
      </w:tr>
      <w:tr w:rsidR="00EA5C62" w:rsidRPr="00EA5C62" w14:paraId="209502BB" w14:textId="77777777" w:rsidTr="00CA73E5">
        <w:trPr>
          <w:trHeight w:val="408"/>
          <w:jc w:val="center"/>
        </w:trPr>
        <w:tc>
          <w:tcPr>
            <w:tcW w:w="1096" w:type="dxa"/>
            <w:vAlign w:val="center"/>
          </w:tcPr>
          <w:p w14:paraId="49D80194" w14:textId="77777777" w:rsidR="00EA5C62" w:rsidRPr="00EA5C62" w:rsidRDefault="00EA5C62" w:rsidP="00EA5C62">
            <w:pPr>
              <w:jc w:val="center"/>
            </w:pPr>
            <w:r w:rsidRPr="00EA5C62">
              <w:lastRenderedPageBreak/>
              <w:t>1</w:t>
            </w:r>
          </w:p>
        </w:tc>
        <w:tc>
          <w:tcPr>
            <w:tcW w:w="3301" w:type="dxa"/>
            <w:vAlign w:val="center"/>
          </w:tcPr>
          <w:p w14:paraId="7EC171A3" w14:textId="77777777" w:rsidR="00EA5C62" w:rsidRPr="00EA5C62" w:rsidRDefault="00EA5C62" w:rsidP="00EA5C62">
            <w:pPr>
              <w:jc w:val="center"/>
            </w:pPr>
            <w:r w:rsidRPr="00EA5C62">
              <w:t>2</w:t>
            </w:r>
          </w:p>
        </w:tc>
        <w:tc>
          <w:tcPr>
            <w:tcW w:w="944" w:type="dxa"/>
            <w:vAlign w:val="center"/>
          </w:tcPr>
          <w:p w14:paraId="5E31897A" w14:textId="77777777" w:rsidR="00EA5C62" w:rsidRPr="00EA5C62" w:rsidRDefault="00EA5C62" w:rsidP="00EA5C62">
            <w:pPr>
              <w:jc w:val="center"/>
            </w:pPr>
            <w:r w:rsidRPr="00EA5C62">
              <w:t>3</w:t>
            </w:r>
          </w:p>
        </w:tc>
        <w:tc>
          <w:tcPr>
            <w:tcW w:w="1415" w:type="dxa"/>
            <w:vAlign w:val="center"/>
          </w:tcPr>
          <w:p w14:paraId="2D73F28D" w14:textId="77777777" w:rsidR="00EA5C62" w:rsidRPr="00EA5C62" w:rsidRDefault="00EA5C62" w:rsidP="00EA5C62">
            <w:pPr>
              <w:jc w:val="center"/>
            </w:pPr>
            <w:r w:rsidRPr="00EA5C62">
              <w:t>4</w:t>
            </w:r>
          </w:p>
        </w:tc>
        <w:tc>
          <w:tcPr>
            <w:tcW w:w="1414" w:type="dxa"/>
            <w:vAlign w:val="center"/>
          </w:tcPr>
          <w:p w14:paraId="542CCDE8" w14:textId="77777777" w:rsidR="00EA5C62" w:rsidRPr="00EA5C62" w:rsidRDefault="00EA5C62" w:rsidP="00EA5C62">
            <w:pPr>
              <w:jc w:val="center"/>
            </w:pPr>
            <w:r w:rsidRPr="00EA5C62">
              <w:t>5</w:t>
            </w:r>
          </w:p>
        </w:tc>
        <w:tc>
          <w:tcPr>
            <w:tcW w:w="1415" w:type="dxa"/>
            <w:vAlign w:val="center"/>
          </w:tcPr>
          <w:p w14:paraId="55E43072" w14:textId="77777777" w:rsidR="00EA5C62" w:rsidRPr="00EA5C62" w:rsidRDefault="00EA5C62" w:rsidP="00EA5C62">
            <w:pPr>
              <w:jc w:val="center"/>
            </w:pPr>
            <w:r w:rsidRPr="00EA5C62">
              <w:t>6</w:t>
            </w:r>
          </w:p>
        </w:tc>
        <w:tc>
          <w:tcPr>
            <w:tcW w:w="1415" w:type="dxa"/>
            <w:vAlign w:val="center"/>
          </w:tcPr>
          <w:p w14:paraId="2E236639" w14:textId="77777777" w:rsidR="00EA5C62" w:rsidRPr="00EA5C62" w:rsidRDefault="00EA5C62" w:rsidP="00EA5C62">
            <w:pPr>
              <w:jc w:val="center"/>
            </w:pPr>
            <w:r w:rsidRPr="00EA5C62">
              <w:t>7</w:t>
            </w:r>
          </w:p>
        </w:tc>
        <w:tc>
          <w:tcPr>
            <w:tcW w:w="1415" w:type="dxa"/>
            <w:vAlign w:val="center"/>
          </w:tcPr>
          <w:p w14:paraId="1F156643" w14:textId="77777777" w:rsidR="00EA5C62" w:rsidRPr="00EA5C62" w:rsidRDefault="00EA5C62" w:rsidP="00EA5C62">
            <w:pPr>
              <w:jc w:val="center"/>
            </w:pPr>
            <w:r w:rsidRPr="00EA5C62">
              <w:t>8</w:t>
            </w:r>
          </w:p>
        </w:tc>
        <w:tc>
          <w:tcPr>
            <w:tcW w:w="1414" w:type="dxa"/>
            <w:vAlign w:val="center"/>
          </w:tcPr>
          <w:p w14:paraId="1300CBBE" w14:textId="77777777" w:rsidR="00EA5C62" w:rsidRPr="00EA5C62" w:rsidRDefault="00EA5C62" w:rsidP="00EA5C62">
            <w:pPr>
              <w:jc w:val="center"/>
            </w:pPr>
            <w:r w:rsidRPr="00EA5C62">
              <w:t>9</w:t>
            </w:r>
          </w:p>
        </w:tc>
      </w:tr>
      <w:tr w:rsidR="00EA5C62" w:rsidRPr="00EA5C62" w14:paraId="61702A3D" w14:textId="77777777" w:rsidTr="00CA73E5">
        <w:trPr>
          <w:trHeight w:val="697"/>
          <w:jc w:val="center"/>
        </w:trPr>
        <w:tc>
          <w:tcPr>
            <w:tcW w:w="1096" w:type="dxa"/>
            <w:vAlign w:val="center"/>
          </w:tcPr>
          <w:p w14:paraId="0F967716" w14:textId="77777777" w:rsidR="00EA5C62" w:rsidRPr="00EA5C62" w:rsidRDefault="00EA5C62" w:rsidP="00EA5C62">
            <w:pPr>
              <w:jc w:val="center"/>
            </w:pPr>
            <w:r w:rsidRPr="00EA5C62">
              <w:t>9.</w:t>
            </w:r>
          </w:p>
        </w:tc>
        <w:tc>
          <w:tcPr>
            <w:tcW w:w="3301" w:type="dxa"/>
            <w:vAlign w:val="center"/>
          </w:tcPr>
          <w:p w14:paraId="1A632E7B" w14:textId="77777777" w:rsidR="00EA5C62" w:rsidRPr="00EA5C62" w:rsidRDefault="00EA5C62" w:rsidP="00EA5C62">
            <w:r w:rsidRPr="00EA5C62">
              <w:t>Отпущено воды по категориям потребителей</w:t>
            </w:r>
          </w:p>
        </w:tc>
        <w:tc>
          <w:tcPr>
            <w:tcW w:w="944" w:type="dxa"/>
            <w:vAlign w:val="center"/>
          </w:tcPr>
          <w:p w14:paraId="69FAF3F5"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5B6DDE96" w14:textId="77777777" w:rsidR="00EA5C62" w:rsidRPr="00EA5C62" w:rsidRDefault="00EA5C62" w:rsidP="00EA5C62">
            <w:pPr>
              <w:jc w:val="center"/>
              <w:rPr>
                <w:color w:val="FF0000"/>
              </w:rPr>
            </w:pPr>
            <w:r w:rsidRPr="00EA5C62">
              <w:t>1138,03</w:t>
            </w:r>
          </w:p>
        </w:tc>
        <w:tc>
          <w:tcPr>
            <w:tcW w:w="1414" w:type="dxa"/>
            <w:vAlign w:val="center"/>
          </w:tcPr>
          <w:p w14:paraId="2100FF81" w14:textId="77777777" w:rsidR="00EA5C62" w:rsidRPr="00EA5C62" w:rsidRDefault="00EA5C62" w:rsidP="00EA5C62">
            <w:pPr>
              <w:jc w:val="center"/>
              <w:rPr>
                <w:color w:val="FF0000"/>
              </w:rPr>
            </w:pPr>
            <w:r w:rsidRPr="00EA5C62">
              <w:t>1138,03</w:t>
            </w:r>
          </w:p>
        </w:tc>
        <w:tc>
          <w:tcPr>
            <w:tcW w:w="1415" w:type="dxa"/>
            <w:vAlign w:val="center"/>
          </w:tcPr>
          <w:p w14:paraId="3E56B7A1" w14:textId="77777777" w:rsidR="00EA5C62" w:rsidRPr="00EA5C62" w:rsidRDefault="00EA5C62" w:rsidP="00EA5C62">
            <w:pPr>
              <w:jc w:val="center"/>
            </w:pPr>
            <w:r w:rsidRPr="00EA5C62">
              <w:t>923,53</w:t>
            </w:r>
          </w:p>
        </w:tc>
        <w:tc>
          <w:tcPr>
            <w:tcW w:w="1415" w:type="dxa"/>
            <w:vAlign w:val="center"/>
          </w:tcPr>
          <w:p w14:paraId="1FCF6512" w14:textId="77777777" w:rsidR="00EA5C62" w:rsidRPr="00EA5C62" w:rsidRDefault="00EA5C62" w:rsidP="00EA5C62">
            <w:pPr>
              <w:jc w:val="center"/>
            </w:pPr>
            <w:r w:rsidRPr="00EA5C62">
              <w:t>923,53</w:t>
            </w:r>
          </w:p>
        </w:tc>
        <w:tc>
          <w:tcPr>
            <w:tcW w:w="1415" w:type="dxa"/>
            <w:vAlign w:val="center"/>
          </w:tcPr>
          <w:p w14:paraId="72652540" w14:textId="77777777" w:rsidR="00EA5C62" w:rsidRPr="00EA5C62" w:rsidRDefault="00EA5C62" w:rsidP="00EA5C62">
            <w:pPr>
              <w:jc w:val="center"/>
              <w:rPr>
                <w:color w:val="FF0000"/>
              </w:rPr>
            </w:pPr>
            <w:r w:rsidRPr="00EA5C62">
              <w:t>1138,03</w:t>
            </w:r>
          </w:p>
        </w:tc>
        <w:tc>
          <w:tcPr>
            <w:tcW w:w="1414" w:type="dxa"/>
            <w:vAlign w:val="center"/>
          </w:tcPr>
          <w:p w14:paraId="2D52ED8E" w14:textId="77777777" w:rsidR="00EA5C62" w:rsidRPr="00EA5C62" w:rsidRDefault="00EA5C62" w:rsidP="00EA5C62">
            <w:pPr>
              <w:jc w:val="center"/>
              <w:rPr>
                <w:color w:val="FF0000"/>
              </w:rPr>
            </w:pPr>
            <w:r w:rsidRPr="00EA5C62">
              <w:t>1138,03</w:t>
            </w:r>
          </w:p>
        </w:tc>
      </w:tr>
      <w:tr w:rsidR="00EA5C62" w:rsidRPr="00EA5C62" w14:paraId="70C74DF4" w14:textId="77777777" w:rsidTr="00CA73E5">
        <w:trPr>
          <w:trHeight w:val="574"/>
          <w:jc w:val="center"/>
        </w:trPr>
        <w:tc>
          <w:tcPr>
            <w:tcW w:w="1096" w:type="dxa"/>
            <w:vAlign w:val="center"/>
          </w:tcPr>
          <w:p w14:paraId="27115535" w14:textId="77777777" w:rsidR="00EA5C62" w:rsidRPr="00EA5C62" w:rsidRDefault="00EA5C62" w:rsidP="00EA5C62">
            <w:pPr>
              <w:jc w:val="center"/>
            </w:pPr>
            <w:r w:rsidRPr="00EA5C62">
              <w:t>9.1.</w:t>
            </w:r>
          </w:p>
        </w:tc>
        <w:tc>
          <w:tcPr>
            <w:tcW w:w="3301" w:type="dxa"/>
            <w:vAlign w:val="center"/>
          </w:tcPr>
          <w:p w14:paraId="5EFE8D12" w14:textId="77777777" w:rsidR="00EA5C62" w:rsidRPr="00EA5C62" w:rsidRDefault="00EA5C62" w:rsidP="00EA5C62">
            <w:r w:rsidRPr="00EA5C62">
              <w:t>Потребительский рынок</w:t>
            </w:r>
          </w:p>
        </w:tc>
        <w:tc>
          <w:tcPr>
            <w:tcW w:w="944" w:type="dxa"/>
            <w:vAlign w:val="center"/>
          </w:tcPr>
          <w:p w14:paraId="6676DBEE"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78E024FB" w14:textId="77777777" w:rsidR="00EA5C62" w:rsidRPr="00EA5C62" w:rsidRDefault="00EA5C62" w:rsidP="00EA5C62">
            <w:pPr>
              <w:jc w:val="center"/>
              <w:rPr>
                <w:color w:val="FF0000"/>
              </w:rPr>
            </w:pPr>
            <w:r w:rsidRPr="00EA5C62">
              <w:t>1138,03</w:t>
            </w:r>
          </w:p>
        </w:tc>
        <w:tc>
          <w:tcPr>
            <w:tcW w:w="1414" w:type="dxa"/>
            <w:vAlign w:val="center"/>
          </w:tcPr>
          <w:p w14:paraId="49F7A420" w14:textId="77777777" w:rsidR="00EA5C62" w:rsidRPr="00EA5C62" w:rsidRDefault="00EA5C62" w:rsidP="00EA5C62">
            <w:pPr>
              <w:jc w:val="center"/>
              <w:rPr>
                <w:color w:val="FF0000"/>
              </w:rPr>
            </w:pPr>
            <w:r w:rsidRPr="00EA5C62">
              <w:t>1138,03</w:t>
            </w:r>
          </w:p>
        </w:tc>
        <w:tc>
          <w:tcPr>
            <w:tcW w:w="1415" w:type="dxa"/>
            <w:vAlign w:val="center"/>
          </w:tcPr>
          <w:p w14:paraId="3C602BAE" w14:textId="77777777" w:rsidR="00EA5C62" w:rsidRPr="00EA5C62" w:rsidRDefault="00EA5C62" w:rsidP="00EA5C62">
            <w:pPr>
              <w:jc w:val="center"/>
            </w:pPr>
            <w:r w:rsidRPr="00EA5C62">
              <w:t>923,53</w:t>
            </w:r>
          </w:p>
        </w:tc>
        <w:tc>
          <w:tcPr>
            <w:tcW w:w="1415" w:type="dxa"/>
            <w:vAlign w:val="center"/>
          </w:tcPr>
          <w:p w14:paraId="507873B3" w14:textId="77777777" w:rsidR="00EA5C62" w:rsidRPr="00EA5C62" w:rsidRDefault="00EA5C62" w:rsidP="00EA5C62">
            <w:pPr>
              <w:jc w:val="center"/>
            </w:pPr>
            <w:r w:rsidRPr="00EA5C62">
              <w:t>923,53</w:t>
            </w:r>
          </w:p>
        </w:tc>
        <w:tc>
          <w:tcPr>
            <w:tcW w:w="1415" w:type="dxa"/>
            <w:vAlign w:val="center"/>
          </w:tcPr>
          <w:p w14:paraId="37FB6A6D" w14:textId="77777777" w:rsidR="00EA5C62" w:rsidRPr="00EA5C62" w:rsidRDefault="00EA5C62" w:rsidP="00EA5C62">
            <w:pPr>
              <w:jc w:val="center"/>
              <w:rPr>
                <w:color w:val="FF0000"/>
              </w:rPr>
            </w:pPr>
            <w:r w:rsidRPr="00EA5C62">
              <w:t>1138,03</w:t>
            </w:r>
          </w:p>
        </w:tc>
        <w:tc>
          <w:tcPr>
            <w:tcW w:w="1414" w:type="dxa"/>
            <w:vAlign w:val="center"/>
          </w:tcPr>
          <w:p w14:paraId="432EAD9E" w14:textId="77777777" w:rsidR="00EA5C62" w:rsidRPr="00EA5C62" w:rsidRDefault="00EA5C62" w:rsidP="00EA5C62">
            <w:pPr>
              <w:jc w:val="center"/>
              <w:rPr>
                <w:color w:val="FF0000"/>
              </w:rPr>
            </w:pPr>
            <w:r w:rsidRPr="00EA5C62">
              <w:t>1138,03</w:t>
            </w:r>
          </w:p>
        </w:tc>
      </w:tr>
      <w:tr w:rsidR="00EA5C62" w:rsidRPr="00EA5C62" w14:paraId="67EE2143" w14:textId="77777777" w:rsidTr="00CA73E5">
        <w:trPr>
          <w:trHeight w:val="324"/>
          <w:jc w:val="center"/>
        </w:trPr>
        <w:tc>
          <w:tcPr>
            <w:tcW w:w="1096" w:type="dxa"/>
            <w:vAlign w:val="center"/>
          </w:tcPr>
          <w:p w14:paraId="29067564" w14:textId="77777777" w:rsidR="00EA5C62" w:rsidRPr="00EA5C62" w:rsidRDefault="00EA5C62" w:rsidP="00EA5C62">
            <w:pPr>
              <w:jc w:val="center"/>
            </w:pPr>
            <w:r w:rsidRPr="00EA5C62">
              <w:t>9.1.1.</w:t>
            </w:r>
          </w:p>
        </w:tc>
        <w:tc>
          <w:tcPr>
            <w:tcW w:w="3301" w:type="dxa"/>
            <w:vAlign w:val="center"/>
          </w:tcPr>
          <w:p w14:paraId="77D23898" w14:textId="77777777" w:rsidR="00EA5C62" w:rsidRPr="00EA5C62" w:rsidRDefault="00EA5C62" w:rsidP="00EA5C62">
            <w:r w:rsidRPr="00EA5C62">
              <w:t>- население</w:t>
            </w:r>
          </w:p>
        </w:tc>
        <w:tc>
          <w:tcPr>
            <w:tcW w:w="944" w:type="dxa"/>
            <w:vAlign w:val="center"/>
          </w:tcPr>
          <w:p w14:paraId="56D2130F"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5431F965" w14:textId="77777777" w:rsidR="00EA5C62" w:rsidRPr="00EA5C62" w:rsidRDefault="00EA5C62" w:rsidP="00EA5C62">
            <w:pPr>
              <w:jc w:val="center"/>
              <w:rPr>
                <w:color w:val="FF0000"/>
              </w:rPr>
            </w:pPr>
            <w:r w:rsidRPr="00EA5C62">
              <w:t>1138,03</w:t>
            </w:r>
          </w:p>
        </w:tc>
        <w:tc>
          <w:tcPr>
            <w:tcW w:w="1414" w:type="dxa"/>
            <w:vAlign w:val="center"/>
          </w:tcPr>
          <w:p w14:paraId="1C397475" w14:textId="77777777" w:rsidR="00EA5C62" w:rsidRPr="00EA5C62" w:rsidRDefault="00EA5C62" w:rsidP="00EA5C62">
            <w:pPr>
              <w:jc w:val="center"/>
              <w:rPr>
                <w:color w:val="FF0000"/>
              </w:rPr>
            </w:pPr>
            <w:r w:rsidRPr="00EA5C62">
              <w:t>1138,03</w:t>
            </w:r>
          </w:p>
        </w:tc>
        <w:tc>
          <w:tcPr>
            <w:tcW w:w="1415" w:type="dxa"/>
            <w:vAlign w:val="center"/>
          </w:tcPr>
          <w:p w14:paraId="63355B08" w14:textId="77777777" w:rsidR="00EA5C62" w:rsidRPr="00EA5C62" w:rsidRDefault="00EA5C62" w:rsidP="00EA5C62">
            <w:pPr>
              <w:jc w:val="center"/>
            </w:pPr>
            <w:r w:rsidRPr="00EA5C62">
              <w:t>923,53</w:t>
            </w:r>
          </w:p>
        </w:tc>
        <w:tc>
          <w:tcPr>
            <w:tcW w:w="1415" w:type="dxa"/>
            <w:vAlign w:val="center"/>
          </w:tcPr>
          <w:p w14:paraId="10F23A65" w14:textId="77777777" w:rsidR="00EA5C62" w:rsidRPr="00EA5C62" w:rsidRDefault="00EA5C62" w:rsidP="00EA5C62">
            <w:pPr>
              <w:jc w:val="center"/>
            </w:pPr>
            <w:r w:rsidRPr="00EA5C62">
              <w:t>923,53</w:t>
            </w:r>
          </w:p>
        </w:tc>
        <w:tc>
          <w:tcPr>
            <w:tcW w:w="1415" w:type="dxa"/>
            <w:vAlign w:val="center"/>
          </w:tcPr>
          <w:p w14:paraId="37B6EB2A" w14:textId="77777777" w:rsidR="00EA5C62" w:rsidRPr="00EA5C62" w:rsidRDefault="00EA5C62" w:rsidP="00EA5C62">
            <w:pPr>
              <w:jc w:val="center"/>
              <w:rPr>
                <w:color w:val="FF0000"/>
              </w:rPr>
            </w:pPr>
            <w:r w:rsidRPr="00EA5C62">
              <w:t>1138,03</w:t>
            </w:r>
          </w:p>
        </w:tc>
        <w:tc>
          <w:tcPr>
            <w:tcW w:w="1414" w:type="dxa"/>
            <w:vAlign w:val="center"/>
          </w:tcPr>
          <w:p w14:paraId="7F68861E" w14:textId="77777777" w:rsidR="00EA5C62" w:rsidRPr="00EA5C62" w:rsidRDefault="00EA5C62" w:rsidP="00EA5C62">
            <w:pPr>
              <w:jc w:val="center"/>
              <w:rPr>
                <w:color w:val="FF0000"/>
              </w:rPr>
            </w:pPr>
            <w:r w:rsidRPr="00EA5C62">
              <w:t>1138,03</w:t>
            </w:r>
          </w:p>
        </w:tc>
      </w:tr>
      <w:tr w:rsidR="00EA5C62" w:rsidRPr="00EA5C62" w14:paraId="61BE5601" w14:textId="77777777" w:rsidTr="00CA73E5">
        <w:trPr>
          <w:trHeight w:val="490"/>
          <w:jc w:val="center"/>
        </w:trPr>
        <w:tc>
          <w:tcPr>
            <w:tcW w:w="1096" w:type="dxa"/>
            <w:vAlign w:val="center"/>
          </w:tcPr>
          <w:p w14:paraId="357EE4A0" w14:textId="77777777" w:rsidR="00EA5C62" w:rsidRPr="00EA5C62" w:rsidRDefault="00EA5C62" w:rsidP="00EA5C62">
            <w:pPr>
              <w:jc w:val="center"/>
            </w:pPr>
            <w:r w:rsidRPr="00EA5C62">
              <w:t>9.1.2.</w:t>
            </w:r>
          </w:p>
        </w:tc>
        <w:tc>
          <w:tcPr>
            <w:tcW w:w="3301" w:type="dxa"/>
            <w:vAlign w:val="center"/>
          </w:tcPr>
          <w:p w14:paraId="6015AD6F" w14:textId="77777777" w:rsidR="00EA5C62" w:rsidRPr="00EA5C62" w:rsidRDefault="00EA5C62" w:rsidP="00EA5C62">
            <w:r w:rsidRPr="00EA5C62">
              <w:t>- прочие потребители</w:t>
            </w:r>
          </w:p>
        </w:tc>
        <w:tc>
          <w:tcPr>
            <w:tcW w:w="944" w:type="dxa"/>
            <w:vAlign w:val="center"/>
          </w:tcPr>
          <w:p w14:paraId="3AAB56F6"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5A33FAD3" w14:textId="77777777" w:rsidR="00EA5C62" w:rsidRPr="00EA5C62" w:rsidRDefault="00EA5C62" w:rsidP="00EA5C62">
            <w:pPr>
              <w:jc w:val="center"/>
              <w:rPr>
                <w:color w:val="FF0000"/>
              </w:rPr>
            </w:pPr>
            <w:r w:rsidRPr="00EA5C62">
              <w:t>-</w:t>
            </w:r>
          </w:p>
        </w:tc>
        <w:tc>
          <w:tcPr>
            <w:tcW w:w="1414" w:type="dxa"/>
            <w:vAlign w:val="center"/>
          </w:tcPr>
          <w:p w14:paraId="172A5A3B" w14:textId="77777777" w:rsidR="00EA5C62" w:rsidRPr="00EA5C62" w:rsidRDefault="00EA5C62" w:rsidP="00EA5C62">
            <w:pPr>
              <w:jc w:val="center"/>
              <w:rPr>
                <w:color w:val="FF0000"/>
              </w:rPr>
            </w:pPr>
            <w:r w:rsidRPr="00EA5C62">
              <w:t>-</w:t>
            </w:r>
          </w:p>
        </w:tc>
        <w:tc>
          <w:tcPr>
            <w:tcW w:w="1415" w:type="dxa"/>
            <w:vAlign w:val="center"/>
          </w:tcPr>
          <w:p w14:paraId="4ED43A49" w14:textId="77777777" w:rsidR="00EA5C62" w:rsidRPr="00EA5C62" w:rsidRDefault="00EA5C62" w:rsidP="00EA5C62">
            <w:pPr>
              <w:jc w:val="center"/>
            </w:pPr>
            <w:r w:rsidRPr="00EA5C62">
              <w:t>-</w:t>
            </w:r>
          </w:p>
        </w:tc>
        <w:tc>
          <w:tcPr>
            <w:tcW w:w="1415" w:type="dxa"/>
            <w:vAlign w:val="center"/>
          </w:tcPr>
          <w:p w14:paraId="3ECCECD8" w14:textId="77777777" w:rsidR="00EA5C62" w:rsidRPr="00EA5C62" w:rsidRDefault="00EA5C62" w:rsidP="00EA5C62">
            <w:pPr>
              <w:jc w:val="center"/>
            </w:pPr>
            <w:r w:rsidRPr="00EA5C62">
              <w:t>-</w:t>
            </w:r>
          </w:p>
        </w:tc>
        <w:tc>
          <w:tcPr>
            <w:tcW w:w="1415" w:type="dxa"/>
            <w:vAlign w:val="center"/>
          </w:tcPr>
          <w:p w14:paraId="56A6EAA4" w14:textId="77777777" w:rsidR="00EA5C62" w:rsidRPr="00EA5C62" w:rsidRDefault="00EA5C62" w:rsidP="00EA5C62">
            <w:pPr>
              <w:jc w:val="center"/>
              <w:rPr>
                <w:color w:val="FF0000"/>
              </w:rPr>
            </w:pPr>
            <w:r w:rsidRPr="00EA5C62">
              <w:t>-</w:t>
            </w:r>
          </w:p>
        </w:tc>
        <w:tc>
          <w:tcPr>
            <w:tcW w:w="1414" w:type="dxa"/>
            <w:vAlign w:val="center"/>
          </w:tcPr>
          <w:p w14:paraId="5C847D0D" w14:textId="77777777" w:rsidR="00EA5C62" w:rsidRPr="00EA5C62" w:rsidRDefault="00EA5C62" w:rsidP="00EA5C62">
            <w:pPr>
              <w:jc w:val="center"/>
              <w:rPr>
                <w:color w:val="FF0000"/>
              </w:rPr>
            </w:pPr>
            <w:r w:rsidRPr="00EA5C62">
              <w:t>-</w:t>
            </w:r>
          </w:p>
        </w:tc>
      </w:tr>
      <w:tr w:rsidR="00EA5C62" w:rsidRPr="00EA5C62" w14:paraId="12711EF8" w14:textId="77777777" w:rsidTr="00CA73E5">
        <w:trPr>
          <w:trHeight w:val="489"/>
          <w:jc w:val="center"/>
        </w:trPr>
        <w:tc>
          <w:tcPr>
            <w:tcW w:w="1096" w:type="dxa"/>
            <w:vAlign w:val="center"/>
          </w:tcPr>
          <w:p w14:paraId="5DF64EFC" w14:textId="77777777" w:rsidR="00EA5C62" w:rsidRPr="00EA5C62" w:rsidRDefault="00EA5C62" w:rsidP="00EA5C62">
            <w:pPr>
              <w:jc w:val="center"/>
            </w:pPr>
            <w:r w:rsidRPr="00EA5C62">
              <w:t>9.2.</w:t>
            </w:r>
          </w:p>
        </w:tc>
        <w:tc>
          <w:tcPr>
            <w:tcW w:w="3301" w:type="dxa"/>
            <w:vAlign w:val="center"/>
          </w:tcPr>
          <w:p w14:paraId="4D410598" w14:textId="77777777" w:rsidR="00EA5C62" w:rsidRPr="00EA5C62" w:rsidRDefault="00EA5C62" w:rsidP="00EA5C62">
            <w:r w:rsidRPr="00EA5C62">
              <w:t>Собственные нужды производства</w:t>
            </w:r>
          </w:p>
        </w:tc>
        <w:tc>
          <w:tcPr>
            <w:tcW w:w="944" w:type="dxa"/>
            <w:vAlign w:val="center"/>
          </w:tcPr>
          <w:p w14:paraId="52806F36" w14:textId="77777777" w:rsidR="00EA5C62" w:rsidRPr="00EA5C62" w:rsidRDefault="00EA5C62" w:rsidP="00EA5C62">
            <w:pPr>
              <w:jc w:val="center"/>
            </w:pPr>
            <w:r w:rsidRPr="00EA5C62">
              <w:t>м</w:t>
            </w:r>
            <w:r w:rsidRPr="00EA5C62">
              <w:rPr>
                <w:vertAlign w:val="superscript"/>
              </w:rPr>
              <w:t>3</w:t>
            </w:r>
          </w:p>
        </w:tc>
        <w:tc>
          <w:tcPr>
            <w:tcW w:w="1415" w:type="dxa"/>
            <w:vAlign w:val="center"/>
          </w:tcPr>
          <w:p w14:paraId="2437400A" w14:textId="77777777" w:rsidR="00EA5C62" w:rsidRPr="00EA5C62" w:rsidRDefault="00EA5C62" w:rsidP="00EA5C62">
            <w:pPr>
              <w:jc w:val="center"/>
              <w:rPr>
                <w:color w:val="FF0000"/>
              </w:rPr>
            </w:pPr>
            <w:r w:rsidRPr="00EA5C62">
              <w:t>-</w:t>
            </w:r>
          </w:p>
        </w:tc>
        <w:tc>
          <w:tcPr>
            <w:tcW w:w="1414" w:type="dxa"/>
            <w:vAlign w:val="center"/>
          </w:tcPr>
          <w:p w14:paraId="76A075CE" w14:textId="77777777" w:rsidR="00EA5C62" w:rsidRPr="00EA5C62" w:rsidRDefault="00EA5C62" w:rsidP="00EA5C62">
            <w:pPr>
              <w:jc w:val="center"/>
              <w:rPr>
                <w:color w:val="FF0000"/>
              </w:rPr>
            </w:pPr>
            <w:r w:rsidRPr="00EA5C62">
              <w:t>-</w:t>
            </w:r>
          </w:p>
        </w:tc>
        <w:tc>
          <w:tcPr>
            <w:tcW w:w="1415" w:type="dxa"/>
            <w:vAlign w:val="center"/>
          </w:tcPr>
          <w:p w14:paraId="04D44631" w14:textId="77777777" w:rsidR="00EA5C62" w:rsidRPr="00EA5C62" w:rsidRDefault="00EA5C62" w:rsidP="00EA5C62">
            <w:pPr>
              <w:jc w:val="center"/>
              <w:rPr>
                <w:color w:val="FF0000"/>
              </w:rPr>
            </w:pPr>
            <w:r w:rsidRPr="00EA5C62">
              <w:t>-</w:t>
            </w:r>
          </w:p>
        </w:tc>
        <w:tc>
          <w:tcPr>
            <w:tcW w:w="1415" w:type="dxa"/>
            <w:vAlign w:val="center"/>
          </w:tcPr>
          <w:p w14:paraId="5E957E12" w14:textId="77777777" w:rsidR="00EA5C62" w:rsidRPr="00EA5C62" w:rsidRDefault="00EA5C62" w:rsidP="00EA5C62">
            <w:pPr>
              <w:jc w:val="center"/>
              <w:rPr>
                <w:color w:val="FF0000"/>
              </w:rPr>
            </w:pPr>
            <w:r w:rsidRPr="00EA5C62">
              <w:t>-</w:t>
            </w:r>
          </w:p>
        </w:tc>
        <w:tc>
          <w:tcPr>
            <w:tcW w:w="1415" w:type="dxa"/>
            <w:vAlign w:val="center"/>
          </w:tcPr>
          <w:p w14:paraId="28126231" w14:textId="77777777" w:rsidR="00EA5C62" w:rsidRPr="00EA5C62" w:rsidRDefault="00EA5C62" w:rsidP="00EA5C62">
            <w:pPr>
              <w:jc w:val="center"/>
              <w:rPr>
                <w:color w:val="FF0000"/>
              </w:rPr>
            </w:pPr>
            <w:r w:rsidRPr="00EA5C62">
              <w:t>-</w:t>
            </w:r>
          </w:p>
        </w:tc>
        <w:tc>
          <w:tcPr>
            <w:tcW w:w="1414" w:type="dxa"/>
            <w:vAlign w:val="center"/>
          </w:tcPr>
          <w:p w14:paraId="644DA99F" w14:textId="77777777" w:rsidR="00EA5C62" w:rsidRPr="00EA5C62" w:rsidRDefault="00EA5C62" w:rsidP="00EA5C62">
            <w:pPr>
              <w:jc w:val="center"/>
              <w:rPr>
                <w:color w:val="FF0000"/>
              </w:rPr>
            </w:pPr>
            <w:r w:rsidRPr="00EA5C62">
              <w:t>-</w:t>
            </w:r>
          </w:p>
        </w:tc>
      </w:tr>
    </w:tbl>
    <w:p w14:paraId="18BDBA48" w14:textId="77777777" w:rsidR="00EA5C62" w:rsidRPr="00EA5C62" w:rsidRDefault="00EA5C62" w:rsidP="00EA5C62">
      <w:pPr>
        <w:ind w:left="-567"/>
        <w:jc w:val="center"/>
        <w:rPr>
          <w:bCs/>
          <w:sz w:val="28"/>
          <w:szCs w:val="28"/>
        </w:rPr>
      </w:pPr>
    </w:p>
    <w:p w14:paraId="41A019BF" w14:textId="77777777" w:rsidR="00EA5C62" w:rsidRPr="00EA5C62" w:rsidRDefault="00EA5C62" w:rsidP="00EA5C62">
      <w:pPr>
        <w:ind w:left="-567"/>
        <w:jc w:val="center"/>
        <w:rPr>
          <w:bCs/>
          <w:sz w:val="28"/>
          <w:szCs w:val="28"/>
        </w:rPr>
      </w:pPr>
    </w:p>
    <w:p w14:paraId="36089A11" w14:textId="77777777" w:rsidR="00EA5C62" w:rsidRPr="00EA5C62" w:rsidRDefault="00EA5C62" w:rsidP="00EA5C62">
      <w:pPr>
        <w:ind w:left="-567"/>
        <w:jc w:val="center"/>
        <w:rPr>
          <w:bCs/>
          <w:sz w:val="28"/>
          <w:szCs w:val="28"/>
        </w:rPr>
      </w:pPr>
    </w:p>
    <w:p w14:paraId="030B4450" w14:textId="77777777" w:rsidR="00EA5C62" w:rsidRPr="00EA5C62" w:rsidRDefault="00EA5C62" w:rsidP="00EA5C62">
      <w:pPr>
        <w:ind w:left="-567"/>
        <w:jc w:val="center"/>
        <w:rPr>
          <w:bCs/>
          <w:sz w:val="28"/>
          <w:szCs w:val="28"/>
        </w:rPr>
      </w:pPr>
    </w:p>
    <w:p w14:paraId="62486523" w14:textId="77777777" w:rsidR="00EA5C62" w:rsidRPr="00EA5C62" w:rsidRDefault="00EA5C62" w:rsidP="00EA5C62">
      <w:pPr>
        <w:ind w:left="-567"/>
        <w:jc w:val="center"/>
        <w:rPr>
          <w:bCs/>
          <w:sz w:val="28"/>
          <w:szCs w:val="28"/>
        </w:rPr>
      </w:pPr>
    </w:p>
    <w:p w14:paraId="0E5CD2C7" w14:textId="77777777" w:rsidR="00EA5C62" w:rsidRPr="00EA5C62" w:rsidRDefault="00EA5C62" w:rsidP="00EA5C62">
      <w:pPr>
        <w:ind w:left="-567"/>
        <w:jc w:val="center"/>
        <w:rPr>
          <w:bCs/>
          <w:sz w:val="28"/>
          <w:szCs w:val="28"/>
        </w:rPr>
      </w:pPr>
    </w:p>
    <w:p w14:paraId="1A0EC55B" w14:textId="77777777" w:rsidR="00EA5C62" w:rsidRPr="00EA5C62" w:rsidRDefault="00EA5C62" w:rsidP="00EA5C62">
      <w:pPr>
        <w:ind w:left="-567"/>
        <w:jc w:val="center"/>
        <w:rPr>
          <w:bCs/>
          <w:sz w:val="28"/>
          <w:szCs w:val="28"/>
        </w:rPr>
      </w:pPr>
    </w:p>
    <w:p w14:paraId="43B5FC37" w14:textId="77777777" w:rsidR="00EA5C62" w:rsidRPr="00EA5C62" w:rsidRDefault="00EA5C62" w:rsidP="00EA5C62">
      <w:pPr>
        <w:ind w:left="-567"/>
        <w:jc w:val="center"/>
        <w:rPr>
          <w:bCs/>
          <w:sz w:val="28"/>
          <w:szCs w:val="28"/>
        </w:rPr>
      </w:pPr>
    </w:p>
    <w:p w14:paraId="3799A0C0" w14:textId="77777777" w:rsidR="00EA5C62" w:rsidRPr="00EA5C62" w:rsidRDefault="00EA5C62" w:rsidP="00EA5C62">
      <w:pPr>
        <w:ind w:left="-567"/>
        <w:jc w:val="center"/>
        <w:rPr>
          <w:bCs/>
          <w:sz w:val="28"/>
          <w:szCs w:val="28"/>
        </w:rPr>
      </w:pPr>
    </w:p>
    <w:p w14:paraId="1BB8A644" w14:textId="77777777" w:rsidR="00EA5C62" w:rsidRPr="00EA5C62" w:rsidRDefault="00EA5C62" w:rsidP="00EA5C62">
      <w:pPr>
        <w:ind w:left="-567"/>
        <w:jc w:val="center"/>
        <w:rPr>
          <w:bCs/>
          <w:sz w:val="28"/>
          <w:szCs w:val="28"/>
        </w:rPr>
      </w:pPr>
    </w:p>
    <w:p w14:paraId="15CF413E" w14:textId="77777777" w:rsidR="00EA5C62" w:rsidRPr="00EA5C62" w:rsidRDefault="00EA5C62" w:rsidP="00EA5C62">
      <w:pPr>
        <w:ind w:left="-567"/>
        <w:jc w:val="center"/>
        <w:rPr>
          <w:bCs/>
          <w:sz w:val="28"/>
          <w:szCs w:val="28"/>
        </w:rPr>
      </w:pPr>
    </w:p>
    <w:p w14:paraId="4B06A663" w14:textId="77777777" w:rsidR="00EA5C62" w:rsidRPr="00EA5C62" w:rsidRDefault="00EA5C62" w:rsidP="00EA5C62">
      <w:pPr>
        <w:ind w:left="-567"/>
        <w:jc w:val="center"/>
        <w:rPr>
          <w:bCs/>
          <w:sz w:val="28"/>
          <w:szCs w:val="28"/>
        </w:rPr>
      </w:pPr>
    </w:p>
    <w:p w14:paraId="592A0D03" w14:textId="77777777" w:rsidR="00EA5C62" w:rsidRPr="00EA5C62" w:rsidRDefault="00EA5C62" w:rsidP="00EA5C62">
      <w:pPr>
        <w:ind w:left="-567"/>
        <w:jc w:val="center"/>
        <w:rPr>
          <w:bCs/>
          <w:sz w:val="28"/>
          <w:szCs w:val="28"/>
        </w:rPr>
      </w:pPr>
    </w:p>
    <w:p w14:paraId="3D421F41" w14:textId="77777777" w:rsidR="00EA5C62" w:rsidRPr="00EA5C62" w:rsidRDefault="00EA5C62" w:rsidP="00EA5C62">
      <w:pPr>
        <w:ind w:left="-567"/>
        <w:jc w:val="center"/>
        <w:rPr>
          <w:bCs/>
          <w:sz w:val="28"/>
          <w:szCs w:val="28"/>
        </w:rPr>
      </w:pPr>
    </w:p>
    <w:p w14:paraId="2CB5E16C" w14:textId="77777777" w:rsidR="00EA5C62" w:rsidRPr="00EA5C62" w:rsidRDefault="00EA5C62" w:rsidP="00EA5C62">
      <w:pPr>
        <w:ind w:left="-567"/>
        <w:jc w:val="center"/>
        <w:rPr>
          <w:bCs/>
          <w:sz w:val="28"/>
          <w:szCs w:val="28"/>
        </w:rPr>
      </w:pPr>
    </w:p>
    <w:p w14:paraId="5895B9C9" w14:textId="77777777" w:rsidR="00EA5C62" w:rsidRPr="00EA5C62" w:rsidRDefault="00EA5C62" w:rsidP="00EA5C62">
      <w:pPr>
        <w:ind w:left="-567"/>
        <w:jc w:val="center"/>
        <w:rPr>
          <w:bCs/>
          <w:sz w:val="28"/>
          <w:szCs w:val="28"/>
        </w:rPr>
      </w:pPr>
    </w:p>
    <w:p w14:paraId="03052DCA" w14:textId="77777777" w:rsidR="00EA5C62" w:rsidRPr="00EA5C62" w:rsidRDefault="00EA5C62" w:rsidP="00EA5C62">
      <w:pPr>
        <w:ind w:left="-567"/>
        <w:jc w:val="center"/>
        <w:rPr>
          <w:bCs/>
          <w:sz w:val="28"/>
          <w:szCs w:val="28"/>
        </w:rPr>
      </w:pPr>
    </w:p>
    <w:p w14:paraId="78BA42B8" w14:textId="77777777" w:rsidR="00EA5C62" w:rsidRPr="00EA5C62" w:rsidRDefault="00EA5C62" w:rsidP="00EA5C62">
      <w:pPr>
        <w:ind w:left="-567"/>
        <w:jc w:val="center"/>
        <w:rPr>
          <w:bCs/>
          <w:sz w:val="28"/>
          <w:szCs w:val="28"/>
        </w:rPr>
      </w:pPr>
    </w:p>
    <w:p w14:paraId="1C9E90B9" w14:textId="77777777" w:rsidR="00EA5C62" w:rsidRPr="00EA5C62" w:rsidRDefault="00EA5C62" w:rsidP="00EA5C62">
      <w:pPr>
        <w:ind w:left="-567"/>
        <w:jc w:val="center"/>
        <w:rPr>
          <w:bCs/>
          <w:sz w:val="28"/>
          <w:szCs w:val="28"/>
        </w:rPr>
      </w:pPr>
    </w:p>
    <w:p w14:paraId="0A22C7C7" w14:textId="77777777" w:rsidR="00EA5C62" w:rsidRPr="00EA5C62" w:rsidRDefault="00EA5C62" w:rsidP="00EA5C62">
      <w:pPr>
        <w:ind w:left="-567"/>
        <w:jc w:val="center"/>
        <w:rPr>
          <w:bCs/>
          <w:sz w:val="28"/>
          <w:szCs w:val="28"/>
        </w:rPr>
      </w:pPr>
    </w:p>
    <w:p w14:paraId="7356C41A" w14:textId="77777777" w:rsidR="00EA5C62" w:rsidRPr="00EA5C62" w:rsidRDefault="00EA5C62" w:rsidP="00EA5C62">
      <w:pPr>
        <w:ind w:left="-567"/>
        <w:jc w:val="center"/>
        <w:rPr>
          <w:bCs/>
          <w:sz w:val="28"/>
          <w:szCs w:val="28"/>
        </w:rPr>
        <w:sectPr w:rsidR="00EA5C62" w:rsidRPr="00EA5C62" w:rsidSect="00EA5C62">
          <w:headerReference w:type="first" r:id="rId12"/>
          <w:pgSz w:w="16838" w:h="11906" w:orient="landscape"/>
          <w:pgMar w:top="1135" w:right="567" w:bottom="567" w:left="1134" w:header="709" w:footer="709" w:gutter="0"/>
          <w:cols w:space="708"/>
          <w:titlePg/>
          <w:docGrid w:linePitch="360"/>
        </w:sectPr>
      </w:pPr>
    </w:p>
    <w:p w14:paraId="62AE1D18" w14:textId="77777777" w:rsidR="00EA5C62" w:rsidRPr="00EA5C62" w:rsidRDefault="00EA5C62" w:rsidP="00EA5C62">
      <w:pPr>
        <w:ind w:left="-567"/>
        <w:jc w:val="center"/>
        <w:rPr>
          <w:bCs/>
          <w:sz w:val="28"/>
          <w:szCs w:val="28"/>
        </w:rPr>
      </w:pPr>
      <w:r w:rsidRPr="00EA5C62">
        <w:rPr>
          <w:bCs/>
          <w:sz w:val="28"/>
          <w:szCs w:val="28"/>
        </w:rPr>
        <w:lastRenderedPageBreak/>
        <w:t>Раздел 6. Объем финансовых потребностей, необходимых для реализации производственной программы</w:t>
      </w:r>
    </w:p>
    <w:p w14:paraId="4C9F011A" w14:textId="77777777" w:rsidR="00EA5C62" w:rsidRPr="00EA5C62" w:rsidRDefault="00EA5C62" w:rsidP="00EA5C62">
      <w:pPr>
        <w:ind w:left="-567"/>
        <w:jc w:val="center"/>
        <w:rPr>
          <w:bCs/>
          <w:sz w:val="28"/>
          <w:szCs w:val="28"/>
        </w:rPr>
      </w:pPr>
    </w:p>
    <w:tbl>
      <w:tblPr>
        <w:tblStyle w:val="482"/>
        <w:tblW w:w="9923" w:type="dxa"/>
        <w:tblInd w:w="-289" w:type="dxa"/>
        <w:tblLook w:val="04A0" w:firstRow="1" w:lastRow="0" w:firstColumn="1" w:lastColumn="0" w:noHBand="0" w:noVBand="1"/>
      </w:tblPr>
      <w:tblGrid>
        <w:gridCol w:w="2698"/>
        <w:gridCol w:w="1236"/>
        <w:gridCol w:w="1236"/>
        <w:gridCol w:w="1236"/>
        <w:gridCol w:w="1236"/>
        <w:gridCol w:w="1147"/>
        <w:gridCol w:w="1134"/>
      </w:tblGrid>
      <w:tr w:rsidR="00EA5C62" w:rsidRPr="00EA5C62" w14:paraId="45093378" w14:textId="77777777" w:rsidTr="005C5EEF">
        <w:trPr>
          <w:trHeight w:val="474"/>
        </w:trPr>
        <w:tc>
          <w:tcPr>
            <w:tcW w:w="2698" w:type="dxa"/>
            <w:vMerge w:val="restart"/>
            <w:vAlign w:val="center"/>
          </w:tcPr>
          <w:p w14:paraId="0AFA250E" w14:textId="77777777" w:rsidR="00EA5C62" w:rsidRPr="00EA5C62" w:rsidRDefault="00EA5C62" w:rsidP="00EA5C62">
            <w:pPr>
              <w:jc w:val="center"/>
              <w:rPr>
                <w:bCs/>
                <w:sz w:val="28"/>
                <w:szCs w:val="28"/>
              </w:rPr>
            </w:pPr>
            <w:r w:rsidRPr="00EA5C62">
              <w:rPr>
                <w:bCs/>
                <w:sz w:val="28"/>
                <w:szCs w:val="28"/>
              </w:rPr>
              <w:t>Наименование показателя</w:t>
            </w:r>
          </w:p>
        </w:tc>
        <w:tc>
          <w:tcPr>
            <w:tcW w:w="2472" w:type="dxa"/>
            <w:gridSpan w:val="2"/>
            <w:vAlign w:val="center"/>
          </w:tcPr>
          <w:p w14:paraId="396C3F10" w14:textId="77777777" w:rsidR="00EA5C62" w:rsidRPr="00EA5C62" w:rsidRDefault="00EA5C62" w:rsidP="00EA5C62">
            <w:pPr>
              <w:jc w:val="center"/>
            </w:pPr>
            <w:r w:rsidRPr="00EA5C62">
              <w:t>2025 год</w:t>
            </w:r>
          </w:p>
        </w:tc>
        <w:tc>
          <w:tcPr>
            <w:tcW w:w="2472" w:type="dxa"/>
            <w:gridSpan w:val="2"/>
            <w:vAlign w:val="center"/>
          </w:tcPr>
          <w:p w14:paraId="08BC0C67" w14:textId="77777777" w:rsidR="00EA5C62" w:rsidRPr="00EA5C62" w:rsidRDefault="00EA5C62" w:rsidP="00EA5C62">
            <w:pPr>
              <w:jc w:val="center"/>
            </w:pPr>
            <w:r w:rsidRPr="00EA5C62">
              <w:t>2026 год</w:t>
            </w:r>
          </w:p>
        </w:tc>
        <w:tc>
          <w:tcPr>
            <w:tcW w:w="2281" w:type="dxa"/>
            <w:gridSpan w:val="2"/>
            <w:vAlign w:val="center"/>
          </w:tcPr>
          <w:p w14:paraId="313478C0" w14:textId="77777777" w:rsidR="00EA5C62" w:rsidRPr="00EA5C62" w:rsidRDefault="00EA5C62" w:rsidP="00EA5C62">
            <w:pPr>
              <w:jc w:val="center"/>
            </w:pPr>
            <w:r w:rsidRPr="00EA5C62">
              <w:t>2027 год</w:t>
            </w:r>
          </w:p>
        </w:tc>
      </w:tr>
      <w:tr w:rsidR="00EA5C62" w:rsidRPr="00EA5C62" w14:paraId="0047C383" w14:textId="77777777" w:rsidTr="005C5EEF">
        <w:trPr>
          <w:trHeight w:val="886"/>
        </w:trPr>
        <w:tc>
          <w:tcPr>
            <w:tcW w:w="2698" w:type="dxa"/>
            <w:vMerge/>
            <w:vAlign w:val="center"/>
          </w:tcPr>
          <w:p w14:paraId="0D0854A5" w14:textId="77777777" w:rsidR="00EA5C62" w:rsidRPr="00EA5C62" w:rsidRDefault="00EA5C62" w:rsidP="00EA5C62">
            <w:pPr>
              <w:jc w:val="center"/>
              <w:rPr>
                <w:bCs/>
                <w:sz w:val="28"/>
                <w:szCs w:val="28"/>
              </w:rPr>
            </w:pPr>
          </w:p>
        </w:tc>
        <w:tc>
          <w:tcPr>
            <w:tcW w:w="1236" w:type="dxa"/>
            <w:vAlign w:val="center"/>
          </w:tcPr>
          <w:p w14:paraId="13A3ED73" w14:textId="77777777" w:rsidR="00EA5C62" w:rsidRPr="00EA5C62" w:rsidRDefault="00EA5C62" w:rsidP="00EA5C62">
            <w:pPr>
              <w:jc w:val="center"/>
              <w:rPr>
                <w:bCs/>
                <w:sz w:val="28"/>
                <w:szCs w:val="28"/>
              </w:rPr>
            </w:pPr>
            <w:r w:rsidRPr="00EA5C62">
              <w:t>с 01.01.    по 30.06.</w:t>
            </w:r>
          </w:p>
        </w:tc>
        <w:tc>
          <w:tcPr>
            <w:tcW w:w="1236" w:type="dxa"/>
            <w:vAlign w:val="center"/>
          </w:tcPr>
          <w:p w14:paraId="12D90E66" w14:textId="77777777" w:rsidR="00EA5C62" w:rsidRPr="00EA5C62" w:rsidRDefault="00EA5C62" w:rsidP="00EA5C62">
            <w:pPr>
              <w:jc w:val="center"/>
              <w:rPr>
                <w:bCs/>
                <w:sz w:val="28"/>
                <w:szCs w:val="28"/>
              </w:rPr>
            </w:pPr>
            <w:r w:rsidRPr="00EA5C62">
              <w:t>с 01.07.   по 31.12.</w:t>
            </w:r>
          </w:p>
        </w:tc>
        <w:tc>
          <w:tcPr>
            <w:tcW w:w="1236" w:type="dxa"/>
            <w:vAlign w:val="center"/>
          </w:tcPr>
          <w:p w14:paraId="2C0A2CAF" w14:textId="77777777" w:rsidR="00EA5C62" w:rsidRPr="00EA5C62" w:rsidRDefault="00EA5C62" w:rsidP="00EA5C62">
            <w:pPr>
              <w:jc w:val="center"/>
            </w:pPr>
            <w:r w:rsidRPr="00EA5C62">
              <w:t>с 01.01.    по 30.06.</w:t>
            </w:r>
          </w:p>
        </w:tc>
        <w:tc>
          <w:tcPr>
            <w:tcW w:w="1236" w:type="dxa"/>
            <w:vAlign w:val="center"/>
          </w:tcPr>
          <w:p w14:paraId="1D60EFF2" w14:textId="77777777" w:rsidR="00EA5C62" w:rsidRPr="00EA5C62" w:rsidRDefault="00EA5C62" w:rsidP="00EA5C62">
            <w:pPr>
              <w:jc w:val="center"/>
            </w:pPr>
            <w:r w:rsidRPr="00EA5C62">
              <w:t>с 01.07.   по 31.12.</w:t>
            </w:r>
          </w:p>
        </w:tc>
        <w:tc>
          <w:tcPr>
            <w:tcW w:w="1147" w:type="dxa"/>
            <w:vAlign w:val="center"/>
          </w:tcPr>
          <w:p w14:paraId="2AE1DD80" w14:textId="77777777" w:rsidR="00EA5C62" w:rsidRPr="00EA5C62" w:rsidRDefault="00EA5C62" w:rsidP="00EA5C62">
            <w:pPr>
              <w:jc w:val="center"/>
            </w:pPr>
            <w:r w:rsidRPr="00EA5C62">
              <w:t>с 01.01.    по 30.06.</w:t>
            </w:r>
          </w:p>
        </w:tc>
        <w:tc>
          <w:tcPr>
            <w:tcW w:w="1134" w:type="dxa"/>
            <w:vAlign w:val="center"/>
          </w:tcPr>
          <w:p w14:paraId="35FB2F06" w14:textId="77777777" w:rsidR="00EA5C62" w:rsidRPr="00EA5C62" w:rsidRDefault="00EA5C62" w:rsidP="00EA5C62">
            <w:pPr>
              <w:jc w:val="center"/>
            </w:pPr>
            <w:r w:rsidRPr="00EA5C62">
              <w:t>с 01.07.   по 31.12.</w:t>
            </w:r>
          </w:p>
        </w:tc>
      </w:tr>
      <w:tr w:rsidR="00EA5C62" w:rsidRPr="00EA5C62" w14:paraId="50813807" w14:textId="77777777" w:rsidTr="005C5EEF">
        <w:tc>
          <w:tcPr>
            <w:tcW w:w="2698" w:type="dxa"/>
          </w:tcPr>
          <w:p w14:paraId="5C243342" w14:textId="77777777" w:rsidR="00EA5C62" w:rsidRPr="00EA5C62" w:rsidRDefault="00EA5C62" w:rsidP="00EA5C62">
            <w:pPr>
              <w:jc w:val="center"/>
              <w:rPr>
                <w:bCs/>
                <w:sz w:val="28"/>
                <w:szCs w:val="28"/>
              </w:rPr>
            </w:pPr>
            <w:r w:rsidRPr="00EA5C62">
              <w:rPr>
                <w:bCs/>
                <w:sz w:val="28"/>
                <w:szCs w:val="28"/>
              </w:rPr>
              <w:t>1</w:t>
            </w:r>
          </w:p>
        </w:tc>
        <w:tc>
          <w:tcPr>
            <w:tcW w:w="1236" w:type="dxa"/>
          </w:tcPr>
          <w:p w14:paraId="73CF4D6E" w14:textId="77777777" w:rsidR="00EA5C62" w:rsidRPr="00EA5C62" w:rsidRDefault="00EA5C62" w:rsidP="00EA5C62">
            <w:pPr>
              <w:jc w:val="center"/>
              <w:rPr>
                <w:bCs/>
                <w:sz w:val="28"/>
                <w:szCs w:val="28"/>
              </w:rPr>
            </w:pPr>
            <w:r w:rsidRPr="00EA5C62">
              <w:rPr>
                <w:bCs/>
                <w:sz w:val="28"/>
                <w:szCs w:val="28"/>
              </w:rPr>
              <w:t>2</w:t>
            </w:r>
          </w:p>
        </w:tc>
        <w:tc>
          <w:tcPr>
            <w:tcW w:w="1236" w:type="dxa"/>
          </w:tcPr>
          <w:p w14:paraId="72DA771C" w14:textId="77777777" w:rsidR="00EA5C62" w:rsidRPr="00EA5C62" w:rsidRDefault="00EA5C62" w:rsidP="00EA5C62">
            <w:pPr>
              <w:jc w:val="center"/>
              <w:rPr>
                <w:bCs/>
                <w:sz w:val="28"/>
                <w:szCs w:val="28"/>
              </w:rPr>
            </w:pPr>
            <w:r w:rsidRPr="00EA5C62">
              <w:rPr>
                <w:bCs/>
                <w:sz w:val="28"/>
                <w:szCs w:val="28"/>
              </w:rPr>
              <w:t>3</w:t>
            </w:r>
          </w:p>
        </w:tc>
        <w:tc>
          <w:tcPr>
            <w:tcW w:w="1236" w:type="dxa"/>
          </w:tcPr>
          <w:p w14:paraId="42185AA4" w14:textId="77777777" w:rsidR="00EA5C62" w:rsidRPr="00EA5C62" w:rsidRDefault="00EA5C62" w:rsidP="00EA5C62">
            <w:pPr>
              <w:jc w:val="center"/>
              <w:rPr>
                <w:bCs/>
                <w:sz w:val="28"/>
                <w:szCs w:val="28"/>
              </w:rPr>
            </w:pPr>
            <w:r w:rsidRPr="00EA5C62">
              <w:rPr>
                <w:bCs/>
                <w:sz w:val="28"/>
                <w:szCs w:val="28"/>
              </w:rPr>
              <w:t>4</w:t>
            </w:r>
          </w:p>
        </w:tc>
        <w:tc>
          <w:tcPr>
            <w:tcW w:w="1236" w:type="dxa"/>
          </w:tcPr>
          <w:p w14:paraId="3B5A2DF4" w14:textId="77777777" w:rsidR="00EA5C62" w:rsidRPr="00EA5C62" w:rsidRDefault="00EA5C62" w:rsidP="00EA5C62">
            <w:pPr>
              <w:jc w:val="center"/>
              <w:rPr>
                <w:bCs/>
                <w:sz w:val="28"/>
                <w:szCs w:val="28"/>
              </w:rPr>
            </w:pPr>
            <w:r w:rsidRPr="00EA5C62">
              <w:rPr>
                <w:bCs/>
                <w:sz w:val="28"/>
                <w:szCs w:val="28"/>
              </w:rPr>
              <w:t>5</w:t>
            </w:r>
          </w:p>
        </w:tc>
        <w:tc>
          <w:tcPr>
            <w:tcW w:w="1147" w:type="dxa"/>
          </w:tcPr>
          <w:p w14:paraId="0DA1C475" w14:textId="77777777" w:rsidR="00EA5C62" w:rsidRPr="00EA5C62" w:rsidRDefault="00EA5C62" w:rsidP="00EA5C62">
            <w:pPr>
              <w:jc w:val="center"/>
              <w:rPr>
                <w:bCs/>
                <w:sz w:val="28"/>
                <w:szCs w:val="28"/>
              </w:rPr>
            </w:pPr>
            <w:r w:rsidRPr="00EA5C62">
              <w:rPr>
                <w:bCs/>
                <w:sz w:val="28"/>
                <w:szCs w:val="28"/>
              </w:rPr>
              <w:t>6</w:t>
            </w:r>
          </w:p>
        </w:tc>
        <w:tc>
          <w:tcPr>
            <w:tcW w:w="1134" w:type="dxa"/>
          </w:tcPr>
          <w:p w14:paraId="11FA75AD" w14:textId="77777777" w:rsidR="00EA5C62" w:rsidRPr="00EA5C62" w:rsidRDefault="00EA5C62" w:rsidP="00EA5C62">
            <w:pPr>
              <w:jc w:val="center"/>
              <w:rPr>
                <w:bCs/>
                <w:sz w:val="28"/>
                <w:szCs w:val="28"/>
              </w:rPr>
            </w:pPr>
            <w:r w:rsidRPr="00EA5C62">
              <w:rPr>
                <w:bCs/>
                <w:sz w:val="28"/>
                <w:szCs w:val="28"/>
              </w:rPr>
              <w:t>7</w:t>
            </w:r>
          </w:p>
        </w:tc>
      </w:tr>
      <w:tr w:rsidR="00EA5C62" w:rsidRPr="00EA5C62" w14:paraId="7C2DBE5D" w14:textId="77777777" w:rsidTr="005C5EEF">
        <w:tc>
          <w:tcPr>
            <w:tcW w:w="2698" w:type="dxa"/>
            <w:vAlign w:val="center"/>
          </w:tcPr>
          <w:p w14:paraId="084F37A4" w14:textId="77777777" w:rsidR="00EA5C62" w:rsidRPr="00EA5C62" w:rsidRDefault="00EA5C62" w:rsidP="00EA5C62">
            <w:pPr>
              <w:rPr>
                <w:bCs/>
                <w:sz w:val="28"/>
                <w:szCs w:val="28"/>
              </w:rPr>
            </w:pPr>
            <w:r w:rsidRPr="00EA5C62">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36" w:type="dxa"/>
            <w:vAlign w:val="center"/>
          </w:tcPr>
          <w:p w14:paraId="621652E9" w14:textId="77777777" w:rsidR="00EA5C62" w:rsidRPr="00EA5C62" w:rsidRDefault="00EA5C62" w:rsidP="00EA5C62">
            <w:pPr>
              <w:jc w:val="center"/>
              <w:rPr>
                <w:bCs/>
                <w:color w:val="FF0000"/>
              </w:rPr>
            </w:pPr>
            <w:r w:rsidRPr="00EA5C62">
              <w:rPr>
                <w:bCs/>
              </w:rPr>
              <w:t>28,51</w:t>
            </w:r>
          </w:p>
        </w:tc>
        <w:tc>
          <w:tcPr>
            <w:tcW w:w="1236" w:type="dxa"/>
            <w:vAlign w:val="center"/>
          </w:tcPr>
          <w:p w14:paraId="0D77A7AA" w14:textId="77777777" w:rsidR="00EA5C62" w:rsidRPr="00EA5C62" w:rsidRDefault="00EA5C62" w:rsidP="00EA5C62">
            <w:pPr>
              <w:jc w:val="center"/>
              <w:rPr>
                <w:bCs/>
                <w:color w:val="FF0000"/>
              </w:rPr>
            </w:pPr>
            <w:r w:rsidRPr="00EA5C62">
              <w:rPr>
                <w:bCs/>
              </w:rPr>
              <w:t>32,78</w:t>
            </w:r>
          </w:p>
        </w:tc>
        <w:tc>
          <w:tcPr>
            <w:tcW w:w="1236" w:type="dxa"/>
            <w:vAlign w:val="center"/>
          </w:tcPr>
          <w:p w14:paraId="4267D144" w14:textId="77777777" w:rsidR="00EA5C62" w:rsidRPr="00EA5C62" w:rsidRDefault="00EA5C62" w:rsidP="00EA5C62">
            <w:pPr>
              <w:jc w:val="center"/>
              <w:rPr>
                <w:bCs/>
              </w:rPr>
            </w:pPr>
            <w:r w:rsidRPr="00EA5C62">
              <w:rPr>
                <w:bCs/>
              </w:rPr>
              <w:t>26,61</w:t>
            </w:r>
          </w:p>
        </w:tc>
        <w:tc>
          <w:tcPr>
            <w:tcW w:w="1236" w:type="dxa"/>
            <w:vAlign w:val="center"/>
          </w:tcPr>
          <w:p w14:paraId="23D3F380" w14:textId="77777777" w:rsidR="00EA5C62" w:rsidRPr="00EA5C62" w:rsidRDefault="00EA5C62" w:rsidP="00EA5C62">
            <w:pPr>
              <w:jc w:val="center"/>
              <w:rPr>
                <w:bCs/>
              </w:rPr>
            </w:pPr>
            <w:r w:rsidRPr="00EA5C62">
              <w:rPr>
                <w:bCs/>
              </w:rPr>
              <w:t>33,18</w:t>
            </w:r>
          </w:p>
        </w:tc>
        <w:tc>
          <w:tcPr>
            <w:tcW w:w="1147" w:type="dxa"/>
            <w:vAlign w:val="center"/>
          </w:tcPr>
          <w:p w14:paraId="15312828" w14:textId="77777777" w:rsidR="00EA5C62" w:rsidRPr="00EA5C62" w:rsidRDefault="00EA5C62" w:rsidP="00EA5C62">
            <w:pPr>
              <w:jc w:val="center"/>
              <w:rPr>
                <w:bCs/>
                <w:color w:val="FF0000"/>
              </w:rPr>
            </w:pPr>
            <w:r w:rsidRPr="00EA5C62">
              <w:rPr>
                <w:bCs/>
              </w:rPr>
              <w:t>41,17</w:t>
            </w:r>
          </w:p>
        </w:tc>
        <w:tc>
          <w:tcPr>
            <w:tcW w:w="1134" w:type="dxa"/>
            <w:vAlign w:val="center"/>
          </w:tcPr>
          <w:p w14:paraId="19DE31EB" w14:textId="77777777" w:rsidR="00EA5C62" w:rsidRPr="00EA5C62" w:rsidRDefault="00EA5C62" w:rsidP="00EA5C62">
            <w:pPr>
              <w:jc w:val="center"/>
              <w:rPr>
                <w:bCs/>
                <w:color w:val="FF0000"/>
              </w:rPr>
            </w:pPr>
            <w:r w:rsidRPr="00EA5C62">
              <w:rPr>
                <w:bCs/>
              </w:rPr>
              <w:t>53,58</w:t>
            </w:r>
          </w:p>
        </w:tc>
      </w:tr>
    </w:tbl>
    <w:p w14:paraId="01ECE642" w14:textId="77777777" w:rsidR="00EA5C62" w:rsidRPr="00EA5C62" w:rsidRDefault="00EA5C62" w:rsidP="00EA5C62">
      <w:pPr>
        <w:jc w:val="both"/>
        <w:rPr>
          <w:sz w:val="28"/>
          <w:szCs w:val="28"/>
          <w:lang w:eastAsia="en-US"/>
        </w:rPr>
      </w:pPr>
    </w:p>
    <w:p w14:paraId="784A17D0" w14:textId="77777777" w:rsidR="00EA5C62" w:rsidRPr="00EA5C62" w:rsidRDefault="00EA5C62" w:rsidP="00EA5C62">
      <w:pPr>
        <w:tabs>
          <w:tab w:val="left" w:pos="6315"/>
        </w:tabs>
        <w:rPr>
          <w:sz w:val="28"/>
          <w:szCs w:val="28"/>
          <w:lang w:eastAsia="en-US"/>
        </w:rPr>
      </w:pPr>
      <w:r w:rsidRPr="00EA5C62">
        <w:rPr>
          <w:sz w:val="28"/>
          <w:szCs w:val="28"/>
          <w:lang w:eastAsia="en-US"/>
        </w:rPr>
        <w:tab/>
      </w:r>
    </w:p>
    <w:p w14:paraId="4D807C5A" w14:textId="77777777" w:rsidR="00EA5C62" w:rsidRPr="00EA5C62" w:rsidRDefault="00EA5C62" w:rsidP="00EA5C62">
      <w:pPr>
        <w:tabs>
          <w:tab w:val="left" w:pos="6315"/>
        </w:tabs>
        <w:rPr>
          <w:sz w:val="28"/>
          <w:szCs w:val="28"/>
          <w:lang w:eastAsia="en-US"/>
        </w:rPr>
      </w:pPr>
    </w:p>
    <w:p w14:paraId="552F67EE" w14:textId="77777777" w:rsidR="00EA5C62" w:rsidRPr="00EA5C62" w:rsidRDefault="00EA5C62" w:rsidP="00EA5C62">
      <w:pPr>
        <w:tabs>
          <w:tab w:val="left" w:pos="6315"/>
        </w:tabs>
        <w:rPr>
          <w:sz w:val="28"/>
          <w:szCs w:val="28"/>
          <w:lang w:eastAsia="en-US"/>
        </w:rPr>
      </w:pPr>
    </w:p>
    <w:p w14:paraId="16B2EA22" w14:textId="77777777" w:rsidR="00EA5C62" w:rsidRPr="00EA5C62" w:rsidRDefault="00EA5C62" w:rsidP="00EA5C62">
      <w:pPr>
        <w:tabs>
          <w:tab w:val="left" w:pos="6315"/>
        </w:tabs>
        <w:rPr>
          <w:sz w:val="28"/>
          <w:szCs w:val="28"/>
          <w:lang w:eastAsia="en-US"/>
        </w:rPr>
      </w:pPr>
    </w:p>
    <w:p w14:paraId="68CCD791" w14:textId="77777777" w:rsidR="00EA5C62" w:rsidRPr="00EA5C62" w:rsidRDefault="00EA5C62" w:rsidP="00EA5C62">
      <w:pPr>
        <w:tabs>
          <w:tab w:val="left" w:pos="6315"/>
        </w:tabs>
        <w:rPr>
          <w:sz w:val="28"/>
          <w:szCs w:val="28"/>
          <w:lang w:eastAsia="en-US"/>
        </w:rPr>
      </w:pPr>
    </w:p>
    <w:p w14:paraId="1576BEE1" w14:textId="77777777" w:rsidR="00EA5C62" w:rsidRPr="00EA5C62" w:rsidRDefault="00EA5C62" w:rsidP="00EA5C62">
      <w:pPr>
        <w:tabs>
          <w:tab w:val="left" w:pos="6315"/>
        </w:tabs>
        <w:rPr>
          <w:sz w:val="28"/>
          <w:szCs w:val="28"/>
          <w:lang w:eastAsia="en-US"/>
        </w:rPr>
      </w:pPr>
    </w:p>
    <w:p w14:paraId="0785721E" w14:textId="77777777" w:rsidR="00EA5C62" w:rsidRPr="00EA5C62" w:rsidRDefault="00EA5C62" w:rsidP="00EA5C62">
      <w:pPr>
        <w:tabs>
          <w:tab w:val="left" w:pos="6315"/>
        </w:tabs>
        <w:rPr>
          <w:sz w:val="28"/>
          <w:szCs w:val="28"/>
          <w:lang w:eastAsia="en-US"/>
        </w:rPr>
      </w:pPr>
    </w:p>
    <w:p w14:paraId="25779B1A" w14:textId="77777777" w:rsidR="00EA5C62" w:rsidRPr="00EA5C62" w:rsidRDefault="00EA5C62" w:rsidP="00EA5C62">
      <w:pPr>
        <w:tabs>
          <w:tab w:val="left" w:pos="6315"/>
        </w:tabs>
        <w:rPr>
          <w:sz w:val="28"/>
          <w:szCs w:val="28"/>
          <w:lang w:eastAsia="en-US"/>
        </w:rPr>
      </w:pPr>
    </w:p>
    <w:p w14:paraId="788602BE" w14:textId="77777777" w:rsidR="00EA5C62" w:rsidRPr="00EA5C62" w:rsidRDefault="00EA5C62" w:rsidP="00EA5C62">
      <w:pPr>
        <w:tabs>
          <w:tab w:val="left" w:pos="6315"/>
        </w:tabs>
        <w:rPr>
          <w:sz w:val="28"/>
          <w:szCs w:val="28"/>
          <w:lang w:eastAsia="en-US"/>
        </w:rPr>
      </w:pPr>
    </w:p>
    <w:p w14:paraId="48242C1B" w14:textId="77777777" w:rsidR="00EA5C62" w:rsidRPr="00EA5C62" w:rsidRDefault="00EA5C62" w:rsidP="00EA5C62">
      <w:pPr>
        <w:tabs>
          <w:tab w:val="left" w:pos="6315"/>
        </w:tabs>
        <w:rPr>
          <w:sz w:val="28"/>
          <w:szCs w:val="28"/>
          <w:lang w:eastAsia="en-US"/>
        </w:rPr>
      </w:pPr>
    </w:p>
    <w:p w14:paraId="2EBCF608" w14:textId="77777777" w:rsidR="00EA5C62" w:rsidRPr="00EA5C62" w:rsidRDefault="00EA5C62" w:rsidP="00EA5C62">
      <w:pPr>
        <w:tabs>
          <w:tab w:val="left" w:pos="6315"/>
        </w:tabs>
        <w:rPr>
          <w:sz w:val="28"/>
          <w:szCs w:val="28"/>
          <w:lang w:eastAsia="en-US"/>
        </w:rPr>
      </w:pPr>
    </w:p>
    <w:p w14:paraId="22374BCD" w14:textId="77777777" w:rsidR="00EA5C62" w:rsidRPr="00EA5C62" w:rsidRDefault="00EA5C62" w:rsidP="00EA5C62">
      <w:pPr>
        <w:tabs>
          <w:tab w:val="left" w:pos="6315"/>
        </w:tabs>
        <w:rPr>
          <w:sz w:val="28"/>
          <w:szCs w:val="28"/>
          <w:lang w:eastAsia="en-US"/>
        </w:rPr>
      </w:pPr>
    </w:p>
    <w:p w14:paraId="3E63C878" w14:textId="77777777" w:rsidR="00EA5C62" w:rsidRPr="00EA5C62" w:rsidRDefault="00EA5C62" w:rsidP="00EA5C62">
      <w:pPr>
        <w:tabs>
          <w:tab w:val="left" w:pos="6315"/>
        </w:tabs>
        <w:rPr>
          <w:sz w:val="28"/>
          <w:szCs w:val="28"/>
          <w:lang w:eastAsia="en-US"/>
        </w:rPr>
      </w:pPr>
    </w:p>
    <w:p w14:paraId="150E8AFF" w14:textId="77777777" w:rsidR="00EA5C62" w:rsidRPr="00EA5C62" w:rsidRDefault="00EA5C62" w:rsidP="00EA5C62">
      <w:pPr>
        <w:tabs>
          <w:tab w:val="left" w:pos="6315"/>
        </w:tabs>
        <w:rPr>
          <w:sz w:val="28"/>
          <w:szCs w:val="28"/>
          <w:lang w:eastAsia="en-US"/>
        </w:rPr>
      </w:pPr>
    </w:p>
    <w:p w14:paraId="69F72596" w14:textId="77777777" w:rsidR="00EA5C62" w:rsidRPr="00EA5C62" w:rsidRDefault="00EA5C62" w:rsidP="00EA5C62">
      <w:pPr>
        <w:tabs>
          <w:tab w:val="left" w:pos="6315"/>
        </w:tabs>
        <w:rPr>
          <w:sz w:val="28"/>
          <w:szCs w:val="28"/>
          <w:lang w:eastAsia="en-US"/>
        </w:rPr>
      </w:pPr>
    </w:p>
    <w:p w14:paraId="4969DA3C" w14:textId="77777777" w:rsidR="00EA5C62" w:rsidRPr="00EA5C62" w:rsidRDefault="00EA5C62" w:rsidP="00EA5C62">
      <w:pPr>
        <w:tabs>
          <w:tab w:val="left" w:pos="6315"/>
        </w:tabs>
        <w:rPr>
          <w:sz w:val="28"/>
          <w:szCs w:val="28"/>
          <w:lang w:eastAsia="en-US"/>
        </w:rPr>
      </w:pPr>
    </w:p>
    <w:p w14:paraId="7CE61B77" w14:textId="77777777" w:rsidR="00EA5C62" w:rsidRPr="00EA5C62" w:rsidRDefault="00EA5C62" w:rsidP="00EA5C62">
      <w:pPr>
        <w:tabs>
          <w:tab w:val="left" w:pos="6315"/>
        </w:tabs>
        <w:rPr>
          <w:sz w:val="28"/>
          <w:szCs w:val="28"/>
          <w:lang w:eastAsia="en-US"/>
        </w:rPr>
      </w:pPr>
    </w:p>
    <w:p w14:paraId="22B8A51C" w14:textId="77777777" w:rsidR="00EA5C62" w:rsidRPr="00EA5C62" w:rsidRDefault="00EA5C62" w:rsidP="00EA5C62">
      <w:pPr>
        <w:tabs>
          <w:tab w:val="left" w:pos="6315"/>
        </w:tabs>
        <w:rPr>
          <w:sz w:val="28"/>
          <w:szCs w:val="28"/>
          <w:lang w:eastAsia="en-US"/>
        </w:rPr>
      </w:pPr>
    </w:p>
    <w:p w14:paraId="20A2E6D6" w14:textId="77777777" w:rsidR="00EA5C62" w:rsidRPr="00EA5C62" w:rsidRDefault="00EA5C62" w:rsidP="00EA5C62">
      <w:pPr>
        <w:tabs>
          <w:tab w:val="left" w:pos="6315"/>
        </w:tabs>
        <w:rPr>
          <w:sz w:val="28"/>
          <w:szCs w:val="28"/>
          <w:lang w:eastAsia="en-US"/>
        </w:rPr>
      </w:pPr>
    </w:p>
    <w:p w14:paraId="247E540B" w14:textId="77777777" w:rsidR="00EA5C62" w:rsidRPr="00EA5C62" w:rsidRDefault="00EA5C62" w:rsidP="00EA5C62">
      <w:pPr>
        <w:tabs>
          <w:tab w:val="left" w:pos="6315"/>
        </w:tabs>
        <w:rPr>
          <w:sz w:val="28"/>
          <w:szCs w:val="28"/>
          <w:lang w:eastAsia="en-US"/>
        </w:rPr>
      </w:pPr>
    </w:p>
    <w:p w14:paraId="1D6AFB98" w14:textId="77777777" w:rsidR="00EA5C62" w:rsidRPr="00EA5C62" w:rsidRDefault="00EA5C62" w:rsidP="00EA5C62">
      <w:pPr>
        <w:tabs>
          <w:tab w:val="left" w:pos="6315"/>
        </w:tabs>
        <w:rPr>
          <w:sz w:val="28"/>
          <w:szCs w:val="28"/>
          <w:lang w:eastAsia="en-US"/>
        </w:rPr>
      </w:pPr>
    </w:p>
    <w:p w14:paraId="2C42C8A4" w14:textId="77777777" w:rsidR="00EA5C62" w:rsidRPr="00EA5C62" w:rsidRDefault="00EA5C62" w:rsidP="00EA5C62">
      <w:pPr>
        <w:tabs>
          <w:tab w:val="left" w:pos="6315"/>
        </w:tabs>
        <w:rPr>
          <w:sz w:val="28"/>
          <w:szCs w:val="28"/>
          <w:lang w:eastAsia="en-US"/>
        </w:rPr>
      </w:pPr>
    </w:p>
    <w:p w14:paraId="19180DED" w14:textId="77777777" w:rsidR="00EA5C62" w:rsidRPr="00EA5C62" w:rsidRDefault="00EA5C62" w:rsidP="00EA5C62">
      <w:pPr>
        <w:tabs>
          <w:tab w:val="left" w:pos="6315"/>
        </w:tabs>
        <w:rPr>
          <w:sz w:val="28"/>
          <w:szCs w:val="28"/>
          <w:lang w:eastAsia="en-US"/>
        </w:rPr>
      </w:pPr>
    </w:p>
    <w:p w14:paraId="4ADB087A" w14:textId="77777777" w:rsidR="00EA5C62" w:rsidRPr="00EA5C62" w:rsidRDefault="00EA5C62" w:rsidP="00EA5C62">
      <w:pPr>
        <w:tabs>
          <w:tab w:val="left" w:pos="6315"/>
        </w:tabs>
        <w:rPr>
          <w:sz w:val="28"/>
          <w:szCs w:val="28"/>
          <w:lang w:eastAsia="en-US"/>
        </w:rPr>
      </w:pPr>
    </w:p>
    <w:p w14:paraId="4FE0FFD2" w14:textId="77777777" w:rsidR="00EA5C62" w:rsidRPr="00EA5C62" w:rsidRDefault="00EA5C62" w:rsidP="00EA5C62">
      <w:pPr>
        <w:tabs>
          <w:tab w:val="left" w:pos="6315"/>
        </w:tabs>
        <w:rPr>
          <w:sz w:val="28"/>
          <w:szCs w:val="28"/>
          <w:lang w:eastAsia="en-US"/>
        </w:rPr>
      </w:pPr>
    </w:p>
    <w:p w14:paraId="05C2EA6B" w14:textId="77777777" w:rsidR="00EA5C62" w:rsidRPr="00EA5C62" w:rsidRDefault="00EA5C62" w:rsidP="00EA5C62">
      <w:pPr>
        <w:rPr>
          <w:bCs/>
          <w:sz w:val="28"/>
          <w:szCs w:val="28"/>
        </w:rPr>
      </w:pPr>
      <w:r w:rsidRPr="00EA5C62">
        <w:rPr>
          <w:bCs/>
          <w:sz w:val="28"/>
          <w:szCs w:val="28"/>
        </w:rPr>
        <w:lastRenderedPageBreak/>
        <w:t>Раздел 7. График реализации мероприятий производственной программы</w:t>
      </w:r>
    </w:p>
    <w:p w14:paraId="21A7B728" w14:textId="77777777" w:rsidR="00EA5C62" w:rsidRPr="00EA5C62" w:rsidRDefault="00EA5C62" w:rsidP="00EA5C62">
      <w:pPr>
        <w:ind w:left="-567"/>
        <w:jc w:val="center"/>
        <w:rPr>
          <w:bCs/>
          <w:sz w:val="28"/>
          <w:szCs w:val="28"/>
        </w:rPr>
      </w:pPr>
    </w:p>
    <w:tbl>
      <w:tblPr>
        <w:tblStyle w:val="482"/>
        <w:tblW w:w="10060" w:type="dxa"/>
        <w:jc w:val="center"/>
        <w:tblLook w:val="04A0" w:firstRow="1" w:lastRow="0" w:firstColumn="1" w:lastColumn="0" w:noHBand="0" w:noVBand="1"/>
      </w:tblPr>
      <w:tblGrid>
        <w:gridCol w:w="3539"/>
        <w:gridCol w:w="3260"/>
        <w:gridCol w:w="3261"/>
      </w:tblGrid>
      <w:tr w:rsidR="00EA5C62" w:rsidRPr="00EA5C62" w14:paraId="6B2BC0EF" w14:textId="77777777" w:rsidTr="005C5EEF">
        <w:trPr>
          <w:trHeight w:val="914"/>
          <w:jc w:val="center"/>
        </w:trPr>
        <w:tc>
          <w:tcPr>
            <w:tcW w:w="3539" w:type="dxa"/>
            <w:vAlign w:val="center"/>
          </w:tcPr>
          <w:p w14:paraId="3A2A3A6B" w14:textId="77777777" w:rsidR="00EA5C62" w:rsidRPr="00EA5C62" w:rsidRDefault="00EA5C62" w:rsidP="00EA5C62">
            <w:pPr>
              <w:jc w:val="center"/>
              <w:rPr>
                <w:bCs/>
                <w:sz w:val="28"/>
                <w:szCs w:val="28"/>
              </w:rPr>
            </w:pPr>
            <w:r w:rsidRPr="00EA5C62">
              <w:rPr>
                <w:bCs/>
                <w:sz w:val="28"/>
                <w:szCs w:val="28"/>
              </w:rPr>
              <w:t>Наименование мероприятия</w:t>
            </w:r>
          </w:p>
        </w:tc>
        <w:tc>
          <w:tcPr>
            <w:tcW w:w="3260" w:type="dxa"/>
            <w:vAlign w:val="center"/>
          </w:tcPr>
          <w:p w14:paraId="01100041" w14:textId="77777777" w:rsidR="00EA5C62" w:rsidRPr="00EA5C62" w:rsidRDefault="00EA5C62" w:rsidP="00EA5C62">
            <w:pPr>
              <w:jc w:val="center"/>
              <w:rPr>
                <w:bCs/>
                <w:sz w:val="28"/>
                <w:szCs w:val="28"/>
              </w:rPr>
            </w:pPr>
            <w:r w:rsidRPr="00EA5C62">
              <w:rPr>
                <w:bCs/>
                <w:sz w:val="28"/>
                <w:szCs w:val="28"/>
              </w:rPr>
              <w:t>Дата начала    реализации мероприятий</w:t>
            </w:r>
          </w:p>
        </w:tc>
        <w:tc>
          <w:tcPr>
            <w:tcW w:w="3261" w:type="dxa"/>
            <w:vAlign w:val="center"/>
          </w:tcPr>
          <w:p w14:paraId="5DE667DF" w14:textId="77777777" w:rsidR="00EA5C62" w:rsidRPr="00EA5C62" w:rsidRDefault="00EA5C62" w:rsidP="00EA5C62">
            <w:pPr>
              <w:jc w:val="center"/>
              <w:rPr>
                <w:bCs/>
                <w:sz w:val="28"/>
                <w:szCs w:val="28"/>
              </w:rPr>
            </w:pPr>
            <w:r w:rsidRPr="00EA5C62">
              <w:rPr>
                <w:bCs/>
                <w:sz w:val="28"/>
                <w:szCs w:val="28"/>
              </w:rPr>
              <w:t>Дата окончания реализации мероприятий</w:t>
            </w:r>
          </w:p>
        </w:tc>
      </w:tr>
      <w:tr w:rsidR="00EA5C62" w:rsidRPr="00EA5C62" w14:paraId="5921BEB8" w14:textId="77777777" w:rsidTr="005C5EEF">
        <w:trPr>
          <w:trHeight w:val="1409"/>
          <w:jc w:val="center"/>
        </w:trPr>
        <w:tc>
          <w:tcPr>
            <w:tcW w:w="3539" w:type="dxa"/>
            <w:vAlign w:val="center"/>
          </w:tcPr>
          <w:p w14:paraId="08957DD9" w14:textId="77777777" w:rsidR="00EA5C62" w:rsidRPr="00EA5C62" w:rsidRDefault="00EA5C62" w:rsidP="00EA5C62">
            <w:pPr>
              <w:jc w:val="center"/>
              <w:rPr>
                <w:bCs/>
                <w:sz w:val="28"/>
                <w:szCs w:val="28"/>
              </w:rPr>
            </w:pPr>
            <w:r w:rsidRPr="00EA5C62">
              <w:rPr>
                <w:bCs/>
                <w:sz w:val="28"/>
                <w:szCs w:val="28"/>
              </w:rPr>
              <w:t xml:space="preserve">Бесперебойное холодное водоснабжение </w:t>
            </w:r>
          </w:p>
        </w:tc>
        <w:tc>
          <w:tcPr>
            <w:tcW w:w="3260" w:type="dxa"/>
            <w:vAlign w:val="center"/>
          </w:tcPr>
          <w:p w14:paraId="6A09AC65" w14:textId="77777777" w:rsidR="00EA5C62" w:rsidRPr="00EA5C62" w:rsidRDefault="00EA5C62" w:rsidP="00EA5C62">
            <w:pPr>
              <w:jc w:val="center"/>
              <w:rPr>
                <w:bCs/>
                <w:sz w:val="28"/>
                <w:szCs w:val="28"/>
              </w:rPr>
            </w:pPr>
            <w:r w:rsidRPr="00EA5C62">
              <w:rPr>
                <w:bCs/>
                <w:sz w:val="28"/>
                <w:szCs w:val="28"/>
              </w:rPr>
              <w:t>01.01.2025</w:t>
            </w:r>
          </w:p>
        </w:tc>
        <w:tc>
          <w:tcPr>
            <w:tcW w:w="3261" w:type="dxa"/>
            <w:vAlign w:val="center"/>
          </w:tcPr>
          <w:p w14:paraId="1027923C" w14:textId="77777777" w:rsidR="00EA5C62" w:rsidRPr="00EA5C62" w:rsidRDefault="00EA5C62" w:rsidP="00EA5C62">
            <w:pPr>
              <w:jc w:val="center"/>
              <w:rPr>
                <w:bCs/>
                <w:sz w:val="28"/>
                <w:szCs w:val="28"/>
              </w:rPr>
            </w:pPr>
            <w:r w:rsidRPr="00EA5C62">
              <w:rPr>
                <w:bCs/>
                <w:sz w:val="28"/>
                <w:szCs w:val="28"/>
              </w:rPr>
              <w:t>31.12.2027</w:t>
            </w:r>
          </w:p>
        </w:tc>
      </w:tr>
    </w:tbl>
    <w:p w14:paraId="7E9E7826" w14:textId="77777777" w:rsidR="00EA5C62" w:rsidRPr="00EA5C62" w:rsidRDefault="00EA5C62" w:rsidP="00EA5C62">
      <w:pPr>
        <w:tabs>
          <w:tab w:val="left" w:pos="6315"/>
        </w:tabs>
        <w:rPr>
          <w:sz w:val="28"/>
          <w:szCs w:val="28"/>
          <w:lang w:eastAsia="en-US"/>
        </w:rPr>
      </w:pPr>
    </w:p>
    <w:p w14:paraId="20744BCF" w14:textId="77777777" w:rsidR="00EA5C62" w:rsidRPr="00EA5C62" w:rsidRDefault="00EA5C62" w:rsidP="00EA5C62">
      <w:pPr>
        <w:tabs>
          <w:tab w:val="left" w:pos="6315"/>
        </w:tabs>
        <w:rPr>
          <w:sz w:val="28"/>
          <w:szCs w:val="28"/>
          <w:lang w:eastAsia="en-US"/>
        </w:rPr>
      </w:pPr>
    </w:p>
    <w:p w14:paraId="288CFD5F" w14:textId="77777777" w:rsidR="00EA5C62" w:rsidRPr="00EA5C62" w:rsidRDefault="00EA5C62" w:rsidP="00EA5C62">
      <w:pPr>
        <w:tabs>
          <w:tab w:val="left" w:pos="6315"/>
        </w:tabs>
        <w:rPr>
          <w:sz w:val="28"/>
          <w:szCs w:val="28"/>
          <w:lang w:eastAsia="en-US"/>
        </w:rPr>
      </w:pPr>
    </w:p>
    <w:p w14:paraId="43E0EFB1" w14:textId="77777777" w:rsidR="00EA5C62" w:rsidRPr="00EA5C62" w:rsidRDefault="00EA5C62" w:rsidP="00EA5C62">
      <w:pPr>
        <w:tabs>
          <w:tab w:val="left" w:pos="6315"/>
        </w:tabs>
        <w:rPr>
          <w:sz w:val="28"/>
          <w:szCs w:val="28"/>
          <w:lang w:eastAsia="en-US"/>
        </w:rPr>
      </w:pPr>
    </w:p>
    <w:p w14:paraId="27582C66" w14:textId="77777777" w:rsidR="00EA5C62" w:rsidRPr="00EA5C62" w:rsidRDefault="00EA5C62" w:rsidP="00EA5C62">
      <w:pPr>
        <w:tabs>
          <w:tab w:val="left" w:pos="6315"/>
        </w:tabs>
        <w:rPr>
          <w:sz w:val="28"/>
          <w:szCs w:val="28"/>
          <w:lang w:eastAsia="en-US"/>
        </w:rPr>
      </w:pPr>
    </w:p>
    <w:p w14:paraId="7CAC0963" w14:textId="77777777" w:rsidR="00EA5C62" w:rsidRPr="00EA5C62" w:rsidRDefault="00EA5C62" w:rsidP="00EA5C62">
      <w:pPr>
        <w:tabs>
          <w:tab w:val="left" w:pos="6315"/>
        </w:tabs>
        <w:rPr>
          <w:sz w:val="28"/>
          <w:szCs w:val="28"/>
          <w:lang w:eastAsia="en-US"/>
        </w:rPr>
      </w:pPr>
    </w:p>
    <w:p w14:paraId="6EF10DFA" w14:textId="77777777" w:rsidR="00EA5C62" w:rsidRPr="00EA5C62" w:rsidRDefault="00EA5C62" w:rsidP="00EA5C62">
      <w:pPr>
        <w:tabs>
          <w:tab w:val="left" w:pos="6315"/>
        </w:tabs>
        <w:rPr>
          <w:sz w:val="28"/>
          <w:szCs w:val="28"/>
          <w:lang w:eastAsia="en-US"/>
        </w:rPr>
      </w:pPr>
    </w:p>
    <w:p w14:paraId="30B22921" w14:textId="77777777" w:rsidR="00EA5C62" w:rsidRPr="00EA5C62" w:rsidRDefault="00EA5C62" w:rsidP="00EA5C62">
      <w:pPr>
        <w:tabs>
          <w:tab w:val="left" w:pos="6315"/>
        </w:tabs>
        <w:rPr>
          <w:sz w:val="28"/>
          <w:szCs w:val="28"/>
          <w:lang w:eastAsia="en-US"/>
        </w:rPr>
      </w:pPr>
    </w:p>
    <w:p w14:paraId="3DE0B3D3" w14:textId="77777777" w:rsidR="00EA5C62" w:rsidRPr="00EA5C62" w:rsidRDefault="00EA5C62" w:rsidP="00EA5C62">
      <w:pPr>
        <w:tabs>
          <w:tab w:val="left" w:pos="6315"/>
        </w:tabs>
        <w:rPr>
          <w:sz w:val="28"/>
          <w:szCs w:val="28"/>
          <w:lang w:eastAsia="en-US"/>
        </w:rPr>
      </w:pPr>
    </w:p>
    <w:p w14:paraId="705F8183" w14:textId="77777777" w:rsidR="00EA5C62" w:rsidRPr="00EA5C62" w:rsidRDefault="00EA5C62" w:rsidP="00EA5C62">
      <w:pPr>
        <w:tabs>
          <w:tab w:val="left" w:pos="6315"/>
        </w:tabs>
        <w:rPr>
          <w:sz w:val="28"/>
          <w:szCs w:val="28"/>
          <w:lang w:eastAsia="en-US"/>
        </w:rPr>
      </w:pPr>
    </w:p>
    <w:p w14:paraId="1AF872F5" w14:textId="77777777" w:rsidR="00EA5C62" w:rsidRPr="00EA5C62" w:rsidRDefault="00EA5C62" w:rsidP="00EA5C62">
      <w:pPr>
        <w:tabs>
          <w:tab w:val="left" w:pos="6315"/>
        </w:tabs>
        <w:rPr>
          <w:sz w:val="28"/>
          <w:szCs w:val="28"/>
          <w:lang w:eastAsia="en-US"/>
        </w:rPr>
      </w:pPr>
    </w:p>
    <w:p w14:paraId="485ED7ED" w14:textId="77777777" w:rsidR="00EA5C62" w:rsidRPr="00EA5C62" w:rsidRDefault="00EA5C62" w:rsidP="00EA5C62">
      <w:pPr>
        <w:tabs>
          <w:tab w:val="left" w:pos="6315"/>
        </w:tabs>
        <w:rPr>
          <w:sz w:val="28"/>
          <w:szCs w:val="28"/>
          <w:lang w:eastAsia="en-US"/>
        </w:rPr>
      </w:pPr>
    </w:p>
    <w:p w14:paraId="798E7E67" w14:textId="77777777" w:rsidR="00EA5C62" w:rsidRPr="00EA5C62" w:rsidRDefault="00EA5C62" w:rsidP="00EA5C62">
      <w:pPr>
        <w:tabs>
          <w:tab w:val="left" w:pos="6315"/>
        </w:tabs>
        <w:rPr>
          <w:sz w:val="28"/>
          <w:szCs w:val="28"/>
          <w:lang w:eastAsia="en-US"/>
        </w:rPr>
      </w:pPr>
    </w:p>
    <w:p w14:paraId="6A94376B" w14:textId="77777777" w:rsidR="00EA5C62" w:rsidRPr="00EA5C62" w:rsidRDefault="00EA5C62" w:rsidP="00EA5C62">
      <w:pPr>
        <w:tabs>
          <w:tab w:val="left" w:pos="6315"/>
        </w:tabs>
        <w:rPr>
          <w:sz w:val="28"/>
          <w:szCs w:val="28"/>
          <w:lang w:eastAsia="en-US"/>
        </w:rPr>
      </w:pPr>
    </w:p>
    <w:p w14:paraId="531EE367" w14:textId="77777777" w:rsidR="00EA5C62" w:rsidRPr="00EA5C62" w:rsidRDefault="00EA5C62" w:rsidP="00EA5C62">
      <w:pPr>
        <w:tabs>
          <w:tab w:val="left" w:pos="6315"/>
        </w:tabs>
        <w:rPr>
          <w:sz w:val="28"/>
          <w:szCs w:val="28"/>
          <w:lang w:eastAsia="en-US"/>
        </w:rPr>
      </w:pPr>
    </w:p>
    <w:p w14:paraId="6306D6F5" w14:textId="77777777" w:rsidR="00EA5C62" w:rsidRPr="00EA5C62" w:rsidRDefault="00EA5C62" w:rsidP="00EA5C62">
      <w:pPr>
        <w:tabs>
          <w:tab w:val="left" w:pos="6315"/>
        </w:tabs>
        <w:rPr>
          <w:sz w:val="28"/>
          <w:szCs w:val="28"/>
          <w:lang w:eastAsia="en-US"/>
        </w:rPr>
      </w:pPr>
    </w:p>
    <w:p w14:paraId="18716E77" w14:textId="77777777" w:rsidR="00EA5C62" w:rsidRPr="00EA5C62" w:rsidRDefault="00EA5C62" w:rsidP="00EA5C62">
      <w:pPr>
        <w:tabs>
          <w:tab w:val="left" w:pos="6315"/>
        </w:tabs>
        <w:rPr>
          <w:sz w:val="28"/>
          <w:szCs w:val="28"/>
          <w:lang w:eastAsia="en-US"/>
        </w:rPr>
      </w:pPr>
    </w:p>
    <w:p w14:paraId="52A78F90" w14:textId="77777777" w:rsidR="00EA5C62" w:rsidRPr="00EA5C62" w:rsidRDefault="00EA5C62" w:rsidP="00EA5C62">
      <w:pPr>
        <w:tabs>
          <w:tab w:val="left" w:pos="6315"/>
        </w:tabs>
        <w:rPr>
          <w:sz w:val="28"/>
          <w:szCs w:val="28"/>
          <w:lang w:eastAsia="en-US"/>
        </w:rPr>
      </w:pPr>
    </w:p>
    <w:p w14:paraId="013B7A55" w14:textId="77777777" w:rsidR="00EA5C62" w:rsidRPr="00EA5C62" w:rsidRDefault="00EA5C62" w:rsidP="00EA5C62">
      <w:pPr>
        <w:tabs>
          <w:tab w:val="left" w:pos="6315"/>
        </w:tabs>
        <w:rPr>
          <w:sz w:val="28"/>
          <w:szCs w:val="28"/>
          <w:lang w:eastAsia="en-US"/>
        </w:rPr>
      </w:pPr>
    </w:p>
    <w:p w14:paraId="61D0BB62" w14:textId="77777777" w:rsidR="00EA5C62" w:rsidRPr="00EA5C62" w:rsidRDefault="00EA5C62" w:rsidP="00EA5C62">
      <w:pPr>
        <w:tabs>
          <w:tab w:val="left" w:pos="6315"/>
        </w:tabs>
        <w:rPr>
          <w:sz w:val="28"/>
          <w:szCs w:val="28"/>
          <w:lang w:eastAsia="en-US"/>
        </w:rPr>
      </w:pPr>
    </w:p>
    <w:p w14:paraId="1FB19AC3" w14:textId="77777777" w:rsidR="00EA5C62" w:rsidRPr="00EA5C62" w:rsidRDefault="00EA5C62" w:rsidP="00EA5C62">
      <w:pPr>
        <w:tabs>
          <w:tab w:val="left" w:pos="6315"/>
        </w:tabs>
        <w:rPr>
          <w:sz w:val="28"/>
          <w:szCs w:val="28"/>
          <w:lang w:eastAsia="en-US"/>
        </w:rPr>
      </w:pPr>
    </w:p>
    <w:p w14:paraId="7B8AE8F4" w14:textId="77777777" w:rsidR="00EA5C62" w:rsidRPr="00EA5C62" w:rsidRDefault="00EA5C62" w:rsidP="00EA5C62">
      <w:pPr>
        <w:tabs>
          <w:tab w:val="left" w:pos="6315"/>
        </w:tabs>
        <w:rPr>
          <w:sz w:val="28"/>
          <w:szCs w:val="28"/>
          <w:lang w:eastAsia="en-US"/>
        </w:rPr>
      </w:pPr>
    </w:p>
    <w:p w14:paraId="1B17C8BC" w14:textId="77777777" w:rsidR="00EA5C62" w:rsidRPr="00EA5C62" w:rsidRDefault="00EA5C62" w:rsidP="00EA5C62">
      <w:pPr>
        <w:tabs>
          <w:tab w:val="left" w:pos="6315"/>
        </w:tabs>
        <w:rPr>
          <w:sz w:val="28"/>
          <w:szCs w:val="28"/>
          <w:lang w:eastAsia="en-US"/>
        </w:rPr>
      </w:pPr>
    </w:p>
    <w:p w14:paraId="7A7CA3F1" w14:textId="77777777" w:rsidR="00EA5C62" w:rsidRPr="00EA5C62" w:rsidRDefault="00EA5C62" w:rsidP="00EA5C62">
      <w:pPr>
        <w:tabs>
          <w:tab w:val="left" w:pos="6315"/>
        </w:tabs>
        <w:rPr>
          <w:sz w:val="28"/>
          <w:szCs w:val="28"/>
          <w:lang w:eastAsia="en-US"/>
        </w:rPr>
      </w:pPr>
    </w:p>
    <w:p w14:paraId="1AAA57FA" w14:textId="77777777" w:rsidR="00EA5C62" w:rsidRPr="00EA5C62" w:rsidRDefault="00EA5C62" w:rsidP="00EA5C62">
      <w:pPr>
        <w:tabs>
          <w:tab w:val="left" w:pos="6315"/>
        </w:tabs>
        <w:rPr>
          <w:sz w:val="28"/>
          <w:szCs w:val="28"/>
          <w:lang w:eastAsia="en-US"/>
        </w:rPr>
      </w:pPr>
    </w:p>
    <w:p w14:paraId="13FDDC61" w14:textId="77777777" w:rsidR="00EA5C62" w:rsidRPr="00EA5C62" w:rsidRDefault="00EA5C62" w:rsidP="00EA5C62">
      <w:pPr>
        <w:tabs>
          <w:tab w:val="left" w:pos="6315"/>
        </w:tabs>
        <w:rPr>
          <w:sz w:val="28"/>
          <w:szCs w:val="28"/>
          <w:lang w:eastAsia="en-US"/>
        </w:rPr>
      </w:pPr>
    </w:p>
    <w:p w14:paraId="0CFC1E74" w14:textId="77777777" w:rsidR="00EA5C62" w:rsidRPr="00EA5C62" w:rsidRDefault="00EA5C62" w:rsidP="00EA5C62">
      <w:pPr>
        <w:tabs>
          <w:tab w:val="left" w:pos="6315"/>
        </w:tabs>
        <w:rPr>
          <w:sz w:val="28"/>
          <w:szCs w:val="28"/>
          <w:lang w:eastAsia="en-US"/>
        </w:rPr>
      </w:pPr>
    </w:p>
    <w:p w14:paraId="3F28F7DF" w14:textId="77777777" w:rsidR="00EA5C62" w:rsidRPr="00EA5C62" w:rsidRDefault="00EA5C62" w:rsidP="00EA5C62">
      <w:pPr>
        <w:tabs>
          <w:tab w:val="left" w:pos="6315"/>
        </w:tabs>
        <w:rPr>
          <w:sz w:val="28"/>
          <w:szCs w:val="28"/>
          <w:lang w:eastAsia="en-US"/>
        </w:rPr>
      </w:pPr>
    </w:p>
    <w:p w14:paraId="21B9F48A" w14:textId="77777777" w:rsidR="00EA5C62" w:rsidRPr="00EA5C62" w:rsidRDefault="00EA5C62" w:rsidP="00EA5C62">
      <w:pPr>
        <w:tabs>
          <w:tab w:val="left" w:pos="6315"/>
        </w:tabs>
        <w:rPr>
          <w:sz w:val="28"/>
          <w:szCs w:val="28"/>
          <w:lang w:eastAsia="en-US"/>
        </w:rPr>
      </w:pPr>
    </w:p>
    <w:p w14:paraId="75E71364" w14:textId="77777777" w:rsidR="00EA5C62" w:rsidRPr="00EA5C62" w:rsidRDefault="00EA5C62" w:rsidP="00EA5C62">
      <w:pPr>
        <w:tabs>
          <w:tab w:val="left" w:pos="6315"/>
        </w:tabs>
        <w:rPr>
          <w:sz w:val="28"/>
          <w:szCs w:val="28"/>
          <w:lang w:eastAsia="en-US"/>
        </w:rPr>
      </w:pPr>
    </w:p>
    <w:p w14:paraId="3CDFEB8C" w14:textId="77777777" w:rsidR="00EA5C62" w:rsidRPr="00EA5C62" w:rsidRDefault="00EA5C62" w:rsidP="00EA5C62">
      <w:pPr>
        <w:tabs>
          <w:tab w:val="left" w:pos="6315"/>
        </w:tabs>
        <w:rPr>
          <w:sz w:val="28"/>
          <w:szCs w:val="28"/>
          <w:lang w:eastAsia="en-US"/>
        </w:rPr>
      </w:pPr>
    </w:p>
    <w:p w14:paraId="755C3C63" w14:textId="77777777" w:rsidR="00EA5C62" w:rsidRPr="00EA5C62" w:rsidRDefault="00EA5C62" w:rsidP="00EA5C62">
      <w:pPr>
        <w:tabs>
          <w:tab w:val="left" w:pos="6315"/>
        </w:tabs>
        <w:rPr>
          <w:sz w:val="28"/>
          <w:szCs w:val="28"/>
          <w:lang w:eastAsia="en-US"/>
        </w:rPr>
      </w:pPr>
    </w:p>
    <w:p w14:paraId="6E859CB2" w14:textId="77777777" w:rsidR="00EA5C62" w:rsidRPr="00EA5C62" w:rsidRDefault="00EA5C62" w:rsidP="00EA5C62">
      <w:pPr>
        <w:tabs>
          <w:tab w:val="left" w:pos="6315"/>
        </w:tabs>
        <w:rPr>
          <w:sz w:val="28"/>
          <w:szCs w:val="28"/>
          <w:lang w:eastAsia="en-US"/>
        </w:rPr>
      </w:pPr>
    </w:p>
    <w:p w14:paraId="16D946E3" w14:textId="77777777" w:rsidR="00EA5C62" w:rsidRPr="00EA5C62" w:rsidRDefault="00EA5C62" w:rsidP="00EA5C62">
      <w:pPr>
        <w:tabs>
          <w:tab w:val="left" w:pos="6315"/>
        </w:tabs>
        <w:rPr>
          <w:sz w:val="28"/>
          <w:szCs w:val="28"/>
          <w:lang w:eastAsia="en-US"/>
        </w:rPr>
      </w:pPr>
    </w:p>
    <w:p w14:paraId="28812D6F" w14:textId="77777777" w:rsidR="00EA5C62" w:rsidRPr="00EA5C62" w:rsidRDefault="00EA5C62" w:rsidP="00EA5C62">
      <w:pPr>
        <w:jc w:val="center"/>
        <w:rPr>
          <w:bCs/>
          <w:sz w:val="28"/>
          <w:szCs w:val="28"/>
        </w:rPr>
        <w:sectPr w:rsidR="00EA5C62" w:rsidRPr="00EA5C62" w:rsidSect="00EA5C62">
          <w:headerReference w:type="first" r:id="rId13"/>
          <w:pgSz w:w="11906" w:h="16838"/>
          <w:pgMar w:top="567" w:right="567" w:bottom="1134" w:left="1701" w:header="709" w:footer="709" w:gutter="0"/>
          <w:pgNumType w:start="8"/>
          <w:cols w:space="708"/>
          <w:titlePg/>
          <w:docGrid w:linePitch="360"/>
        </w:sectPr>
      </w:pPr>
    </w:p>
    <w:p w14:paraId="7EB8D349" w14:textId="77777777" w:rsidR="00EA5C62" w:rsidRPr="00EA5C62" w:rsidRDefault="00EA5C62" w:rsidP="00EA5C62">
      <w:pPr>
        <w:jc w:val="center"/>
        <w:rPr>
          <w:bCs/>
          <w:sz w:val="28"/>
          <w:szCs w:val="28"/>
        </w:rPr>
      </w:pPr>
      <w:r w:rsidRPr="00EA5C62">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138EA12A" w14:textId="77777777" w:rsidR="00EA5C62" w:rsidRPr="00EA5C62" w:rsidRDefault="00EA5C62" w:rsidP="00EA5C62">
      <w:pPr>
        <w:ind w:left="-567"/>
        <w:jc w:val="center"/>
        <w:rPr>
          <w:bCs/>
          <w:sz w:val="28"/>
          <w:szCs w:val="28"/>
        </w:rPr>
      </w:pPr>
    </w:p>
    <w:tbl>
      <w:tblPr>
        <w:tblStyle w:val="482"/>
        <w:tblW w:w="13745" w:type="dxa"/>
        <w:jc w:val="center"/>
        <w:tblLayout w:type="fixed"/>
        <w:tblLook w:val="04A0" w:firstRow="1" w:lastRow="0" w:firstColumn="1" w:lastColumn="0" w:noHBand="0" w:noVBand="1"/>
      </w:tblPr>
      <w:tblGrid>
        <w:gridCol w:w="846"/>
        <w:gridCol w:w="5387"/>
        <w:gridCol w:w="1275"/>
        <w:gridCol w:w="1701"/>
        <w:gridCol w:w="1134"/>
        <w:gridCol w:w="1134"/>
        <w:gridCol w:w="1134"/>
        <w:gridCol w:w="1134"/>
      </w:tblGrid>
      <w:tr w:rsidR="00EA5C62" w:rsidRPr="00EA5C62" w14:paraId="2412CBB6" w14:textId="77777777" w:rsidTr="005C5EEF">
        <w:trPr>
          <w:trHeight w:val="1426"/>
          <w:jc w:val="center"/>
        </w:trPr>
        <w:tc>
          <w:tcPr>
            <w:tcW w:w="846" w:type="dxa"/>
            <w:vAlign w:val="center"/>
          </w:tcPr>
          <w:p w14:paraId="61C995A8" w14:textId="77777777" w:rsidR="00EA5C62" w:rsidRPr="00EA5C62" w:rsidRDefault="00EA5C62" w:rsidP="00EA5C62">
            <w:pPr>
              <w:jc w:val="center"/>
              <w:rPr>
                <w:bCs/>
                <w:sz w:val="28"/>
                <w:szCs w:val="28"/>
              </w:rPr>
            </w:pPr>
            <w:r w:rsidRPr="00EA5C62">
              <w:rPr>
                <w:bCs/>
                <w:sz w:val="28"/>
                <w:szCs w:val="28"/>
              </w:rPr>
              <w:t>№ п/п</w:t>
            </w:r>
          </w:p>
        </w:tc>
        <w:tc>
          <w:tcPr>
            <w:tcW w:w="5387" w:type="dxa"/>
            <w:vAlign w:val="center"/>
          </w:tcPr>
          <w:p w14:paraId="0D7F403A" w14:textId="77777777" w:rsidR="00EA5C62" w:rsidRPr="00EA5C62" w:rsidRDefault="00EA5C62" w:rsidP="00EA5C62">
            <w:pPr>
              <w:jc w:val="center"/>
              <w:rPr>
                <w:bCs/>
                <w:sz w:val="28"/>
                <w:szCs w:val="28"/>
              </w:rPr>
            </w:pPr>
            <w:r w:rsidRPr="00EA5C62">
              <w:rPr>
                <w:bCs/>
                <w:sz w:val="28"/>
                <w:szCs w:val="28"/>
              </w:rPr>
              <w:t>Наименование показателя</w:t>
            </w:r>
          </w:p>
        </w:tc>
        <w:tc>
          <w:tcPr>
            <w:tcW w:w="1275" w:type="dxa"/>
            <w:vAlign w:val="center"/>
          </w:tcPr>
          <w:p w14:paraId="65CF9DA7" w14:textId="77777777" w:rsidR="00EA5C62" w:rsidRPr="00EA5C62" w:rsidRDefault="00EA5C62" w:rsidP="00EA5C62">
            <w:pPr>
              <w:jc w:val="center"/>
              <w:rPr>
                <w:bCs/>
                <w:sz w:val="28"/>
                <w:szCs w:val="28"/>
              </w:rPr>
            </w:pPr>
            <w:r w:rsidRPr="00EA5C62">
              <w:rPr>
                <w:bCs/>
                <w:sz w:val="28"/>
                <w:szCs w:val="28"/>
              </w:rPr>
              <w:t>Факт 2023 год</w:t>
            </w:r>
          </w:p>
        </w:tc>
        <w:tc>
          <w:tcPr>
            <w:tcW w:w="1701" w:type="dxa"/>
            <w:vAlign w:val="center"/>
          </w:tcPr>
          <w:p w14:paraId="68DFEC6D" w14:textId="77777777" w:rsidR="00EA5C62" w:rsidRPr="00EA5C62" w:rsidRDefault="00EA5C62" w:rsidP="00EA5C62">
            <w:pPr>
              <w:jc w:val="center"/>
              <w:rPr>
                <w:bCs/>
                <w:sz w:val="28"/>
                <w:szCs w:val="28"/>
              </w:rPr>
            </w:pPr>
            <w:r w:rsidRPr="00EA5C62">
              <w:rPr>
                <w:bCs/>
                <w:sz w:val="28"/>
                <w:szCs w:val="28"/>
              </w:rPr>
              <w:t>Ожидаемые значения 2024 год</w:t>
            </w:r>
          </w:p>
        </w:tc>
        <w:tc>
          <w:tcPr>
            <w:tcW w:w="1134" w:type="dxa"/>
            <w:vAlign w:val="center"/>
          </w:tcPr>
          <w:p w14:paraId="717E0CDA" w14:textId="77777777" w:rsidR="00EA5C62" w:rsidRPr="00EA5C62" w:rsidRDefault="00EA5C62" w:rsidP="00EA5C62">
            <w:pPr>
              <w:jc w:val="center"/>
              <w:rPr>
                <w:bCs/>
                <w:sz w:val="28"/>
                <w:szCs w:val="28"/>
              </w:rPr>
            </w:pPr>
            <w:r w:rsidRPr="00EA5C62">
              <w:rPr>
                <w:bCs/>
                <w:sz w:val="28"/>
                <w:szCs w:val="28"/>
              </w:rPr>
              <w:t>План 2025 год</w:t>
            </w:r>
          </w:p>
        </w:tc>
        <w:tc>
          <w:tcPr>
            <w:tcW w:w="1134" w:type="dxa"/>
            <w:vAlign w:val="center"/>
          </w:tcPr>
          <w:p w14:paraId="0BBFFFAF" w14:textId="77777777" w:rsidR="00EA5C62" w:rsidRPr="00EA5C62" w:rsidRDefault="00EA5C62" w:rsidP="00EA5C62">
            <w:pPr>
              <w:jc w:val="center"/>
              <w:rPr>
                <w:bCs/>
                <w:sz w:val="28"/>
                <w:szCs w:val="28"/>
              </w:rPr>
            </w:pPr>
            <w:r w:rsidRPr="00EA5C62">
              <w:rPr>
                <w:bCs/>
                <w:sz w:val="28"/>
                <w:szCs w:val="28"/>
              </w:rPr>
              <w:t>План 2026 год</w:t>
            </w:r>
          </w:p>
        </w:tc>
        <w:tc>
          <w:tcPr>
            <w:tcW w:w="1134" w:type="dxa"/>
            <w:vAlign w:val="center"/>
          </w:tcPr>
          <w:p w14:paraId="5FC0930C" w14:textId="77777777" w:rsidR="00EA5C62" w:rsidRPr="00EA5C62" w:rsidRDefault="00EA5C62" w:rsidP="00EA5C62">
            <w:pPr>
              <w:jc w:val="center"/>
              <w:rPr>
                <w:bCs/>
                <w:sz w:val="28"/>
                <w:szCs w:val="28"/>
              </w:rPr>
            </w:pPr>
            <w:r w:rsidRPr="00EA5C62">
              <w:rPr>
                <w:bCs/>
                <w:sz w:val="28"/>
                <w:szCs w:val="28"/>
              </w:rPr>
              <w:t>План 2027 год</w:t>
            </w:r>
          </w:p>
        </w:tc>
        <w:tc>
          <w:tcPr>
            <w:tcW w:w="1134" w:type="dxa"/>
            <w:vAlign w:val="center"/>
          </w:tcPr>
          <w:p w14:paraId="79D60F38" w14:textId="77777777" w:rsidR="00EA5C62" w:rsidRPr="00EA5C62" w:rsidRDefault="00EA5C62" w:rsidP="00EA5C62">
            <w:pPr>
              <w:jc w:val="center"/>
              <w:rPr>
                <w:bCs/>
                <w:sz w:val="28"/>
                <w:szCs w:val="28"/>
              </w:rPr>
            </w:pPr>
            <w:r w:rsidRPr="00EA5C62">
              <w:rPr>
                <w:bCs/>
                <w:sz w:val="28"/>
                <w:szCs w:val="28"/>
              </w:rPr>
              <w:t>План 2028 год</w:t>
            </w:r>
          </w:p>
        </w:tc>
      </w:tr>
      <w:tr w:rsidR="00EA5C62" w:rsidRPr="00EA5C62" w14:paraId="3B28241D" w14:textId="77777777" w:rsidTr="005C5EEF">
        <w:trPr>
          <w:jc w:val="center"/>
        </w:trPr>
        <w:tc>
          <w:tcPr>
            <w:tcW w:w="846" w:type="dxa"/>
          </w:tcPr>
          <w:p w14:paraId="001DBC0B" w14:textId="77777777" w:rsidR="00EA5C62" w:rsidRPr="00EA5C62" w:rsidRDefault="00EA5C62" w:rsidP="00EA5C62">
            <w:pPr>
              <w:jc w:val="center"/>
              <w:rPr>
                <w:bCs/>
                <w:sz w:val="28"/>
                <w:szCs w:val="28"/>
              </w:rPr>
            </w:pPr>
            <w:r w:rsidRPr="00EA5C62">
              <w:rPr>
                <w:bCs/>
                <w:sz w:val="28"/>
                <w:szCs w:val="28"/>
              </w:rPr>
              <w:t>1</w:t>
            </w:r>
          </w:p>
        </w:tc>
        <w:tc>
          <w:tcPr>
            <w:tcW w:w="5387" w:type="dxa"/>
          </w:tcPr>
          <w:p w14:paraId="0FC3AAF2" w14:textId="77777777" w:rsidR="00EA5C62" w:rsidRPr="00EA5C62" w:rsidRDefault="00EA5C62" w:rsidP="00EA5C62">
            <w:pPr>
              <w:jc w:val="center"/>
              <w:rPr>
                <w:bCs/>
                <w:sz w:val="28"/>
                <w:szCs w:val="28"/>
              </w:rPr>
            </w:pPr>
            <w:r w:rsidRPr="00EA5C62">
              <w:rPr>
                <w:bCs/>
                <w:sz w:val="28"/>
                <w:szCs w:val="28"/>
              </w:rPr>
              <w:t>2</w:t>
            </w:r>
          </w:p>
        </w:tc>
        <w:tc>
          <w:tcPr>
            <w:tcW w:w="1275" w:type="dxa"/>
          </w:tcPr>
          <w:p w14:paraId="6081BB30" w14:textId="77777777" w:rsidR="00EA5C62" w:rsidRPr="00EA5C62" w:rsidRDefault="00EA5C62" w:rsidP="00EA5C62">
            <w:pPr>
              <w:jc w:val="center"/>
              <w:rPr>
                <w:bCs/>
                <w:sz w:val="28"/>
                <w:szCs w:val="28"/>
              </w:rPr>
            </w:pPr>
            <w:r w:rsidRPr="00EA5C62">
              <w:rPr>
                <w:bCs/>
                <w:sz w:val="28"/>
                <w:szCs w:val="28"/>
              </w:rPr>
              <w:t>3</w:t>
            </w:r>
          </w:p>
        </w:tc>
        <w:tc>
          <w:tcPr>
            <w:tcW w:w="1701" w:type="dxa"/>
          </w:tcPr>
          <w:p w14:paraId="6BF70E43" w14:textId="77777777" w:rsidR="00EA5C62" w:rsidRPr="00EA5C62" w:rsidRDefault="00EA5C62" w:rsidP="00EA5C62">
            <w:pPr>
              <w:jc w:val="center"/>
              <w:rPr>
                <w:bCs/>
                <w:sz w:val="28"/>
                <w:szCs w:val="28"/>
              </w:rPr>
            </w:pPr>
            <w:r w:rsidRPr="00EA5C62">
              <w:rPr>
                <w:bCs/>
                <w:sz w:val="28"/>
                <w:szCs w:val="28"/>
              </w:rPr>
              <w:t>4</w:t>
            </w:r>
          </w:p>
        </w:tc>
        <w:tc>
          <w:tcPr>
            <w:tcW w:w="1134" w:type="dxa"/>
          </w:tcPr>
          <w:p w14:paraId="7FEB0CFB" w14:textId="77777777" w:rsidR="00EA5C62" w:rsidRPr="00EA5C62" w:rsidRDefault="00EA5C62" w:rsidP="00EA5C62">
            <w:pPr>
              <w:jc w:val="center"/>
              <w:rPr>
                <w:bCs/>
                <w:sz w:val="28"/>
                <w:szCs w:val="28"/>
              </w:rPr>
            </w:pPr>
            <w:r w:rsidRPr="00EA5C62">
              <w:rPr>
                <w:bCs/>
                <w:sz w:val="28"/>
                <w:szCs w:val="28"/>
              </w:rPr>
              <w:t>5</w:t>
            </w:r>
          </w:p>
        </w:tc>
        <w:tc>
          <w:tcPr>
            <w:tcW w:w="1134" w:type="dxa"/>
          </w:tcPr>
          <w:p w14:paraId="775E0812" w14:textId="77777777" w:rsidR="00EA5C62" w:rsidRPr="00EA5C62" w:rsidRDefault="00EA5C62" w:rsidP="00EA5C62">
            <w:pPr>
              <w:jc w:val="center"/>
              <w:rPr>
                <w:bCs/>
                <w:sz w:val="28"/>
                <w:szCs w:val="28"/>
              </w:rPr>
            </w:pPr>
            <w:r w:rsidRPr="00EA5C62">
              <w:rPr>
                <w:bCs/>
                <w:sz w:val="28"/>
                <w:szCs w:val="28"/>
              </w:rPr>
              <w:t>6</w:t>
            </w:r>
          </w:p>
        </w:tc>
        <w:tc>
          <w:tcPr>
            <w:tcW w:w="1134" w:type="dxa"/>
          </w:tcPr>
          <w:p w14:paraId="6D68835C" w14:textId="77777777" w:rsidR="00EA5C62" w:rsidRPr="00EA5C62" w:rsidRDefault="00EA5C62" w:rsidP="00EA5C62">
            <w:pPr>
              <w:jc w:val="center"/>
              <w:rPr>
                <w:bCs/>
                <w:sz w:val="28"/>
                <w:szCs w:val="28"/>
              </w:rPr>
            </w:pPr>
            <w:r w:rsidRPr="00EA5C62">
              <w:rPr>
                <w:bCs/>
                <w:sz w:val="28"/>
                <w:szCs w:val="28"/>
              </w:rPr>
              <w:t>7</w:t>
            </w:r>
          </w:p>
        </w:tc>
        <w:tc>
          <w:tcPr>
            <w:tcW w:w="1134" w:type="dxa"/>
          </w:tcPr>
          <w:p w14:paraId="5D84651E" w14:textId="77777777" w:rsidR="00EA5C62" w:rsidRPr="00EA5C62" w:rsidRDefault="00EA5C62" w:rsidP="00EA5C62">
            <w:pPr>
              <w:jc w:val="center"/>
              <w:rPr>
                <w:bCs/>
                <w:sz w:val="28"/>
                <w:szCs w:val="28"/>
              </w:rPr>
            </w:pPr>
            <w:r w:rsidRPr="00EA5C62">
              <w:rPr>
                <w:bCs/>
                <w:sz w:val="28"/>
                <w:szCs w:val="28"/>
              </w:rPr>
              <w:t>8</w:t>
            </w:r>
          </w:p>
        </w:tc>
      </w:tr>
      <w:tr w:rsidR="00EA5C62" w:rsidRPr="00EA5C62" w14:paraId="6D4954C8" w14:textId="77777777" w:rsidTr="005C5EEF">
        <w:trPr>
          <w:trHeight w:val="783"/>
          <w:jc w:val="center"/>
        </w:trPr>
        <w:tc>
          <w:tcPr>
            <w:tcW w:w="13745" w:type="dxa"/>
            <w:gridSpan w:val="8"/>
            <w:vAlign w:val="center"/>
          </w:tcPr>
          <w:p w14:paraId="0DFE3BD0" w14:textId="77777777" w:rsidR="00EA5C62" w:rsidRPr="00EA5C62" w:rsidRDefault="00EA5C62" w:rsidP="00EA5C62">
            <w:pPr>
              <w:numPr>
                <w:ilvl w:val="0"/>
                <w:numId w:val="5"/>
              </w:numPr>
              <w:jc w:val="center"/>
              <w:rPr>
                <w:bCs/>
                <w:sz w:val="28"/>
                <w:szCs w:val="28"/>
              </w:rPr>
            </w:pPr>
            <w:r w:rsidRPr="00EA5C62">
              <w:rPr>
                <w:bCs/>
                <w:sz w:val="28"/>
                <w:szCs w:val="28"/>
              </w:rPr>
              <w:t>Показатели качества воды</w:t>
            </w:r>
          </w:p>
        </w:tc>
      </w:tr>
      <w:tr w:rsidR="00EA5C62" w:rsidRPr="00EA5C62" w14:paraId="593FC83B" w14:textId="77777777" w:rsidTr="005C5EEF">
        <w:trPr>
          <w:trHeight w:val="3144"/>
          <w:jc w:val="center"/>
        </w:trPr>
        <w:tc>
          <w:tcPr>
            <w:tcW w:w="846" w:type="dxa"/>
            <w:vAlign w:val="center"/>
          </w:tcPr>
          <w:p w14:paraId="31465BAB" w14:textId="77777777" w:rsidR="00EA5C62" w:rsidRPr="00EA5C62" w:rsidRDefault="00EA5C62" w:rsidP="00EA5C62">
            <w:pPr>
              <w:jc w:val="center"/>
              <w:rPr>
                <w:bCs/>
                <w:sz w:val="28"/>
                <w:szCs w:val="28"/>
              </w:rPr>
            </w:pPr>
            <w:r w:rsidRPr="00EA5C62">
              <w:rPr>
                <w:bCs/>
                <w:sz w:val="28"/>
                <w:szCs w:val="28"/>
              </w:rPr>
              <w:t>1.1.</w:t>
            </w:r>
          </w:p>
        </w:tc>
        <w:tc>
          <w:tcPr>
            <w:tcW w:w="5387" w:type="dxa"/>
            <w:vAlign w:val="center"/>
          </w:tcPr>
          <w:p w14:paraId="73376EE2" w14:textId="77777777" w:rsidR="00EA5C62" w:rsidRPr="00EA5C62" w:rsidRDefault="00EA5C62" w:rsidP="00EA5C62">
            <w:pPr>
              <w:rPr>
                <w:sz w:val="22"/>
                <w:szCs w:val="22"/>
              </w:rPr>
            </w:pPr>
            <w:r w:rsidRPr="00EA5C6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30A5C40C" w14:textId="77777777" w:rsidR="00EA5C62" w:rsidRPr="00EA5C62" w:rsidRDefault="00EA5C62" w:rsidP="00EA5C62">
            <w:pPr>
              <w:jc w:val="center"/>
              <w:rPr>
                <w:bCs/>
                <w:sz w:val="28"/>
                <w:szCs w:val="28"/>
              </w:rPr>
            </w:pPr>
            <w:r w:rsidRPr="00EA5C62">
              <w:rPr>
                <w:bCs/>
                <w:sz w:val="28"/>
                <w:szCs w:val="28"/>
              </w:rPr>
              <w:t>0,00</w:t>
            </w:r>
          </w:p>
        </w:tc>
        <w:tc>
          <w:tcPr>
            <w:tcW w:w="1701" w:type="dxa"/>
            <w:vAlign w:val="center"/>
          </w:tcPr>
          <w:p w14:paraId="625EC238" w14:textId="77777777" w:rsidR="00EA5C62" w:rsidRPr="00EA5C62" w:rsidRDefault="00EA5C62" w:rsidP="00EA5C62">
            <w:pPr>
              <w:jc w:val="center"/>
              <w:rPr>
                <w:bCs/>
                <w:sz w:val="28"/>
                <w:szCs w:val="28"/>
              </w:rPr>
            </w:pPr>
            <w:r w:rsidRPr="00EA5C62">
              <w:rPr>
                <w:bCs/>
                <w:sz w:val="28"/>
                <w:szCs w:val="28"/>
              </w:rPr>
              <w:t>0,00</w:t>
            </w:r>
          </w:p>
        </w:tc>
        <w:tc>
          <w:tcPr>
            <w:tcW w:w="1134" w:type="dxa"/>
            <w:vAlign w:val="center"/>
          </w:tcPr>
          <w:p w14:paraId="684DD195"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0C6E28E8"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792415B5"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7861C141" w14:textId="77777777" w:rsidR="00EA5C62" w:rsidRPr="00EA5C62" w:rsidRDefault="00EA5C62" w:rsidP="00EA5C62">
            <w:pPr>
              <w:jc w:val="center"/>
              <w:rPr>
                <w:bCs/>
                <w:color w:val="FF0000"/>
                <w:sz w:val="28"/>
                <w:szCs w:val="28"/>
              </w:rPr>
            </w:pPr>
            <w:r w:rsidRPr="00EA5C62">
              <w:rPr>
                <w:bCs/>
                <w:sz w:val="28"/>
                <w:szCs w:val="28"/>
              </w:rPr>
              <w:t>0,00</w:t>
            </w:r>
          </w:p>
        </w:tc>
      </w:tr>
      <w:tr w:rsidR="00EA5C62" w:rsidRPr="00EA5C62" w14:paraId="0A8B94EF" w14:textId="77777777" w:rsidTr="005C5EEF">
        <w:trPr>
          <w:trHeight w:val="2253"/>
          <w:jc w:val="center"/>
        </w:trPr>
        <w:tc>
          <w:tcPr>
            <w:tcW w:w="846" w:type="dxa"/>
            <w:vAlign w:val="center"/>
          </w:tcPr>
          <w:p w14:paraId="7EF175BE" w14:textId="77777777" w:rsidR="00EA5C62" w:rsidRPr="00EA5C62" w:rsidRDefault="00EA5C62" w:rsidP="00EA5C62">
            <w:pPr>
              <w:jc w:val="center"/>
              <w:rPr>
                <w:bCs/>
                <w:sz w:val="28"/>
                <w:szCs w:val="28"/>
              </w:rPr>
            </w:pPr>
            <w:r w:rsidRPr="00EA5C62">
              <w:rPr>
                <w:bCs/>
                <w:sz w:val="28"/>
                <w:szCs w:val="28"/>
              </w:rPr>
              <w:t>1.2.</w:t>
            </w:r>
          </w:p>
        </w:tc>
        <w:tc>
          <w:tcPr>
            <w:tcW w:w="5387" w:type="dxa"/>
          </w:tcPr>
          <w:p w14:paraId="103EF2F6" w14:textId="77777777" w:rsidR="00EA5C62" w:rsidRPr="00EA5C62" w:rsidRDefault="00EA5C62" w:rsidP="00EA5C62">
            <w:pPr>
              <w:rPr>
                <w:bCs/>
                <w:sz w:val="28"/>
                <w:szCs w:val="28"/>
              </w:rPr>
            </w:pPr>
            <w:r w:rsidRPr="00EA5C6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59FB816F" w14:textId="77777777" w:rsidR="00EA5C62" w:rsidRPr="00EA5C62" w:rsidRDefault="00EA5C62" w:rsidP="00EA5C62">
            <w:pPr>
              <w:jc w:val="center"/>
              <w:rPr>
                <w:bCs/>
                <w:sz w:val="28"/>
                <w:szCs w:val="28"/>
              </w:rPr>
            </w:pPr>
            <w:r w:rsidRPr="00EA5C62">
              <w:rPr>
                <w:bCs/>
                <w:sz w:val="28"/>
                <w:szCs w:val="28"/>
              </w:rPr>
              <w:t>0,00</w:t>
            </w:r>
          </w:p>
        </w:tc>
        <w:tc>
          <w:tcPr>
            <w:tcW w:w="1701" w:type="dxa"/>
            <w:vAlign w:val="center"/>
          </w:tcPr>
          <w:p w14:paraId="20A176C3" w14:textId="77777777" w:rsidR="00EA5C62" w:rsidRPr="00EA5C62" w:rsidRDefault="00EA5C62" w:rsidP="00EA5C62">
            <w:pPr>
              <w:jc w:val="center"/>
              <w:rPr>
                <w:bCs/>
                <w:sz w:val="28"/>
                <w:szCs w:val="28"/>
              </w:rPr>
            </w:pPr>
            <w:r w:rsidRPr="00EA5C62">
              <w:rPr>
                <w:bCs/>
                <w:sz w:val="28"/>
                <w:szCs w:val="28"/>
              </w:rPr>
              <w:t>0,00</w:t>
            </w:r>
          </w:p>
        </w:tc>
        <w:tc>
          <w:tcPr>
            <w:tcW w:w="1134" w:type="dxa"/>
            <w:vAlign w:val="center"/>
          </w:tcPr>
          <w:p w14:paraId="6D55DED8"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1252F3AA"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135A8984"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135A4EBE" w14:textId="77777777" w:rsidR="00EA5C62" w:rsidRPr="00EA5C62" w:rsidRDefault="00EA5C62" w:rsidP="00EA5C62">
            <w:pPr>
              <w:jc w:val="center"/>
              <w:rPr>
                <w:bCs/>
                <w:color w:val="FF0000"/>
                <w:sz w:val="28"/>
                <w:szCs w:val="28"/>
              </w:rPr>
            </w:pPr>
            <w:r w:rsidRPr="00EA5C62">
              <w:rPr>
                <w:bCs/>
                <w:sz w:val="28"/>
                <w:szCs w:val="28"/>
              </w:rPr>
              <w:t>0,00</w:t>
            </w:r>
          </w:p>
        </w:tc>
      </w:tr>
      <w:tr w:rsidR="00EA5C62" w:rsidRPr="00EA5C62" w14:paraId="71E04479" w14:textId="77777777" w:rsidTr="005C5EEF">
        <w:trPr>
          <w:trHeight w:val="852"/>
          <w:jc w:val="center"/>
        </w:trPr>
        <w:tc>
          <w:tcPr>
            <w:tcW w:w="13745" w:type="dxa"/>
            <w:gridSpan w:val="8"/>
            <w:vAlign w:val="center"/>
          </w:tcPr>
          <w:p w14:paraId="27DD5A5C" w14:textId="77777777" w:rsidR="00EA5C62" w:rsidRPr="00EA5C62" w:rsidRDefault="00EA5C62" w:rsidP="00EA5C62">
            <w:pPr>
              <w:numPr>
                <w:ilvl w:val="0"/>
                <w:numId w:val="5"/>
              </w:numPr>
              <w:jc w:val="center"/>
              <w:rPr>
                <w:bCs/>
                <w:sz w:val="28"/>
                <w:szCs w:val="28"/>
              </w:rPr>
            </w:pPr>
            <w:r w:rsidRPr="00EA5C62">
              <w:rPr>
                <w:bCs/>
                <w:sz w:val="28"/>
                <w:szCs w:val="28"/>
              </w:rPr>
              <w:t>Показатели надежности и бесперебойности водоснабжения и водоотведения</w:t>
            </w:r>
          </w:p>
        </w:tc>
      </w:tr>
      <w:tr w:rsidR="00EA5C62" w:rsidRPr="00EA5C62" w14:paraId="38352DBF" w14:textId="77777777" w:rsidTr="005C5EEF">
        <w:trPr>
          <w:trHeight w:val="267"/>
          <w:jc w:val="center"/>
        </w:trPr>
        <w:tc>
          <w:tcPr>
            <w:tcW w:w="846" w:type="dxa"/>
            <w:vAlign w:val="center"/>
          </w:tcPr>
          <w:p w14:paraId="43AFD9FB" w14:textId="77777777" w:rsidR="00EA5C62" w:rsidRPr="00EA5C62" w:rsidRDefault="00EA5C62" w:rsidP="00EA5C62">
            <w:pPr>
              <w:jc w:val="center"/>
              <w:rPr>
                <w:bCs/>
                <w:sz w:val="28"/>
                <w:szCs w:val="28"/>
              </w:rPr>
            </w:pPr>
            <w:r w:rsidRPr="00EA5C62">
              <w:rPr>
                <w:bCs/>
                <w:sz w:val="28"/>
                <w:szCs w:val="28"/>
              </w:rPr>
              <w:lastRenderedPageBreak/>
              <w:t>1</w:t>
            </w:r>
          </w:p>
        </w:tc>
        <w:tc>
          <w:tcPr>
            <w:tcW w:w="5387" w:type="dxa"/>
            <w:vAlign w:val="center"/>
          </w:tcPr>
          <w:p w14:paraId="4C4A4E1F" w14:textId="77777777" w:rsidR="00EA5C62" w:rsidRPr="00EA5C62" w:rsidRDefault="00EA5C62" w:rsidP="00EA5C62">
            <w:pPr>
              <w:jc w:val="center"/>
              <w:rPr>
                <w:bCs/>
                <w:sz w:val="28"/>
                <w:szCs w:val="28"/>
              </w:rPr>
            </w:pPr>
            <w:r w:rsidRPr="00EA5C62">
              <w:rPr>
                <w:bCs/>
                <w:sz w:val="28"/>
                <w:szCs w:val="28"/>
              </w:rPr>
              <w:t>2</w:t>
            </w:r>
          </w:p>
        </w:tc>
        <w:tc>
          <w:tcPr>
            <w:tcW w:w="1275" w:type="dxa"/>
            <w:vAlign w:val="center"/>
          </w:tcPr>
          <w:p w14:paraId="59A3D03B" w14:textId="77777777" w:rsidR="00EA5C62" w:rsidRPr="00EA5C62" w:rsidRDefault="00EA5C62" w:rsidP="00EA5C62">
            <w:pPr>
              <w:jc w:val="center"/>
              <w:rPr>
                <w:bCs/>
                <w:sz w:val="28"/>
                <w:szCs w:val="28"/>
              </w:rPr>
            </w:pPr>
            <w:r w:rsidRPr="00EA5C62">
              <w:rPr>
                <w:bCs/>
                <w:sz w:val="28"/>
                <w:szCs w:val="28"/>
              </w:rPr>
              <w:t>3</w:t>
            </w:r>
          </w:p>
        </w:tc>
        <w:tc>
          <w:tcPr>
            <w:tcW w:w="1701" w:type="dxa"/>
            <w:vAlign w:val="center"/>
          </w:tcPr>
          <w:p w14:paraId="7C784085" w14:textId="77777777" w:rsidR="00EA5C62" w:rsidRPr="00EA5C62" w:rsidRDefault="00EA5C62" w:rsidP="00EA5C62">
            <w:pPr>
              <w:jc w:val="center"/>
              <w:rPr>
                <w:bCs/>
                <w:sz w:val="28"/>
                <w:szCs w:val="28"/>
              </w:rPr>
            </w:pPr>
            <w:r w:rsidRPr="00EA5C62">
              <w:rPr>
                <w:bCs/>
                <w:sz w:val="28"/>
                <w:szCs w:val="28"/>
              </w:rPr>
              <w:t>4</w:t>
            </w:r>
          </w:p>
        </w:tc>
        <w:tc>
          <w:tcPr>
            <w:tcW w:w="1134" w:type="dxa"/>
            <w:vAlign w:val="center"/>
          </w:tcPr>
          <w:p w14:paraId="2C502D65" w14:textId="77777777" w:rsidR="00EA5C62" w:rsidRPr="00EA5C62" w:rsidRDefault="00EA5C62" w:rsidP="00EA5C62">
            <w:pPr>
              <w:jc w:val="center"/>
              <w:rPr>
                <w:bCs/>
                <w:sz w:val="28"/>
                <w:szCs w:val="28"/>
              </w:rPr>
            </w:pPr>
            <w:r w:rsidRPr="00EA5C62">
              <w:rPr>
                <w:bCs/>
                <w:sz w:val="28"/>
                <w:szCs w:val="28"/>
              </w:rPr>
              <w:t>5</w:t>
            </w:r>
          </w:p>
        </w:tc>
        <w:tc>
          <w:tcPr>
            <w:tcW w:w="1134" w:type="dxa"/>
            <w:vAlign w:val="center"/>
          </w:tcPr>
          <w:p w14:paraId="1AEA57EE" w14:textId="77777777" w:rsidR="00EA5C62" w:rsidRPr="00EA5C62" w:rsidRDefault="00EA5C62" w:rsidP="00EA5C62">
            <w:pPr>
              <w:jc w:val="center"/>
              <w:rPr>
                <w:bCs/>
                <w:sz w:val="28"/>
                <w:szCs w:val="28"/>
              </w:rPr>
            </w:pPr>
            <w:r w:rsidRPr="00EA5C62">
              <w:rPr>
                <w:bCs/>
                <w:sz w:val="28"/>
                <w:szCs w:val="28"/>
              </w:rPr>
              <w:t>6</w:t>
            </w:r>
          </w:p>
        </w:tc>
        <w:tc>
          <w:tcPr>
            <w:tcW w:w="1134" w:type="dxa"/>
            <w:vAlign w:val="center"/>
          </w:tcPr>
          <w:p w14:paraId="2B3C0FF1" w14:textId="77777777" w:rsidR="00EA5C62" w:rsidRPr="00EA5C62" w:rsidRDefault="00EA5C62" w:rsidP="00EA5C62">
            <w:pPr>
              <w:jc w:val="center"/>
              <w:rPr>
                <w:bCs/>
                <w:sz w:val="28"/>
                <w:szCs w:val="28"/>
              </w:rPr>
            </w:pPr>
            <w:r w:rsidRPr="00EA5C62">
              <w:rPr>
                <w:bCs/>
                <w:sz w:val="28"/>
                <w:szCs w:val="28"/>
              </w:rPr>
              <w:t>7</w:t>
            </w:r>
          </w:p>
        </w:tc>
        <w:tc>
          <w:tcPr>
            <w:tcW w:w="1134" w:type="dxa"/>
            <w:vAlign w:val="center"/>
          </w:tcPr>
          <w:p w14:paraId="3A3C5928" w14:textId="77777777" w:rsidR="00EA5C62" w:rsidRPr="00EA5C62" w:rsidRDefault="00EA5C62" w:rsidP="00EA5C62">
            <w:pPr>
              <w:jc w:val="center"/>
              <w:rPr>
                <w:bCs/>
                <w:sz w:val="28"/>
                <w:szCs w:val="28"/>
              </w:rPr>
            </w:pPr>
            <w:r w:rsidRPr="00EA5C62">
              <w:rPr>
                <w:bCs/>
                <w:sz w:val="28"/>
                <w:szCs w:val="28"/>
              </w:rPr>
              <w:t>8</w:t>
            </w:r>
          </w:p>
        </w:tc>
      </w:tr>
      <w:tr w:rsidR="00EA5C62" w:rsidRPr="00EA5C62" w14:paraId="7DCF62BF" w14:textId="77777777" w:rsidTr="005C5EEF">
        <w:trPr>
          <w:trHeight w:val="2535"/>
          <w:jc w:val="center"/>
        </w:trPr>
        <w:tc>
          <w:tcPr>
            <w:tcW w:w="846" w:type="dxa"/>
            <w:vAlign w:val="center"/>
          </w:tcPr>
          <w:p w14:paraId="6B28C689" w14:textId="77777777" w:rsidR="00EA5C62" w:rsidRPr="00EA5C62" w:rsidRDefault="00EA5C62" w:rsidP="00EA5C62">
            <w:pPr>
              <w:jc w:val="center"/>
              <w:rPr>
                <w:bCs/>
                <w:sz w:val="28"/>
                <w:szCs w:val="28"/>
              </w:rPr>
            </w:pPr>
            <w:r w:rsidRPr="00EA5C62">
              <w:rPr>
                <w:bCs/>
                <w:sz w:val="28"/>
                <w:szCs w:val="28"/>
              </w:rPr>
              <w:t>2.1.</w:t>
            </w:r>
          </w:p>
        </w:tc>
        <w:tc>
          <w:tcPr>
            <w:tcW w:w="5387" w:type="dxa"/>
          </w:tcPr>
          <w:p w14:paraId="165560EB" w14:textId="77777777" w:rsidR="00EA5C62" w:rsidRPr="00EA5C62" w:rsidRDefault="00EA5C62" w:rsidP="00EA5C62">
            <w:pPr>
              <w:rPr>
                <w:bCs/>
                <w:sz w:val="28"/>
                <w:szCs w:val="28"/>
              </w:rPr>
            </w:pPr>
            <w:r w:rsidRPr="00EA5C6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6473E79E" w14:textId="77777777" w:rsidR="00EA5C62" w:rsidRPr="00EA5C62" w:rsidRDefault="00EA5C62" w:rsidP="00EA5C62">
            <w:pPr>
              <w:jc w:val="center"/>
              <w:rPr>
                <w:bCs/>
                <w:sz w:val="28"/>
                <w:szCs w:val="28"/>
              </w:rPr>
            </w:pPr>
            <w:r w:rsidRPr="00EA5C62">
              <w:rPr>
                <w:bCs/>
                <w:sz w:val="28"/>
                <w:szCs w:val="28"/>
              </w:rPr>
              <w:t>0,00</w:t>
            </w:r>
          </w:p>
        </w:tc>
        <w:tc>
          <w:tcPr>
            <w:tcW w:w="1701" w:type="dxa"/>
            <w:vAlign w:val="center"/>
          </w:tcPr>
          <w:p w14:paraId="4D8986D8" w14:textId="77777777" w:rsidR="00EA5C62" w:rsidRPr="00EA5C62" w:rsidRDefault="00EA5C62" w:rsidP="00EA5C62">
            <w:pPr>
              <w:jc w:val="center"/>
              <w:rPr>
                <w:bCs/>
                <w:sz w:val="28"/>
                <w:szCs w:val="28"/>
              </w:rPr>
            </w:pPr>
            <w:r w:rsidRPr="00EA5C62">
              <w:rPr>
                <w:bCs/>
                <w:sz w:val="28"/>
                <w:szCs w:val="28"/>
              </w:rPr>
              <w:t>0,00</w:t>
            </w:r>
          </w:p>
        </w:tc>
        <w:tc>
          <w:tcPr>
            <w:tcW w:w="1134" w:type="dxa"/>
            <w:vAlign w:val="center"/>
          </w:tcPr>
          <w:p w14:paraId="3006DC45"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123D07B4"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4A5D468D"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776877F8" w14:textId="77777777" w:rsidR="00EA5C62" w:rsidRPr="00EA5C62" w:rsidRDefault="00EA5C62" w:rsidP="00EA5C62">
            <w:pPr>
              <w:jc w:val="center"/>
              <w:rPr>
                <w:bCs/>
                <w:color w:val="FF0000"/>
                <w:sz w:val="28"/>
                <w:szCs w:val="28"/>
              </w:rPr>
            </w:pPr>
            <w:r w:rsidRPr="00EA5C62">
              <w:rPr>
                <w:bCs/>
                <w:sz w:val="28"/>
                <w:szCs w:val="28"/>
              </w:rPr>
              <w:t>0,00</w:t>
            </w:r>
          </w:p>
        </w:tc>
      </w:tr>
      <w:tr w:rsidR="00EA5C62" w:rsidRPr="00EA5C62" w14:paraId="25D10136" w14:textId="77777777" w:rsidTr="005C5EEF">
        <w:trPr>
          <w:trHeight w:val="551"/>
          <w:jc w:val="center"/>
        </w:trPr>
        <w:tc>
          <w:tcPr>
            <w:tcW w:w="13745" w:type="dxa"/>
            <w:gridSpan w:val="8"/>
            <w:vAlign w:val="center"/>
          </w:tcPr>
          <w:p w14:paraId="180C2AC2" w14:textId="77777777" w:rsidR="00EA5C62" w:rsidRPr="00EA5C62" w:rsidRDefault="00EA5C62" w:rsidP="00EA5C62">
            <w:pPr>
              <w:numPr>
                <w:ilvl w:val="0"/>
                <w:numId w:val="5"/>
              </w:numPr>
              <w:jc w:val="center"/>
              <w:rPr>
                <w:bCs/>
                <w:sz w:val="28"/>
                <w:szCs w:val="28"/>
              </w:rPr>
            </w:pPr>
            <w:r w:rsidRPr="00EA5C62">
              <w:rPr>
                <w:bCs/>
                <w:sz w:val="28"/>
                <w:szCs w:val="28"/>
              </w:rPr>
              <w:t>Показатели энергетической эффективности использования ресурсов, в том числе уровень потерь воды</w:t>
            </w:r>
          </w:p>
        </w:tc>
      </w:tr>
      <w:tr w:rsidR="00EA5C62" w:rsidRPr="00EA5C62" w14:paraId="491E426A" w14:textId="77777777" w:rsidTr="005C5EEF">
        <w:trPr>
          <w:trHeight w:val="998"/>
          <w:jc w:val="center"/>
        </w:trPr>
        <w:tc>
          <w:tcPr>
            <w:tcW w:w="846" w:type="dxa"/>
            <w:vAlign w:val="center"/>
          </w:tcPr>
          <w:p w14:paraId="5E2838F3" w14:textId="77777777" w:rsidR="00EA5C62" w:rsidRPr="00EA5C62" w:rsidRDefault="00EA5C62" w:rsidP="00EA5C62">
            <w:pPr>
              <w:jc w:val="center"/>
              <w:rPr>
                <w:bCs/>
                <w:sz w:val="28"/>
                <w:szCs w:val="28"/>
              </w:rPr>
            </w:pPr>
            <w:r w:rsidRPr="00EA5C62">
              <w:rPr>
                <w:bCs/>
                <w:sz w:val="28"/>
                <w:szCs w:val="28"/>
              </w:rPr>
              <w:t>3.1.</w:t>
            </w:r>
          </w:p>
        </w:tc>
        <w:tc>
          <w:tcPr>
            <w:tcW w:w="5387" w:type="dxa"/>
            <w:vAlign w:val="center"/>
          </w:tcPr>
          <w:p w14:paraId="481DB54B" w14:textId="77777777" w:rsidR="00EA5C62" w:rsidRPr="00EA5C62" w:rsidRDefault="00EA5C62" w:rsidP="00EA5C62">
            <w:pPr>
              <w:rPr>
                <w:sz w:val="22"/>
                <w:szCs w:val="22"/>
              </w:rPr>
            </w:pPr>
            <w:r w:rsidRPr="00EA5C6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36C0D11E" w14:textId="77777777" w:rsidR="00EA5C62" w:rsidRPr="00EA5C62" w:rsidRDefault="00EA5C62" w:rsidP="00EA5C62">
            <w:pPr>
              <w:jc w:val="center"/>
              <w:rPr>
                <w:bCs/>
                <w:sz w:val="28"/>
                <w:szCs w:val="28"/>
              </w:rPr>
            </w:pPr>
            <w:r w:rsidRPr="00EA5C62">
              <w:rPr>
                <w:bCs/>
                <w:sz w:val="28"/>
                <w:szCs w:val="28"/>
              </w:rPr>
              <w:t>0,00</w:t>
            </w:r>
          </w:p>
        </w:tc>
        <w:tc>
          <w:tcPr>
            <w:tcW w:w="1701" w:type="dxa"/>
            <w:vAlign w:val="center"/>
          </w:tcPr>
          <w:p w14:paraId="1E2341B2" w14:textId="77777777" w:rsidR="00EA5C62" w:rsidRPr="00EA5C62" w:rsidRDefault="00EA5C62" w:rsidP="00EA5C62">
            <w:pPr>
              <w:jc w:val="center"/>
              <w:rPr>
                <w:bCs/>
                <w:sz w:val="28"/>
                <w:szCs w:val="28"/>
              </w:rPr>
            </w:pPr>
            <w:r w:rsidRPr="00EA5C62">
              <w:rPr>
                <w:bCs/>
                <w:sz w:val="28"/>
                <w:szCs w:val="28"/>
              </w:rPr>
              <w:t>0,00</w:t>
            </w:r>
          </w:p>
        </w:tc>
        <w:tc>
          <w:tcPr>
            <w:tcW w:w="1134" w:type="dxa"/>
            <w:vAlign w:val="center"/>
          </w:tcPr>
          <w:p w14:paraId="499BFC51"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002B812D"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20075558" w14:textId="77777777" w:rsidR="00EA5C62" w:rsidRPr="00EA5C62" w:rsidRDefault="00EA5C62" w:rsidP="00EA5C62">
            <w:pPr>
              <w:jc w:val="center"/>
              <w:rPr>
                <w:bCs/>
                <w:color w:val="FF0000"/>
                <w:sz w:val="28"/>
                <w:szCs w:val="28"/>
              </w:rPr>
            </w:pPr>
            <w:r w:rsidRPr="00EA5C62">
              <w:rPr>
                <w:bCs/>
                <w:sz w:val="28"/>
                <w:szCs w:val="28"/>
              </w:rPr>
              <w:t>0,00</w:t>
            </w:r>
          </w:p>
        </w:tc>
        <w:tc>
          <w:tcPr>
            <w:tcW w:w="1134" w:type="dxa"/>
            <w:vAlign w:val="center"/>
          </w:tcPr>
          <w:p w14:paraId="5461DB13" w14:textId="77777777" w:rsidR="00EA5C62" w:rsidRPr="00EA5C62" w:rsidRDefault="00EA5C62" w:rsidP="00EA5C62">
            <w:pPr>
              <w:jc w:val="center"/>
              <w:rPr>
                <w:bCs/>
                <w:color w:val="FF0000"/>
                <w:sz w:val="28"/>
                <w:szCs w:val="28"/>
              </w:rPr>
            </w:pPr>
            <w:r w:rsidRPr="00EA5C62">
              <w:rPr>
                <w:bCs/>
                <w:sz w:val="28"/>
                <w:szCs w:val="28"/>
              </w:rPr>
              <w:t>0,00</w:t>
            </w:r>
          </w:p>
        </w:tc>
      </w:tr>
      <w:tr w:rsidR="00EA5C62" w:rsidRPr="00EA5C62" w14:paraId="0B516EBB" w14:textId="77777777" w:rsidTr="005C5EEF">
        <w:trPr>
          <w:trHeight w:val="1394"/>
          <w:jc w:val="center"/>
        </w:trPr>
        <w:tc>
          <w:tcPr>
            <w:tcW w:w="846" w:type="dxa"/>
            <w:vAlign w:val="center"/>
          </w:tcPr>
          <w:p w14:paraId="28E6C688" w14:textId="77777777" w:rsidR="00EA5C62" w:rsidRPr="00EA5C62" w:rsidRDefault="00EA5C62" w:rsidP="00EA5C62">
            <w:pPr>
              <w:jc w:val="center"/>
              <w:rPr>
                <w:bCs/>
                <w:sz w:val="28"/>
                <w:szCs w:val="28"/>
              </w:rPr>
            </w:pPr>
            <w:r w:rsidRPr="00EA5C62">
              <w:rPr>
                <w:bCs/>
                <w:sz w:val="28"/>
                <w:szCs w:val="28"/>
              </w:rPr>
              <w:t>3.2.</w:t>
            </w:r>
          </w:p>
        </w:tc>
        <w:tc>
          <w:tcPr>
            <w:tcW w:w="5387" w:type="dxa"/>
            <w:vAlign w:val="center"/>
          </w:tcPr>
          <w:p w14:paraId="385B2A12" w14:textId="77777777" w:rsidR="00EA5C62" w:rsidRPr="00EA5C62" w:rsidRDefault="00EA5C62" w:rsidP="00EA5C62">
            <w:pPr>
              <w:rPr>
                <w:bCs/>
                <w:sz w:val="28"/>
                <w:szCs w:val="28"/>
              </w:rPr>
            </w:pPr>
            <w:r w:rsidRPr="00EA5C6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A5C62">
              <w:rPr>
                <w:sz w:val="22"/>
                <w:szCs w:val="22"/>
                <w:vertAlign w:val="superscript"/>
              </w:rPr>
              <w:t>3</w:t>
            </w:r>
            <w:r w:rsidRPr="00EA5C62">
              <w:rPr>
                <w:sz w:val="22"/>
                <w:szCs w:val="22"/>
              </w:rPr>
              <w:t xml:space="preserve">) – </w:t>
            </w:r>
            <w:r w:rsidRPr="00EA5C62">
              <w:rPr>
                <w:sz w:val="22"/>
                <w:szCs w:val="22"/>
                <w:u w:val="single"/>
              </w:rPr>
              <w:t>для организаций, оказывающих услуги по водоподготовке</w:t>
            </w:r>
          </w:p>
        </w:tc>
        <w:tc>
          <w:tcPr>
            <w:tcW w:w="1275" w:type="dxa"/>
            <w:vAlign w:val="center"/>
          </w:tcPr>
          <w:p w14:paraId="1C69C623" w14:textId="77777777" w:rsidR="00EA5C62" w:rsidRPr="00EA5C62" w:rsidRDefault="00EA5C62" w:rsidP="00EA5C62">
            <w:pPr>
              <w:jc w:val="center"/>
              <w:rPr>
                <w:bCs/>
                <w:sz w:val="28"/>
                <w:szCs w:val="28"/>
              </w:rPr>
            </w:pPr>
            <w:r w:rsidRPr="00EA5C62">
              <w:rPr>
                <w:bCs/>
                <w:sz w:val="28"/>
                <w:szCs w:val="28"/>
              </w:rPr>
              <w:t>-</w:t>
            </w:r>
          </w:p>
        </w:tc>
        <w:tc>
          <w:tcPr>
            <w:tcW w:w="1701" w:type="dxa"/>
            <w:vAlign w:val="center"/>
          </w:tcPr>
          <w:p w14:paraId="20E2FF23"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3F62B410"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48A29531"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2042484D"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29DC8119" w14:textId="77777777" w:rsidR="00EA5C62" w:rsidRPr="00EA5C62" w:rsidRDefault="00EA5C62" w:rsidP="00EA5C62">
            <w:pPr>
              <w:jc w:val="center"/>
              <w:rPr>
                <w:bCs/>
                <w:sz w:val="28"/>
                <w:szCs w:val="28"/>
              </w:rPr>
            </w:pPr>
            <w:r w:rsidRPr="00EA5C62">
              <w:rPr>
                <w:bCs/>
                <w:sz w:val="28"/>
                <w:szCs w:val="28"/>
              </w:rPr>
              <w:t>-</w:t>
            </w:r>
          </w:p>
        </w:tc>
      </w:tr>
      <w:tr w:rsidR="00EA5C62" w:rsidRPr="00EA5C62" w14:paraId="3538FBAD" w14:textId="77777777" w:rsidTr="005C5EEF">
        <w:trPr>
          <w:jc w:val="center"/>
        </w:trPr>
        <w:tc>
          <w:tcPr>
            <w:tcW w:w="846" w:type="dxa"/>
            <w:vAlign w:val="center"/>
          </w:tcPr>
          <w:p w14:paraId="4E11BCD2" w14:textId="77777777" w:rsidR="00EA5C62" w:rsidRPr="00EA5C62" w:rsidRDefault="00EA5C62" w:rsidP="00EA5C62">
            <w:pPr>
              <w:jc w:val="center"/>
              <w:rPr>
                <w:bCs/>
                <w:sz w:val="28"/>
                <w:szCs w:val="28"/>
              </w:rPr>
            </w:pPr>
            <w:r w:rsidRPr="00EA5C62">
              <w:rPr>
                <w:bCs/>
                <w:sz w:val="28"/>
                <w:szCs w:val="28"/>
              </w:rPr>
              <w:t>3.3.</w:t>
            </w:r>
          </w:p>
        </w:tc>
        <w:tc>
          <w:tcPr>
            <w:tcW w:w="5387" w:type="dxa"/>
            <w:vAlign w:val="center"/>
          </w:tcPr>
          <w:p w14:paraId="1985A9AB" w14:textId="77777777" w:rsidR="00EA5C62" w:rsidRPr="00EA5C62" w:rsidRDefault="00EA5C62" w:rsidP="00EA5C62">
            <w:pPr>
              <w:rPr>
                <w:sz w:val="22"/>
                <w:szCs w:val="22"/>
              </w:rPr>
            </w:pPr>
            <w:r w:rsidRPr="00EA5C6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A5C62">
              <w:rPr>
                <w:sz w:val="22"/>
                <w:szCs w:val="22"/>
                <w:vertAlign w:val="superscript"/>
              </w:rPr>
              <w:t>3</w:t>
            </w:r>
            <w:r w:rsidRPr="00EA5C62">
              <w:rPr>
                <w:sz w:val="22"/>
                <w:szCs w:val="22"/>
              </w:rPr>
              <w:t xml:space="preserve">) – </w:t>
            </w:r>
            <w:r w:rsidRPr="00EA5C62">
              <w:rPr>
                <w:sz w:val="22"/>
                <w:szCs w:val="22"/>
                <w:u w:val="single"/>
              </w:rPr>
              <w:t>для организаций, оказывающих услуги по транспортировке</w:t>
            </w:r>
          </w:p>
        </w:tc>
        <w:tc>
          <w:tcPr>
            <w:tcW w:w="1275" w:type="dxa"/>
            <w:vAlign w:val="center"/>
          </w:tcPr>
          <w:p w14:paraId="37CAD5BF" w14:textId="77777777" w:rsidR="00EA5C62" w:rsidRPr="00EA5C62" w:rsidRDefault="00EA5C62" w:rsidP="00EA5C62">
            <w:pPr>
              <w:jc w:val="center"/>
              <w:rPr>
                <w:bCs/>
                <w:sz w:val="28"/>
                <w:szCs w:val="28"/>
              </w:rPr>
            </w:pPr>
            <w:r w:rsidRPr="00EA5C62">
              <w:rPr>
                <w:bCs/>
                <w:sz w:val="28"/>
                <w:szCs w:val="28"/>
              </w:rPr>
              <w:t>-</w:t>
            </w:r>
          </w:p>
        </w:tc>
        <w:tc>
          <w:tcPr>
            <w:tcW w:w="1701" w:type="dxa"/>
            <w:vAlign w:val="center"/>
          </w:tcPr>
          <w:p w14:paraId="7B76C4F1"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166E5979"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226B3D9E"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072794E4" w14:textId="77777777" w:rsidR="00EA5C62" w:rsidRPr="00EA5C62" w:rsidRDefault="00EA5C62" w:rsidP="00EA5C62">
            <w:pPr>
              <w:jc w:val="center"/>
              <w:rPr>
                <w:bCs/>
                <w:sz w:val="28"/>
                <w:szCs w:val="28"/>
              </w:rPr>
            </w:pPr>
            <w:r w:rsidRPr="00EA5C62">
              <w:rPr>
                <w:bCs/>
                <w:sz w:val="28"/>
                <w:szCs w:val="28"/>
              </w:rPr>
              <w:t>-</w:t>
            </w:r>
          </w:p>
        </w:tc>
        <w:tc>
          <w:tcPr>
            <w:tcW w:w="1134" w:type="dxa"/>
            <w:vAlign w:val="center"/>
          </w:tcPr>
          <w:p w14:paraId="1487B50A" w14:textId="77777777" w:rsidR="00EA5C62" w:rsidRPr="00EA5C62" w:rsidRDefault="00EA5C62" w:rsidP="00EA5C62">
            <w:pPr>
              <w:jc w:val="center"/>
              <w:rPr>
                <w:bCs/>
                <w:sz w:val="28"/>
                <w:szCs w:val="28"/>
              </w:rPr>
            </w:pPr>
            <w:r w:rsidRPr="00EA5C62">
              <w:rPr>
                <w:bCs/>
                <w:sz w:val="28"/>
                <w:szCs w:val="28"/>
              </w:rPr>
              <w:t>-</w:t>
            </w:r>
          </w:p>
        </w:tc>
      </w:tr>
      <w:tr w:rsidR="00EA5C62" w:rsidRPr="00EA5C62" w14:paraId="6FC9D25D" w14:textId="77777777" w:rsidTr="005C5EEF">
        <w:trPr>
          <w:jc w:val="center"/>
        </w:trPr>
        <w:tc>
          <w:tcPr>
            <w:tcW w:w="846" w:type="dxa"/>
            <w:vAlign w:val="center"/>
          </w:tcPr>
          <w:p w14:paraId="661BFAC8" w14:textId="77777777" w:rsidR="00EA5C62" w:rsidRPr="00EA5C62" w:rsidRDefault="00EA5C62" w:rsidP="00EA5C62">
            <w:pPr>
              <w:jc w:val="center"/>
              <w:rPr>
                <w:bCs/>
                <w:sz w:val="28"/>
                <w:szCs w:val="28"/>
              </w:rPr>
            </w:pPr>
            <w:r w:rsidRPr="00EA5C62">
              <w:rPr>
                <w:bCs/>
                <w:sz w:val="28"/>
                <w:szCs w:val="28"/>
              </w:rPr>
              <w:t>3.4.</w:t>
            </w:r>
          </w:p>
        </w:tc>
        <w:tc>
          <w:tcPr>
            <w:tcW w:w="5387" w:type="dxa"/>
          </w:tcPr>
          <w:p w14:paraId="5A70A9D0" w14:textId="77777777" w:rsidR="00EA5C62" w:rsidRPr="00EA5C62" w:rsidRDefault="00EA5C62" w:rsidP="00EA5C62">
            <w:pPr>
              <w:rPr>
                <w:bCs/>
                <w:sz w:val="28"/>
                <w:szCs w:val="28"/>
              </w:rPr>
            </w:pPr>
            <w:r w:rsidRPr="00EA5C6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A5C62">
              <w:rPr>
                <w:sz w:val="22"/>
                <w:szCs w:val="22"/>
                <w:vertAlign w:val="superscript"/>
              </w:rPr>
              <w:t>3</w:t>
            </w:r>
            <w:r w:rsidRPr="00EA5C62">
              <w:rPr>
                <w:sz w:val="22"/>
                <w:szCs w:val="22"/>
              </w:rPr>
              <w:t xml:space="preserve">) – </w:t>
            </w:r>
            <w:r w:rsidRPr="00EA5C62">
              <w:rPr>
                <w:sz w:val="22"/>
                <w:szCs w:val="22"/>
                <w:u w:val="single"/>
              </w:rPr>
              <w:t>для организаций, оказывающих услуги водоснабжения (полный цикл)</w:t>
            </w:r>
          </w:p>
        </w:tc>
        <w:tc>
          <w:tcPr>
            <w:tcW w:w="1275" w:type="dxa"/>
            <w:vAlign w:val="center"/>
          </w:tcPr>
          <w:p w14:paraId="2F2F84A1" w14:textId="77777777" w:rsidR="00EA5C62" w:rsidRPr="00EA5C62" w:rsidRDefault="00EA5C62" w:rsidP="00EA5C62">
            <w:pPr>
              <w:jc w:val="center"/>
              <w:rPr>
                <w:bCs/>
                <w:sz w:val="28"/>
                <w:szCs w:val="28"/>
              </w:rPr>
            </w:pPr>
            <w:r w:rsidRPr="00EA5C62">
              <w:rPr>
                <w:bCs/>
                <w:sz w:val="28"/>
                <w:szCs w:val="28"/>
              </w:rPr>
              <w:t>0,071</w:t>
            </w:r>
          </w:p>
        </w:tc>
        <w:tc>
          <w:tcPr>
            <w:tcW w:w="1701" w:type="dxa"/>
            <w:vAlign w:val="center"/>
          </w:tcPr>
          <w:p w14:paraId="4CFFD5D3" w14:textId="77777777" w:rsidR="00EA5C62" w:rsidRPr="00EA5C62" w:rsidRDefault="00EA5C62" w:rsidP="00EA5C62">
            <w:pPr>
              <w:jc w:val="center"/>
              <w:rPr>
                <w:bCs/>
                <w:sz w:val="28"/>
                <w:szCs w:val="28"/>
              </w:rPr>
            </w:pPr>
            <w:r w:rsidRPr="00EA5C62">
              <w:rPr>
                <w:bCs/>
                <w:sz w:val="28"/>
                <w:szCs w:val="28"/>
              </w:rPr>
              <w:t>0,071</w:t>
            </w:r>
          </w:p>
        </w:tc>
        <w:tc>
          <w:tcPr>
            <w:tcW w:w="1134" w:type="dxa"/>
            <w:vAlign w:val="center"/>
          </w:tcPr>
          <w:p w14:paraId="0DBAE87B" w14:textId="77777777" w:rsidR="00EA5C62" w:rsidRPr="00EA5C62" w:rsidRDefault="00EA5C62" w:rsidP="00EA5C62">
            <w:pPr>
              <w:jc w:val="center"/>
              <w:rPr>
                <w:bCs/>
                <w:sz w:val="28"/>
                <w:szCs w:val="28"/>
              </w:rPr>
            </w:pPr>
            <w:r w:rsidRPr="00EA5C62">
              <w:rPr>
                <w:bCs/>
                <w:sz w:val="28"/>
                <w:szCs w:val="28"/>
              </w:rPr>
              <w:t>0,071</w:t>
            </w:r>
          </w:p>
        </w:tc>
        <w:tc>
          <w:tcPr>
            <w:tcW w:w="1134" w:type="dxa"/>
            <w:vAlign w:val="center"/>
          </w:tcPr>
          <w:p w14:paraId="56756E94" w14:textId="77777777" w:rsidR="00EA5C62" w:rsidRPr="00EA5C62" w:rsidRDefault="00EA5C62" w:rsidP="00EA5C62">
            <w:pPr>
              <w:jc w:val="center"/>
              <w:rPr>
                <w:bCs/>
                <w:sz w:val="28"/>
                <w:szCs w:val="28"/>
              </w:rPr>
            </w:pPr>
            <w:r w:rsidRPr="00EA5C62">
              <w:rPr>
                <w:bCs/>
                <w:sz w:val="28"/>
                <w:szCs w:val="28"/>
              </w:rPr>
              <w:t>0,071</w:t>
            </w:r>
          </w:p>
        </w:tc>
        <w:tc>
          <w:tcPr>
            <w:tcW w:w="1134" w:type="dxa"/>
            <w:vAlign w:val="center"/>
          </w:tcPr>
          <w:p w14:paraId="722010EF" w14:textId="77777777" w:rsidR="00EA5C62" w:rsidRPr="00EA5C62" w:rsidRDefault="00EA5C62" w:rsidP="00EA5C62">
            <w:pPr>
              <w:jc w:val="center"/>
              <w:rPr>
                <w:bCs/>
                <w:sz w:val="28"/>
                <w:szCs w:val="28"/>
              </w:rPr>
            </w:pPr>
            <w:r w:rsidRPr="00EA5C62">
              <w:rPr>
                <w:bCs/>
                <w:sz w:val="28"/>
                <w:szCs w:val="28"/>
              </w:rPr>
              <w:t>0,071</w:t>
            </w:r>
          </w:p>
        </w:tc>
        <w:tc>
          <w:tcPr>
            <w:tcW w:w="1134" w:type="dxa"/>
            <w:vAlign w:val="center"/>
          </w:tcPr>
          <w:p w14:paraId="5336939D" w14:textId="77777777" w:rsidR="00EA5C62" w:rsidRPr="00EA5C62" w:rsidRDefault="00EA5C62" w:rsidP="00EA5C62">
            <w:pPr>
              <w:jc w:val="center"/>
              <w:rPr>
                <w:bCs/>
                <w:sz w:val="28"/>
                <w:szCs w:val="28"/>
              </w:rPr>
            </w:pPr>
            <w:r w:rsidRPr="00EA5C62">
              <w:rPr>
                <w:bCs/>
                <w:sz w:val="28"/>
                <w:szCs w:val="28"/>
              </w:rPr>
              <w:t>0,071</w:t>
            </w:r>
          </w:p>
        </w:tc>
      </w:tr>
    </w:tbl>
    <w:p w14:paraId="2C981BF1" w14:textId="77777777" w:rsidR="00EA5C62" w:rsidRPr="00EA5C62" w:rsidRDefault="00EA5C62" w:rsidP="00EA5C62">
      <w:pPr>
        <w:tabs>
          <w:tab w:val="left" w:pos="6315"/>
        </w:tabs>
        <w:rPr>
          <w:sz w:val="28"/>
          <w:szCs w:val="28"/>
          <w:lang w:eastAsia="en-US"/>
        </w:rPr>
      </w:pPr>
    </w:p>
    <w:p w14:paraId="6274C497" w14:textId="77777777" w:rsidR="00EA5C62" w:rsidRPr="00EA5C62" w:rsidRDefault="00EA5C62" w:rsidP="00EA5C62">
      <w:pPr>
        <w:tabs>
          <w:tab w:val="left" w:pos="6315"/>
        </w:tabs>
        <w:rPr>
          <w:sz w:val="28"/>
          <w:szCs w:val="28"/>
          <w:lang w:eastAsia="en-US"/>
        </w:rPr>
      </w:pPr>
    </w:p>
    <w:p w14:paraId="34A6BF1B" w14:textId="77777777" w:rsidR="00EA5C62" w:rsidRPr="00EA5C62" w:rsidRDefault="00EA5C62" w:rsidP="00EA5C62">
      <w:pPr>
        <w:tabs>
          <w:tab w:val="left" w:pos="6315"/>
        </w:tabs>
        <w:rPr>
          <w:sz w:val="28"/>
          <w:szCs w:val="28"/>
          <w:lang w:eastAsia="en-US"/>
        </w:rPr>
      </w:pPr>
    </w:p>
    <w:p w14:paraId="7BFE3803" w14:textId="77777777" w:rsidR="00EA5C62" w:rsidRPr="00EA5C62" w:rsidRDefault="00EA5C62" w:rsidP="00EA5C62">
      <w:pPr>
        <w:tabs>
          <w:tab w:val="left" w:pos="6315"/>
        </w:tabs>
        <w:rPr>
          <w:sz w:val="28"/>
          <w:szCs w:val="28"/>
          <w:lang w:eastAsia="en-US"/>
        </w:rPr>
        <w:sectPr w:rsidR="00EA5C62" w:rsidRPr="00EA5C62" w:rsidSect="00EA5C62">
          <w:headerReference w:type="first" r:id="rId14"/>
          <w:pgSz w:w="16838" w:h="11906" w:orient="landscape"/>
          <w:pgMar w:top="1134" w:right="567" w:bottom="567" w:left="1134" w:header="709" w:footer="709" w:gutter="0"/>
          <w:pgNumType w:start="10"/>
          <w:cols w:space="708"/>
          <w:titlePg/>
          <w:docGrid w:linePitch="360"/>
        </w:sectPr>
      </w:pPr>
    </w:p>
    <w:p w14:paraId="62B7B6AF" w14:textId="77777777" w:rsidR="00EA5C62" w:rsidRPr="00EA5C62" w:rsidRDefault="00EA5C62" w:rsidP="00EA5C62">
      <w:pPr>
        <w:ind w:left="-567"/>
        <w:jc w:val="center"/>
        <w:rPr>
          <w:bCs/>
          <w:sz w:val="28"/>
          <w:szCs w:val="28"/>
        </w:rPr>
      </w:pPr>
      <w:r w:rsidRPr="00EA5C62">
        <w:rPr>
          <w:bCs/>
          <w:sz w:val="28"/>
          <w:szCs w:val="28"/>
        </w:rPr>
        <w:lastRenderedPageBreak/>
        <w:t>Раздел 9. Расчет эффективности производственной программы</w:t>
      </w:r>
    </w:p>
    <w:p w14:paraId="3CE8517C" w14:textId="77777777" w:rsidR="00EA5C62" w:rsidRPr="00EA5C62" w:rsidRDefault="00EA5C62" w:rsidP="00EA5C62">
      <w:pPr>
        <w:ind w:left="-567"/>
        <w:jc w:val="center"/>
        <w:rPr>
          <w:bCs/>
          <w:sz w:val="28"/>
          <w:szCs w:val="28"/>
        </w:rPr>
      </w:pPr>
    </w:p>
    <w:tbl>
      <w:tblPr>
        <w:tblStyle w:val="482"/>
        <w:tblW w:w="9924" w:type="dxa"/>
        <w:jc w:val="center"/>
        <w:tblLayout w:type="fixed"/>
        <w:tblLook w:val="04A0" w:firstRow="1" w:lastRow="0" w:firstColumn="1" w:lastColumn="0" w:noHBand="0" w:noVBand="1"/>
      </w:tblPr>
      <w:tblGrid>
        <w:gridCol w:w="704"/>
        <w:gridCol w:w="3408"/>
        <w:gridCol w:w="1559"/>
        <w:gridCol w:w="2126"/>
        <w:gridCol w:w="2127"/>
      </w:tblGrid>
      <w:tr w:rsidR="00EA5C62" w:rsidRPr="00EA5C62" w14:paraId="31693DB5" w14:textId="77777777" w:rsidTr="005C5EEF">
        <w:trPr>
          <w:trHeight w:val="3049"/>
          <w:jc w:val="center"/>
        </w:trPr>
        <w:tc>
          <w:tcPr>
            <w:tcW w:w="704" w:type="dxa"/>
            <w:vAlign w:val="center"/>
          </w:tcPr>
          <w:p w14:paraId="378AC9D4" w14:textId="77777777" w:rsidR="00EA5C62" w:rsidRPr="00EA5C62" w:rsidRDefault="00EA5C62" w:rsidP="00EA5C62">
            <w:pPr>
              <w:jc w:val="center"/>
              <w:rPr>
                <w:bCs/>
                <w:sz w:val="28"/>
                <w:szCs w:val="28"/>
              </w:rPr>
            </w:pPr>
            <w:r w:rsidRPr="00EA5C62">
              <w:rPr>
                <w:bCs/>
                <w:sz w:val="28"/>
                <w:szCs w:val="28"/>
              </w:rPr>
              <w:t>№ п/п</w:t>
            </w:r>
          </w:p>
        </w:tc>
        <w:tc>
          <w:tcPr>
            <w:tcW w:w="3408" w:type="dxa"/>
            <w:vAlign w:val="center"/>
          </w:tcPr>
          <w:p w14:paraId="626DA44D" w14:textId="77777777" w:rsidR="00EA5C62" w:rsidRPr="00EA5C62" w:rsidRDefault="00EA5C62" w:rsidP="00EA5C62">
            <w:pPr>
              <w:ind w:left="-108" w:hanging="6"/>
              <w:jc w:val="center"/>
              <w:rPr>
                <w:bCs/>
                <w:sz w:val="28"/>
                <w:szCs w:val="28"/>
              </w:rPr>
            </w:pPr>
            <w:r w:rsidRPr="00EA5C62">
              <w:rPr>
                <w:bCs/>
                <w:sz w:val="28"/>
                <w:szCs w:val="28"/>
              </w:rPr>
              <w:t>Наименование показателя</w:t>
            </w:r>
          </w:p>
        </w:tc>
        <w:tc>
          <w:tcPr>
            <w:tcW w:w="1559" w:type="dxa"/>
            <w:vAlign w:val="center"/>
          </w:tcPr>
          <w:p w14:paraId="23451975" w14:textId="77777777" w:rsidR="00EA5C62" w:rsidRPr="00EA5C62" w:rsidRDefault="00EA5C62" w:rsidP="00EA5C62">
            <w:pPr>
              <w:jc w:val="center"/>
              <w:rPr>
                <w:bCs/>
                <w:sz w:val="28"/>
                <w:szCs w:val="28"/>
              </w:rPr>
            </w:pPr>
            <w:r w:rsidRPr="00EA5C62">
              <w:rPr>
                <w:bCs/>
                <w:sz w:val="28"/>
                <w:szCs w:val="28"/>
              </w:rPr>
              <w:t>Значение показателя в базовом периоде    2025 год</w:t>
            </w:r>
          </w:p>
        </w:tc>
        <w:tc>
          <w:tcPr>
            <w:tcW w:w="2126" w:type="dxa"/>
            <w:vAlign w:val="center"/>
          </w:tcPr>
          <w:p w14:paraId="2CEE5E2B" w14:textId="77777777" w:rsidR="00EA5C62" w:rsidRPr="00EA5C62" w:rsidRDefault="00EA5C62" w:rsidP="00EA5C62">
            <w:pPr>
              <w:ind w:right="35"/>
              <w:jc w:val="center"/>
              <w:rPr>
                <w:bCs/>
                <w:sz w:val="28"/>
                <w:szCs w:val="28"/>
              </w:rPr>
            </w:pPr>
            <w:r w:rsidRPr="00EA5C62">
              <w:rPr>
                <w:bCs/>
                <w:sz w:val="28"/>
                <w:szCs w:val="28"/>
              </w:rPr>
              <w:t>Планируемое значение показателя по итогам реализации производствен-ной программы                  2028 год</w:t>
            </w:r>
          </w:p>
        </w:tc>
        <w:tc>
          <w:tcPr>
            <w:tcW w:w="2127" w:type="dxa"/>
            <w:vAlign w:val="center"/>
          </w:tcPr>
          <w:p w14:paraId="4F9F6818" w14:textId="77777777" w:rsidR="00EA5C62" w:rsidRPr="00EA5C62" w:rsidRDefault="00EA5C62" w:rsidP="00EA5C62">
            <w:pPr>
              <w:jc w:val="center"/>
              <w:rPr>
                <w:bCs/>
                <w:sz w:val="28"/>
                <w:szCs w:val="28"/>
              </w:rPr>
            </w:pPr>
            <w:r w:rsidRPr="00EA5C62">
              <w:rPr>
                <w:bCs/>
                <w:sz w:val="28"/>
                <w:szCs w:val="28"/>
              </w:rPr>
              <w:t>Эффективность производствен-ной программы,               тыс. руб.</w:t>
            </w:r>
          </w:p>
        </w:tc>
      </w:tr>
      <w:tr w:rsidR="00EA5C62" w:rsidRPr="00EA5C62" w14:paraId="106076B3" w14:textId="77777777" w:rsidTr="005C5EEF">
        <w:trPr>
          <w:jc w:val="center"/>
        </w:trPr>
        <w:tc>
          <w:tcPr>
            <w:tcW w:w="704" w:type="dxa"/>
          </w:tcPr>
          <w:p w14:paraId="2D710C31" w14:textId="77777777" w:rsidR="00EA5C62" w:rsidRPr="00EA5C62" w:rsidRDefault="00EA5C62" w:rsidP="00EA5C62">
            <w:pPr>
              <w:jc w:val="center"/>
              <w:rPr>
                <w:bCs/>
                <w:sz w:val="28"/>
                <w:szCs w:val="28"/>
              </w:rPr>
            </w:pPr>
            <w:r w:rsidRPr="00EA5C62">
              <w:rPr>
                <w:bCs/>
                <w:sz w:val="28"/>
                <w:szCs w:val="28"/>
              </w:rPr>
              <w:t>1</w:t>
            </w:r>
          </w:p>
        </w:tc>
        <w:tc>
          <w:tcPr>
            <w:tcW w:w="3408" w:type="dxa"/>
          </w:tcPr>
          <w:p w14:paraId="64ED798F" w14:textId="77777777" w:rsidR="00EA5C62" w:rsidRPr="00EA5C62" w:rsidRDefault="00EA5C62" w:rsidP="00EA5C62">
            <w:pPr>
              <w:jc w:val="center"/>
              <w:rPr>
                <w:bCs/>
                <w:sz w:val="28"/>
                <w:szCs w:val="28"/>
              </w:rPr>
            </w:pPr>
            <w:r w:rsidRPr="00EA5C62">
              <w:rPr>
                <w:bCs/>
                <w:sz w:val="28"/>
                <w:szCs w:val="28"/>
              </w:rPr>
              <w:t>2</w:t>
            </w:r>
          </w:p>
        </w:tc>
        <w:tc>
          <w:tcPr>
            <w:tcW w:w="1559" w:type="dxa"/>
          </w:tcPr>
          <w:p w14:paraId="055D40EA" w14:textId="77777777" w:rsidR="00EA5C62" w:rsidRPr="00EA5C62" w:rsidRDefault="00EA5C62" w:rsidP="00EA5C62">
            <w:pPr>
              <w:jc w:val="center"/>
              <w:rPr>
                <w:bCs/>
                <w:sz w:val="28"/>
                <w:szCs w:val="28"/>
              </w:rPr>
            </w:pPr>
            <w:r w:rsidRPr="00EA5C62">
              <w:rPr>
                <w:bCs/>
                <w:sz w:val="28"/>
                <w:szCs w:val="28"/>
              </w:rPr>
              <w:t>3</w:t>
            </w:r>
          </w:p>
        </w:tc>
        <w:tc>
          <w:tcPr>
            <w:tcW w:w="2126" w:type="dxa"/>
          </w:tcPr>
          <w:p w14:paraId="658FFBF1" w14:textId="77777777" w:rsidR="00EA5C62" w:rsidRPr="00EA5C62" w:rsidRDefault="00EA5C62" w:rsidP="00EA5C62">
            <w:pPr>
              <w:jc w:val="center"/>
              <w:rPr>
                <w:bCs/>
                <w:sz w:val="28"/>
                <w:szCs w:val="28"/>
              </w:rPr>
            </w:pPr>
            <w:r w:rsidRPr="00EA5C62">
              <w:rPr>
                <w:bCs/>
                <w:sz w:val="28"/>
                <w:szCs w:val="28"/>
              </w:rPr>
              <w:t>4</w:t>
            </w:r>
          </w:p>
        </w:tc>
        <w:tc>
          <w:tcPr>
            <w:tcW w:w="2127" w:type="dxa"/>
          </w:tcPr>
          <w:p w14:paraId="5FC12976" w14:textId="77777777" w:rsidR="00EA5C62" w:rsidRPr="00EA5C62" w:rsidRDefault="00EA5C62" w:rsidP="00EA5C62">
            <w:pPr>
              <w:jc w:val="center"/>
              <w:rPr>
                <w:bCs/>
                <w:sz w:val="28"/>
                <w:szCs w:val="28"/>
              </w:rPr>
            </w:pPr>
            <w:r w:rsidRPr="00EA5C62">
              <w:rPr>
                <w:bCs/>
                <w:sz w:val="28"/>
                <w:szCs w:val="28"/>
              </w:rPr>
              <w:t>5</w:t>
            </w:r>
          </w:p>
        </w:tc>
      </w:tr>
      <w:tr w:rsidR="00EA5C62" w:rsidRPr="00EA5C62" w14:paraId="7695F3DD" w14:textId="77777777" w:rsidTr="005C5EEF">
        <w:trPr>
          <w:trHeight w:val="938"/>
          <w:jc w:val="center"/>
        </w:trPr>
        <w:tc>
          <w:tcPr>
            <w:tcW w:w="9924" w:type="dxa"/>
            <w:gridSpan w:val="5"/>
            <w:vAlign w:val="center"/>
          </w:tcPr>
          <w:p w14:paraId="5FB67AE8" w14:textId="77777777" w:rsidR="00EA5C62" w:rsidRPr="00EA5C62" w:rsidRDefault="00EA5C62" w:rsidP="00EA5C62">
            <w:pPr>
              <w:numPr>
                <w:ilvl w:val="0"/>
                <w:numId w:val="6"/>
              </w:numPr>
              <w:jc w:val="center"/>
              <w:rPr>
                <w:bCs/>
                <w:sz w:val="28"/>
                <w:szCs w:val="28"/>
              </w:rPr>
            </w:pPr>
            <w:r w:rsidRPr="00EA5C62">
              <w:rPr>
                <w:bCs/>
                <w:sz w:val="28"/>
                <w:szCs w:val="28"/>
              </w:rPr>
              <w:t>Показатели качества воды</w:t>
            </w:r>
          </w:p>
        </w:tc>
      </w:tr>
      <w:tr w:rsidR="00EA5C62" w:rsidRPr="00EA5C62" w14:paraId="034BED18" w14:textId="77777777" w:rsidTr="005C5EEF">
        <w:trPr>
          <w:trHeight w:val="4206"/>
          <w:jc w:val="center"/>
        </w:trPr>
        <w:tc>
          <w:tcPr>
            <w:tcW w:w="704" w:type="dxa"/>
            <w:vAlign w:val="center"/>
          </w:tcPr>
          <w:p w14:paraId="71B96077" w14:textId="77777777" w:rsidR="00EA5C62" w:rsidRPr="00EA5C62" w:rsidRDefault="00EA5C62" w:rsidP="00EA5C62">
            <w:pPr>
              <w:jc w:val="center"/>
              <w:rPr>
                <w:bCs/>
                <w:sz w:val="28"/>
                <w:szCs w:val="28"/>
              </w:rPr>
            </w:pPr>
            <w:r w:rsidRPr="00EA5C62">
              <w:rPr>
                <w:bCs/>
                <w:sz w:val="28"/>
                <w:szCs w:val="28"/>
              </w:rPr>
              <w:t>1.1.</w:t>
            </w:r>
          </w:p>
        </w:tc>
        <w:tc>
          <w:tcPr>
            <w:tcW w:w="3408" w:type="dxa"/>
            <w:vAlign w:val="center"/>
          </w:tcPr>
          <w:p w14:paraId="6FB6A6BF" w14:textId="77777777" w:rsidR="00EA5C62" w:rsidRPr="00EA5C62" w:rsidRDefault="00EA5C62" w:rsidP="00EA5C62">
            <w:pPr>
              <w:rPr>
                <w:sz w:val="22"/>
                <w:szCs w:val="22"/>
              </w:rPr>
            </w:pPr>
            <w:r w:rsidRPr="00EA5C6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D27CE6B" w14:textId="77777777" w:rsidR="00EA5C62" w:rsidRPr="00EA5C62" w:rsidRDefault="00EA5C62" w:rsidP="00EA5C62">
            <w:pPr>
              <w:jc w:val="center"/>
              <w:rPr>
                <w:bCs/>
                <w:sz w:val="28"/>
                <w:szCs w:val="28"/>
              </w:rPr>
            </w:pPr>
            <w:r w:rsidRPr="00EA5C62">
              <w:rPr>
                <w:bCs/>
                <w:sz w:val="28"/>
                <w:szCs w:val="28"/>
              </w:rPr>
              <w:t>0,00</w:t>
            </w:r>
          </w:p>
        </w:tc>
        <w:tc>
          <w:tcPr>
            <w:tcW w:w="2126" w:type="dxa"/>
            <w:vAlign w:val="center"/>
          </w:tcPr>
          <w:p w14:paraId="0B26C168" w14:textId="77777777" w:rsidR="00EA5C62" w:rsidRPr="00EA5C62" w:rsidRDefault="00EA5C62" w:rsidP="00EA5C62">
            <w:pPr>
              <w:jc w:val="center"/>
              <w:rPr>
                <w:bCs/>
                <w:sz w:val="28"/>
                <w:szCs w:val="28"/>
              </w:rPr>
            </w:pPr>
            <w:r w:rsidRPr="00EA5C62">
              <w:rPr>
                <w:bCs/>
                <w:sz w:val="28"/>
                <w:szCs w:val="28"/>
              </w:rPr>
              <w:t>0,00</w:t>
            </w:r>
          </w:p>
        </w:tc>
        <w:tc>
          <w:tcPr>
            <w:tcW w:w="2127" w:type="dxa"/>
            <w:vAlign w:val="center"/>
          </w:tcPr>
          <w:p w14:paraId="68D660C9" w14:textId="77777777" w:rsidR="00EA5C62" w:rsidRPr="00EA5C62" w:rsidRDefault="00EA5C62" w:rsidP="00EA5C62">
            <w:pPr>
              <w:jc w:val="center"/>
              <w:rPr>
                <w:bCs/>
                <w:sz w:val="28"/>
                <w:szCs w:val="28"/>
              </w:rPr>
            </w:pPr>
            <w:r w:rsidRPr="00EA5C62">
              <w:rPr>
                <w:bCs/>
                <w:sz w:val="28"/>
                <w:szCs w:val="28"/>
              </w:rPr>
              <w:t>-</w:t>
            </w:r>
          </w:p>
        </w:tc>
      </w:tr>
      <w:tr w:rsidR="00EA5C62" w:rsidRPr="00EA5C62" w14:paraId="5D20CDAF" w14:textId="77777777" w:rsidTr="005C5EEF">
        <w:trPr>
          <w:trHeight w:val="3530"/>
          <w:jc w:val="center"/>
        </w:trPr>
        <w:tc>
          <w:tcPr>
            <w:tcW w:w="704" w:type="dxa"/>
            <w:vAlign w:val="center"/>
          </w:tcPr>
          <w:p w14:paraId="12D35EAE" w14:textId="77777777" w:rsidR="00EA5C62" w:rsidRPr="00EA5C62" w:rsidRDefault="00EA5C62" w:rsidP="00EA5C62">
            <w:pPr>
              <w:jc w:val="center"/>
              <w:rPr>
                <w:bCs/>
                <w:sz w:val="28"/>
                <w:szCs w:val="28"/>
              </w:rPr>
            </w:pPr>
            <w:r w:rsidRPr="00EA5C62">
              <w:rPr>
                <w:bCs/>
                <w:sz w:val="28"/>
                <w:szCs w:val="28"/>
              </w:rPr>
              <w:t>1.2.</w:t>
            </w:r>
          </w:p>
        </w:tc>
        <w:tc>
          <w:tcPr>
            <w:tcW w:w="3408" w:type="dxa"/>
            <w:vAlign w:val="center"/>
          </w:tcPr>
          <w:p w14:paraId="51E3EC17" w14:textId="77777777" w:rsidR="00EA5C62" w:rsidRPr="00EA5C62" w:rsidRDefault="00EA5C62" w:rsidP="00EA5C62">
            <w:pPr>
              <w:rPr>
                <w:bCs/>
                <w:sz w:val="28"/>
                <w:szCs w:val="28"/>
              </w:rPr>
            </w:pPr>
            <w:r w:rsidRPr="00EA5C6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FE505A6" w14:textId="77777777" w:rsidR="00EA5C62" w:rsidRPr="00EA5C62" w:rsidRDefault="00EA5C62" w:rsidP="00EA5C62">
            <w:pPr>
              <w:jc w:val="center"/>
              <w:rPr>
                <w:bCs/>
                <w:sz w:val="28"/>
                <w:szCs w:val="28"/>
              </w:rPr>
            </w:pPr>
            <w:r w:rsidRPr="00EA5C62">
              <w:rPr>
                <w:bCs/>
                <w:sz w:val="28"/>
                <w:szCs w:val="28"/>
              </w:rPr>
              <w:t>0,00</w:t>
            </w:r>
          </w:p>
        </w:tc>
        <w:tc>
          <w:tcPr>
            <w:tcW w:w="2126" w:type="dxa"/>
            <w:vAlign w:val="center"/>
          </w:tcPr>
          <w:p w14:paraId="00167C3D" w14:textId="77777777" w:rsidR="00EA5C62" w:rsidRPr="00EA5C62" w:rsidRDefault="00EA5C62" w:rsidP="00EA5C62">
            <w:pPr>
              <w:jc w:val="center"/>
              <w:rPr>
                <w:bCs/>
                <w:sz w:val="28"/>
                <w:szCs w:val="28"/>
              </w:rPr>
            </w:pPr>
            <w:r w:rsidRPr="00EA5C62">
              <w:rPr>
                <w:bCs/>
                <w:sz w:val="28"/>
                <w:szCs w:val="28"/>
              </w:rPr>
              <w:t>0,00</w:t>
            </w:r>
          </w:p>
        </w:tc>
        <w:tc>
          <w:tcPr>
            <w:tcW w:w="2127" w:type="dxa"/>
            <w:vAlign w:val="center"/>
          </w:tcPr>
          <w:p w14:paraId="79A8D5D9" w14:textId="77777777" w:rsidR="00EA5C62" w:rsidRPr="00EA5C62" w:rsidRDefault="00EA5C62" w:rsidP="00EA5C62">
            <w:pPr>
              <w:jc w:val="center"/>
              <w:rPr>
                <w:bCs/>
                <w:sz w:val="28"/>
                <w:szCs w:val="28"/>
              </w:rPr>
            </w:pPr>
            <w:r w:rsidRPr="00EA5C62">
              <w:rPr>
                <w:bCs/>
                <w:sz w:val="28"/>
                <w:szCs w:val="28"/>
              </w:rPr>
              <w:t>-</w:t>
            </w:r>
          </w:p>
        </w:tc>
      </w:tr>
      <w:tr w:rsidR="00EA5C62" w:rsidRPr="00EA5C62" w14:paraId="0EE148AF" w14:textId="77777777" w:rsidTr="005C5EEF">
        <w:trPr>
          <w:trHeight w:val="1270"/>
          <w:jc w:val="center"/>
        </w:trPr>
        <w:tc>
          <w:tcPr>
            <w:tcW w:w="9924" w:type="dxa"/>
            <w:gridSpan w:val="5"/>
            <w:vAlign w:val="center"/>
          </w:tcPr>
          <w:p w14:paraId="4E7F90C2" w14:textId="77777777" w:rsidR="00EA5C62" w:rsidRPr="00EA5C62" w:rsidRDefault="00EA5C62" w:rsidP="00EA5C62">
            <w:pPr>
              <w:numPr>
                <w:ilvl w:val="0"/>
                <w:numId w:val="6"/>
              </w:numPr>
              <w:jc w:val="center"/>
              <w:rPr>
                <w:bCs/>
                <w:sz w:val="28"/>
                <w:szCs w:val="28"/>
              </w:rPr>
            </w:pPr>
            <w:r w:rsidRPr="00EA5C62">
              <w:rPr>
                <w:bCs/>
                <w:sz w:val="28"/>
                <w:szCs w:val="28"/>
              </w:rPr>
              <w:t xml:space="preserve">Показатели надежности и бесперебойности водоснабжения </w:t>
            </w:r>
          </w:p>
        </w:tc>
      </w:tr>
      <w:tr w:rsidR="00EA5C62" w:rsidRPr="00EA5C62" w14:paraId="4C27A016" w14:textId="77777777" w:rsidTr="005C5EEF">
        <w:trPr>
          <w:trHeight w:val="431"/>
          <w:jc w:val="center"/>
        </w:trPr>
        <w:tc>
          <w:tcPr>
            <w:tcW w:w="704" w:type="dxa"/>
            <w:vAlign w:val="center"/>
          </w:tcPr>
          <w:p w14:paraId="73AE0BC2" w14:textId="77777777" w:rsidR="00EA5C62" w:rsidRPr="00EA5C62" w:rsidRDefault="00EA5C62" w:rsidP="00EA5C62">
            <w:pPr>
              <w:jc w:val="center"/>
              <w:rPr>
                <w:bCs/>
                <w:sz w:val="28"/>
                <w:szCs w:val="28"/>
              </w:rPr>
            </w:pPr>
            <w:r w:rsidRPr="00EA5C62">
              <w:rPr>
                <w:bCs/>
                <w:sz w:val="28"/>
                <w:szCs w:val="28"/>
              </w:rPr>
              <w:lastRenderedPageBreak/>
              <w:t>1</w:t>
            </w:r>
          </w:p>
        </w:tc>
        <w:tc>
          <w:tcPr>
            <w:tcW w:w="3408" w:type="dxa"/>
            <w:vAlign w:val="center"/>
          </w:tcPr>
          <w:p w14:paraId="7705F56E" w14:textId="77777777" w:rsidR="00EA5C62" w:rsidRPr="00EA5C62" w:rsidRDefault="00EA5C62" w:rsidP="00EA5C62">
            <w:pPr>
              <w:jc w:val="center"/>
              <w:rPr>
                <w:sz w:val="22"/>
                <w:szCs w:val="22"/>
              </w:rPr>
            </w:pPr>
            <w:r w:rsidRPr="00EA5C62">
              <w:rPr>
                <w:bCs/>
                <w:sz w:val="28"/>
                <w:szCs w:val="28"/>
              </w:rPr>
              <w:t>2</w:t>
            </w:r>
          </w:p>
        </w:tc>
        <w:tc>
          <w:tcPr>
            <w:tcW w:w="1559" w:type="dxa"/>
            <w:vAlign w:val="center"/>
          </w:tcPr>
          <w:p w14:paraId="3AA562CA" w14:textId="77777777" w:rsidR="00EA5C62" w:rsidRPr="00EA5C62" w:rsidRDefault="00EA5C62" w:rsidP="00EA5C62">
            <w:pPr>
              <w:jc w:val="center"/>
              <w:rPr>
                <w:bCs/>
                <w:sz w:val="28"/>
                <w:szCs w:val="28"/>
              </w:rPr>
            </w:pPr>
            <w:r w:rsidRPr="00EA5C62">
              <w:rPr>
                <w:bCs/>
                <w:sz w:val="28"/>
                <w:szCs w:val="28"/>
              </w:rPr>
              <w:t>3</w:t>
            </w:r>
          </w:p>
        </w:tc>
        <w:tc>
          <w:tcPr>
            <w:tcW w:w="2126" w:type="dxa"/>
            <w:vAlign w:val="center"/>
          </w:tcPr>
          <w:p w14:paraId="75CBB386" w14:textId="77777777" w:rsidR="00EA5C62" w:rsidRPr="00EA5C62" w:rsidRDefault="00EA5C62" w:rsidP="00EA5C62">
            <w:pPr>
              <w:jc w:val="center"/>
              <w:rPr>
                <w:bCs/>
                <w:sz w:val="28"/>
                <w:szCs w:val="28"/>
              </w:rPr>
            </w:pPr>
            <w:r w:rsidRPr="00EA5C62">
              <w:rPr>
                <w:bCs/>
                <w:sz w:val="28"/>
                <w:szCs w:val="28"/>
              </w:rPr>
              <w:t>4</w:t>
            </w:r>
          </w:p>
        </w:tc>
        <w:tc>
          <w:tcPr>
            <w:tcW w:w="2127" w:type="dxa"/>
            <w:vAlign w:val="center"/>
          </w:tcPr>
          <w:p w14:paraId="22B31B36" w14:textId="77777777" w:rsidR="00EA5C62" w:rsidRPr="00EA5C62" w:rsidRDefault="00EA5C62" w:rsidP="00EA5C62">
            <w:pPr>
              <w:jc w:val="center"/>
              <w:rPr>
                <w:bCs/>
                <w:sz w:val="28"/>
                <w:szCs w:val="28"/>
              </w:rPr>
            </w:pPr>
            <w:r w:rsidRPr="00EA5C62">
              <w:rPr>
                <w:bCs/>
                <w:sz w:val="28"/>
                <w:szCs w:val="28"/>
              </w:rPr>
              <w:t>5</w:t>
            </w:r>
          </w:p>
        </w:tc>
      </w:tr>
      <w:tr w:rsidR="00EA5C62" w:rsidRPr="00EA5C62" w14:paraId="6DDB80D0" w14:textId="77777777" w:rsidTr="005C5EEF">
        <w:trPr>
          <w:trHeight w:val="4124"/>
          <w:jc w:val="center"/>
        </w:trPr>
        <w:tc>
          <w:tcPr>
            <w:tcW w:w="704" w:type="dxa"/>
            <w:vAlign w:val="center"/>
          </w:tcPr>
          <w:p w14:paraId="2735520C" w14:textId="77777777" w:rsidR="00EA5C62" w:rsidRPr="00EA5C62" w:rsidRDefault="00EA5C62" w:rsidP="00EA5C62">
            <w:pPr>
              <w:jc w:val="center"/>
              <w:rPr>
                <w:bCs/>
                <w:sz w:val="28"/>
                <w:szCs w:val="28"/>
              </w:rPr>
            </w:pPr>
            <w:r w:rsidRPr="00EA5C62">
              <w:rPr>
                <w:bCs/>
                <w:sz w:val="28"/>
                <w:szCs w:val="28"/>
              </w:rPr>
              <w:t>2.1.</w:t>
            </w:r>
          </w:p>
        </w:tc>
        <w:tc>
          <w:tcPr>
            <w:tcW w:w="3408" w:type="dxa"/>
            <w:vAlign w:val="center"/>
          </w:tcPr>
          <w:p w14:paraId="439958F9" w14:textId="77777777" w:rsidR="00EA5C62" w:rsidRPr="00EA5C62" w:rsidRDefault="00EA5C62" w:rsidP="00EA5C62">
            <w:pPr>
              <w:rPr>
                <w:bCs/>
                <w:sz w:val="28"/>
                <w:szCs w:val="28"/>
              </w:rPr>
            </w:pPr>
            <w:r w:rsidRPr="00EA5C6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CF70E4A" w14:textId="77777777" w:rsidR="00EA5C62" w:rsidRPr="00EA5C62" w:rsidRDefault="00EA5C62" w:rsidP="00EA5C62">
            <w:pPr>
              <w:jc w:val="center"/>
              <w:rPr>
                <w:bCs/>
                <w:sz w:val="28"/>
                <w:szCs w:val="28"/>
              </w:rPr>
            </w:pPr>
            <w:r w:rsidRPr="00EA5C62">
              <w:rPr>
                <w:bCs/>
                <w:sz w:val="28"/>
                <w:szCs w:val="28"/>
              </w:rPr>
              <w:t>0,00</w:t>
            </w:r>
          </w:p>
        </w:tc>
        <w:tc>
          <w:tcPr>
            <w:tcW w:w="2126" w:type="dxa"/>
            <w:vAlign w:val="center"/>
          </w:tcPr>
          <w:p w14:paraId="5CEC11CF" w14:textId="77777777" w:rsidR="00EA5C62" w:rsidRPr="00EA5C62" w:rsidRDefault="00EA5C62" w:rsidP="00EA5C62">
            <w:pPr>
              <w:jc w:val="center"/>
              <w:rPr>
                <w:bCs/>
                <w:sz w:val="28"/>
                <w:szCs w:val="28"/>
              </w:rPr>
            </w:pPr>
            <w:r w:rsidRPr="00EA5C62">
              <w:rPr>
                <w:bCs/>
                <w:sz w:val="28"/>
                <w:szCs w:val="28"/>
              </w:rPr>
              <w:t>0,00</w:t>
            </w:r>
          </w:p>
        </w:tc>
        <w:tc>
          <w:tcPr>
            <w:tcW w:w="2127" w:type="dxa"/>
            <w:vAlign w:val="center"/>
          </w:tcPr>
          <w:p w14:paraId="677425D0" w14:textId="77777777" w:rsidR="00EA5C62" w:rsidRPr="00EA5C62" w:rsidRDefault="00EA5C62" w:rsidP="00EA5C62">
            <w:pPr>
              <w:jc w:val="center"/>
              <w:rPr>
                <w:bCs/>
                <w:sz w:val="28"/>
                <w:szCs w:val="28"/>
              </w:rPr>
            </w:pPr>
            <w:r w:rsidRPr="00EA5C62">
              <w:rPr>
                <w:bCs/>
                <w:sz w:val="28"/>
                <w:szCs w:val="28"/>
              </w:rPr>
              <w:t>-</w:t>
            </w:r>
          </w:p>
        </w:tc>
      </w:tr>
      <w:tr w:rsidR="00EA5C62" w:rsidRPr="00EA5C62" w14:paraId="57A30D9F" w14:textId="77777777" w:rsidTr="005C5EEF">
        <w:trPr>
          <w:trHeight w:val="721"/>
          <w:jc w:val="center"/>
        </w:trPr>
        <w:tc>
          <w:tcPr>
            <w:tcW w:w="9924" w:type="dxa"/>
            <w:gridSpan w:val="5"/>
            <w:vAlign w:val="center"/>
          </w:tcPr>
          <w:p w14:paraId="18E9AD1E" w14:textId="77777777" w:rsidR="00EA5C62" w:rsidRPr="00EA5C62" w:rsidRDefault="00EA5C62" w:rsidP="00EA5C62">
            <w:pPr>
              <w:numPr>
                <w:ilvl w:val="0"/>
                <w:numId w:val="6"/>
              </w:numPr>
              <w:jc w:val="center"/>
              <w:rPr>
                <w:bCs/>
                <w:sz w:val="28"/>
                <w:szCs w:val="28"/>
              </w:rPr>
            </w:pPr>
            <w:r w:rsidRPr="00EA5C62">
              <w:rPr>
                <w:bCs/>
                <w:sz w:val="28"/>
                <w:szCs w:val="28"/>
              </w:rPr>
              <w:t>Показатели энергетической эффективности использования ресурсов, в том числе уровень потерь воды</w:t>
            </w:r>
          </w:p>
        </w:tc>
      </w:tr>
      <w:tr w:rsidR="00EA5C62" w:rsidRPr="00EA5C62" w14:paraId="094BA942" w14:textId="77777777" w:rsidTr="005C5EEF">
        <w:trPr>
          <w:trHeight w:val="1601"/>
          <w:jc w:val="center"/>
        </w:trPr>
        <w:tc>
          <w:tcPr>
            <w:tcW w:w="704" w:type="dxa"/>
            <w:vAlign w:val="center"/>
          </w:tcPr>
          <w:p w14:paraId="254E6FAB" w14:textId="77777777" w:rsidR="00EA5C62" w:rsidRPr="00EA5C62" w:rsidRDefault="00EA5C62" w:rsidP="00EA5C62">
            <w:pPr>
              <w:jc w:val="center"/>
              <w:rPr>
                <w:bCs/>
                <w:sz w:val="28"/>
                <w:szCs w:val="28"/>
              </w:rPr>
            </w:pPr>
            <w:r w:rsidRPr="00EA5C62">
              <w:rPr>
                <w:bCs/>
                <w:sz w:val="28"/>
                <w:szCs w:val="28"/>
              </w:rPr>
              <w:t>3.1.</w:t>
            </w:r>
          </w:p>
        </w:tc>
        <w:tc>
          <w:tcPr>
            <w:tcW w:w="3408" w:type="dxa"/>
            <w:vAlign w:val="center"/>
          </w:tcPr>
          <w:p w14:paraId="4D1EC3F8" w14:textId="77777777" w:rsidR="00EA5C62" w:rsidRPr="00EA5C62" w:rsidRDefault="00EA5C62" w:rsidP="00EA5C62">
            <w:pPr>
              <w:rPr>
                <w:bCs/>
                <w:sz w:val="28"/>
                <w:szCs w:val="28"/>
              </w:rPr>
            </w:pPr>
            <w:r w:rsidRPr="00EA5C6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050DA8F" w14:textId="77777777" w:rsidR="00EA5C62" w:rsidRPr="00EA5C62" w:rsidRDefault="00EA5C62" w:rsidP="00EA5C62">
            <w:pPr>
              <w:jc w:val="center"/>
              <w:rPr>
                <w:bCs/>
                <w:sz w:val="28"/>
                <w:szCs w:val="28"/>
              </w:rPr>
            </w:pPr>
            <w:r w:rsidRPr="00EA5C62">
              <w:rPr>
                <w:bCs/>
                <w:sz w:val="28"/>
                <w:szCs w:val="28"/>
              </w:rPr>
              <w:t>0,00</w:t>
            </w:r>
          </w:p>
        </w:tc>
        <w:tc>
          <w:tcPr>
            <w:tcW w:w="2126" w:type="dxa"/>
            <w:vAlign w:val="center"/>
          </w:tcPr>
          <w:p w14:paraId="28DD7525" w14:textId="77777777" w:rsidR="00EA5C62" w:rsidRPr="00EA5C62" w:rsidRDefault="00EA5C62" w:rsidP="00EA5C62">
            <w:pPr>
              <w:jc w:val="center"/>
              <w:rPr>
                <w:bCs/>
                <w:sz w:val="28"/>
                <w:szCs w:val="28"/>
              </w:rPr>
            </w:pPr>
            <w:r w:rsidRPr="00EA5C62">
              <w:rPr>
                <w:bCs/>
                <w:sz w:val="28"/>
                <w:szCs w:val="28"/>
              </w:rPr>
              <w:t>0,00</w:t>
            </w:r>
          </w:p>
        </w:tc>
        <w:tc>
          <w:tcPr>
            <w:tcW w:w="2127" w:type="dxa"/>
            <w:vAlign w:val="center"/>
          </w:tcPr>
          <w:p w14:paraId="52E3D412" w14:textId="77777777" w:rsidR="00EA5C62" w:rsidRPr="00EA5C62" w:rsidRDefault="00EA5C62" w:rsidP="00EA5C62">
            <w:pPr>
              <w:jc w:val="center"/>
              <w:rPr>
                <w:bCs/>
                <w:sz w:val="28"/>
                <w:szCs w:val="28"/>
              </w:rPr>
            </w:pPr>
            <w:r w:rsidRPr="00EA5C62">
              <w:rPr>
                <w:bCs/>
                <w:sz w:val="28"/>
                <w:szCs w:val="28"/>
              </w:rPr>
              <w:t>-</w:t>
            </w:r>
          </w:p>
        </w:tc>
      </w:tr>
      <w:tr w:rsidR="00EA5C62" w:rsidRPr="00EA5C62" w14:paraId="66D124FF" w14:textId="77777777" w:rsidTr="005C5EEF">
        <w:trPr>
          <w:trHeight w:val="2120"/>
          <w:jc w:val="center"/>
        </w:trPr>
        <w:tc>
          <w:tcPr>
            <w:tcW w:w="704" w:type="dxa"/>
            <w:vAlign w:val="center"/>
          </w:tcPr>
          <w:p w14:paraId="36A8FFFA" w14:textId="77777777" w:rsidR="00EA5C62" w:rsidRPr="00EA5C62" w:rsidRDefault="00EA5C62" w:rsidP="00EA5C62">
            <w:pPr>
              <w:jc w:val="center"/>
              <w:rPr>
                <w:bCs/>
                <w:sz w:val="28"/>
                <w:szCs w:val="28"/>
              </w:rPr>
            </w:pPr>
            <w:r w:rsidRPr="00EA5C62">
              <w:rPr>
                <w:bCs/>
                <w:sz w:val="28"/>
                <w:szCs w:val="28"/>
              </w:rPr>
              <w:t>3.2.</w:t>
            </w:r>
          </w:p>
        </w:tc>
        <w:tc>
          <w:tcPr>
            <w:tcW w:w="3408" w:type="dxa"/>
            <w:vAlign w:val="center"/>
          </w:tcPr>
          <w:p w14:paraId="0C70D9BD" w14:textId="77777777" w:rsidR="00EA5C62" w:rsidRPr="00EA5C62" w:rsidRDefault="00EA5C62" w:rsidP="00EA5C62">
            <w:pPr>
              <w:rPr>
                <w:bCs/>
                <w:sz w:val="28"/>
                <w:szCs w:val="28"/>
              </w:rPr>
            </w:pPr>
            <w:r w:rsidRPr="00EA5C6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EA5C62">
              <w:rPr>
                <w:sz w:val="22"/>
                <w:szCs w:val="22"/>
                <w:vertAlign w:val="superscript"/>
              </w:rPr>
              <w:t>3</w:t>
            </w:r>
            <w:r w:rsidRPr="00EA5C62">
              <w:rPr>
                <w:sz w:val="22"/>
                <w:szCs w:val="22"/>
              </w:rPr>
              <w:t xml:space="preserve">) – </w:t>
            </w:r>
            <w:r w:rsidRPr="00EA5C62">
              <w:rPr>
                <w:sz w:val="22"/>
                <w:szCs w:val="22"/>
                <w:u w:val="single"/>
              </w:rPr>
              <w:t>для организаций, оказывающих услуги по водоподготовке</w:t>
            </w:r>
          </w:p>
        </w:tc>
        <w:tc>
          <w:tcPr>
            <w:tcW w:w="1559" w:type="dxa"/>
            <w:vAlign w:val="center"/>
          </w:tcPr>
          <w:p w14:paraId="605DD8D0" w14:textId="77777777" w:rsidR="00EA5C62" w:rsidRPr="00EA5C62" w:rsidRDefault="00EA5C62" w:rsidP="00EA5C62">
            <w:pPr>
              <w:jc w:val="center"/>
              <w:rPr>
                <w:bCs/>
                <w:sz w:val="28"/>
                <w:szCs w:val="28"/>
              </w:rPr>
            </w:pPr>
            <w:r w:rsidRPr="00EA5C62">
              <w:rPr>
                <w:bCs/>
                <w:sz w:val="28"/>
                <w:szCs w:val="28"/>
              </w:rPr>
              <w:t>-</w:t>
            </w:r>
          </w:p>
        </w:tc>
        <w:tc>
          <w:tcPr>
            <w:tcW w:w="2126" w:type="dxa"/>
            <w:vAlign w:val="center"/>
          </w:tcPr>
          <w:p w14:paraId="0B538366" w14:textId="77777777" w:rsidR="00EA5C62" w:rsidRPr="00EA5C62" w:rsidRDefault="00EA5C62" w:rsidP="00EA5C62">
            <w:pPr>
              <w:jc w:val="center"/>
              <w:rPr>
                <w:bCs/>
                <w:sz w:val="28"/>
                <w:szCs w:val="28"/>
              </w:rPr>
            </w:pPr>
            <w:r w:rsidRPr="00EA5C62">
              <w:rPr>
                <w:bCs/>
                <w:sz w:val="28"/>
                <w:szCs w:val="28"/>
              </w:rPr>
              <w:t>-</w:t>
            </w:r>
          </w:p>
        </w:tc>
        <w:tc>
          <w:tcPr>
            <w:tcW w:w="2127" w:type="dxa"/>
            <w:vAlign w:val="center"/>
          </w:tcPr>
          <w:p w14:paraId="1DE49FBF" w14:textId="77777777" w:rsidR="00EA5C62" w:rsidRPr="00EA5C62" w:rsidRDefault="00EA5C62" w:rsidP="00EA5C62">
            <w:pPr>
              <w:jc w:val="center"/>
              <w:rPr>
                <w:bCs/>
                <w:sz w:val="28"/>
                <w:szCs w:val="28"/>
              </w:rPr>
            </w:pPr>
            <w:r w:rsidRPr="00EA5C62">
              <w:rPr>
                <w:bCs/>
                <w:sz w:val="28"/>
                <w:szCs w:val="28"/>
              </w:rPr>
              <w:t>-</w:t>
            </w:r>
          </w:p>
        </w:tc>
      </w:tr>
      <w:tr w:rsidR="00EA5C62" w:rsidRPr="00EA5C62" w14:paraId="4D6AD835" w14:textId="77777777" w:rsidTr="005C5EEF">
        <w:trPr>
          <w:trHeight w:val="2228"/>
          <w:jc w:val="center"/>
        </w:trPr>
        <w:tc>
          <w:tcPr>
            <w:tcW w:w="704" w:type="dxa"/>
            <w:vAlign w:val="center"/>
          </w:tcPr>
          <w:p w14:paraId="008536D6" w14:textId="77777777" w:rsidR="00EA5C62" w:rsidRPr="00EA5C62" w:rsidRDefault="00EA5C62" w:rsidP="00EA5C62">
            <w:pPr>
              <w:jc w:val="center"/>
              <w:rPr>
                <w:bCs/>
                <w:sz w:val="28"/>
                <w:szCs w:val="28"/>
              </w:rPr>
            </w:pPr>
            <w:r w:rsidRPr="00EA5C62">
              <w:rPr>
                <w:bCs/>
                <w:sz w:val="28"/>
                <w:szCs w:val="28"/>
              </w:rPr>
              <w:t>3.3.</w:t>
            </w:r>
          </w:p>
        </w:tc>
        <w:tc>
          <w:tcPr>
            <w:tcW w:w="3408" w:type="dxa"/>
            <w:vAlign w:val="center"/>
          </w:tcPr>
          <w:p w14:paraId="11956E4F" w14:textId="77777777" w:rsidR="00EA5C62" w:rsidRPr="00EA5C62" w:rsidRDefault="00EA5C62" w:rsidP="00EA5C62">
            <w:pPr>
              <w:rPr>
                <w:sz w:val="22"/>
                <w:szCs w:val="22"/>
              </w:rPr>
            </w:pPr>
            <w:r w:rsidRPr="00EA5C6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EA5C62">
              <w:rPr>
                <w:sz w:val="22"/>
                <w:szCs w:val="22"/>
                <w:vertAlign w:val="superscript"/>
              </w:rPr>
              <w:t>3</w:t>
            </w:r>
            <w:r w:rsidRPr="00EA5C62">
              <w:rPr>
                <w:sz w:val="22"/>
                <w:szCs w:val="22"/>
              </w:rPr>
              <w:t xml:space="preserve">) – </w:t>
            </w:r>
            <w:r w:rsidRPr="00EA5C62">
              <w:rPr>
                <w:sz w:val="22"/>
                <w:szCs w:val="22"/>
                <w:u w:val="single"/>
              </w:rPr>
              <w:t>для организаций, оказывающих услуги по транспортировке</w:t>
            </w:r>
          </w:p>
        </w:tc>
        <w:tc>
          <w:tcPr>
            <w:tcW w:w="1559" w:type="dxa"/>
            <w:vAlign w:val="center"/>
          </w:tcPr>
          <w:p w14:paraId="2CB599E1" w14:textId="77777777" w:rsidR="00EA5C62" w:rsidRPr="00EA5C62" w:rsidRDefault="00EA5C62" w:rsidP="00EA5C62">
            <w:pPr>
              <w:jc w:val="center"/>
              <w:rPr>
                <w:bCs/>
                <w:sz w:val="28"/>
                <w:szCs w:val="28"/>
              </w:rPr>
            </w:pPr>
            <w:r w:rsidRPr="00EA5C62">
              <w:rPr>
                <w:bCs/>
                <w:sz w:val="28"/>
                <w:szCs w:val="28"/>
              </w:rPr>
              <w:t>-</w:t>
            </w:r>
          </w:p>
        </w:tc>
        <w:tc>
          <w:tcPr>
            <w:tcW w:w="2126" w:type="dxa"/>
            <w:vAlign w:val="center"/>
          </w:tcPr>
          <w:p w14:paraId="4DDD0F29" w14:textId="77777777" w:rsidR="00EA5C62" w:rsidRPr="00EA5C62" w:rsidRDefault="00EA5C62" w:rsidP="00EA5C62">
            <w:pPr>
              <w:jc w:val="center"/>
              <w:rPr>
                <w:bCs/>
                <w:sz w:val="28"/>
                <w:szCs w:val="28"/>
              </w:rPr>
            </w:pPr>
            <w:r w:rsidRPr="00EA5C62">
              <w:rPr>
                <w:bCs/>
                <w:sz w:val="28"/>
                <w:szCs w:val="28"/>
              </w:rPr>
              <w:t>-</w:t>
            </w:r>
          </w:p>
        </w:tc>
        <w:tc>
          <w:tcPr>
            <w:tcW w:w="2127" w:type="dxa"/>
            <w:vAlign w:val="center"/>
          </w:tcPr>
          <w:p w14:paraId="349B85DA" w14:textId="77777777" w:rsidR="00EA5C62" w:rsidRPr="00EA5C62" w:rsidRDefault="00EA5C62" w:rsidP="00EA5C62">
            <w:pPr>
              <w:jc w:val="center"/>
              <w:rPr>
                <w:bCs/>
                <w:sz w:val="28"/>
                <w:szCs w:val="28"/>
              </w:rPr>
            </w:pPr>
            <w:r w:rsidRPr="00EA5C62">
              <w:rPr>
                <w:bCs/>
                <w:sz w:val="28"/>
                <w:szCs w:val="28"/>
              </w:rPr>
              <w:t>-</w:t>
            </w:r>
          </w:p>
        </w:tc>
      </w:tr>
      <w:tr w:rsidR="00EA5C62" w:rsidRPr="00EA5C62" w14:paraId="5930039A" w14:textId="77777777" w:rsidTr="005C5EEF">
        <w:trPr>
          <w:trHeight w:val="2655"/>
          <w:jc w:val="center"/>
        </w:trPr>
        <w:tc>
          <w:tcPr>
            <w:tcW w:w="704" w:type="dxa"/>
            <w:vAlign w:val="center"/>
          </w:tcPr>
          <w:p w14:paraId="16F54532" w14:textId="77777777" w:rsidR="00EA5C62" w:rsidRPr="00EA5C62" w:rsidRDefault="00EA5C62" w:rsidP="00EA5C62">
            <w:pPr>
              <w:jc w:val="center"/>
              <w:rPr>
                <w:bCs/>
                <w:sz w:val="28"/>
                <w:szCs w:val="28"/>
              </w:rPr>
            </w:pPr>
            <w:r w:rsidRPr="00EA5C62">
              <w:rPr>
                <w:bCs/>
                <w:sz w:val="28"/>
                <w:szCs w:val="28"/>
              </w:rPr>
              <w:t>3.4.</w:t>
            </w:r>
          </w:p>
        </w:tc>
        <w:tc>
          <w:tcPr>
            <w:tcW w:w="3408" w:type="dxa"/>
            <w:vAlign w:val="center"/>
          </w:tcPr>
          <w:p w14:paraId="5A6C3DC5" w14:textId="77777777" w:rsidR="00EA5C62" w:rsidRPr="00EA5C62" w:rsidRDefault="00EA5C62" w:rsidP="00EA5C62">
            <w:pPr>
              <w:rPr>
                <w:bCs/>
                <w:sz w:val="28"/>
                <w:szCs w:val="28"/>
              </w:rPr>
            </w:pPr>
            <w:r w:rsidRPr="00EA5C6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EA5C62">
              <w:rPr>
                <w:sz w:val="22"/>
                <w:szCs w:val="22"/>
                <w:vertAlign w:val="superscript"/>
              </w:rPr>
              <w:t>3</w:t>
            </w:r>
            <w:r w:rsidRPr="00EA5C62">
              <w:rPr>
                <w:sz w:val="22"/>
                <w:szCs w:val="22"/>
              </w:rPr>
              <w:t xml:space="preserve">) – </w:t>
            </w:r>
            <w:r w:rsidRPr="00EA5C62">
              <w:rPr>
                <w:sz w:val="22"/>
                <w:szCs w:val="22"/>
                <w:u w:val="single"/>
              </w:rPr>
              <w:t>для организаций, оказывающих услуги водоснабжения (полный цикл)</w:t>
            </w:r>
          </w:p>
        </w:tc>
        <w:tc>
          <w:tcPr>
            <w:tcW w:w="1559" w:type="dxa"/>
            <w:vAlign w:val="center"/>
          </w:tcPr>
          <w:p w14:paraId="058A87A9" w14:textId="77777777" w:rsidR="00EA5C62" w:rsidRPr="00EA5C62" w:rsidRDefault="00EA5C62" w:rsidP="00EA5C62">
            <w:pPr>
              <w:jc w:val="center"/>
              <w:rPr>
                <w:bCs/>
                <w:sz w:val="28"/>
                <w:szCs w:val="28"/>
              </w:rPr>
            </w:pPr>
            <w:r w:rsidRPr="00EA5C62">
              <w:rPr>
                <w:bCs/>
                <w:sz w:val="28"/>
                <w:szCs w:val="28"/>
              </w:rPr>
              <w:t>0,071</w:t>
            </w:r>
          </w:p>
        </w:tc>
        <w:tc>
          <w:tcPr>
            <w:tcW w:w="2126" w:type="dxa"/>
            <w:vAlign w:val="center"/>
          </w:tcPr>
          <w:p w14:paraId="2E8310BF" w14:textId="77777777" w:rsidR="00EA5C62" w:rsidRPr="00EA5C62" w:rsidRDefault="00EA5C62" w:rsidP="00EA5C62">
            <w:pPr>
              <w:jc w:val="center"/>
              <w:rPr>
                <w:bCs/>
                <w:sz w:val="28"/>
                <w:szCs w:val="28"/>
              </w:rPr>
            </w:pPr>
            <w:r w:rsidRPr="00EA5C62">
              <w:rPr>
                <w:bCs/>
                <w:sz w:val="28"/>
                <w:szCs w:val="28"/>
              </w:rPr>
              <w:t>0,071</w:t>
            </w:r>
          </w:p>
        </w:tc>
        <w:tc>
          <w:tcPr>
            <w:tcW w:w="2127" w:type="dxa"/>
            <w:vAlign w:val="center"/>
          </w:tcPr>
          <w:p w14:paraId="75264B9F" w14:textId="77777777" w:rsidR="00EA5C62" w:rsidRPr="00EA5C62" w:rsidRDefault="00EA5C62" w:rsidP="00EA5C62">
            <w:pPr>
              <w:jc w:val="center"/>
              <w:rPr>
                <w:bCs/>
                <w:sz w:val="28"/>
                <w:szCs w:val="28"/>
              </w:rPr>
            </w:pPr>
            <w:r w:rsidRPr="00EA5C62">
              <w:rPr>
                <w:bCs/>
                <w:sz w:val="28"/>
                <w:szCs w:val="28"/>
              </w:rPr>
              <w:t>-</w:t>
            </w:r>
          </w:p>
        </w:tc>
      </w:tr>
    </w:tbl>
    <w:p w14:paraId="22071A11" w14:textId="77777777" w:rsidR="00EA5C62" w:rsidRPr="00EA5C62" w:rsidRDefault="00EA5C62" w:rsidP="00EA5C62">
      <w:pPr>
        <w:ind w:left="-567"/>
        <w:jc w:val="center"/>
        <w:rPr>
          <w:bCs/>
          <w:sz w:val="28"/>
          <w:szCs w:val="28"/>
        </w:rPr>
      </w:pPr>
      <w:r w:rsidRPr="00EA5C62">
        <w:rPr>
          <w:bCs/>
          <w:sz w:val="28"/>
          <w:szCs w:val="28"/>
        </w:rPr>
        <w:lastRenderedPageBreak/>
        <w:t xml:space="preserve">Раздел 10. Отчет об исполнении производственной программы </w:t>
      </w:r>
    </w:p>
    <w:p w14:paraId="057FBFF7" w14:textId="77777777" w:rsidR="00EA5C62" w:rsidRPr="00EA5C62" w:rsidRDefault="00EA5C62" w:rsidP="00EA5C62">
      <w:pPr>
        <w:ind w:left="-567"/>
        <w:jc w:val="center"/>
        <w:rPr>
          <w:bCs/>
          <w:sz w:val="28"/>
          <w:szCs w:val="28"/>
        </w:rPr>
      </w:pPr>
    </w:p>
    <w:tbl>
      <w:tblPr>
        <w:tblStyle w:val="482"/>
        <w:tblW w:w="9634" w:type="dxa"/>
        <w:jc w:val="center"/>
        <w:tblLook w:val="04A0" w:firstRow="1" w:lastRow="0" w:firstColumn="1" w:lastColumn="0" w:noHBand="0" w:noVBand="1"/>
      </w:tblPr>
      <w:tblGrid>
        <w:gridCol w:w="5758"/>
        <w:gridCol w:w="3876"/>
      </w:tblGrid>
      <w:tr w:rsidR="00EA5C62" w:rsidRPr="00EA5C62" w14:paraId="6B0B0297" w14:textId="77777777" w:rsidTr="005C5EEF">
        <w:trPr>
          <w:jc w:val="center"/>
        </w:trPr>
        <w:tc>
          <w:tcPr>
            <w:tcW w:w="5758" w:type="dxa"/>
            <w:vAlign w:val="center"/>
          </w:tcPr>
          <w:p w14:paraId="10F42CA4" w14:textId="77777777" w:rsidR="00EA5C62" w:rsidRPr="00EA5C62" w:rsidRDefault="00EA5C62" w:rsidP="00EA5C62">
            <w:pPr>
              <w:jc w:val="center"/>
              <w:rPr>
                <w:bCs/>
                <w:sz w:val="28"/>
                <w:szCs w:val="28"/>
              </w:rPr>
            </w:pPr>
            <w:r w:rsidRPr="00EA5C62">
              <w:rPr>
                <w:bCs/>
                <w:sz w:val="28"/>
                <w:szCs w:val="28"/>
              </w:rPr>
              <w:t>Наименование показателя</w:t>
            </w:r>
          </w:p>
        </w:tc>
        <w:tc>
          <w:tcPr>
            <w:tcW w:w="3876" w:type="dxa"/>
            <w:vAlign w:val="center"/>
          </w:tcPr>
          <w:p w14:paraId="0261551E" w14:textId="77777777" w:rsidR="00EA5C62" w:rsidRPr="00EA5C62" w:rsidRDefault="00EA5C62" w:rsidP="00EA5C62">
            <w:pPr>
              <w:jc w:val="center"/>
              <w:rPr>
                <w:bCs/>
                <w:sz w:val="28"/>
                <w:szCs w:val="28"/>
              </w:rPr>
            </w:pPr>
            <w:r w:rsidRPr="00EA5C62">
              <w:rPr>
                <w:bCs/>
                <w:sz w:val="28"/>
                <w:szCs w:val="28"/>
              </w:rPr>
              <w:t>Фактическое значение показателя, тыс. руб.</w:t>
            </w:r>
          </w:p>
        </w:tc>
      </w:tr>
      <w:tr w:rsidR="00EA5C62" w:rsidRPr="00EA5C62" w14:paraId="65D812D1" w14:textId="77777777" w:rsidTr="005C5EEF">
        <w:trPr>
          <w:trHeight w:val="541"/>
          <w:jc w:val="center"/>
        </w:trPr>
        <w:tc>
          <w:tcPr>
            <w:tcW w:w="9634" w:type="dxa"/>
            <w:gridSpan w:val="2"/>
            <w:vAlign w:val="center"/>
          </w:tcPr>
          <w:p w14:paraId="206F3885" w14:textId="77777777" w:rsidR="00EA5C62" w:rsidRPr="00EA5C62" w:rsidRDefault="00EA5C62" w:rsidP="00EA5C62">
            <w:pPr>
              <w:jc w:val="center"/>
              <w:rPr>
                <w:bCs/>
                <w:sz w:val="28"/>
                <w:szCs w:val="28"/>
              </w:rPr>
            </w:pPr>
            <w:r w:rsidRPr="00EA5C62">
              <w:rPr>
                <w:bCs/>
                <w:sz w:val="28"/>
                <w:szCs w:val="28"/>
              </w:rPr>
              <w:t>Холодное водоснабжение питьевой водой</w:t>
            </w:r>
          </w:p>
        </w:tc>
      </w:tr>
      <w:tr w:rsidR="00EA5C62" w:rsidRPr="00EA5C62" w14:paraId="426D584A" w14:textId="77777777" w:rsidTr="005C5EEF">
        <w:trPr>
          <w:trHeight w:val="407"/>
          <w:jc w:val="center"/>
        </w:trPr>
        <w:tc>
          <w:tcPr>
            <w:tcW w:w="5758" w:type="dxa"/>
            <w:vAlign w:val="center"/>
          </w:tcPr>
          <w:p w14:paraId="2D56C739" w14:textId="77777777" w:rsidR="00EA5C62" w:rsidRPr="00EA5C62" w:rsidRDefault="00EA5C62" w:rsidP="00EA5C62">
            <w:pPr>
              <w:jc w:val="center"/>
              <w:rPr>
                <w:bCs/>
                <w:sz w:val="28"/>
                <w:szCs w:val="28"/>
              </w:rPr>
            </w:pPr>
            <w:r w:rsidRPr="00EA5C62">
              <w:rPr>
                <w:bCs/>
                <w:sz w:val="28"/>
                <w:szCs w:val="28"/>
              </w:rPr>
              <w:t>-</w:t>
            </w:r>
          </w:p>
        </w:tc>
        <w:tc>
          <w:tcPr>
            <w:tcW w:w="3876" w:type="dxa"/>
            <w:vAlign w:val="center"/>
          </w:tcPr>
          <w:p w14:paraId="7525B3BD" w14:textId="77777777" w:rsidR="00EA5C62" w:rsidRPr="00EA5C62" w:rsidRDefault="00EA5C62" w:rsidP="00EA5C62">
            <w:pPr>
              <w:jc w:val="center"/>
              <w:rPr>
                <w:bCs/>
                <w:sz w:val="28"/>
                <w:szCs w:val="28"/>
              </w:rPr>
            </w:pPr>
            <w:r w:rsidRPr="00EA5C62">
              <w:rPr>
                <w:bCs/>
                <w:sz w:val="28"/>
                <w:szCs w:val="28"/>
              </w:rPr>
              <w:t>-</w:t>
            </w:r>
          </w:p>
        </w:tc>
      </w:tr>
    </w:tbl>
    <w:p w14:paraId="77E0E7D2" w14:textId="77777777" w:rsidR="00EA5C62" w:rsidRPr="00EA5C62" w:rsidRDefault="00EA5C62" w:rsidP="00EA5C62">
      <w:pPr>
        <w:tabs>
          <w:tab w:val="left" w:pos="6315"/>
        </w:tabs>
        <w:rPr>
          <w:sz w:val="28"/>
          <w:szCs w:val="28"/>
          <w:lang w:eastAsia="en-US"/>
        </w:rPr>
      </w:pPr>
    </w:p>
    <w:p w14:paraId="0A2A546F" w14:textId="77777777" w:rsidR="00EA5C62" w:rsidRPr="00EA5C62" w:rsidRDefault="00EA5C62" w:rsidP="00EA5C62">
      <w:pPr>
        <w:tabs>
          <w:tab w:val="left" w:pos="6315"/>
        </w:tabs>
        <w:rPr>
          <w:sz w:val="28"/>
          <w:szCs w:val="28"/>
          <w:lang w:eastAsia="en-US"/>
        </w:rPr>
      </w:pPr>
    </w:p>
    <w:p w14:paraId="14F5E498" w14:textId="77777777" w:rsidR="00EA5C62" w:rsidRPr="00EA5C62" w:rsidRDefault="00EA5C62" w:rsidP="00EA5C62">
      <w:pPr>
        <w:tabs>
          <w:tab w:val="left" w:pos="6315"/>
        </w:tabs>
        <w:rPr>
          <w:sz w:val="28"/>
          <w:szCs w:val="28"/>
          <w:lang w:eastAsia="en-US"/>
        </w:rPr>
      </w:pPr>
    </w:p>
    <w:p w14:paraId="384F4C86" w14:textId="77777777" w:rsidR="00EA5C62" w:rsidRPr="00EA5C62" w:rsidRDefault="00EA5C62" w:rsidP="00EA5C62">
      <w:pPr>
        <w:tabs>
          <w:tab w:val="left" w:pos="6315"/>
        </w:tabs>
        <w:rPr>
          <w:sz w:val="28"/>
          <w:szCs w:val="28"/>
          <w:lang w:eastAsia="en-US"/>
        </w:rPr>
      </w:pPr>
    </w:p>
    <w:p w14:paraId="55377816" w14:textId="77777777" w:rsidR="00EA5C62" w:rsidRPr="00EA5C62" w:rsidRDefault="00EA5C62" w:rsidP="00EA5C62">
      <w:pPr>
        <w:tabs>
          <w:tab w:val="left" w:pos="6315"/>
        </w:tabs>
        <w:rPr>
          <w:sz w:val="28"/>
          <w:szCs w:val="28"/>
          <w:lang w:eastAsia="en-US"/>
        </w:rPr>
      </w:pPr>
    </w:p>
    <w:p w14:paraId="4C06C1CD" w14:textId="77777777" w:rsidR="00EA5C62" w:rsidRPr="00EA5C62" w:rsidRDefault="00EA5C62" w:rsidP="00EA5C62">
      <w:pPr>
        <w:tabs>
          <w:tab w:val="left" w:pos="6315"/>
        </w:tabs>
        <w:rPr>
          <w:sz w:val="28"/>
          <w:szCs w:val="28"/>
          <w:lang w:eastAsia="en-US"/>
        </w:rPr>
      </w:pPr>
    </w:p>
    <w:p w14:paraId="3A45BF32" w14:textId="77777777" w:rsidR="00EA5C62" w:rsidRPr="00EA5C62" w:rsidRDefault="00EA5C62" w:rsidP="00EA5C62">
      <w:pPr>
        <w:tabs>
          <w:tab w:val="left" w:pos="6315"/>
        </w:tabs>
        <w:rPr>
          <w:sz w:val="28"/>
          <w:szCs w:val="28"/>
          <w:lang w:eastAsia="en-US"/>
        </w:rPr>
      </w:pPr>
    </w:p>
    <w:p w14:paraId="20C4C652" w14:textId="77777777" w:rsidR="00EA5C62" w:rsidRPr="00EA5C62" w:rsidRDefault="00EA5C62" w:rsidP="00EA5C62">
      <w:pPr>
        <w:tabs>
          <w:tab w:val="left" w:pos="6315"/>
        </w:tabs>
        <w:rPr>
          <w:sz w:val="28"/>
          <w:szCs w:val="28"/>
          <w:lang w:eastAsia="en-US"/>
        </w:rPr>
      </w:pPr>
    </w:p>
    <w:p w14:paraId="37F8F382" w14:textId="77777777" w:rsidR="00EA5C62" w:rsidRPr="00EA5C62" w:rsidRDefault="00EA5C62" w:rsidP="00EA5C62">
      <w:pPr>
        <w:tabs>
          <w:tab w:val="left" w:pos="6315"/>
        </w:tabs>
        <w:rPr>
          <w:sz w:val="28"/>
          <w:szCs w:val="28"/>
          <w:lang w:eastAsia="en-US"/>
        </w:rPr>
      </w:pPr>
    </w:p>
    <w:p w14:paraId="64A29326" w14:textId="77777777" w:rsidR="00EA5C62" w:rsidRPr="00EA5C62" w:rsidRDefault="00EA5C62" w:rsidP="00EA5C62">
      <w:pPr>
        <w:tabs>
          <w:tab w:val="left" w:pos="6315"/>
        </w:tabs>
        <w:rPr>
          <w:sz w:val="28"/>
          <w:szCs w:val="28"/>
          <w:lang w:eastAsia="en-US"/>
        </w:rPr>
      </w:pPr>
    </w:p>
    <w:p w14:paraId="4BF3F93D" w14:textId="77777777" w:rsidR="00EA5C62" w:rsidRPr="00EA5C62" w:rsidRDefault="00EA5C62" w:rsidP="00EA5C62">
      <w:pPr>
        <w:tabs>
          <w:tab w:val="left" w:pos="6315"/>
        </w:tabs>
        <w:rPr>
          <w:sz w:val="28"/>
          <w:szCs w:val="28"/>
          <w:lang w:eastAsia="en-US"/>
        </w:rPr>
      </w:pPr>
    </w:p>
    <w:p w14:paraId="69AD6A3B" w14:textId="77777777" w:rsidR="00EA5C62" w:rsidRPr="00EA5C62" w:rsidRDefault="00EA5C62" w:rsidP="00EA5C62">
      <w:pPr>
        <w:tabs>
          <w:tab w:val="left" w:pos="6315"/>
        </w:tabs>
        <w:rPr>
          <w:sz w:val="28"/>
          <w:szCs w:val="28"/>
          <w:lang w:eastAsia="en-US"/>
        </w:rPr>
      </w:pPr>
    </w:p>
    <w:p w14:paraId="3CD147CE" w14:textId="77777777" w:rsidR="00EA5C62" w:rsidRPr="00EA5C62" w:rsidRDefault="00EA5C62" w:rsidP="00EA5C62">
      <w:pPr>
        <w:tabs>
          <w:tab w:val="left" w:pos="6315"/>
        </w:tabs>
        <w:rPr>
          <w:sz w:val="28"/>
          <w:szCs w:val="28"/>
          <w:lang w:eastAsia="en-US"/>
        </w:rPr>
      </w:pPr>
    </w:p>
    <w:p w14:paraId="43BC72AB" w14:textId="77777777" w:rsidR="00EA5C62" w:rsidRPr="00EA5C62" w:rsidRDefault="00EA5C62" w:rsidP="00EA5C62">
      <w:pPr>
        <w:tabs>
          <w:tab w:val="left" w:pos="6315"/>
        </w:tabs>
        <w:rPr>
          <w:sz w:val="28"/>
          <w:szCs w:val="28"/>
          <w:lang w:eastAsia="en-US"/>
        </w:rPr>
      </w:pPr>
    </w:p>
    <w:p w14:paraId="2F87D2E1" w14:textId="77777777" w:rsidR="00EA5C62" w:rsidRPr="00EA5C62" w:rsidRDefault="00EA5C62" w:rsidP="00EA5C62">
      <w:pPr>
        <w:tabs>
          <w:tab w:val="left" w:pos="6315"/>
        </w:tabs>
        <w:rPr>
          <w:sz w:val="28"/>
          <w:szCs w:val="28"/>
          <w:lang w:eastAsia="en-US"/>
        </w:rPr>
      </w:pPr>
    </w:p>
    <w:p w14:paraId="08B1C387" w14:textId="77777777" w:rsidR="00EA5C62" w:rsidRPr="00EA5C62" w:rsidRDefault="00EA5C62" w:rsidP="00EA5C62">
      <w:pPr>
        <w:tabs>
          <w:tab w:val="left" w:pos="6315"/>
        </w:tabs>
        <w:rPr>
          <w:sz w:val="28"/>
          <w:szCs w:val="28"/>
          <w:lang w:eastAsia="en-US"/>
        </w:rPr>
      </w:pPr>
    </w:p>
    <w:p w14:paraId="26A6D7F4" w14:textId="77777777" w:rsidR="00EA5C62" w:rsidRPr="00EA5C62" w:rsidRDefault="00EA5C62" w:rsidP="00EA5C62">
      <w:pPr>
        <w:tabs>
          <w:tab w:val="left" w:pos="6315"/>
        </w:tabs>
        <w:rPr>
          <w:sz w:val="28"/>
          <w:szCs w:val="28"/>
          <w:lang w:eastAsia="en-US"/>
        </w:rPr>
      </w:pPr>
    </w:p>
    <w:p w14:paraId="69B7712C" w14:textId="77777777" w:rsidR="00EA5C62" w:rsidRPr="00EA5C62" w:rsidRDefault="00EA5C62" w:rsidP="00EA5C62">
      <w:pPr>
        <w:tabs>
          <w:tab w:val="left" w:pos="6315"/>
        </w:tabs>
        <w:rPr>
          <w:sz w:val="28"/>
          <w:szCs w:val="28"/>
          <w:lang w:eastAsia="en-US"/>
        </w:rPr>
      </w:pPr>
    </w:p>
    <w:p w14:paraId="3D7D9467" w14:textId="77777777" w:rsidR="00EA5C62" w:rsidRPr="00EA5C62" w:rsidRDefault="00EA5C62" w:rsidP="00EA5C62">
      <w:pPr>
        <w:tabs>
          <w:tab w:val="left" w:pos="6315"/>
        </w:tabs>
        <w:rPr>
          <w:sz w:val="28"/>
          <w:szCs w:val="28"/>
          <w:lang w:eastAsia="en-US"/>
        </w:rPr>
      </w:pPr>
    </w:p>
    <w:p w14:paraId="15B31115" w14:textId="77777777" w:rsidR="00EA5C62" w:rsidRPr="00EA5C62" w:rsidRDefault="00EA5C62" w:rsidP="00EA5C62">
      <w:pPr>
        <w:tabs>
          <w:tab w:val="left" w:pos="6315"/>
        </w:tabs>
        <w:rPr>
          <w:sz w:val="28"/>
          <w:szCs w:val="28"/>
          <w:lang w:eastAsia="en-US"/>
        </w:rPr>
      </w:pPr>
    </w:p>
    <w:p w14:paraId="11A3080E" w14:textId="77777777" w:rsidR="00EA5C62" w:rsidRPr="00EA5C62" w:rsidRDefault="00EA5C62" w:rsidP="00EA5C62">
      <w:pPr>
        <w:tabs>
          <w:tab w:val="left" w:pos="6315"/>
        </w:tabs>
        <w:rPr>
          <w:sz w:val="28"/>
          <w:szCs w:val="28"/>
          <w:lang w:eastAsia="en-US"/>
        </w:rPr>
      </w:pPr>
    </w:p>
    <w:p w14:paraId="3678C81E" w14:textId="77777777" w:rsidR="00EA5C62" w:rsidRPr="00EA5C62" w:rsidRDefault="00EA5C62" w:rsidP="00EA5C62">
      <w:pPr>
        <w:tabs>
          <w:tab w:val="left" w:pos="6315"/>
        </w:tabs>
        <w:rPr>
          <w:sz w:val="28"/>
          <w:szCs w:val="28"/>
          <w:lang w:eastAsia="en-US"/>
        </w:rPr>
      </w:pPr>
    </w:p>
    <w:p w14:paraId="52A2083B" w14:textId="77777777" w:rsidR="00EA5C62" w:rsidRPr="00EA5C62" w:rsidRDefault="00EA5C62" w:rsidP="00EA5C62">
      <w:pPr>
        <w:tabs>
          <w:tab w:val="left" w:pos="6315"/>
        </w:tabs>
        <w:rPr>
          <w:sz w:val="28"/>
          <w:szCs w:val="28"/>
          <w:lang w:eastAsia="en-US"/>
        </w:rPr>
      </w:pPr>
    </w:p>
    <w:p w14:paraId="2D229767" w14:textId="77777777" w:rsidR="00EA5C62" w:rsidRPr="00EA5C62" w:rsidRDefault="00EA5C62" w:rsidP="00EA5C62">
      <w:pPr>
        <w:tabs>
          <w:tab w:val="left" w:pos="6315"/>
        </w:tabs>
        <w:rPr>
          <w:sz w:val="28"/>
          <w:szCs w:val="28"/>
          <w:lang w:eastAsia="en-US"/>
        </w:rPr>
      </w:pPr>
    </w:p>
    <w:p w14:paraId="23170756" w14:textId="77777777" w:rsidR="00EA5C62" w:rsidRPr="00EA5C62" w:rsidRDefault="00EA5C62" w:rsidP="00EA5C62">
      <w:pPr>
        <w:tabs>
          <w:tab w:val="left" w:pos="6315"/>
        </w:tabs>
        <w:rPr>
          <w:sz w:val="28"/>
          <w:szCs w:val="28"/>
          <w:lang w:eastAsia="en-US"/>
        </w:rPr>
      </w:pPr>
    </w:p>
    <w:p w14:paraId="45813B91" w14:textId="77777777" w:rsidR="00EA5C62" w:rsidRPr="00EA5C62" w:rsidRDefault="00EA5C62" w:rsidP="00EA5C62">
      <w:pPr>
        <w:tabs>
          <w:tab w:val="left" w:pos="6315"/>
        </w:tabs>
        <w:rPr>
          <w:sz w:val="28"/>
          <w:szCs w:val="28"/>
          <w:lang w:eastAsia="en-US"/>
        </w:rPr>
      </w:pPr>
    </w:p>
    <w:p w14:paraId="09D714E7" w14:textId="77777777" w:rsidR="00EA5C62" w:rsidRPr="00EA5C62" w:rsidRDefault="00EA5C62" w:rsidP="00EA5C62">
      <w:pPr>
        <w:tabs>
          <w:tab w:val="left" w:pos="6315"/>
        </w:tabs>
        <w:rPr>
          <w:sz w:val="28"/>
          <w:szCs w:val="28"/>
          <w:lang w:eastAsia="en-US"/>
        </w:rPr>
      </w:pPr>
    </w:p>
    <w:p w14:paraId="1B4992A0" w14:textId="77777777" w:rsidR="00EA5C62" w:rsidRPr="00EA5C62" w:rsidRDefault="00EA5C62" w:rsidP="00EA5C62">
      <w:pPr>
        <w:tabs>
          <w:tab w:val="left" w:pos="6315"/>
        </w:tabs>
        <w:rPr>
          <w:sz w:val="28"/>
          <w:szCs w:val="28"/>
          <w:lang w:eastAsia="en-US"/>
        </w:rPr>
      </w:pPr>
    </w:p>
    <w:p w14:paraId="708ABA25" w14:textId="77777777" w:rsidR="00EA5C62" w:rsidRPr="00EA5C62" w:rsidRDefault="00EA5C62" w:rsidP="00EA5C62">
      <w:pPr>
        <w:tabs>
          <w:tab w:val="left" w:pos="6315"/>
        </w:tabs>
        <w:rPr>
          <w:sz w:val="28"/>
          <w:szCs w:val="28"/>
          <w:lang w:eastAsia="en-US"/>
        </w:rPr>
      </w:pPr>
    </w:p>
    <w:p w14:paraId="15141C39" w14:textId="77777777" w:rsidR="00EA5C62" w:rsidRPr="00EA5C62" w:rsidRDefault="00EA5C62" w:rsidP="00EA5C62">
      <w:pPr>
        <w:tabs>
          <w:tab w:val="left" w:pos="6315"/>
        </w:tabs>
        <w:rPr>
          <w:sz w:val="28"/>
          <w:szCs w:val="28"/>
          <w:lang w:eastAsia="en-US"/>
        </w:rPr>
      </w:pPr>
    </w:p>
    <w:p w14:paraId="3F8B7712" w14:textId="77777777" w:rsidR="00EA5C62" w:rsidRPr="00EA5C62" w:rsidRDefault="00EA5C62" w:rsidP="00EA5C62">
      <w:pPr>
        <w:tabs>
          <w:tab w:val="left" w:pos="6315"/>
        </w:tabs>
        <w:rPr>
          <w:sz w:val="28"/>
          <w:szCs w:val="28"/>
          <w:lang w:eastAsia="en-US"/>
        </w:rPr>
      </w:pPr>
    </w:p>
    <w:p w14:paraId="6463C880" w14:textId="77777777" w:rsidR="00EA5C62" w:rsidRPr="00EA5C62" w:rsidRDefault="00EA5C62" w:rsidP="00EA5C62">
      <w:pPr>
        <w:tabs>
          <w:tab w:val="left" w:pos="6315"/>
        </w:tabs>
        <w:rPr>
          <w:sz w:val="28"/>
          <w:szCs w:val="28"/>
          <w:lang w:eastAsia="en-US"/>
        </w:rPr>
      </w:pPr>
    </w:p>
    <w:p w14:paraId="630FC3F8" w14:textId="77777777" w:rsidR="00EA5C62" w:rsidRPr="00EA5C62" w:rsidRDefault="00EA5C62" w:rsidP="00EA5C62">
      <w:pPr>
        <w:tabs>
          <w:tab w:val="left" w:pos="6315"/>
        </w:tabs>
        <w:rPr>
          <w:sz w:val="28"/>
          <w:szCs w:val="28"/>
          <w:lang w:eastAsia="en-US"/>
        </w:rPr>
      </w:pPr>
    </w:p>
    <w:p w14:paraId="6EDDE964" w14:textId="77777777" w:rsidR="00EA5C62" w:rsidRPr="00EA5C62" w:rsidRDefault="00EA5C62" w:rsidP="00EA5C62">
      <w:pPr>
        <w:tabs>
          <w:tab w:val="left" w:pos="6315"/>
        </w:tabs>
        <w:rPr>
          <w:sz w:val="28"/>
          <w:szCs w:val="28"/>
          <w:lang w:eastAsia="en-US"/>
        </w:rPr>
      </w:pPr>
    </w:p>
    <w:p w14:paraId="524F9B89" w14:textId="77777777" w:rsidR="00EA5C62" w:rsidRPr="00EA5C62" w:rsidRDefault="00EA5C62" w:rsidP="00EA5C62">
      <w:pPr>
        <w:tabs>
          <w:tab w:val="left" w:pos="6315"/>
        </w:tabs>
        <w:rPr>
          <w:sz w:val="28"/>
          <w:szCs w:val="28"/>
          <w:lang w:eastAsia="en-US"/>
        </w:rPr>
      </w:pPr>
    </w:p>
    <w:p w14:paraId="530EBA80" w14:textId="77777777" w:rsidR="00EA5C62" w:rsidRPr="00EA5C62" w:rsidRDefault="00EA5C62" w:rsidP="00EA5C62">
      <w:pPr>
        <w:tabs>
          <w:tab w:val="left" w:pos="6315"/>
        </w:tabs>
        <w:rPr>
          <w:sz w:val="28"/>
          <w:szCs w:val="28"/>
          <w:lang w:eastAsia="en-US"/>
        </w:rPr>
      </w:pPr>
    </w:p>
    <w:p w14:paraId="77159145" w14:textId="77777777" w:rsidR="00EA5C62" w:rsidRPr="00EA5C62" w:rsidRDefault="00EA5C62" w:rsidP="00EA5C62">
      <w:pPr>
        <w:ind w:left="-567"/>
        <w:jc w:val="center"/>
        <w:rPr>
          <w:bCs/>
          <w:sz w:val="28"/>
          <w:szCs w:val="28"/>
        </w:rPr>
      </w:pPr>
      <w:r w:rsidRPr="00EA5C62">
        <w:rPr>
          <w:bCs/>
          <w:sz w:val="28"/>
          <w:szCs w:val="28"/>
        </w:rPr>
        <w:lastRenderedPageBreak/>
        <w:t>Раздел 11. Мероприятия, направленные на повышение качества обслуживания абонентов</w:t>
      </w:r>
    </w:p>
    <w:p w14:paraId="1172FCEE" w14:textId="77777777" w:rsidR="00EA5C62" w:rsidRPr="00EA5C62" w:rsidRDefault="00EA5C62" w:rsidP="00EA5C62">
      <w:pPr>
        <w:ind w:left="-567"/>
        <w:jc w:val="center"/>
        <w:rPr>
          <w:bCs/>
          <w:sz w:val="28"/>
          <w:szCs w:val="28"/>
        </w:rPr>
      </w:pPr>
    </w:p>
    <w:tbl>
      <w:tblPr>
        <w:tblStyle w:val="482"/>
        <w:tblW w:w="9918" w:type="dxa"/>
        <w:jc w:val="center"/>
        <w:tblLook w:val="04A0" w:firstRow="1" w:lastRow="0" w:firstColumn="1" w:lastColumn="0" w:noHBand="0" w:noVBand="1"/>
      </w:tblPr>
      <w:tblGrid>
        <w:gridCol w:w="5935"/>
        <w:gridCol w:w="3983"/>
      </w:tblGrid>
      <w:tr w:rsidR="00EA5C62" w:rsidRPr="00EA5C62" w14:paraId="74B0EEF7" w14:textId="77777777" w:rsidTr="005C5EEF">
        <w:trPr>
          <w:trHeight w:val="748"/>
          <w:jc w:val="center"/>
        </w:trPr>
        <w:tc>
          <w:tcPr>
            <w:tcW w:w="5935" w:type="dxa"/>
            <w:vAlign w:val="center"/>
          </w:tcPr>
          <w:p w14:paraId="035DE97E" w14:textId="77777777" w:rsidR="00EA5C62" w:rsidRPr="00EA5C62" w:rsidRDefault="00EA5C62" w:rsidP="00EA5C62">
            <w:pPr>
              <w:jc w:val="center"/>
              <w:rPr>
                <w:bCs/>
                <w:sz w:val="28"/>
                <w:szCs w:val="28"/>
              </w:rPr>
            </w:pPr>
            <w:r w:rsidRPr="00EA5C62">
              <w:rPr>
                <w:bCs/>
                <w:sz w:val="28"/>
                <w:szCs w:val="28"/>
              </w:rPr>
              <w:t>Наименование мероприятия</w:t>
            </w:r>
          </w:p>
        </w:tc>
        <w:tc>
          <w:tcPr>
            <w:tcW w:w="3983" w:type="dxa"/>
            <w:vAlign w:val="center"/>
          </w:tcPr>
          <w:p w14:paraId="44D32EA3" w14:textId="77777777" w:rsidR="00EA5C62" w:rsidRPr="00EA5C62" w:rsidRDefault="00EA5C62" w:rsidP="00EA5C62">
            <w:pPr>
              <w:jc w:val="center"/>
              <w:rPr>
                <w:bCs/>
                <w:sz w:val="28"/>
                <w:szCs w:val="28"/>
              </w:rPr>
            </w:pPr>
            <w:r w:rsidRPr="00EA5C62">
              <w:rPr>
                <w:bCs/>
                <w:sz w:val="28"/>
                <w:szCs w:val="28"/>
              </w:rPr>
              <w:t>Период проведения мероприятий</w:t>
            </w:r>
          </w:p>
        </w:tc>
      </w:tr>
      <w:tr w:rsidR="00EA5C62" w:rsidRPr="00EA5C62" w14:paraId="31D9F67F" w14:textId="77777777" w:rsidTr="005C5EEF">
        <w:trPr>
          <w:trHeight w:val="517"/>
          <w:jc w:val="center"/>
        </w:trPr>
        <w:tc>
          <w:tcPr>
            <w:tcW w:w="5935" w:type="dxa"/>
            <w:vAlign w:val="center"/>
          </w:tcPr>
          <w:p w14:paraId="42CC6C12" w14:textId="77777777" w:rsidR="00EA5C62" w:rsidRPr="00EA5C62" w:rsidRDefault="00EA5C62" w:rsidP="00EA5C62">
            <w:pPr>
              <w:jc w:val="center"/>
              <w:rPr>
                <w:bCs/>
                <w:sz w:val="28"/>
                <w:szCs w:val="28"/>
              </w:rPr>
            </w:pPr>
            <w:r w:rsidRPr="00EA5C62">
              <w:rPr>
                <w:bCs/>
                <w:sz w:val="28"/>
                <w:szCs w:val="28"/>
              </w:rPr>
              <w:t>-</w:t>
            </w:r>
          </w:p>
        </w:tc>
        <w:tc>
          <w:tcPr>
            <w:tcW w:w="3983" w:type="dxa"/>
            <w:vAlign w:val="center"/>
          </w:tcPr>
          <w:p w14:paraId="375ACF92" w14:textId="77777777" w:rsidR="00EA5C62" w:rsidRPr="00EA5C62" w:rsidRDefault="00EA5C62" w:rsidP="00EA5C62">
            <w:pPr>
              <w:jc w:val="center"/>
              <w:rPr>
                <w:bCs/>
                <w:sz w:val="28"/>
                <w:szCs w:val="28"/>
              </w:rPr>
            </w:pPr>
            <w:r w:rsidRPr="00EA5C62">
              <w:rPr>
                <w:bCs/>
                <w:sz w:val="28"/>
                <w:szCs w:val="28"/>
              </w:rPr>
              <w:t>-</w:t>
            </w:r>
          </w:p>
        </w:tc>
      </w:tr>
    </w:tbl>
    <w:p w14:paraId="11D2338A" w14:textId="77777777" w:rsidR="00EA5C62" w:rsidRPr="00EA5C62" w:rsidRDefault="00EA5C62" w:rsidP="00EA5C62">
      <w:pPr>
        <w:tabs>
          <w:tab w:val="left" w:pos="6315"/>
        </w:tabs>
        <w:rPr>
          <w:sz w:val="28"/>
          <w:szCs w:val="28"/>
          <w:lang w:eastAsia="en-US"/>
        </w:rPr>
        <w:sectPr w:rsidR="00EA5C62" w:rsidRPr="00EA5C62" w:rsidSect="00EA5C62">
          <w:pgSz w:w="11906" w:h="16838"/>
          <w:pgMar w:top="567" w:right="567" w:bottom="1134" w:left="1701" w:header="709" w:footer="709" w:gutter="0"/>
          <w:cols w:space="708"/>
          <w:titlePg/>
          <w:docGrid w:linePitch="360"/>
        </w:sectPr>
      </w:pPr>
      <w:r w:rsidRPr="00EA5C62">
        <w:rPr>
          <w:sz w:val="28"/>
          <w:szCs w:val="28"/>
          <w:lang w:eastAsia="en-US"/>
        </w:rPr>
        <w:tab/>
      </w:r>
    </w:p>
    <w:p w14:paraId="2B0AF081" w14:textId="5A48D24A" w:rsidR="00CA73E5" w:rsidRPr="00753EDE" w:rsidRDefault="00CA73E5" w:rsidP="002644C5">
      <w:pPr>
        <w:tabs>
          <w:tab w:val="left" w:pos="9214"/>
        </w:tabs>
        <w:ind w:left="-2291" w:right="-739" w:firstLine="12923"/>
      </w:pPr>
      <w:r w:rsidRPr="009675EF">
        <w:lastRenderedPageBreak/>
        <w:t xml:space="preserve">Приложение № </w:t>
      </w:r>
      <w:r>
        <w:t>1</w:t>
      </w:r>
      <w:r w:rsidR="002644C5">
        <w:t xml:space="preserve">2 </w:t>
      </w:r>
      <w:r w:rsidRPr="009675EF">
        <w:t xml:space="preserve">к </w:t>
      </w:r>
      <w:r>
        <w:t>протоколу</w:t>
      </w:r>
      <w:r w:rsidRPr="009675EF">
        <w:t xml:space="preserve"> № </w:t>
      </w:r>
      <w:r>
        <w:t>47</w:t>
      </w:r>
    </w:p>
    <w:p w14:paraId="5DB94F7E" w14:textId="77777777" w:rsidR="00CA73E5" w:rsidRPr="009675EF" w:rsidRDefault="00CA73E5" w:rsidP="002644C5">
      <w:pPr>
        <w:tabs>
          <w:tab w:val="left" w:pos="9214"/>
        </w:tabs>
        <w:ind w:left="-2291" w:right="-739" w:firstLine="12923"/>
      </w:pPr>
      <w:r w:rsidRPr="009675EF">
        <w:t>заседания правления Региональной</w:t>
      </w:r>
    </w:p>
    <w:p w14:paraId="292B6B51" w14:textId="77777777" w:rsidR="00CA73E5" w:rsidRPr="009675EF" w:rsidRDefault="00CA73E5" w:rsidP="002644C5">
      <w:pPr>
        <w:tabs>
          <w:tab w:val="left" w:pos="9214"/>
        </w:tabs>
        <w:ind w:left="-2291" w:right="-739" w:firstLine="12923"/>
      </w:pPr>
      <w:r w:rsidRPr="009675EF">
        <w:t>энергетической комиссии</w:t>
      </w:r>
    </w:p>
    <w:p w14:paraId="01C0D467" w14:textId="77777777" w:rsidR="00CA73E5" w:rsidRDefault="00CA73E5" w:rsidP="002644C5">
      <w:pPr>
        <w:tabs>
          <w:tab w:val="left" w:pos="9214"/>
        </w:tabs>
        <w:ind w:left="-2291" w:right="-739" w:firstLine="12923"/>
      </w:pPr>
      <w:r w:rsidRPr="009675EF">
        <w:t xml:space="preserve">Кузбасса от </w:t>
      </w:r>
      <w:r w:rsidRPr="00A90A3E">
        <w:t>2</w:t>
      </w:r>
      <w:r>
        <w:t>6</w:t>
      </w:r>
      <w:r w:rsidRPr="009675EF">
        <w:t>.</w:t>
      </w:r>
      <w:r>
        <w:t>06</w:t>
      </w:r>
      <w:r w:rsidRPr="009675EF">
        <w:t>.202</w:t>
      </w:r>
      <w:r>
        <w:t>5</w:t>
      </w:r>
    </w:p>
    <w:p w14:paraId="479964FB" w14:textId="77777777" w:rsidR="00EA5C62" w:rsidRPr="00EA5C62" w:rsidRDefault="00EA5C62" w:rsidP="00EA5C62">
      <w:pPr>
        <w:tabs>
          <w:tab w:val="left" w:pos="0"/>
          <w:tab w:val="left" w:pos="3052"/>
        </w:tabs>
        <w:ind w:left="3544"/>
        <w:rPr>
          <w:lang w:eastAsia="en-US"/>
        </w:rPr>
      </w:pPr>
      <w:r w:rsidRPr="00EA5C62">
        <w:rPr>
          <w:lang w:eastAsia="en-US"/>
        </w:rPr>
        <w:tab/>
      </w:r>
    </w:p>
    <w:p w14:paraId="62C3CE05" w14:textId="77777777" w:rsidR="00EA5C62" w:rsidRPr="00EA5C62" w:rsidRDefault="00EA5C62" w:rsidP="00EA5C62">
      <w:pPr>
        <w:jc w:val="center"/>
        <w:rPr>
          <w:b/>
          <w:sz w:val="28"/>
          <w:szCs w:val="28"/>
          <w:lang w:eastAsia="en-US"/>
        </w:rPr>
      </w:pPr>
      <w:r w:rsidRPr="00EA5C62">
        <w:rPr>
          <w:b/>
          <w:sz w:val="28"/>
          <w:szCs w:val="28"/>
          <w:lang w:eastAsia="en-US"/>
        </w:rPr>
        <w:t>Одноставочные тарифы на питьевую воду ООО «КК-Инвест» (Кемеровский муниципальный округ,</w:t>
      </w:r>
    </w:p>
    <w:p w14:paraId="0CC371AF" w14:textId="77777777" w:rsidR="00EA5C62" w:rsidRPr="00EA5C62" w:rsidRDefault="00EA5C62" w:rsidP="00EA5C62">
      <w:pPr>
        <w:jc w:val="center"/>
        <w:rPr>
          <w:b/>
          <w:sz w:val="28"/>
          <w:szCs w:val="28"/>
          <w:lang w:eastAsia="en-US"/>
        </w:rPr>
      </w:pPr>
      <w:r w:rsidRPr="00EA5C62">
        <w:rPr>
          <w:b/>
          <w:bCs/>
          <w:sz w:val="28"/>
          <w:szCs w:val="28"/>
        </w:rPr>
        <w:t>с. Березово, ул. Тупик Притомье, 1</w:t>
      </w:r>
      <w:r w:rsidRPr="00EA5C62">
        <w:rPr>
          <w:b/>
          <w:sz w:val="28"/>
          <w:szCs w:val="28"/>
          <w:lang w:eastAsia="en-US"/>
        </w:rPr>
        <w:t>) на период с 01.01.2025 по 31.12.2027</w:t>
      </w:r>
    </w:p>
    <w:p w14:paraId="40ECEE36" w14:textId="77777777" w:rsidR="00EA5C62" w:rsidRPr="00EA5C62" w:rsidRDefault="00EA5C62" w:rsidP="00EA5C62">
      <w:pPr>
        <w:jc w:val="center"/>
        <w:rPr>
          <w:b/>
          <w:sz w:val="28"/>
          <w:szCs w:val="28"/>
          <w:lang w:eastAsia="en-US"/>
        </w:rPr>
      </w:pPr>
    </w:p>
    <w:tbl>
      <w:tblPr>
        <w:tblW w:w="13044" w:type="dxa"/>
        <w:jc w:val="center"/>
        <w:tblLayout w:type="fixed"/>
        <w:tblLook w:val="04A0" w:firstRow="1" w:lastRow="0" w:firstColumn="1" w:lastColumn="0" w:noHBand="0" w:noVBand="1"/>
      </w:tblPr>
      <w:tblGrid>
        <w:gridCol w:w="4251"/>
        <w:gridCol w:w="1556"/>
        <w:gridCol w:w="1566"/>
        <w:gridCol w:w="1417"/>
        <w:gridCol w:w="1418"/>
        <w:gridCol w:w="1418"/>
        <w:gridCol w:w="1418"/>
      </w:tblGrid>
      <w:tr w:rsidR="00EA5C62" w:rsidRPr="00EA5C62" w14:paraId="69C5C5D1" w14:textId="77777777" w:rsidTr="005C5EEF">
        <w:trPr>
          <w:trHeight w:val="495"/>
          <w:jc w:val="center"/>
        </w:trPr>
        <w:tc>
          <w:tcPr>
            <w:tcW w:w="4251" w:type="dxa"/>
            <w:vMerge w:val="restart"/>
            <w:tcBorders>
              <w:top w:val="single" w:sz="4" w:space="0" w:color="auto"/>
              <w:left w:val="single" w:sz="4" w:space="0" w:color="auto"/>
              <w:right w:val="single" w:sz="4" w:space="0" w:color="auto"/>
            </w:tcBorders>
            <w:shd w:val="clear" w:color="000000" w:fill="FFFFFF"/>
            <w:vAlign w:val="center"/>
          </w:tcPr>
          <w:p w14:paraId="5C7B6AD4" w14:textId="77777777" w:rsidR="00EA5C62" w:rsidRPr="00EA5C62" w:rsidRDefault="00EA5C62" w:rsidP="00EA5C62">
            <w:pPr>
              <w:jc w:val="center"/>
              <w:rPr>
                <w:sz w:val="28"/>
                <w:szCs w:val="28"/>
              </w:rPr>
            </w:pPr>
            <w:r w:rsidRPr="00EA5C62">
              <w:rPr>
                <w:sz w:val="28"/>
                <w:szCs w:val="28"/>
              </w:rPr>
              <w:t>Наименование услуги, потребителей</w:t>
            </w:r>
          </w:p>
        </w:tc>
        <w:tc>
          <w:tcPr>
            <w:tcW w:w="8793" w:type="dxa"/>
            <w:gridSpan w:val="6"/>
            <w:tcBorders>
              <w:top w:val="single" w:sz="4" w:space="0" w:color="auto"/>
              <w:left w:val="nil"/>
              <w:bottom w:val="single" w:sz="4" w:space="0" w:color="auto"/>
              <w:right w:val="single" w:sz="4" w:space="0" w:color="auto"/>
            </w:tcBorders>
            <w:shd w:val="clear" w:color="000000" w:fill="FFFFFF"/>
            <w:vAlign w:val="center"/>
          </w:tcPr>
          <w:p w14:paraId="05BE1F5C" w14:textId="77777777" w:rsidR="00EA5C62" w:rsidRPr="00EA5C62" w:rsidRDefault="00EA5C62" w:rsidP="00EA5C62">
            <w:pPr>
              <w:jc w:val="center"/>
              <w:rPr>
                <w:sz w:val="28"/>
                <w:szCs w:val="28"/>
              </w:rPr>
            </w:pPr>
            <w:r w:rsidRPr="00EA5C62">
              <w:rPr>
                <w:sz w:val="28"/>
                <w:szCs w:val="28"/>
              </w:rPr>
              <w:t>Тариф, руб./м</w:t>
            </w:r>
            <w:r w:rsidRPr="00EA5C62">
              <w:rPr>
                <w:sz w:val="28"/>
                <w:szCs w:val="28"/>
                <w:vertAlign w:val="superscript"/>
              </w:rPr>
              <w:t>3</w:t>
            </w:r>
          </w:p>
        </w:tc>
      </w:tr>
      <w:tr w:rsidR="00EA5C62" w:rsidRPr="00EA5C62" w14:paraId="2E3E2A8B" w14:textId="77777777" w:rsidTr="005C5EEF">
        <w:trPr>
          <w:trHeight w:val="495"/>
          <w:jc w:val="center"/>
        </w:trPr>
        <w:tc>
          <w:tcPr>
            <w:tcW w:w="4251" w:type="dxa"/>
            <w:vMerge/>
            <w:tcBorders>
              <w:left w:val="single" w:sz="4" w:space="0" w:color="auto"/>
              <w:right w:val="single" w:sz="4" w:space="0" w:color="auto"/>
            </w:tcBorders>
            <w:shd w:val="clear" w:color="000000" w:fill="FFFFFF"/>
            <w:vAlign w:val="center"/>
            <w:hideMark/>
          </w:tcPr>
          <w:p w14:paraId="6342C202" w14:textId="77777777" w:rsidR="00EA5C62" w:rsidRPr="00EA5C62" w:rsidRDefault="00EA5C62" w:rsidP="00EA5C62">
            <w:pPr>
              <w:jc w:val="center"/>
              <w:rPr>
                <w:sz w:val="28"/>
                <w:szCs w:val="28"/>
              </w:rPr>
            </w:pPr>
          </w:p>
        </w:tc>
        <w:tc>
          <w:tcPr>
            <w:tcW w:w="3122" w:type="dxa"/>
            <w:gridSpan w:val="2"/>
            <w:tcBorders>
              <w:top w:val="single" w:sz="4" w:space="0" w:color="auto"/>
              <w:left w:val="nil"/>
              <w:bottom w:val="single" w:sz="4" w:space="0" w:color="auto"/>
              <w:right w:val="single" w:sz="4" w:space="0" w:color="auto"/>
            </w:tcBorders>
            <w:shd w:val="clear" w:color="000000" w:fill="FFFFFF"/>
            <w:vAlign w:val="center"/>
            <w:hideMark/>
          </w:tcPr>
          <w:p w14:paraId="1319B3D3" w14:textId="77777777" w:rsidR="00EA5C62" w:rsidRPr="00EA5C62" w:rsidRDefault="00EA5C62" w:rsidP="00EA5C62">
            <w:pPr>
              <w:jc w:val="center"/>
              <w:rPr>
                <w:sz w:val="28"/>
                <w:szCs w:val="28"/>
              </w:rPr>
            </w:pPr>
            <w:r w:rsidRPr="00EA5C62">
              <w:rPr>
                <w:sz w:val="28"/>
                <w:szCs w:val="28"/>
              </w:rPr>
              <w:t>2025 год</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14:paraId="5C146B1C" w14:textId="77777777" w:rsidR="00EA5C62" w:rsidRPr="00EA5C62" w:rsidRDefault="00EA5C62" w:rsidP="00EA5C62">
            <w:pPr>
              <w:jc w:val="center"/>
              <w:rPr>
                <w:sz w:val="28"/>
                <w:szCs w:val="28"/>
              </w:rPr>
            </w:pPr>
            <w:r w:rsidRPr="00EA5C62">
              <w:rPr>
                <w:sz w:val="28"/>
                <w:szCs w:val="28"/>
              </w:rPr>
              <w:t>2026 год</w:t>
            </w:r>
          </w:p>
        </w:tc>
        <w:tc>
          <w:tcPr>
            <w:tcW w:w="2836" w:type="dxa"/>
            <w:gridSpan w:val="2"/>
            <w:tcBorders>
              <w:top w:val="single" w:sz="4" w:space="0" w:color="auto"/>
              <w:left w:val="nil"/>
              <w:bottom w:val="single" w:sz="4" w:space="0" w:color="auto"/>
              <w:right w:val="single" w:sz="4" w:space="0" w:color="auto"/>
            </w:tcBorders>
            <w:shd w:val="clear" w:color="000000" w:fill="FFFFFF"/>
            <w:vAlign w:val="center"/>
          </w:tcPr>
          <w:p w14:paraId="165DF9A0" w14:textId="77777777" w:rsidR="00EA5C62" w:rsidRPr="00EA5C62" w:rsidRDefault="00EA5C62" w:rsidP="00EA5C62">
            <w:pPr>
              <w:jc w:val="center"/>
              <w:rPr>
                <w:sz w:val="28"/>
                <w:szCs w:val="28"/>
              </w:rPr>
            </w:pPr>
            <w:r w:rsidRPr="00EA5C62">
              <w:rPr>
                <w:sz w:val="28"/>
                <w:szCs w:val="28"/>
              </w:rPr>
              <w:t>2027 год</w:t>
            </w:r>
          </w:p>
        </w:tc>
      </w:tr>
      <w:tr w:rsidR="00EA5C62" w:rsidRPr="00EA5C62" w14:paraId="5B43BD88" w14:textId="77777777" w:rsidTr="005C5EEF">
        <w:trPr>
          <w:trHeight w:val="783"/>
          <w:jc w:val="center"/>
        </w:trPr>
        <w:tc>
          <w:tcPr>
            <w:tcW w:w="4251" w:type="dxa"/>
            <w:vMerge/>
            <w:tcBorders>
              <w:left w:val="single" w:sz="4" w:space="0" w:color="auto"/>
              <w:bottom w:val="single" w:sz="4" w:space="0" w:color="auto"/>
              <w:right w:val="single" w:sz="4" w:space="0" w:color="auto"/>
            </w:tcBorders>
            <w:vAlign w:val="center"/>
          </w:tcPr>
          <w:p w14:paraId="21F2F1E9" w14:textId="77777777" w:rsidR="00EA5C62" w:rsidRPr="00EA5C62" w:rsidRDefault="00EA5C62" w:rsidP="00EA5C62">
            <w:pPr>
              <w:rPr>
                <w:sz w:val="28"/>
                <w:szCs w:val="28"/>
              </w:rPr>
            </w:pPr>
          </w:p>
        </w:tc>
        <w:tc>
          <w:tcPr>
            <w:tcW w:w="1556" w:type="dxa"/>
            <w:tcBorders>
              <w:top w:val="nil"/>
              <w:left w:val="nil"/>
              <w:bottom w:val="single" w:sz="4" w:space="0" w:color="auto"/>
              <w:right w:val="single" w:sz="4" w:space="0" w:color="auto"/>
            </w:tcBorders>
            <w:shd w:val="clear" w:color="000000" w:fill="FFFFFF"/>
            <w:vAlign w:val="center"/>
          </w:tcPr>
          <w:p w14:paraId="00374234" w14:textId="77777777" w:rsidR="00EA5C62" w:rsidRPr="00EA5C62" w:rsidRDefault="00EA5C62" w:rsidP="00EA5C62">
            <w:pPr>
              <w:jc w:val="center"/>
              <w:rPr>
                <w:sz w:val="28"/>
                <w:szCs w:val="28"/>
              </w:rPr>
            </w:pPr>
            <w:r w:rsidRPr="00EA5C62">
              <w:rPr>
                <w:sz w:val="28"/>
                <w:szCs w:val="28"/>
              </w:rPr>
              <w:t xml:space="preserve">с 01.01. </w:t>
            </w:r>
          </w:p>
          <w:p w14:paraId="62F36E19" w14:textId="77777777" w:rsidR="00EA5C62" w:rsidRPr="00EA5C62" w:rsidRDefault="00EA5C62" w:rsidP="00EA5C62">
            <w:pPr>
              <w:jc w:val="center"/>
              <w:rPr>
                <w:sz w:val="28"/>
                <w:szCs w:val="28"/>
              </w:rPr>
            </w:pPr>
            <w:r w:rsidRPr="00EA5C62">
              <w:rPr>
                <w:sz w:val="28"/>
                <w:szCs w:val="28"/>
              </w:rPr>
              <w:t>по 30.06.</w:t>
            </w:r>
          </w:p>
        </w:tc>
        <w:tc>
          <w:tcPr>
            <w:tcW w:w="1566" w:type="dxa"/>
            <w:tcBorders>
              <w:top w:val="nil"/>
              <w:left w:val="nil"/>
              <w:bottom w:val="single" w:sz="4" w:space="0" w:color="auto"/>
              <w:right w:val="single" w:sz="4" w:space="0" w:color="auto"/>
            </w:tcBorders>
            <w:shd w:val="clear" w:color="000000" w:fill="FFFFFF"/>
            <w:vAlign w:val="center"/>
          </w:tcPr>
          <w:p w14:paraId="2FD3B18A" w14:textId="77777777" w:rsidR="00EA5C62" w:rsidRPr="00EA5C62" w:rsidRDefault="00EA5C62" w:rsidP="00EA5C62">
            <w:pPr>
              <w:jc w:val="center"/>
              <w:rPr>
                <w:sz w:val="28"/>
                <w:szCs w:val="28"/>
              </w:rPr>
            </w:pPr>
            <w:r w:rsidRPr="00EA5C62">
              <w:rPr>
                <w:sz w:val="28"/>
                <w:szCs w:val="28"/>
              </w:rPr>
              <w:t>с 01.07.</w:t>
            </w:r>
          </w:p>
          <w:p w14:paraId="674ED80B" w14:textId="77777777" w:rsidR="00EA5C62" w:rsidRPr="00EA5C62" w:rsidRDefault="00EA5C62" w:rsidP="00EA5C62">
            <w:pPr>
              <w:jc w:val="center"/>
              <w:rPr>
                <w:sz w:val="28"/>
                <w:szCs w:val="28"/>
              </w:rPr>
            </w:pPr>
            <w:r w:rsidRPr="00EA5C62">
              <w:rPr>
                <w:sz w:val="28"/>
                <w:szCs w:val="28"/>
              </w:rPr>
              <w:t>по 31.12.</w:t>
            </w:r>
          </w:p>
        </w:tc>
        <w:tc>
          <w:tcPr>
            <w:tcW w:w="1417" w:type="dxa"/>
            <w:tcBorders>
              <w:top w:val="nil"/>
              <w:left w:val="nil"/>
              <w:bottom w:val="single" w:sz="4" w:space="0" w:color="auto"/>
              <w:right w:val="single" w:sz="4" w:space="0" w:color="auto"/>
            </w:tcBorders>
            <w:shd w:val="clear" w:color="000000" w:fill="FFFFFF"/>
            <w:vAlign w:val="center"/>
          </w:tcPr>
          <w:p w14:paraId="56C300D3" w14:textId="77777777" w:rsidR="00EA5C62" w:rsidRPr="00EA5C62" w:rsidRDefault="00EA5C62" w:rsidP="00EA5C62">
            <w:pPr>
              <w:jc w:val="center"/>
              <w:rPr>
                <w:sz w:val="28"/>
                <w:szCs w:val="28"/>
              </w:rPr>
            </w:pPr>
            <w:r w:rsidRPr="00EA5C62">
              <w:rPr>
                <w:sz w:val="28"/>
                <w:szCs w:val="28"/>
              </w:rPr>
              <w:t xml:space="preserve">с 01.01. </w:t>
            </w:r>
          </w:p>
          <w:p w14:paraId="12038EE6" w14:textId="77777777" w:rsidR="00EA5C62" w:rsidRPr="00EA5C62" w:rsidRDefault="00EA5C62" w:rsidP="00EA5C62">
            <w:pPr>
              <w:jc w:val="center"/>
              <w:rPr>
                <w:sz w:val="28"/>
                <w:szCs w:val="28"/>
              </w:rPr>
            </w:pPr>
            <w:r w:rsidRPr="00EA5C62">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2D8DC4C7" w14:textId="77777777" w:rsidR="00EA5C62" w:rsidRPr="00EA5C62" w:rsidRDefault="00EA5C62" w:rsidP="00EA5C62">
            <w:pPr>
              <w:jc w:val="center"/>
              <w:rPr>
                <w:sz w:val="28"/>
                <w:szCs w:val="28"/>
              </w:rPr>
            </w:pPr>
            <w:r w:rsidRPr="00EA5C62">
              <w:rPr>
                <w:sz w:val="28"/>
                <w:szCs w:val="28"/>
              </w:rPr>
              <w:t>с 01.07.</w:t>
            </w:r>
          </w:p>
          <w:p w14:paraId="32C2DB1D" w14:textId="77777777" w:rsidR="00EA5C62" w:rsidRPr="00EA5C62" w:rsidRDefault="00EA5C62" w:rsidP="00EA5C62">
            <w:pPr>
              <w:jc w:val="center"/>
              <w:rPr>
                <w:sz w:val="28"/>
                <w:szCs w:val="28"/>
              </w:rPr>
            </w:pPr>
            <w:r w:rsidRPr="00EA5C62">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785CB2AF" w14:textId="77777777" w:rsidR="00EA5C62" w:rsidRPr="00EA5C62" w:rsidRDefault="00EA5C62" w:rsidP="00EA5C62">
            <w:pPr>
              <w:jc w:val="center"/>
              <w:rPr>
                <w:sz w:val="28"/>
                <w:szCs w:val="28"/>
              </w:rPr>
            </w:pPr>
            <w:r w:rsidRPr="00EA5C62">
              <w:rPr>
                <w:sz w:val="28"/>
                <w:szCs w:val="28"/>
              </w:rPr>
              <w:t xml:space="preserve">с 01.01. </w:t>
            </w:r>
          </w:p>
          <w:p w14:paraId="173FEAE6" w14:textId="77777777" w:rsidR="00EA5C62" w:rsidRPr="00EA5C62" w:rsidRDefault="00EA5C62" w:rsidP="00EA5C62">
            <w:pPr>
              <w:jc w:val="center"/>
              <w:rPr>
                <w:sz w:val="28"/>
                <w:szCs w:val="28"/>
              </w:rPr>
            </w:pPr>
            <w:r w:rsidRPr="00EA5C62">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0A232ED5" w14:textId="77777777" w:rsidR="00EA5C62" w:rsidRPr="00EA5C62" w:rsidRDefault="00EA5C62" w:rsidP="00EA5C62">
            <w:pPr>
              <w:jc w:val="center"/>
              <w:rPr>
                <w:sz w:val="28"/>
                <w:szCs w:val="28"/>
              </w:rPr>
            </w:pPr>
            <w:r w:rsidRPr="00EA5C62">
              <w:rPr>
                <w:sz w:val="28"/>
                <w:szCs w:val="28"/>
              </w:rPr>
              <w:t>с 01.07.</w:t>
            </w:r>
          </w:p>
          <w:p w14:paraId="02C85A7A" w14:textId="77777777" w:rsidR="00EA5C62" w:rsidRPr="00EA5C62" w:rsidRDefault="00EA5C62" w:rsidP="00EA5C62">
            <w:pPr>
              <w:jc w:val="center"/>
              <w:rPr>
                <w:sz w:val="28"/>
                <w:szCs w:val="28"/>
              </w:rPr>
            </w:pPr>
            <w:r w:rsidRPr="00EA5C62">
              <w:rPr>
                <w:sz w:val="28"/>
                <w:szCs w:val="28"/>
              </w:rPr>
              <w:t>по 31.12.</w:t>
            </w:r>
          </w:p>
        </w:tc>
      </w:tr>
      <w:tr w:rsidR="00EA5C62" w:rsidRPr="00EA5C62" w14:paraId="123E9217" w14:textId="77777777" w:rsidTr="005C5EEF">
        <w:trPr>
          <w:trHeight w:val="477"/>
          <w:jc w:val="center"/>
        </w:trPr>
        <w:tc>
          <w:tcPr>
            <w:tcW w:w="13044" w:type="dxa"/>
            <w:gridSpan w:val="7"/>
            <w:tcBorders>
              <w:top w:val="nil"/>
              <w:left w:val="single" w:sz="4" w:space="0" w:color="auto"/>
              <w:bottom w:val="single" w:sz="4" w:space="0" w:color="auto"/>
              <w:right w:val="single" w:sz="4" w:space="0" w:color="auto"/>
            </w:tcBorders>
            <w:shd w:val="clear" w:color="000000" w:fill="FFFFFF"/>
            <w:vAlign w:val="center"/>
          </w:tcPr>
          <w:p w14:paraId="50CAE1A0" w14:textId="77777777" w:rsidR="00EA5C62" w:rsidRPr="00EA5C62" w:rsidRDefault="00EA5C62" w:rsidP="00EA5C62">
            <w:pPr>
              <w:jc w:val="center"/>
              <w:rPr>
                <w:sz w:val="28"/>
                <w:szCs w:val="28"/>
              </w:rPr>
            </w:pPr>
            <w:r w:rsidRPr="00EA5C62">
              <w:rPr>
                <w:sz w:val="28"/>
                <w:szCs w:val="28"/>
              </w:rPr>
              <w:t>Питьевая вода</w:t>
            </w:r>
          </w:p>
        </w:tc>
      </w:tr>
      <w:tr w:rsidR="00EA5C62" w:rsidRPr="00EA5C62" w14:paraId="497BC06A" w14:textId="77777777" w:rsidTr="005C5EEF">
        <w:trPr>
          <w:trHeight w:val="747"/>
          <w:jc w:val="center"/>
        </w:trPr>
        <w:tc>
          <w:tcPr>
            <w:tcW w:w="4251" w:type="dxa"/>
            <w:tcBorders>
              <w:top w:val="nil"/>
              <w:left w:val="single" w:sz="4" w:space="0" w:color="auto"/>
              <w:bottom w:val="single" w:sz="4" w:space="0" w:color="auto"/>
              <w:right w:val="single" w:sz="4" w:space="0" w:color="auto"/>
            </w:tcBorders>
            <w:shd w:val="clear" w:color="000000" w:fill="FFFFFF"/>
            <w:vAlign w:val="center"/>
          </w:tcPr>
          <w:p w14:paraId="05774377" w14:textId="77777777" w:rsidR="00EA5C62" w:rsidRPr="00EA5C62" w:rsidRDefault="00EA5C62" w:rsidP="00EA5C62">
            <w:pPr>
              <w:rPr>
                <w:sz w:val="28"/>
                <w:szCs w:val="28"/>
              </w:rPr>
            </w:pPr>
            <w:r w:rsidRPr="00EA5C62">
              <w:rPr>
                <w:sz w:val="28"/>
                <w:szCs w:val="28"/>
              </w:rPr>
              <w:t xml:space="preserve">Население      </w:t>
            </w:r>
          </w:p>
          <w:p w14:paraId="4B63EE2B" w14:textId="77777777" w:rsidR="00EA5C62" w:rsidRPr="00EA5C62" w:rsidRDefault="00EA5C62" w:rsidP="00EA5C62">
            <w:pPr>
              <w:rPr>
                <w:sz w:val="28"/>
                <w:szCs w:val="28"/>
              </w:rPr>
            </w:pPr>
            <w:r w:rsidRPr="00EA5C62">
              <w:rPr>
                <w:sz w:val="28"/>
                <w:szCs w:val="28"/>
              </w:rPr>
              <w:t>(с НДС)*</w:t>
            </w:r>
          </w:p>
        </w:tc>
        <w:tc>
          <w:tcPr>
            <w:tcW w:w="1556" w:type="dxa"/>
            <w:tcBorders>
              <w:top w:val="nil"/>
              <w:left w:val="nil"/>
              <w:bottom w:val="single" w:sz="4" w:space="0" w:color="auto"/>
              <w:right w:val="single" w:sz="4" w:space="0" w:color="auto"/>
            </w:tcBorders>
            <w:shd w:val="clear" w:color="000000" w:fill="FFFFFF"/>
            <w:vAlign w:val="center"/>
          </w:tcPr>
          <w:p w14:paraId="53B4BB77" w14:textId="77777777" w:rsidR="00EA5C62" w:rsidRPr="00EA5C62" w:rsidRDefault="00EA5C62" w:rsidP="00EA5C62">
            <w:pPr>
              <w:jc w:val="center"/>
              <w:rPr>
                <w:sz w:val="28"/>
                <w:szCs w:val="28"/>
              </w:rPr>
            </w:pPr>
            <w:r w:rsidRPr="00EA5C62">
              <w:rPr>
                <w:sz w:val="28"/>
                <w:szCs w:val="28"/>
              </w:rPr>
              <w:t>30,06</w:t>
            </w:r>
          </w:p>
        </w:tc>
        <w:tc>
          <w:tcPr>
            <w:tcW w:w="1566" w:type="dxa"/>
            <w:tcBorders>
              <w:top w:val="nil"/>
              <w:left w:val="nil"/>
              <w:bottom w:val="single" w:sz="4" w:space="0" w:color="auto"/>
              <w:right w:val="single" w:sz="4" w:space="0" w:color="auto"/>
            </w:tcBorders>
            <w:shd w:val="clear" w:color="000000" w:fill="FFFFFF"/>
            <w:vAlign w:val="center"/>
          </w:tcPr>
          <w:p w14:paraId="5788A7E2" w14:textId="77777777" w:rsidR="00EA5C62" w:rsidRPr="00EA5C62" w:rsidRDefault="00EA5C62" w:rsidP="00EA5C62">
            <w:pPr>
              <w:jc w:val="center"/>
              <w:rPr>
                <w:sz w:val="28"/>
                <w:szCs w:val="28"/>
              </w:rPr>
            </w:pPr>
            <w:r w:rsidRPr="00EA5C62">
              <w:rPr>
                <w:sz w:val="28"/>
                <w:szCs w:val="28"/>
              </w:rPr>
              <w:t>34,57</w:t>
            </w:r>
          </w:p>
        </w:tc>
        <w:tc>
          <w:tcPr>
            <w:tcW w:w="1417" w:type="dxa"/>
            <w:tcBorders>
              <w:top w:val="nil"/>
              <w:left w:val="nil"/>
              <w:bottom w:val="single" w:sz="4" w:space="0" w:color="auto"/>
              <w:right w:val="single" w:sz="4" w:space="0" w:color="auto"/>
            </w:tcBorders>
            <w:shd w:val="clear" w:color="000000" w:fill="FFFFFF"/>
            <w:vAlign w:val="center"/>
          </w:tcPr>
          <w:p w14:paraId="309D7945" w14:textId="77777777" w:rsidR="00EA5C62" w:rsidRPr="00EA5C62" w:rsidRDefault="00EA5C62" w:rsidP="00EA5C62">
            <w:pPr>
              <w:jc w:val="center"/>
              <w:rPr>
                <w:sz w:val="28"/>
                <w:szCs w:val="28"/>
              </w:rPr>
            </w:pPr>
            <w:r w:rsidRPr="00EA5C62">
              <w:rPr>
                <w:sz w:val="28"/>
                <w:szCs w:val="28"/>
              </w:rPr>
              <w:t>34,57</w:t>
            </w:r>
          </w:p>
        </w:tc>
        <w:tc>
          <w:tcPr>
            <w:tcW w:w="1418" w:type="dxa"/>
            <w:tcBorders>
              <w:top w:val="nil"/>
              <w:left w:val="nil"/>
              <w:bottom w:val="single" w:sz="4" w:space="0" w:color="auto"/>
              <w:right w:val="single" w:sz="4" w:space="0" w:color="auto"/>
            </w:tcBorders>
            <w:shd w:val="clear" w:color="000000" w:fill="FFFFFF"/>
            <w:vAlign w:val="center"/>
          </w:tcPr>
          <w:p w14:paraId="244222AF" w14:textId="77777777" w:rsidR="00EA5C62" w:rsidRPr="00EA5C62" w:rsidRDefault="00EA5C62" w:rsidP="00EA5C62">
            <w:pPr>
              <w:jc w:val="center"/>
              <w:rPr>
                <w:sz w:val="28"/>
                <w:szCs w:val="28"/>
              </w:rPr>
            </w:pPr>
            <w:r w:rsidRPr="00EA5C62">
              <w:rPr>
                <w:sz w:val="28"/>
                <w:szCs w:val="28"/>
              </w:rPr>
              <w:t>43,12</w:t>
            </w:r>
          </w:p>
        </w:tc>
        <w:tc>
          <w:tcPr>
            <w:tcW w:w="1418" w:type="dxa"/>
            <w:tcBorders>
              <w:top w:val="nil"/>
              <w:left w:val="nil"/>
              <w:bottom w:val="single" w:sz="4" w:space="0" w:color="auto"/>
              <w:right w:val="single" w:sz="4" w:space="0" w:color="auto"/>
            </w:tcBorders>
            <w:shd w:val="clear" w:color="000000" w:fill="FFFFFF"/>
            <w:vAlign w:val="center"/>
          </w:tcPr>
          <w:p w14:paraId="18396C84" w14:textId="77777777" w:rsidR="00EA5C62" w:rsidRPr="00EA5C62" w:rsidRDefault="00EA5C62" w:rsidP="00EA5C62">
            <w:pPr>
              <w:jc w:val="center"/>
              <w:rPr>
                <w:sz w:val="28"/>
                <w:szCs w:val="28"/>
              </w:rPr>
            </w:pPr>
            <w:r w:rsidRPr="00EA5C62">
              <w:rPr>
                <w:sz w:val="28"/>
                <w:szCs w:val="28"/>
              </w:rPr>
              <w:t>43,42</w:t>
            </w:r>
          </w:p>
        </w:tc>
        <w:tc>
          <w:tcPr>
            <w:tcW w:w="1418" w:type="dxa"/>
            <w:tcBorders>
              <w:top w:val="nil"/>
              <w:left w:val="nil"/>
              <w:bottom w:val="single" w:sz="4" w:space="0" w:color="auto"/>
              <w:right w:val="single" w:sz="4" w:space="0" w:color="auto"/>
            </w:tcBorders>
            <w:shd w:val="clear" w:color="000000" w:fill="FFFFFF"/>
            <w:vAlign w:val="center"/>
          </w:tcPr>
          <w:p w14:paraId="6E04CEBB" w14:textId="77777777" w:rsidR="00EA5C62" w:rsidRPr="00EA5C62" w:rsidRDefault="00EA5C62" w:rsidP="00EA5C62">
            <w:pPr>
              <w:jc w:val="center"/>
              <w:rPr>
                <w:sz w:val="28"/>
                <w:szCs w:val="28"/>
              </w:rPr>
            </w:pPr>
            <w:r w:rsidRPr="00EA5C62">
              <w:rPr>
                <w:sz w:val="28"/>
                <w:szCs w:val="28"/>
              </w:rPr>
              <w:t>56,50</w:t>
            </w:r>
          </w:p>
        </w:tc>
      </w:tr>
    </w:tbl>
    <w:p w14:paraId="2B916C50" w14:textId="77777777" w:rsidR="00EA5C62" w:rsidRPr="00EA5C62" w:rsidRDefault="00EA5C62" w:rsidP="00EA5C62">
      <w:pPr>
        <w:ind w:left="-709" w:firstLine="709"/>
        <w:jc w:val="both"/>
        <w:rPr>
          <w:sz w:val="28"/>
          <w:szCs w:val="28"/>
          <w:lang w:eastAsia="en-US"/>
        </w:rPr>
      </w:pPr>
      <w:r w:rsidRPr="00EA5C62">
        <w:rPr>
          <w:sz w:val="28"/>
          <w:szCs w:val="28"/>
          <w:lang w:eastAsia="en-US"/>
        </w:rPr>
        <w:t xml:space="preserve">              </w:t>
      </w:r>
    </w:p>
    <w:p w14:paraId="04F50FAF" w14:textId="77777777" w:rsidR="00EA5C62" w:rsidRPr="00EA5C62" w:rsidRDefault="00EA5C62" w:rsidP="00EA5C62">
      <w:pPr>
        <w:ind w:left="426" w:firstLine="283"/>
        <w:jc w:val="both"/>
        <w:rPr>
          <w:sz w:val="28"/>
          <w:szCs w:val="28"/>
          <w:lang w:eastAsia="en-US"/>
        </w:rPr>
      </w:pPr>
      <w:r w:rsidRPr="00EA5C62">
        <w:rPr>
          <w:sz w:val="28"/>
          <w:szCs w:val="28"/>
          <w:lang w:eastAsia="en-US"/>
        </w:rPr>
        <w:t xml:space="preserve">        * Выделяется в целях реализации пункта 6 статьи 168 Налогового кодекса Российской Федерации.</w:t>
      </w:r>
    </w:p>
    <w:p w14:paraId="48675F27" w14:textId="77777777" w:rsidR="00EA5C62" w:rsidRPr="00EA5C62" w:rsidRDefault="00EA5C62" w:rsidP="00EA5C62">
      <w:pPr>
        <w:jc w:val="center"/>
        <w:rPr>
          <w:sz w:val="28"/>
          <w:szCs w:val="28"/>
          <w:lang w:eastAsia="en-US"/>
        </w:rPr>
      </w:pPr>
      <w:r w:rsidRPr="00EA5C62">
        <w:rPr>
          <w:sz w:val="28"/>
          <w:szCs w:val="28"/>
          <w:lang w:eastAsia="en-US"/>
        </w:rPr>
        <w:t xml:space="preserve">                                                                                                                                                                                                                     ».</w:t>
      </w:r>
    </w:p>
    <w:p w14:paraId="40BA25F2" w14:textId="77777777" w:rsidR="00EA5C62" w:rsidRPr="00EA5C62" w:rsidRDefault="00EA5C62" w:rsidP="00EA5C62">
      <w:pPr>
        <w:ind w:firstLine="709"/>
        <w:jc w:val="both"/>
        <w:rPr>
          <w:color w:val="000000"/>
          <w:sz w:val="28"/>
          <w:szCs w:val="28"/>
          <w:lang w:eastAsia="en-US"/>
        </w:rPr>
      </w:pPr>
    </w:p>
    <w:p w14:paraId="571516C5" w14:textId="77777777" w:rsidR="00A4390B" w:rsidRDefault="00A4390B" w:rsidP="00EA5C62">
      <w:pPr>
        <w:jc w:val="both"/>
        <w:rPr>
          <w:sz w:val="26"/>
          <w:szCs w:val="26"/>
        </w:rPr>
        <w:sectPr w:rsidR="00A4390B" w:rsidSect="002644C5">
          <w:pgSz w:w="16838" w:h="11906" w:orient="landscape"/>
          <w:pgMar w:top="1701" w:right="851" w:bottom="567" w:left="1134" w:header="709" w:footer="709" w:gutter="0"/>
          <w:cols w:space="708"/>
          <w:titlePg/>
          <w:docGrid w:linePitch="360"/>
        </w:sectPr>
      </w:pPr>
    </w:p>
    <w:p w14:paraId="62314E7D" w14:textId="2E4ED388" w:rsidR="00A4390B" w:rsidRPr="00753EDE" w:rsidRDefault="00A4390B" w:rsidP="00A4390B">
      <w:pPr>
        <w:tabs>
          <w:tab w:val="left" w:pos="9214"/>
        </w:tabs>
        <w:ind w:left="-3366" w:right="-739" w:firstLine="8895"/>
      </w:pPr>
      <w:r w:rsidRPr="009675EF">
        <w:lastRenderedPageBreak/>
        <w:t xml:space="preserve">Приложение № </w:t>
      </w:r>
      <w:r>
        <w:t xml:space="preserve">13 </w:t>
      </w:r>
      <w:r w:rsidRPr="009675EF">
        <w:t xml:space="preserve">к </w:t>
      </w:r>
      <w:r>
        <w:t>протоколу</w:t>
      </w:r>
      <w:r w:rsidRPr="009675EF">
        <w:t xml:space="preserve"> № </w:t>
      </w:r>
      <w:r>
        <w:t>47</w:t>
      </w:r>
    </w:p>
    <w:p w14:paraId="189CF345" w14:textId="77777777" w:rsidR="00A4390B" w:rsidRPr="009675EF" w:rsidRDefault="00A4390B" w:rsidP="00A4390B">
      <w:pPr>
        <w:tabs>
          <w:tab w:val="left" w:pos="9214"/>
        </w:tabs>
        <w:ind w:left="-3366" w:right="-739" w:firstLine="8895"/>
      </w:pPr>
      <w:r w:rsidRPr="009675EF">
        <w:t>заседания правления Региональной</w:t>
      </w:r>
    </w:p>
    <w:p w14:paraId="582D5A15" w14:textId="77777777" w:rsidR="00A4390B" w:rsidRPr="009675EF" w:rsidRDefault="00A4390B" w:rsidP="00A4390B">
      <w:pPr>
        <w:tabs>
          <w:tab w:val="left" w:pos="9214"/>
        </w:tabs>
        <w:ind w:left="-3366" w:right="-739" w:firstLine="8895"/>
      </w:pPr>
      <w:r w:rsidRPr="009675EF">
        <w:t>энергетической комиссии</w:t>
      </w:r>
    </w:p>
    <w:p w14:paraId="5EE5C46C" w14:textId="77777777" w:rsidR="00A4390B" w:rsidRDefault="00A4390B" w:rsidP="00A4390B">
      <w:pPr>
        <w:tabs>
          <w:tab w:val="left" w:pos="9214"/>
        </w:tabs>
        <w:ind w:left="-3366" w:right="-739" w:firstLine="8895"/>
      </w:pPr>
      <w:r w:rsidRPr="009675EF">
        <w:t xml:space="preserve">Кузбасса от </w:t>
      </w:r>
      <w:r w:rsidRPr="00A90A3E">
        <w:t>2</w:t>
      </w:r>
      <w:r>
        <w:t>6</w:t>
      </w:r>
      <w:r w:rsidRPr="009675EF">
        <w:t>.</w:t>
      </w:r>
      <w:r>
        <w:t>06</w:t>
      </w:r>
      <w:r w:rsidRPr="009675EF">
        <w:t>.202</w:t>
      </w:r>
      <w:r>
        <w:t>5</w:t>
      </w:r>
    </w:p>
    <w:p w14:paraId="35755C30" w14:textId="77777777" w:rsidR="00A4390B" w:rsidRDefault="00A4390B" w:rsidP="00A4390B">
      <w:pPr>
        <w:tabs>
          <w:tab w:val="left" w:pos="9214"/>
        </w:tabs>
        <w:ind w:left="-3366" w:right="-739" w:firstLine="8895"/>
      </w:pPr>
    </w:p>
    <w:bookmarkEnd w:id="0"/>
    <w:bookmarkEnd w:id="1"/>
    <w:bookmarkEnd w:id="2"/>
    <w:bookmarkEnd w:id="3"/>
    <w:p w14:paraId="75FB99EA" w14:textId="77777777" w:rsidR="00A4390B" w:rsidRPr="00A4390B" w:rsidRDefault="00A4390B" w:rsidP="00A4390B">
      <w:pPr>
        <w:jc w:val="center"/>
        <w:rPr>
          <w:snapToGrid w:val="0"/>
          <w:sz w:val="28"/>
          <w:szCs w:val="28"/>
        </w:rPr>
      </w:pPr>
      <w:r w:rsidRPr="00A4390B">
        <w:rPr>
          <w:snapToGrid w:val="0"/>
          <w:sz w:val="28"/>
          <w:szCs w:val="28"/>
        </w:rPr>
        <w:t>Экспертное заключение</w:t>
      </w:r>
    </w:p>
    <w:p w14:paraId="504CAE14" w14:textId="77777777" w:rsidR="00A4390B" w:rsidRPr="00A4390B" w:rsidRDefault="00A4390B" w:rsidP="00A4390B">
      <w:pPr>
        <w:jc w:val="center"/>
        <w:rPr>
          <w:snapToGrid w:val="0"/>
          <w:sz w:val="28"/>
          <w:szCs w:val="28"/>
        </w:rPr>
      </w:pPr>
      <w:bookmarkStart w:id="23" w:name="_Hlk54777318"/>
      <w:r w:rsidRPr="00A4390B">
        <w:rPr>
          <w:snapToGrid w:val="0"/>
          <w:sz w:val="28"/>
          <w:szCs w:val="28"/>
        </w:rPr>
        <w:t>Региональной энергетической комиссии Кузбасса</w:t>
      </w:r>
    </w:p>
    <w:bookmarkEnd w:id="23"/>
    <w:p w14:paraId="28BF09B6" w14:textId="77777777" w:rsidR="00A4390B" w:rsidRPr="00A4390B" w:rsidRDefault="00A4390B" w:rsidP="00A4390B">
      <w:pPr>
        <w:jc w:val="center"/>
        <w:rPr>
          <w:snapToGrid w:val="0"/>
          <w:sz w:val="28"/>
          <w:szCs w:val="28"/>
        </w:rPr>
      </w:pPr>
      <w:r w:rsidRPr="00A4390B">
        <w:rPr>
          <w:snapToGrid w:val="0"/>
          <w:sz w:val="28"/>
          <w:szCs w:val="28"/>
        </w:rPr>
        <w:t xml:space="preserve">по материалам, представленным ООО «КК-ИНВЕСТ», </w:t>
      </w:r>
      <w:r w:rsidRPr="00A4390B">
        <w:rPr>
          <w:snapToGrid w:val="0"/>
          <w:sz w:val="28"/>
          <w:szCs w:val="28"/>
        </w:rPr>
        <w:br/>
        <w:t>для корректировки НВВ и уровня тарифов на тепловую энергию и горячую воду в закрытой системе теплоснабжения, реализуемые на потребительском рынке Кемеровского муниципального округа, на 2026 год</w:t>
      </w:r>
    </w:p>
    <w:p w14:paraId="5F06EE2C" w14:textId="77777777" w:rsidR="00A4390B" w:rsidRPr="00A4390B" w:rsidRDefault="00A4390B" w:rsidP="00A4390B">
      <w:pPr>
        <w:tabs>
          <w:tab w:val="left" w:pos="426"/>
          <w:tab w:val="right" w:leader="dot" w:pos="9356"/>
        </w:tabs>
        <w:rPr>
          <w:b/>
          <w:snapToGrid w:val="0"/>
          <w:sz w:val="28"/>
          <w:szCs w:val="28"/>
        </w:rPr>
      </w:pPr>
    </w:p>
    <w:p w14:paraId="27EBF3BD" w14:textId="77777777" w:rsidR="00A4390B" w:rsidRPr="00A4390B" w:rsidRDefault="00A4390B" w:rsidP="00A4390B">
      <w:pPr>
        <w:keepNext/>
        <w:tabs>
          <w:tab w:val="left" w:pos="0"/>
        </w:tabs>
        <w:jc w:val="center"/>
        <w:outlineLvl w:val="0"/>
        <w:rPr>
          <w:rFonts w:cs="Arial"/>
          <w:b/>
          <w:bCs/>
          <w:snapToGrid w:val="0"/>
          <w:kern w:val="32"/>
          <w:sz w:val="28"/>
          <w:szCs w:val="32"/>
          <w:lang w:eastAsia="en-US"/>
        </w:rPr>
      </w:pPr>
      <w:bookmarkStart w:id="24" w:name="_Toc21094907"/>
      <w:bookmarkStart w:id="25" w:name="_Toc23151633"/>
      <w:r w:rsidRPr="00A4390B">
        <w:rPr>
          <w:rFonts w:cs="Arial"/>
          <w:b/>
          <w:bCs/>
          <w:snapToGrid w:val="0"/>
          <w:kern w:val="32"/>
          <w:sz w:val="28"/>
          <w:szCs w:val="32"/>
          <w:lang w:eastAsia="en-US"/>
        </w:rPr>
        <w:t>Общая характеристика предприятия</w:t>
      </w:r>
      <w:bookmarkEnd w:id="24"/>
      <w:bookmarkEnd w:id="25"/>
    </w:p>
    <w:p w14:paraId="21F266C3" w14:textId="77777777" w:rsidR="00A4390B" w:rsidRPr="00A4390B" w:rsidRDefault="00A4390B" w:rsidP="00A4390B">
      <w:pPr>
        <w:ind w:firstLine="709"/>
        <w:jc w:val="center"/>
        <w:rPr>
          <w:b/>
          <w:snapToGrid w:val="0"/>
          <w:sz w:val="28"/>
          <w:szCs w:val="28"/>
          <w:u w:val="single"/>
        </w:rPr>
      </w:pPr>
    </w:p>
    <w:p w14:paraId="6B5D1D28" w14:textId="77777777" w:rsidR="00A4390B" w:rsidRPr="00A4390B" w:rsidRDefault="00A4390B" w:rsidP="00A4390B">
      <w:pPr>
        <w:ind w:firstLine="851"/>
        <w:jc w:val="both"/>
        <w:rPr>
          <w:snapToGrid w:val="0"/>
          <w:sz w:val="28"/>
          <w:szCs w:val="28"/>
        </w:rPr>
      </w:pPr>
      <w:bookmarkStart w:id="26" w:name="OLE_LINK1"/>
      <w:r w:rsidRPr="00A4390B">
        <w:rPr>
          <w:snapToGrid w:val="0"/>
          <w:sz w:val="28"/>
          <w:szCs w:val="28"/>
        </w:rPr>
        <w:t>Полное наименование организации – Общество с ограниченной ответственностью «КК-ИНВЕСТ», ИНН 1901133713.</w:t>
      </w:r>
    </w:p>
    <w:p w14:paraId="6E346AF5" w14:textId="77777777" w:rsidR="00A4390B" w:rsidRPr="00A4390B" w:rsidRDefault="00A4390B" w:rsidP="00A4390B">
      <w:pPr>
        <w:ind w:firstLine="851"/>
        <w:jc w:val="both"/>
        <w:rPr>
          <w:snapToGrid w:val="0"/>
          <w:sz w:val="28"/>
          <w:szCs w:val="28"/>
        </w:rPr>
      </w:pPr>
      <w:r w:rsidRPr="00A4390B">
        <w:rPr>
          <w:snapToGrid w:val="0"/>
          <w:sz w:val="28"/>
          <w:szCs w:val="28"/>
        </w:rPr>
        <w:t>Сокращенное наименование организации – ООО «КК-ИНВЕСТ».</w:t>
      </w:r>
    </w:p>
    <w:p w14:paraId="6BF83AB4" w14:textId="77777777" w:rsidR="00A4390B" w:rsidRPr="00A4390B" w:rsidRDefault="00A4390B" w:rsidP="00A4390B">
      <w:pPr>
        <w:ind w:right="-1" w:firstLine="851"/>
        <w:jc w:val="both"/>
        <w:rPr>
          <w:snapToGrid w:val="0"/>
          <w:sz w:val="28"/>
          <w:szCs w:val="28"/>
        </w:rPr>
      </w:pPr>
      <w:r w:rsidRPr="00A4390B">
        <w:rPr>
          <w:snapToGrid w:val="0"/>
          <w:sz w:val="28"/>
          <w:szCs w:val="28"/>
        </w:rPr>
        <w:t xml:space="preserve">Юридический адрес: 655004 Республика Хакасия, г. Абакан, </w:t>
      </w:r>
      <w:r w:rsidRPr="00A4390B">
        <w:rPr>
          <w:snapToGrid w:val="0"/>
          <w:sz w:val="28"/>
          <w:szCs w:val="28"/>
        </w:rPr>
        <w:br/>
        <w:t>ул. Некрасова д. 31, строение 1, пом. 3Н, пом. 14.</w:t>
      </w:r>
    </w:p>
    <w:p w14:paraId="2CF0F56A" w14:textId="77777777" w:rsidR="00A4390B" w:rsidRPr="00A4390B" w:rsidRDefault="00A4390B" w:rsidP="00A4390B">
      <w:pPr>
        <w:ind w:right="-1" w:firstLine="851"/>
        <w:jc w:val="both"/>
        <w:rPr>
          <w:snapToGrid w:val="0"/>
          <w:sz w:val="28"/>
          <w:szCs w:val="28"/>
        </w:rPr>
      </w:pPr>
      <w:r w:rsidRPr="00A4390B">
        <w:rPr>
          <w:snapToGrid w:val="0"/>
          <w:sz w:val="28"/>
          <w:szCs w:val="28"/>
        </w:rPr>
        <w:t xml:space="preserve">Фактический адрес: 650066 Кемеровская область-Кузбасс, </w:t>
      </w:r>
      <w:r w:rsidRPr="00A4390B">
        <w:rPr>
          <w:snapToGrid w:val="0"/>
          <w:sz w:val="28"/>
          <w:szCs w:val="28"/>
        </w:rPr>
        <w:br/>
        <w:t>г. Кемерово, пр. Ленина д. 61.</w:t>
      </w:r>
    </w:p>
    <w:p w14:paraId="3303BE3F" w14:textId="77777777" w:rsidR="00A4390B" w:rsidRPr="00A4390B" w:rsidRDefault="00A4390B" w:rsidP="00A4390B">
      <w:pPr>
        <w:ind w:right="-1" w:firstLine="851"/>
        <w:jc w:val="both"/>
        <w:rPr>
          <w:snapToGrid w:val="0"/>
          <w:sz w:val="28"/>
          <w:szCs w:val="28"/>
        </w:rPr>
      </w:pPr>
      <w:r w:rsidRPr="00A4390B">
        <w:rPr>
          <w:snapToGrid w:val="0"/>
          <w:sz w:val="28"/>
          <w:szCs w:val="28"/>
        </w:rPr>
        <w:t>Должность, фамилия, имя, отчество руководителя – директор: Бельков Вадим Витальевич.</w:t>
      </w:r>
    </w:p>
    <w:p w14:paraId="31A64F74" w14:textId="77777777" w:rsidR="00A4390B" w:rsidRPr="00A4390B" w:rsidRDefault="00A4390B" w:rsidP="00A4390B">
      <w:pPr>
        <w:autoSpaceDE w:val="0"/>
        <w:autoSpaceDN w:val="0"/>
        <w:adjustRightInd w:val="0"/>
        <w:ind w:firstLine="851"/>
        <w:jc w:val="both"/>
        <w:rPr>
          <w:snapToGrid w:val="0"/>
          <w:sz w:val="28"/>
          <w:szCs w:val="28"/>
        </w:rPr>
      </w:pPr>
      <w:bookmarkStart w:id="27" w:name="_Hlk162513860"/>
      <w:r w:rsidRPr="00A4390B">
        <w:rPr>
          <w:snapToGrid w:val="0"/>
          <w:sz w:val="28"/>
          <w:szCs w:val="28"/>
        </w:rPr>
        <w:t xml:space="preserve">Основным видом деятельности является аренда и управление собственным или арендованным недвижимым имуществом, дополнительным видом деятельности – производство, передача и распределение пара и горячей воды; кондиционирование воздуха. </w:t>
      </w:r>
    </w:p>
    <w:bookmarkEnd w:id="27"/>
    <w:p w14:paraId="5442E371" w14:textId="77777777" w:rsidR="00A4390B" w:rsidRPr="00A4390B" w:rsidRDefault="00A4390B" w:rsidP="00A4390B">
      <w:pPr>
        <w:autoSpaceDE w:val="0"/>
        <w:autoSpaceDN w:val="0"/>
        <w:adjustRightInd w:val="0"/>
        <w:ind w:firstLine="851"/>
        <w:jc w:val="both"/>
        <w:rPr>
          <w:snapToGrid w:val="0"/>
          <w:sz w:val="28"/>
          <w:szCs w:val="28"/>
        </w:rPr>
      </w:pPr>
      <w:r w:rsidRPr="00A4390B">
        <w:rPr>
          <w:snapToGrid w:val="0"/>
          <w:sz w:val="28"/>
          <w:szCs w:val="28"/>
        </w:rPr>
        <w:t>ООО «КК-ИНВЕСТ»,</w:t>
      </w:r>
      <w:r w:rsidRPr="00A4390B">
        <w:rPr>
          <w:b/>
          <w:snapToGrid w:val="0"/>
          <w:sz w:val="28"/>
          <w:szCs w:val="28"/>
        </w:rPr>
        <w:t xml:space="preserve"> </w:t>
      </w:r>
      <w:r w:rsidRPr="00A4390B">
        <w:rPr>
          <w:snapToGrid w:val="0"/>
          <w:sz w:val="28"/>
          <w:szCs w:val="28"/>
        </w:rPr>
        <w:t xml:space="preserve">применяет общую систему налогообложения, </w:t>
      </w:r>
      <w:r w:rsidRPr="00A4390B">
        <w:rPr>
          <w:snapToGrid w:val="0"/>
          <w:sz w:val="28"/>
          <w:szCs w:val="28"/>
        </w:rPr>
        <w:br/>
        <w:t>в связи с этим экономически обоснованные расходы предприятия, включаемые в состав НВВ, указаны без учета НДС.</w:t>
      </w:r>
    </w:p>
    <w:p w14:paraId="251C38C6" w14:textId="77777777" w:rsidR="00A4390B" w:rsidRPr="00A4390B" w:rsidRDefault="00A4390B" w:rsidP="00A4390B">
      <w:pPr>
        <w:ind w:firstLine="851"/>
        <w:jc w:val="both"/>
        <w:rPr>
          <w:sz w:val="28"/>
          <w:szCs w:val="28"/>
        </w:rPr>
      </w:pPr>
      <w:r w:rsidRPr="00A4390B">
        <w:rPr>
          <w:sz w:val="28"/>
          <w:szCs w:val="28"/>
        </w:rPr>
        <w:t xml:space="preserve">ООО «КК-ИНВЕСТ», осуществляет свою деятельность в соответствии </w:t>
      </w:r>
      <w:r w:rsidRPr="00A4390B">
        <w:rPr>
          <w:sz w:val="28"/>
          <w:szCs w:val="28"/>
        </w:rPr>
        <w:br/>
        <w:t>с действующим на территории Российской Федерации законодательством, Уставом предприятия (DOCS.FORM.6.42. Часть 1. 32 - 32. Устав КК-Инвест от 21.03).</w:t>
      </w:r>
    </w:p>
    <w:p w14:paraId="46BACBC9" w14:textId="77777777" w:rsidR="00A4390B" w:rsidRPr="00A4390B" w:rsidRDefault="00A4390B" w:rsidP="00A4390B">
      <w:pPr>
        <w:ind w:firstLine="708"/>
        <w:jc w:val="both"/>
        <w:rPr>
          <w:snapToGrid w:val="0"/>
          <w:sz w:val="28"/>
          <w:szCs w:val="28"/>
        </w:rPr>
      </w:pPr>
      <w:bookmarkStart w:id="28" w:name="_Hlk162513969"/>
      <w:r w:rsidRPr="00A4390B">
        <w:rPr>
          <w:snapToGrid w:val="0"/>
          <w:sz w:val="28"/>
          <w:szCs w:val="28"/>
        </w:rPr>
        <w:t xml:space="preserve">Здание котельной </w:t>
      </w:r>
      <w:r w:rsidRPr="00A4390B">
        <w:rPr>
          <w:iCs/>
          <w:snapToGrid w:val="0"/>
          <w:sz w:val="28"/>
          <w:szCs w:val="28"/>
        </w:rPr>
        <w:t xml:space="preserve">расположено на территории учреждения. </w:t>
      </w:r>
      <w:r w:rsidRPr="00A4390B">
        <w:rPr>
          <w:snapToGrid w:val="0"/>
          <w:sz w:val="28"/>
          <w:szCs w:val="28"/>
        </w:rPr>
        <w:t>Котельная обеспечивает тепловой энергией и ГВС ЦО «Притомье» и многоквартирный дом, расположенный по адресу: Кемеровский муниципальный округ, ул. Тупик Притомье, д. 1.</w:t>
      </w:r>
    </w:p>
    <w:p w14:paraId="0728BF48" w14:textId="77777777" w:rsidR="00A4390B" w:rsidRPr="00A4390B" w:rsidRDefault="00A4390B" w:rsidP="00A4390B">
      <w:pPr>
        <w:ind w:firstLine="708"/>
        <w:jc w:val="both"/>
        <w:rPr>
          <w:snapToGrid w:val="0"/>
          <w:sz w:val="28"/>
          <w:szCs w:val="28"/>
        </w:rPr>
      </w:pPr>
      <w:bookmarkStart w:id="29" w:name="_Hlk162514067"/>
      <w:bookmarkEnd w:id="28"/>
      <w:r w:rsidRPr="00A4390B">
        <w:rPr>
          <w:snapToGrid w:val="0"/>
          <w:sz w:val="28"/>
          <w:szCs w:val="28"/>
        </w:rPr>
        <w:t xml:space="preserve">Основными тепловыми нагрузками, покрываемые котельной, являются отопление, вентиляция, горячее водоснабжение, подогрев бассейнов </w:t>
      </w:r>
      <w:r w:rsidRPr="00A4390B">
        <w:rPr>
          <w:snapToGrid w:val="0"/>
          <w:sz w:val="28"/>
          <w:szCs w:val="28"/>
        </w:rPr>
        <w:br/>
        <w:t xml:space="preserve">и аквакомплекса ЦО «Притомье». Система теплоснабжения закрытая. Режим работы котельный – круглосуточный. </w:t>
      </w:r>
    </w:p>
    <w:p w14:paraId="413ED7CA" w14:textId="77777777" w:rsidR="00A4390B" w:rsidRPr="00A4390B" w:rsidRDefault="00A4390B" w:rsidP="00A4390B">
      <w:pPr>
        <w:ind w:firstLine="709"/>
        <w:jc w:val="both"/>
        <w:rPr>
          <w:rFonts w:eastAsia="Calibri"/>
          <w:sz w:val="28"/>
          <w:lang w:eastAsia="en-US"/>
        </w:rPr>
      </w:pPr>
      <w:r w:rsidRPr="00A4390B">
        <w:rPr>
          <w:rFonts w:eastAsia="Calibri"/>
          <w:sz w:val="28"/>
          <w:lang w:eastAsia="en-US"/>
        </w:rPr>
        <w:t xml:space="preserve">В котельной установлено 4 отопительных котла одинаковой модификации: Квр 1,25 Мвт. Мощность каждого котла составляет </w:t>
      </w:r>
      <w:r w:rsidRPr="00A4390B">
        <w:rPr>
          <w:rFonts w:eastAsia="Calibri"/>
          <w:sz w:val="28"/>
          <w:lang w:eastAsia="en-US"/>
        </w:rPr>
        <w:br/>
        <w:t xml:space="preserve">1,08 Гкал/час. Установленная тепловая мощность котельной составляет </w:t>
      </w:r>
      <w:r w:rsidRPr="00A4390B">
        <w:rPr>
          <w:rFonts w:eastAsia="Calibri"/>
          <w:sz w:val="28"/>
          <w:lang w:eastAsia="en-US"/>
        </w:rPr>
        <w:br/>
        <w:t>4,32 Гкал/ч.</w:t>
      </w:r>
    </w:p>
    <w:bookmarkEnd w:id="29"/>
    <w:p w14:paraId="22E947C9" w14:textId="77777777" w:rsidR="00A4390B" w:rsidRPr="00A4390B" w:rsidRDefault="00A4390B" w:rsidP="00A4390B">
      <w:pPr>
        <w:ind w:firstLine="709"/>
        <w:jc w:val="both"/>
        <w:rPr>
          <w:rFonts w:eastAsia="Calibri"/>
          <w:sz w:val="28"/>
          <w:lang w:eastAsia="en-US"/>
        </w:rPr>
      </w:pPr>
      <w:r w:rsidRPr="00A4390B">
        <w:rPr>
          <w:rFonts w:eastAsia="Calibri"/>
          <w:sz w:val="28"/>
          <w:lang w:eastAsia="en-US"/>
        </w:rPr>
        <w:lastRenderedPageBreak/>
        <w:t xml:space="preserve">Поставка угля на склад осуществляется по договорам поставки угля, посредствам грузового автотранспорта со стороны организации поставщика. </w:t>
      </w:r>
      <w:r w:rsidRPr="00A4390B">
        <w:rPr>
          <w:rFonts w:eastAsia="Calibri"/>
          <w:sz w:val="28"/>
          <w:lang w:eastAsia="en-US"/>
        </w:rPr>
        <w:br/>
        <w:t>В 2024 году поставщиком угля является ООО «Инской сервис». Уголь складируется в отдельно - стоящий угольный склад, пристроенный к зданию котельной. Вместимость склада составляет 1 500 т. Перемещение угля осуществляется собственным механизированным транспортом (трактор колесный).</w:t>
      </w:r>
    </w:p>
    <w:p w14:paraId="6A73B6F8" w14:textId="77777777" w:rsidR="00A4390B" w:rsidRPr="00A4390B" w:rsidRDefault="00A4390B" w:rsidP="00A4390B">
      <w:pPr>
        <w:ind w:firstLine="709"/>
        <w:jc w:val="both"/>
        <w:rPr>
          <w:rFonts w:eastAsia="Calibri"/>
          <w:sz w:val="28"/>
          <w:lang w:eastAsia="en-US"/>
        </w:rPr>
      </w:pPr>
      <w:r w:rsidRPr="00A4390B">
        <w:rPr>
          <w:rFonts w:eastAsia="Calibri"/>
          <w:sz w:val="28"/>
          <w:lang w:eastAsia="en-US"/>
        </w:rPr>
        <w:t xml:space="preserve">Котельные установки обеспечены ручными топками для механического заброса топлива, который в свою очередь обеспечивается кочегарами </w:t>
      </w:r>
      <w:r w:rsidRPr="00A4390B">
        <w:rPr>
          <w:rFonts w:eastAsia="Calibri"/>
          <w:sz w:val="28"/>
          <w:lang w:eastAsia="en-US"/>
        </w:rPr>
        <w:br/>
        <w:t>в количестве 8 человек (2 человека в смену).</w:t>
      </w:r>
    </w:p>
    <w:p w14:paraId="743F36D6" w14:textId="77777777" w:rsidR="00A4390B" w:rsidRPr="00A4390B" w:rsidRDefault="00A4390B" w:rsidP="00A4390B">
      <w:pPr>
        <w:ind w:firstLine="709"/>
        <w:jc w:val="both"/>
        <w:rPr>
          <w:rFonts w:eastAsia="Calibri"/>
          <w:sz w:val="28"/>
          <w:lang w:eastAsia="en-US"/>
        </w:rPr>
      </w:pPr>
      <w:r w:rsidRPr="00A4390B">
        <w:rPr>
          <w:rFonts w:eastAsia="Calibri"/>
          <w:sz w:val="28"/>
          <w:lang w:eastAsia="en-US"/>
        </w:rPr>
        <w:t>Для удаления шлака из котлов предусмотрена линия шлакозолоудаления ШЗУ (транспортер скребковый ТС-2-30). Дымоудаление обеспечивается системой циклон.</w:t>
      </w:r>
    </w:p>
    <w:p w14:paraId="38279B6A" w14:textId="77777777" w:rsidR="00A4390B" w:rsidRPr="00A4390B" w:rsidRDefault="00A4390B" w:rsidP="00A4390B">
      <w:pPr>
        <w:ind w:firstLine="709"/>
        <w:jc w:val="both"/>
        <w:rPr>
          <w:rFonts w:eastAsia="Calibri"/>
          <w:sz w:val="28"/>
          <w:lang w:eastAsia="en-US"/>
        </w:rPr>
      </w:pPr>
      <w:r w:rsidRPr="00A4390B">
        <w:rPr>
          <w:rFonts w:eastAsia="Calibri"/>
          <w:sz w:val="28"/>
          <w:lang w:eastAsia="en-US"/>
        </w:rPr>
        <w:t xml:space="preserve">Электроснабжение котельной осуществляется от электрических сетей находящихся на балансе ООО «КЭнК» от «ТП 381П» и «ТП 238П», </w:t>
      </w:r>
      <w:r w:rsidRPr="00A4390B">
        <w:rPr>
          <w:rFonts w:eastAsia="Calibri"/>
          <w:sz w:val="28"/>
          <w:lang w:eastAsia="en-US"/>
        </w:rPr>
        <w:br/>
        <w:t xml:space="preserve">на основании договора электроснабжения, заключенного </w:t>
      </w:r>
      <w:r w:rsidRPr="00A4390B">
        <w:rPr>
          <w:rFonts w:eastAsia="Calibri"/>
          <w:sz w:val="28"/>
          <w:lang w:eastAsia="en-US"/>
        </w:rPr>
        <w:br/>
        <w:t xml:space="preserve">с АО «Кузбассэнерго». Котельная обеспечена отдельной щитовой, </w:t>
      </w:r>
      <w:r w:rsidRPr="00A4390B">
        <w:rPr>
          <w:rFonts w:eastAsia="Calibri"/>
          <w:sz w:val="28"/>
          <w:lang w:eastAsia="en-US"/>
        </w:rPr>
        <w:br/>
        <w:t>с устройством 2х независимых вводов 1 категории энергоснабжения.</w:t>
      </w:r>
    </w:p>
    <w:p w14:paraId="62820C18" w14:textId="77777777" w:rsidR="00A4390B" w:rsidRPr="00A4390B" w:rsidRDefault="00A4390B" w:rsidP="00A4390B">
      <w:pPr>
        <w:ind w:firstLine="709"/>
        <w:jc w:val="both"/>
        <w:rPr>
          <w:rFonts w:eastAsia="Calibri"/>
          <w:sz w:val="28"/>
          <w:lang w:eastAsia="en-US"/>
        </w:rPr>
      </w:pPr>
      <w:r w:rsidRPr="00A4390B">
        <w:rPr>
          <w:rFonts w:eastAsia="Calibri"/>
          <w:sz w:val="28"/>
          <w:lang w:eastAsia="en-US"/>
        </w:rPr>
        <w:t>Водоснабжение котельных осуществляется из собственных источников: скважина №1, скважина №2.</w:t>
      </w:r>
    </w:p>
    <w:p w14:paraId="3216E5B6" w14:textId="77777777" w:rsidR="00A4390B" w:rsidRPr="00A4390B" w:rsidRDefault="00A4390B" w:rsidP="00A4390B">
      <w:pPr>
        <w:ind w:firstLine="851"/>
        <w:jc w:val="both"/>
        <w:rPr>
          <w:sz w:val="28"/>
          <w:szCs w:val="28"/>
        </w:rPr>
      </w:pPr>
      <w:r w:rsidRPr="00A4390B">
        <w:rPr>
          <w:sz w:val="28"/>
          <w:szCs w:val="28"/>
        </w:rPr>
        <w:t xml:space="preserve">В соответствии со статьей 8 Федерального закона от 27.07.2010 </w:t>
      </w:r>
      <w:r w:rsidRPr="00A4390B">
        <w:rPr>
          <w:sz w:val="28"/>
          <w:szCs w:val="28"/>
        </w:rPr>
        <w:br/>
        <w:t>№ 190-ФЗ «О теплоснабжении», цены (тарифы) на товары, услуги в сфере теплоснабжения ООО «КК-ИНВЕСТ», подлежат государственному регулированию.</w:t>
      </w:r>
    </w:p>
    <w:p w14:paraId="33774DA9" w14:textId="77777777" w:rsidR="00A4390B" w:rsidRPr="00A4390B" w:rsidRDefault="00A4390B" w:rsidP="00A4390B">
      <w:pPr>
        <w:ind w:firstLine="708"/>
        <w:jc w:val="both"/>
        <w:rPr>
          <w:snapToGrid w:val="0"/>
          <w:sz w:val="28"/>
        </w:rPr>
      </w:pPr>
      <w:r w:rsidRPr="00A4390B">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A4390B">
        <w:rPr>
          <w:snapToGrid w:val="0"/>
          <w:sz w:val="28"/>
          <w:szCs w:val="28"/>
        </w:rPr>
        <w:br/>
        <w:t xml:space="preserve">от 22.10.2012 № 1075 «О ценообразовании в сфере теплоснабжения», </w:t>
      </w:r>
      <w:r w:rsidRPr="00A4390B">
        <w:rPr>
          <w:snapToGrid w:val="0"/>
          <w:sz w:val="28"/>
          <w:szCs w:val="28"/>
        </w:rPr>
        <w:br/>
        <w:t xml:space="preserve">цены (тарифы) на услуги в сфере теплоснабжения, оказываемые </w:t>
      </w:r>
      <w:r w:rsidRPr="00A4390B">
        <w:rPr>
          <w:snapToGrid w:val="0"/>
          <w:sz w:val="28"/>
          <w:szCs w:val="28"/>
        </w:rPr>
        <w:br/>
        <w:t xml:space="preserve">ООО «КК-ИНВЕСТ» посредством собственного теплосетевого имущества, подлежат государственному регулированию. </w:t>
      </w:r>
      <w:r w:rsidRPr="00A4390B">
        <w:rPr>
          <w:snapToGrid w:val="0"/>
          <w:sz w:val="28"/>
        </w:rPr>
        <w:t xml:space="preserve">Основание выписка из Единого государственного реестра недвижимости об объекте недвижимости на объект недвижимости: здание котельной, кадастровый номер: 42:04:0337004:180, номер государственной регистрации 412:04:0337004:180-42/070/2020-9 </w:t>
      </w:r>
      <w:r w:rsidRPr="00A4390B">
        <w:rPr>
          <w:snapToGrid w:val="0"/>
          <w:sz w:val="28"/>
        </w:rPr>
        <w:br/>
        <w:t xml:space="preserve">от 10.11.2020. Вид права: собственность, закреплено за ООО «КК-ИНВЕСТ» </w:t>
      </w:r>
      <w:r w:rsidRPr="00A4390B">
        <w:rPr>
          <w:snapToGrid w:val="0"/>
          <w:sz w:val="28"/>
          <w:szCs w:val="28"/>
        </w:rPr>
        <w:t>(DOCS.FORM.6.42. Часть 1. 26 - 26. Выписка ЕГРН котельная 42 04 0337004</w:t>
      </w:r>
      <w:r w:rsidRPr="00A4390B">
        <w:rPr>
          <w:snapToGrid w:val="0"/>
          <w:sz w:val="28"/>
        </w:rPr>
        <w:t xml:space="preserve">). </w:t>
      </w:r>
    </w:p>
    <w:bookmarkEnd w:id="26"/>
    <w:p w14:paraId="02EB1E5F" w14:textId="77777777" w:rsidR="00A4390B" w:rsidRPr="00A4390B" w:rsidRDefault="00A4390B" w:rsidP="00A4390B">
      <w:pPr>
        <w:ind w:firstLine="709"/>
        <w:jc w:val="both"/>
        <w:rPr>
          <w:snapToGrid w:val="0"/>
          <w:sz w:val="28"/>
          <w:szCs w:val="28"/>
        </w:rPr>
      </w:pPr>
      <w:r w:rsidRPr="00A4390B">
        <w:rPr>
          <w:snapToGrid w:val="0"/>
          <w:sz w:val="28"/>
          <w:szCs w:val="20"/>
        </w:rPr>
        <w:t xml:space="preserve">Письмом от 25.04.2025 № б/н </w:t>
      </w:r>
      <w:bookmarkStart w:id="30" w:name="_Hlk120612851"/>
      <w:r w:rsidRPr="00A4390B">
        <w:rPr>
          <w:snapToGrid w:val="0"/>
          <w:sz w:val="28"/>
          <w:szCs w:val="20"/>
        </w:rPr>
        <w:t xml:space="preserve">(вх. от 27.04.2025 № 3099) </w:t>
      </w:r>
      <w:bookmarkEnd w:id="30"/>
      <w:r w:rsidRPr="00A4390B">
        <w:rPr>
          <w:snapToGrid w:val="0"/>
          <w:sz w:val="28"/>
          <w:szCs w:val="20"/>
        </w:rPr>
        <w:t xml:space="preserve">представлен пакет документов </w:t>
      </w:r>
      <w:r w:rsidRPr="00A4390B">
        <w:rPr>
          <w:snapToGrid w:val="0"/>
          <w:sz w:val="28"/>
          <w:szCs w:val="28"/>
        </w:rPr>
        <w:t>в электронной форме в формате шаблона DOCS.FORM.6.42.</w:t>
      </w:r>
    </w:p>
    <w:p w14:paraId="10F8CB0D" w14:textId="77777777" w:rsidR="00A4390B" w:rsidRPr="00A4390B" w:rsidRDefault="00A4390B" w:rsidP="00A4390B">
      <w:pPr>
        <w:ind w:firstLine="709"/>
        <w:jc w:val="both"/>
        <w:rPr>
          <w:snapToGrid w:val="0"/>
          <w:sz w:val="28"/>
          <w:szCs w:val="28"/>
        </w:rPr>
      </w:pPr>
      <w:r w:rsidRPr="00A4390B">
        <w:rPr>
          <w:snapToGrid w:val="0"/>
          <w:sz w:val="28"/>
          <w:szCs w:val="20"/>
        </w:rPr>
        <w:t xml:space="preserve">Письмом от 25.06.2025 № б/н (вх. от 25.06.2025 № 3920) представлен дополнительный пакет документов № 2 </w:t>
      </w:r>
      <w:r w:rsidRPr="00A4390B">
        <w:rPr>
          <w:snapToGrid w:val="0"/>
          <w:sz w:val="28"/>
          <w:szCs w:val="28"/>
        </w:rPr>
        <w:t>в электронной форме в формате шаблона DOCS.FORM.6.42.</w:t>
      </w:r>
    </w:p>
    <w:p w14:paraId="33926F78" w14:textId="77777777" w:rsidR="00A4390B" w:rsidRPr="00A4390B" w:rsidRDefault="00A4390B" w:rsidP="00A4390B">
      <w:pPr>
        <w:ind w:firstLine="709"/>
        <w:jc w:val="both"/>
        <w:rPr>
          <w:snapToGrid w:val="0"/>
          <w:sz w:val="28"/>
          <w:szCs w:val="28"/>
        </w:rPr>
      </w:pPr>
      <w:r w:rsidRPr="00A4390B">
        <w:rPr>
          <w:snapToGrid w:val="0"/>
          <w:sz w:val="28"/>
          <w:szCs w:val="28"/>
        </w:rPr>
        <w:t xml:space="preserve">На основании пп. а) п. 12 Правил регулирования цен (тарифов) в сфере теплоснабжения, утвержденных постановлением Правительства РФ </w:t>
      </w:r>
      <w:r w:rsidRPr="00A4390B">
        <w:rPr>
          <w:snapToGrid w:val="0"/>
          <w:sz w:val="28"/>
          <w:szCs w:val="28"/>
        </w:rPr>
        <w:br/>
        <w:t xml:space="preserve">от 22.10.2012 № 1075 «О ценообразовании в сфере теплоснабжения» </w:t>
      </w:r>
      <w:r w:rsidRPr="00A4390B">
        <w:rPr>
          <w:snapToGrid w:val="0"/>
          <w:sz w:val="28"/>
          <w:szCs w:val="28"/>
        </w:rPr>
        <w:br/>
        <w:t xml:space="preserve">РЭК Кузбасса открыто дело «О корректировке НВВ и уровня тарифов </w:t>
      </w:r>
      <w:r w:rsidRPr="00A4390B">
        <w:rPr>
          <w:snapToGrid w:val="0"/>
          <w:sz w:val="28"/>
          <w:szCs w:val="28"/>
        </w:rPr>
        <w:br/>
        <w:t xml:space="preserve">на тепловую энергию и горячую воду в закрытой системе теплоснабжения ООО «КК-Инвест», реализуемые на потребительском рынке Кемеровского </w:t>
      </w:r>
      <w:r w:rsidRPr="00A4390B">
        <w:rPr>
          <w:snapToGrid w:val="0"/>
          <w:sz w:val="28"/>
          <w:szCs w:val="28"/>
        </w:rPr>
        <w:lastRenderedPageBreak/>
        <w:t>муниципального округа на 2026 год» № РЭК/90-КК-Инвест-2026 от 06.05.2025 и направлено извещение в адрес ООО «КК-ИНВЕСТ» (письмо от 12.05.2025 № М-2-51/1563-02).</w:t>
      </w:r>
    </w:p>
    <w:p w14:paraId="13CB0C7D" w14:textId="77777777" w:rsidR="00A4390B" w:rsidRPr="00A4390B" w:rsidRDefault="00A4390B" w:rsidP="00A4390B">
      <w:pPr>
        <w:ind w:firstLine="709"/>
        <w:jc w:val="both"/>
        <w:rPr>
          <w:snapToGrid w:val="0"/>
          <w:sz w:val="28"/>
          <w:szCs w:val="28"/>
        </w:rPr>
      </w:pPr>
    </w:p>
    <w:p w14:paraId="6FAACC3B" w14:textId="77777777" w:rsidR="00A4390B" w:rsidRPr="00A4390B" w:rsidRDefault="00A4390B" w:rsidP="00A4390B">
      <w:pPr>
        <w:keepNext/>
        <w:tabs>
          <w:tab w:val="left" w:pos="0"/>
        </w:tabs>
        <w:jc w:val="center"/>
        <w:outlineLvl w:val="0"/>
        <w:rPr>
          <w:rFonts w:cs="Arial"/>
          <w:b/>
          <w:bCs/>
          <w:snapToGrid w:val="0"/>
          <w:kern w:val="32"/>
          <w:sz w:val="28"/>
          <w:szCs w:val="32"/>
          <w:lang w:eastAsia="en-US"/>
        </w:rPr>
      </w:pPr>
      <w:bookmarkStart w:id="31" w:name="_Toc470509569"/>
      <w:bookmarkStart w:id="32" w:name="_Toc495492832"/>
      <w:bookmarkStart w:id="33" w:name="_Toc21094908"/>
      <w:bookmarkStart w:id="34" w:name="_Toc24891722"/>
      <w:r w:rsidRPr="00A4390B">
        <w:rPr>
          <w:rFonts w:cs="Arial"/>
          <w:b/>
          <w:bCs/>
          <w:snapToGrid w:val="0"/>
          <w:kern w:val="32"/>
          <w:sz w:val="28"/>
          <w:szCs w:val="32"/>
          <w:lang w:eastAsia="en-US"/>
        </w:rPr>
        <w:t>Нормативно правовая база</w:t>
      </w:r>
      <w:bookmarkEnd w:id="31"/>
      <w:bookmarkEnd w:id="32"/>
      <w:bookmarkEnd w:id="33"/>
      <w:bookmarkEnd w:id="34"/>
    </w:p>
    <w:p w14:paraId="0669F5D0" w14:textId="77777777" w:rsidR="00A4390B" w:rsidRPr="00A4390B" w:rsidRDefault="00A4390B" w:rsidP="00A4390B">
      <w:pPr>
        <w:ind w:firstLine="851"/>
        <w:rPr>
          <w:snapToGrid w:val="0"/>
          <w:sz w:val="28"/>
          <w:szCs w:val="28"/>
          <w:lang w:eastAsia="en-US"/>
        </w:rPr>
      </w:pPr>
    </w:p>
    <w:p w14:paraId="2A07E223"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Гражданский кодекс Российской Федерации.</w:t>
      </w:r>
    </w:p>
    <w:p w14:paraId="0B7B2DB0"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Налоговый кодекс Российской Федерации.</w:t>
      </w:r>
    </w:p>
    <w:p w14:paraId="0F946BAB"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Трудовой Кодекс Российской Федерации.</w:t>
      </w:r>
    </w:p>
    <w:p w14:paraId="4BF33179"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Федеральный Закон от 17.08.1995 № 147-ФЗ «О естественных монополиях».</w:t>
      </w:r>
    </w:p>
    <w:p w14:paraId="4BBDCB32"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 xml:space="preserve"> Федеральный закон от 27.07.2010 № 190-ФЗ «О теплоснабжении».</w:t>
      </w:r>
    </w:p>
    <w:p w14:paraId="4B2907A4"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4390B">
        <w:rPr>
          <w:snapToGrid w:val="0"/>
          <w:sz w:val="28"/>
          <w:szCs w:val="28"/>
        </w:rPr>
        <w:br/>
        <w:t>в энергетике».</w:t>
      </w:r>
    </w:p>
    <w:p w14:paraId="00170D8D"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Постановление Правительства Российской Федерации от 22.10.2012 № 1075 «О ценообразовании в сфере теплоснабжения».</w:t>
      </w:r>
    </w:p>
    <w:p w14:paraId="0F6F8E14"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 xml:space="preserve"> Приказ Минэнерго РФ от 30.12.2008 № 323 «Об организации </w:t>
      </w:r>
      <w:r w:rsidRPr="00A4390B">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4390B">
        <w:rPr>
          <w:snapToGrid w:val="0"/>
          <w:sz w:val="28"/>
          <w:szCs w:val="28"/>
        </w:rPr>
        <w:br/>
        <w:t>и тепловую энергию от тепловых электрических станций и котельных».</w:t>
      </w:r>
    </w:p>
    <w:p w14:paraId="45AA3D0E" w14:textId="77777777" w:rsidR="00A4390B" w:rsidRPr="00A4390B" w:rsidRDefault="00A4390B" w:rsidP="00A4390B">
      <w:pPr>
        <w:numPr>
          <w:ilvl w:val="0"/>
          <w:numId w:val="13"/>
        </w:numPr>
        <w:tabs>
          <w:tab w:val="left" w:pos="1134"/>
          <w:tab w:val="left" w:pos="9900"/>
        </w:tabs>
        <w:ind w:left="0" w:firstLine="851"/>
        <w:jc w:val="both"/>
        <w:rPr>
          <w:snapToGrid w:val="0"/>
          <w:sz w:val="28"/>
          <w:szCs w:val="28"/>
        </w:rPr>
      </w:pPr>
      <w:r w:rsidRPr="00A4390B">
        <w:rPr>
          <w:snapToGrid w:val="0"/>
          <w:sz w:val="28"/>
          <w:szCs w:val="28"/>
        </w:rPr>
        <w:t xml:space="preserve"> Приказ Минэнерго РФ от 30.12.2008 № 325 «Об организации </w:t>
      </w:r>
      <w:r w:rsidRPr="00A4390B">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4390B">
        <w:rPr>
          <w:snapToGrid w:val="0"/>
          <w:sz w:val="28"/>
          <w:szCs w:val="28"/>
        </w:rPr>
        <w:br/>
        <w:t xml:space="preserve">с «Инструкцией по организации в Минэнерго России работы по расчету </w:t>
      </w:r>
      <w:r w:rsidRPr="00A4390B">
        <w:rPr>
          <w:snapToGrid w:val="0"/>
          <w:sz w:val="28"/>
          <w:szCs w:val="28"/>
        </w:rPr>
        <w:br/>
        <w:t>и обоснованию нормативов технологических потерь при передаче тепловой энергии»).</w:t>
      </w:r>
    </w:p>
    <w:p w14:paraId="2EF51487" w14:textId="77777777" w:rsidR="00A4390B" w:rsidRPr="00A4390B" w:rsidRDefault="00A4390B" w:rsidP="00A4390B">
      <w:pPr>
        <w:numPr>
          <w:ilvl w:val="0"/>
          <w:numId w:val="13"/>
        </w:numPr>
        <w:tabs>
          <w:tab w:val="left" w:pos="1134"/>
        </w:tabs>
        <w:ind w:left="0" w:firstLine="851"/>
        <w:jc w:val="both"/>
        <w:rPr>
          <w:snapToGrid w:val="0"/>
          <w:sz w:val="28"/>
          <w:szCs w:val="28"/>
        </w:rPr>
      </w:pPr>
      <w:r w:rsidRPr="00A4390B">
        <w:rPr>
          <w:snapToGrid w:val="0"/>
          <w:sz w:val="28"/>
          <w:szCs w:val="28"/>
        </w:rPr>
        <w:t xml:space="preserve">Приказ Федеральной службы по тарифам (ФСТ России) </w:t>
      </w:r>
      <w:r w:rsidRPr="00A4390B">
        <w:rPr>
          <w:snapToGrid w:val="0"/>
          <w:sz w:val="28"/>
          <w:szCs w:val="28"/>
        </w:rPr>
        <w:br/>
        <w:t>от 13.06.2013 № 760-э «Об утверждении Методических указаний по расчету регулируемых цен (тарифов) в сфере теплоснабжения» (далее – Методические указания).</w:t>
      </w:r>
    </w:p>
    <w:p w14:paraId="0B214986" w14:textId="77777777" w:rsidR="00A4390B" w:rsidRPr="00A4390B" w:rsidRDefault="00A4390B" w:rsidP="00A4390B">
      <w:pPr>
        <w:numPr>
          <w:ilvl w:val="0"/>
          <w:numId w:val="13"/>
        </w:numPr>
        <w:tabs>
          <w:tab w:val="left" w:pos="1134"/>
        </w:tabs>
        <w:ind w:left="0" w:firstLine="851"/>
        <w:jc w:val="both"/>
        <w:rPr>
          <w:snapToGrid w:val="0"/>
          <w:sz w:val="28"/>
          <w:szCs w:val="28"/>
        </w:rPr>
      </w:pPr>
      <w:r w:rsidRPr="00A4390B">
        <w:rPr>
          <w:snapToGrid w:val="0"/>
          <w:sz w:val="28"/>
          <w:szCs w:val="28"/>
        </w:rPr>
        <w:t xml:space="preserve">Приказ Федеральной службы по тарифам (ФСТ России) </w:t>
      </w:r>
      <w:r w:rsidRPr="00A4390B">
        <w:rPr>
          <w:snapToGrid w:val="0"/>
          <w:sz w:val="28"/>
          <w:szCs w:val="28"/>
        </w:rPr>
        <w:br/>
        <w:t xml:space="preserve">от 07.06.2013 года № 163 «Об утверждении Регламента открытия дел </w:t>
      </w:r>
      <w:r w:rsidRPr="00A4390B">
        <w:rPr>
          <w:snapToGrid w:val="0"/>
          <w:sz w:val="28"/>
          <w:szCs w:val="28"/>
        </w:rPr>
        <w:br/>
        <w:t>об установлении регулируемых цен (тарифов) и отмене регулирования тарифов в сфере теплоснабжения».</w:t>
      </w:r>
    </w:p>
    <w:p w14:paraId="170E624A" w14:textId="77777777" w:rsidR="00A4390B" w:rsidRPr="00A4390B" w:rsidRDefault="00A4390B" w:rsidP="00A4390B">
      <w:pPr>
        <w:numPr>
          <w:ilvl w:val="0"/>
          <w:numId w:val="13"/>
        </w:numPr>
        <w:tabs>
          <w:tab w:val="left" w:pos="1134"/>
        </w:tabs>
        <w:ind w:left="0" w:firstLine="851"/>
        <w:jc w:val="both"/>
        <w:rPr>
          <w:snapToGrid w:val="0"/>
          <w:sz w:val="28"/>
          <w:szCs w:val="28"/>
        </w:rPr>
      </w:pPr>
      <w:r w:rsidRPr="00A4390B">
        <w:rPr>
          <w:snapToGrid w:val="0"/>
          <w:sz w:val="28"/>
          <w:szCs w:val="28"/>
        </w:rPr>
        <w:t xml:space="preserve">Прочие законы и подзаконные акты, методические разработки </w:t>
      </w:r>
      <w:r w:rsidRPr="00A4390B">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DDD64BC" w14:textId="77777777" w:rsidR="00A4390B" w:rsidRPr="00A4390B" w:rsidRDefault="00A4390B" w:rsidP="00A4390B">
      <w:pPr>
        <w:tabs>
          <w:tab w:val="left" w:pos="851"/>
          <w:tab w:val="left" w:pos="1134"/>
        </w:tabs>
        <w:ind w:firstLine="851"/>
        <w:jc w:val="both"/>
        <w:rPr>
          <w:snapToGrid w:val="0"/>
          <w:sz w:val="28"/>
          <w:szCs w:val="28"/>
        </w:rPr>
      </w:pPr>
      <w:r w:rsidRPr="00A4390B">
        <w:rPr>
          <w:snapToGrid w:val="0"/>
          <w:sz w:val="28"/>
          <w:szCs w:val="28"/>
        </w:rPr>
        <w:t>Вся нормативно – методическая основа используется в редакции, действующей на момент проведения экспертизы.</w:t>
      </w:r>
    </w:p>
    <w:p w14:paraId="516E4E72" w14:textId="77777777" w:rsidR="00A4390B" w:rsidRPr="00A4390B" w:rsidRDefault="00A4390B" w:rsidP="00A4390B">
      <w:pPr>
        <w:tabs>
          <w:tab w:val="left" w:pos="851"/>
          <w:tab w:val="left" w:pos="1134"/>
        </w:tabs>
        <w:ind w:firstLine="851"/>
        <w:jc w:val="both"/>
        <w:rPr>
          <w:snapToGrid w:val="0"/>
          <w:sz w:val="28"/>
          <w:szCs w:val="28"/>
        </w:rPr>
      </w:pPr>
    </w:p>
    <w:p w14:paraId="0FC45691" w14:textId="77777777" w:rsidR="00A4390B" w:rsidRPr="00A4390B" w:rsidRDefault="00A4390B" w:rsidP="00A4390B">
      <w:pPr>
        <w:tabs>
          <w:tab w:val="left" w:pos="851"/>
          <w:tab w:val="left" w:pos="1134"/>
        </w:tabs>
        <w:ind w:firstLine="851"/>
        <w:jc w:val="both"/>
        <w:rPr>
          <w:snapToGrid w:val="0"/>
          <w:sz w:val="28"/>
          <w:szCs w:val="28"/>
        </w:rPr>
      </w:pPr>
    </w:p>
    <w:p w14:paraId="7A39A268" w14:textId="77777777" w:rsidR="00A4390B" w:rsidRPr="00A4390B" w:rsidRDefault="00A4390B" w:rsidP="00A4390B">
      <w:pPr>
        <w:tabs>
          <w:tab w:val="left" w:pos="851"/>
          <w:tab w:val="left" w:pos="1134"/>
        </w:tabs>
        <w:ind w:firstLine="851"/>
        <w:jc w:val="both"/>
        <w:rPr>
          <w:snapToGrid w:val="0"/>
          <w:sz w:val="28"/>
          <w:szCs w:val="28"/>
        </w:rPr>
      </w:pPr>
    </w:p>
    <w:p w14:paraId="101876A8" w14:textId="77777777" w:rsidR="00A4390B" w:rsidRPr="00A4390B" w:rsidRDefault="00A4390B" w:rsidP="00A4390B">
      <w:pPr>
        <w:keepNext/>
        <w:tabs>
          <w:tab w:val="left" w:pos="0"/>
        </w:tabs>
        <w:jc w:val="center"/>
        <w:outlineLvl w:val="0"/>
        <w:rPr>
          <w:rFonts w:cs="Arial"/>
          <w:b/>
          <w:bCs/>
          <w:snapToGrid w:val="0"/>
          <w:kern w:val="32"/>
          <w:sz w:val="28"/>
          <w:szCs w:val="32"/>
          <w:lang w:eastAsia="en-US"/>
        </w:rPr>
      </w:pPr>
      <w:bookmarkStart w:id="35" w:name="_Toc21094909"/>
      <w:bookmarkStart w:id="36" w:name="_Toc24891723"/>
      <w:r w:rsidRPr="00A4390B">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5"/>
      <w:bookmarkEnd w:id="36"/>
    </w:p>
    <w:p w14:paraId="158CBCB6" w14:textId="77777777" w:rsidR="00A4390B" w:rsidRPr="00A4390B" w:rsidRDefault="00A4390B" w:rsidP="00A4390B">
      <w:pPr>
        <w:ind w:firstLine="709"/>
        <w:jc w:val="both"/>
        <w:rPr>
          <w:snapToGrid w:val="0"/>
          <w:sz w:val="28"/>
          <w:szCs w:val="28"/>
        </w:rPr>
      </w:pPr>
    </w:p>
    <w:p w14:paraId="53305600" w14:textId="77777777" w:rsidR="00A4390B" w:rsidRPr="00A4390B" w:rsidRDefault="00A4390B" w:rsidP="00A4390B">
      <w:pPr>
        <w:ind w:right="-1" w:firstLine="709"/>
        <w:jc w:val="both"/>
        <w:rPr>
          <w:snapToGrid w:val="0"/>
          <w:sz w:val="28"/>
          <w:szCs w:val="28"/>
        </w:rPr>
      </w:pPr>
      <w:r w:rsidRPr="00A4390B">
        <w:rPr>
          <w:snapToGrid w:val="0"/>
          <w:sz w:val="28"/>
          <w:szCs w:val="28"/>
        </w:rPr>
        <w:t xml:space="preserve">Материалы </w:t>
      </w:r>
      <w:r w:rsidRPr="00A4390B">
        <w:rPr>
          <w:iCs/>
          <w:snapToGrid w:val="0"/>
          <w:sz w:val="28"/>
          <w:szCs w:val="28"/>
        </w:rPr>
        <w:t xml:space="preserve">ООО «КК-ИНВЕСТ» </w:t>
      </w:r>
      <w:r w:rsidRPr="00A4390B">
        <w:rPr>
          <w:snapToGrid w:val="0"/>
          <w:sz w:val="28"/>
          <w:szCs w:val="28"/>
        </w:rPr>
        <w:t xml:space="preserve">по корректировке НВВ и уровня тарифов на тепловую энергию и горячую воду в закрытой системе теплоснабжения, реализуемые на потребительском рынке Кемеровского муниципального округа на 2026 год, подготовлены в соответствии </w:t>
      </w:r>
      <w:r w:rsidRPr="00A4390B">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A4390B">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w:t>
      </w:r>
      <w:r w:rsidRPr="00A4390B">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A4390B">
        <w:rPr>
          <w:snapToGrid w:val="0"/>
          <w:sz w:val="28"/>
          <w:szCs w:val="28"/>
          <w:lang w:val="en-US"/>
        </w:rPr>
        <w:t>DOCS</w:t>
      </w:r>
      <w:r w:rsidRPr="00A4390B">
        <w:rPr>
          <w:snapToGrid w:val="0"/>
          <w:sz w:val="28"/>
          <w:szCs w:val="28"/>
        </w:rPr>
        <w:t>.</w:t>
      </w:r>
      <w:r w:rsidRPr="00A4390B">
        <w:rPr>
          <w:snapToGrid w:val="0"/>
          <w:sz w:val="28"/>
          <w:szCs w:val="28"/>
          <w:lang w:val="en-US"/>
        </w:rPr>
        <w:t>FORM</w:t>
      </w:r>
      <w:r w:rsidRPr="00A4390B">
        <w:rPr>
          <w:snapToGrid w:val="0"/>
          <w:sz w:val="28"/>
          <w:szCs w:val="28"/>
        </w:rPr>
        <w:t xml:space="preserve">.6.42 </w:t>
      </w:r>
      <w:r w:rsidRPr="00A4390B">
        <w:rPr>
          <w:snapToGrid w:val="0"/>
          <w:sz w:val="28"/>
          <w:szCs w:val="28"/>
        </w:rPr>
        <w:br/>
        <w:t>(без нумерации страниц).</w:t>
      </w:r>
    </w:p>
    <w:p w14:paraId="00602D93" w14:textId="77777777" w:rsidR="00A4390B" w:rsidRPr="00A4390B" w:rsidRDefault="00A4390B" w:rsidP="00A4390B">
      <w:pPr>
        <w:ind w:firstLine="709"/>
        <w:jc w:val="both"/>
        <w:rPr>
          <w:snapToGrid w:val="0"/>
          <w:sz w:val="28"/>
          <w:szCs w:val="28"/>
        </w:rPr>
      </w:pPr>
    </w:p>
    <w:p w14:paraId="04C0FF47" w14:textId="77777777" w:rsidR="00A4390B" w:rsidRPr="00A4390B" w:rsidRDefault="00A4390B" w:rsidP="00A4390B">
      <w:pPr>
        <w:keepNext/>
        <w:tabs>
          <w:tab w:val="left" w:pos="0"/>
        </w:tabs>
        <w:jc w:val="center"/>
        <w:outlineLvl w:val="0"/>
        <w:rPr>
          <w:rFonts w:cs="Arial"/>
          <w:b/>
          <w:bCs/>
          <w:snapToGrid w:val="0"/>
          <w:kern w:val="32"/>
          <w:sz w:val="28"/>
          <w:szCs w:val="32"/>
          <w:lang w:eastAsia="en-US"/>
        </w:rPr>
      </w:pPr>
      <w:bookmarkStart w:id="37" w:name="_Toc21094910"/>
      <w:bookmarkStart w:id="38" w:name="_Toc24891724"/>
      <w:r w:rsidRPr="00A4390B">
        <w:rPr>
          <w:rFonts w:cs="Arial"/>
          <w:b/>
          <w:bCs/>
          <w:snapToGrid w:val="0"/>
          <w:kern w:val="32"/>
          <w:sz w:val="28"/>
          <w:szCs w:val="32"/>
          <w:lang w:eastAsia="en-US"/>
        </w:rPr>
        <w:t xml:space="preserve">Оценка достоверности данных, приведенных в предложениях </w:t>
      </w:r>
      <w:r w:rsidRPr="00A4390B">
        <w:rPr>
          <w:rFonts w:cs="Arial"/>
          <w:b/>
          <w:bCs/>
          <w:snapToGrid w:val="0"/>
          <w:kern w:val="32"/>
          <w:sz w:val="28"/>
          <w:szCs w:val="32"/>
          <w:lang w:eastAsia="en-US"/>
        </w:rPr>
        <w:br/>
        <w:t>об установлении тарифов и (или) их предельных уровней</w:t>
      </w:r>
      <w:bookmarkEnd w:id="37"/>
      <w:bookmarkEnd w:id="38"/>
    </w:p>
    <w:p w14:paraId="7B0DF3F9" w14:textId="77777777" w:rsidR="00A4390B" w:rsidRPr="00A4390B" w:rsidRDefault="00A4390B" w:rsidP="00A4390B">
      <w:pPr>
        <w:jc w:val="both"/>
        <w:rPr>
          <w:snapToGrid w:val="0"/>
          <w:sz w:val="28"/>
          <w:szCs w:val="28"/>
        </w:rPr>
      </w:pPr>
    </w:p>
    <w:p w14:paraId="615593F9" w14:textId="77777777" w:rsidR="00A4390B" w:rsidRPr="00A4390B" w:rsidRDefault="00A4390B" w:rsidP="00A4390B">
      <w:pPr>
        <w:ind w:firstLine="851"/>
        <w:jc w:val="both"/>
        <w:rPr>
          <w:snapToGrid w:val="0"/>
          <w:sz w:val="28"/>
          <w:szCs w:val="28"/>
        </w:rPr>
      </w:pPr>
      <w:r w:rsidRPr="00A4390B">
        <w:rPr>
          <w:snapToGrid w:val="0"/>
          <w:sz w:val="28"/>
          <w:szCs w:val="28"/>
        </w:rPr>
        <w:t xml:space="preserve">Экспертами рассматривались и принимались во внимание </w:t>
      </w:r>
      <w:r w:rsidRPr="00A4390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4390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B1A9C89" w14:textId="77777777" w:rsidR="00A4390B" w:rsidRPr="00A4390B" w:rsidRDefault="00A4390B" w:rsidP="00A4390B">
      <w:pPr>
        <w:ind w:firstLine="851"/>
        <w:jc w:val="both"/>
        <w:rPr>
          <w:snapToGrid w:val="0"/>
          <w:sz w:val="28"/>
          <w:szCs w:val="28"/>
        </w:rPr>
      </w:pPr>
      <w:r w:rsidRPr="00A4390B">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4390B">
        <w:rPr>
          <w:snapToGrid w:val="0"/>
          <w:sz w:val="28"/>
          <w:szCs w:val="28"/>
        </w:rPr>
        <w:br/>
        <w:t>ООО «КК-ИНВЕСТ» информации для определения величины экономически обоснованных расходов по регулируемым РЭК Кузбасса видам деятельности на 2026 год.</w:t>
      </w:r>
    </w:p>
    <w:p w14:paraId="36F40EE2" w14:textId="77777777" w:rsidR="00A4390B" w:rsidRPr="00A4390B" w:rsidRDefault="00A4390B" w:rsidP="00A4390B">
      <w:pPr>
        <w:ind w:firstLine="851"/>
        <w:jc w:val="both"/>
        <w:rPr>
          <w:snapToGrid w:val="0"/>
          <w:sz w:val="28"/>
          <w:szCs w:val="28"/>
        </w:rPr>
      </w:pPr>
      <w:r w:rsidRPr="00A4390B">
        <w:rPr>
          <w:snapToGrid w:val="0"/>
          <w:sz w:val="28"/>
          <w:szCs w:val="28"/>
        </w:rPr>
        <w:t>Экспертная оценка экономической обоснованности расходов, принимаемых для расчета тарифов на 2026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факта 2024 года.</w:t>
      </w:r>
    </w:p>
    <w:p w14:paraId="4BEBC925" w14:textId="77777777" w:rsidR="00A4390B" w:rsidRPr="00A4390B" w:rsidRDefault="00A4390B" w:rsidP="00A4390B">
      <w:pPr>
        <w:ind w:firstLine="709"/>
        <w:jc w:val="both"/>
        <w:rPr>
          <w:sz w:val="28"/>
          <w:szCs w:val="28"/>
        </w:rPr>
      </w:pPr>
      <w:r w:rsidRPr="00A4390B">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w:t>
      </w:r>
    </w:p>
    <w:p w14:paraId="2F907080" w14:textId="77777777" w:rsidR="00A4390B" w:rsidRPr="00A4390B" w:rsidRDefault="00A4390B" w:rsidP="00A4390B">
      <w:pPr>
        <w:ind w:firstLine="851"/>
        <w:jc w:val="both"/>
        <w:rPr>
          <w:snapToGrid w:val="0"/>
          <w:sz w:val="28"/>
          <w:szCs w:val="28"/>
        </w:rPr>
      </w:pPr>
    </w:p>
    <w:p w14:paraId="5338B318" w14:textId="77777777" w:rsidR="00A4390B" w:rsidRPr="00A4390B" w:rsidRDefault="00A4390B" w:rsidP="00A4390B">
      <w:pPr>
        <w:rPr>
          <w:snapToGrid w:val="0"/>
          <w:sz w:val="28"/>
          <w:szCs w:val="28"/>
        </w:rPr>
      </w:pPr>
    </w:p>
    <w:p w14:paraId="413B7C55" w14:textId="77777777" w:rsidR="00A4390B" w:rsidRPr="00A4390B" w:rsidRDefault="00A4390B" w:rsidP="00A4390B">
      <w:pPr>
        <w:keepNext/>
        <w:tabs>
          <w:tab w:val="left" w:pos="0"/>
        </w:tabs>
        <w:jc w:val="center"/>
        <w:outlineLvl w:val="0"/>
        <w:rPr>
          <w:rFonts w:cs="Arial"/>
          <w:b/>
          <w:bCs/>
          <w:snapToGrid w:val="0"/>
          <w:kern w:val="32"/>
          <w:sz w:val="28"/>
          <w:szCs w:val="32"/>
          <w:lang w:eastAsia="en-US"/>
        </w:rPr>
      </w:pPr>
      <w:r w:rsidRPr="00A4390B">
        <w:rPr>
          <w:rFonts w:cs="Arial"/>
          <w:b/>
          <w:bCs/>
          <w:snapToGrid w:val="0"/>
          <w:kern w:val="32"/>
          <w:sz w:val="28"/>
          <w:szCs w:val="32"/>
          <w:lang w:eastAsia="en-US"/>
        </w:rPr>
        <w:br w:type="page"/>
      </w:r>
      <w:bookmarkStart w:id="39" w:name="_Toc24891725"/>
      <w:r w:rsidRPr="00A4390B">
        <w:rPr>
          <w:rFonts w:cs="Arial"/>
          <w:b/>
          <w:bCs/>
          <w:snapToGrid w:val="0"/>
          <w:kern w:val="32"/>
          <w:sz w:val="28"/>
          <w:szCs w:val="32"/>
          <w:lang w:eastAsia="en-US"/>
        </w:rPr>
        <w:lastRenderedPageBreak/>
        <w:t xml:space="preserve">Анализ расходов ООО «КК-ИНВЕСТ» </w:t>
      </w:r>
      <w:r w:rsidRPr="00A4390B">
        <w:rPr>
          <w:rFonts w:cs="Arial"/>
          <w:b/>
          <w:bCs/>
          <w:snapToGrid w:val="0"/>
          <w:kern w:val="32"/>
          <w:sz w:val="28"/>
          <w:szCs w:val="32"/>
          <w:lang w:eastAsia="en-US"/>
        </w:rPr>
        <w:br/>
        <w:t>на производство тепловой энергии</w:t>
      </w:r>
      <w:bookmarkEnd w:id="39"/>
    </w:p>
    <w:p w14:paraId="221D8FD7" w14:textId="77777777" w:rsidR="00A4390B" w:rsidRPr="00A4390B" w:rsidRDefault="00A4390B" w:rsidP="00A4390B">
      <w:pPr>
        <w:rPr>
          <w:snapToGrid w:val="0"/>
          <w:sz w:val="28"/>
          <w:szCs w:val="28"/>
          <w:lang w:eastAsia="en-US"/>
        </w:rPr>
      </w:pPr>
    </w:p>
    <w:p w14:paraId="6323DF1B" w14:textId="77777777" w:rsidR="00A4390B" w:rsidRPr="00A4390B" w:rsidRDefault="00A4390B" w:rsidP="00A4390B">
      <w:pPr>
        <w:keepNext/>
        <w:keepLines/>
        <w:jc w:val="center"/>
        <w:outlineLvl w:val="1"/>
        <w:rPr>
          <w:rFonts w:eastAsia="Calibri"/>
          <w:b/>
          <w:sz w:val="28"/>
          <w:szCs w:val="28"/>
          <w:lang w:eastAsia="en-US"/>
        </w:rPr>
      </w:pPr>
      <w:bookmarkStart w:id="40" w:name="_Hlk23317569"/>
      <w:r w:rsidRPr="00A4390B">
        <w:rPr>
          <w:rFonts w:eastAsia="Calibri"/>
          <w:b/>
          <w:sz w:val="28"/>
          <w:szCs w:val="28"/>
          <w:lang w:eastAsia="en-US"/>
        </w:rPr>
        <w:t>5.1 Баланс тепловой энергии</w:t>
      </w:r>
    </w:p>
    <w:p w14:paraId="7232EAE5" w14:textId="77777777" w:rsidR="00A4390B" w:rsidRPr="00A4390B" w:rsidRDefault="00A4390B" w:rsidP="00A4390B">
      <w:pPr>
        <w:ind w:firstLine="709"/>
        <w:jc w:val="both"/>
        <w:rPr>
          <w:snapToGrid w:val="0"/>
          <w:sz w:val="28"/>
          <w:szCs w:val="28"/>
        </w:rPr>
      </w:pPr>
    </w:p>
    <w:p w14:paraId="266A3619" w14:textId="77777777" w:rsidR="00A4390B" w:rsidRPr="00A4390B" w:rsidRDefault="00A4390B" w:rsidP="00A4390B">
      <w:pPr>
        <w:ind w:firstLine="709"/>
        <w:jc w:val="both"/>
        <w:rPr>
          <w:snapToGrid w:val="0"/>
          <w:sz w:val="28"/>
          <w:szCs w:val="28"/>
        </w:rPr>
      </w:pPr>
      <w:r w:rsidRPr="00A4390B">
        <w:rPr>
          <w:snapToGrid w:val="0"/>
          <w:sz w:val="28"/>
          <w:szCs w:val="28"/>
        </w:rPr>
        <w:t>Согласно </w:t>
      </w:r>
      <w:hyperlink r:id="rId15" w:anchor="000013" w:history="1">
        <w:r w:rsidRPr="00A4390B">
          <w:rPr>
            <w:snapToGrid w:val="0"/>
            <w:sz w:val="28"/>
            <w:szCs w:val="28"/>
          </w:rPr>
          <w:t>пункту 22</w:t>
        </w:r>
      </w:hyperlink>
      <w:r w:rsidRPr="00A4390B">
        <w:rPr>
          <w:snapToGrid w:val="0"/>
          <w:sz w:val="28"/>
          <w:szCs w:val="28"/>
        </w:rPr>
        <w:t xml:space="preserve"> Основ ценообразования тарифы устанавливаются </w:t>
      </w:r>
      <w:r w:rsidRPr="00A4390B">
        <w:rPr>
          <w:snapToGrid w:val="0"/>
          <w:sz w:val="28"/>
          <w:szCs w:val="28"/>
        </w:rPr>
        <w:br/>
        <w:t xml:space="preserve">на основании необходимой валовой выручки, определенной </w:t>
      </w:r>
      <w:r w:rsidRPr="00A4390B">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A4390B">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6" w:anchor="100015" w:history="1">
        <w:r w:rsidRPr="00A4390B">
          <w:rPr>
            <w:snapToGrid w:val="0"/>
            <w:sz w:val="28"/>
            <w:szCs w:val="28"/>
          </w:rPr>
          <w:t>указаниями</w:t>
        </w:r>
      </w:hyperlink>
      <w:r w:rsidRPr="00A4390B">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3AA2DEE" w14:textId="77777777" w:rsidR="00A4390B" w:rsidRPr="00A4390B" w:rsidRDefault="00A4390B" w:rsidP="00A4390B">
      <w:pPr>
        <w:ind w:firstLine="709"/>
        <w:jc w:val="both"/>
        <w:rPr>
          <w:snapToGrid w:val="0"/>
          <w:sz w:val="28"/>
          <w:szCs w:val="28"/>
        </w:rPr>
      </w:pPr>
      <w:r w:rsidRPr="00A4390B">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Вся тепловая энергия на потребительском рынке отпускается прочим потребителям, население и приравненные к нему категорий потребителей отсутствуют. </w:t>
      </w:r>
      <w:r w:rsidRPr="00A4390B">
        <w:rPr>
          <w:snapToGrid w:val="0"/>
          <w:sz w:val="28"/>
          <w:szCs w:val="28"/>
        </w:rPr>
        <w:br/>
        <w:t xml:space="preserve">В связи с этим произвести анализ отпуска тепловой энергии для населения </w:t>
      </w:r>
      <w:r w:rsidRPr="00A4390B">
        <w:rPr>
          <w:snapToGrid w:val="0"/>
          <w:sz w:val="28"/>
          <w:szCs w:val="28"/>
        </w:rPr>
        <w:br/>
        <w:t>и приравненных к нему категорий потребителей не представляется возможным.</w:t>
      </w:r>
    </w:p>
    <w:p w14:paraId="42B0DCED" w14:textId="77777777" w:rsidR="00A4390B" w:rsidRPr="00A4390B" w:rsidRDefault="00A4390B" w:rsidP="00A4390B">
      <w:pPr>
        <w:ind w:firstLine="709"/>
        <w:jc w:val="both"/>
        <w:rPr>
          <w:snapToGrid w:val="0"/>
          <w:sz w:val="28"/>
          <w:szCs w:val="28"/>
        </w:rPr>
      </w:pPr>
      <w:r w:rsidRPr="00A4390B">
        <w:rPr>
          <w:snapToGrid w:val="0"/>
          <w:sz w:val="28"/>
          <w:szCs w:val="28"/>
        </w:rPr>
        <w:t xml:space="preserve">Схема теплоснабжения на 2025 год актуализирована постановлением Администрации Кемеровского муниципального округа от 13.08.2024 </w:t>
      </w:r>
      <w:r w:rsidRPr="00A4390B">
        <w:rPr>
          <w:snapToGrid w:val="0"/>
          <w:sz w:val="28"/>
          <w:szCs w:val="28"/>
        </w:rPr>
        <w:br/>
        <w:t xml:space="preserve">№ 3237-п «Об утверждении актуализации схемы теплоснабжения Кемеровского муниципального округа до 2045 года». </w:t>
      </w:r>
    </w:p>
    <w:p w14:paraId="1618454B" w14:textId="77777777" w:rsidR="00A4390B" w:rsidRPr="00A4390B" w:rsidRDefault="00A4390B" w:rsidP="00A4390B">
      <w:pPr>
        <w:ind w:firstLine="709"/>
        <w:jc w:val="both"/>
        <w:rPr>
          <w:snapToGrid w:val="0"/>
          <w:sz w:val="28"/>
          <w:szCs w:val="28"/>
        </w:rPr>
      </w:pPr>
      <w:r w:rsidRPr="00A4390B">
        <w:rPr>
          <w:snapToGrid w:val="0"/>
          <w:sz w:val="28"/>
          <w:szCs w:val="28"/>
        </w:rPr>
        <w:t xml:space="preserve">В связи с тем, что данные по ООО «КК-ИНВЕСТ» в схеме теплоснабжения отсутствуют, объем полезного отпуска рассчитан исходя </w:t>
      </w:r>
      <w:r w:rsidRPr="00A4390B">
        <w:rPr>
          <w:snapToGrid w:val="0"/>
          <w:sz w:val="28"/>
          <w:szCs w:val="28"/>
        </w:rPr>
        <w:br/>
        <w:t>из фактических значений за 2024 год и предложения предприятия на 2026 год, в связи с увеличением отпуска тепловой энергии на летний аквапарк.</w:t>
      </w:r>
    </w:p>
    <w:p w14:paraId="3C2715E1" w14:textId="77777777" w:rsidR="00A4390B" w:rsidRPr="00A4390B" w:rsidRDefault="00A4390B" w:rsidP="00A4390B">
      <w:pPr>
        <w:ind w:firstLine="709"/>
        <w:jc w:val="both"/>
        <w:rPr>
          <w:snapToGrid w:val="0"/>
          <w:sz w:val="28"/>
          <w:szCs w:val="28"/>
        </w:rPr>
      </w:pPr>
      <w:bookmarkStart w:id="41" w:name="_Hlk151113107"/>
      <w:r w:rsidRPr="00A4390B">
        <w:rPr>
          <w:snapToGrid w:val="0"/>
          <w:sz w:val="28"/>
          <w:szCs w:val="28"/>
        </w:rPr>
        <w:t xml:space="preserve">Расход тепловой энергии на собственные нужды котельной составляет </w:t>
      </w:r>
      <w:r w:rsidRPr="00A4390B">
        <w:rPr>
          <w:snapToGrid w:val="0"/>
          <w:sz w:val="28"/>
          <w:szCs w:val="28"/>
        </w:rPr>
        <w:br/>
        <w:t>0 %</w:t>
      </w:r>
      <w:bookmarkEnd w:id="41"/>
      <w:r w:rsidRPr="00A4390B">
        <w:rPr>
          <w:snapToGrid w:val="0"/>
          <w:sz w:val="28"/>
          <w:szCs w:val="28"/>
        </w:rPr>
        <w:t>.</w:t>
      </w:r>
    </w:p>
    <w:p w14:paraId="427F2517" w14:textId="77777777" w:rsidR="00A4390B" w:rsidRPr="00A4390B" w:rsidRDefault="00A4390B" w:rsidP="00A4390B">
      <w:pPr>
        <w:ind w:firstLine="709"/>
        <w:jc w:val="both"/>
        <w:rPr>
          <w:snapToGrid w:val="0"/>
          <w:sz w:val="28"/>
          <w:szCs w:val="28"/>
        </w:rPr>
      </w:pPr>
      <w:r w:rsidRPr="00A4390B">
        <w:rPr>
          <w:snapToGrid w:val="0"/>
          <w:sz w:val="28"/>
          <w:szCs w:val="28"/>
        </w:rPr>
        <w:t xml:space="preserve">Суммарный полезный отпуск тепловой энергии на 2026 год составляет </w:t>
      </w:r>
      <w:r w:rsidRPr="00A4390B">
        <w:rPr>
          <w:snapToGrid w:val="0"/>
          <w:sz w:val="28"/>
          <w:szCs w:val="28"/>
        </w:rPr>
        <w:br/>
        <w:t>4,671 тыс. Гкал, полезный отпуск тепловой энергии на потребительский рынок составляет 0,382 тыс. Гкал.</w:t>
      </w:r>
    </w:p>
    <w:p w14:paraId="22BEC0B8" w14:textId="77777777" w:rsidR="00A4390B" w:rsidRPr="00A4390B" w:rsidRDefault="00A4390B" w:rsidP="00A4390B">
      <w:pPr>
        <w:ind w:firstLine="709"/>
        <w:jc w:val="both"/>
        <w:rPr>
          <w:snapToGrid w:val="0"/>
          <w:sz w:val="28"/>
          <w:szCs w:val="28"/>
        </w:rPr>
      </w:pPr>
      <w:r w:rsidRPr="00A4390B">
        <w:rPr>
          <w:snapToGrid w:val="0"/>
          <w:sz w:val="28"/>
          <w:szCs w:val="28"/>
        </w:rPr>
        <w:t xml:space="preserve">Доли отпуска тепловой энергии по полугодиям 2026 года приняты </w:t>
      </w:r>
      <w:r w:rsidRPr="00A4390B">
        <w:rPr>
          <w:snapToGrid w:val="0"/>
          <w:sz w:val="28"/>
          <w:szCs w:val="28"/>
        </w:rPr>
        <w:br/>
        <w:t>на основании, фактических значений баланса тепловой энергии, представленного организацией за 2024 год.</w:t>
      </w:r>
    </w:p>
    <w:p w14:paraId="0AF412C3" w14:textId="77777777" w:rsidR="00A4390B" w:rsidRPr="00A4390B" w:rsidRDefault="00A4390B" w:rsidP="00A4390B">
      <w:pPr>
        <w:ind w:firstLine="709"/>
        <w:jc w:val="both"/>
        <w:rPr>
          <w:snapToGrid w:val="0"/>
          <w:sz w:val="28"/>
          <w:szCs w:val="28"/>
        </w:rPr>
      </w:pPr>
      <w:r w:rsidRPr="00A4390B">
        <w:rPr>
          <w:snapToGrid w:val="0"/>
          <w:sz w:val="28"/>
          <w:szCs w:val="28"/>
        </w:rPr>
        <w:lastRenderedPageBreak/>
        <w:t xml:space="preserve">2,502 тыс. </w:t>
      </w:r>
      <w:bookmarkStart w:id="42" w:name="_Hlk84422313"/>
      <w:r w:rsidRPr="00A4390B">
        <w:rPr>
          <w:snapToGrid w:val="0"/>
          <w:sz w:val="28"/>
          <w:szCs w:val="28"/>
        </w:rPr>
        <w:t xml:space="preserve">Гкал. </w:t>
      </w:r>
      <w:bookmarkEnd w:id="42"/>
      <w:r w:rsidRPr="00A4390B">
        <w:rPr>
          <w:snapToGrid w:val="0"/>
          <w:sz w:val="28"/>
          <w:szCs w:val="28"/>
        </w:rPr>
        <w:t xml:space="preserve">(1 полугодие) + 2,013 тыс. Гкал. (2 полугодие) = </w:t>
      </w:r>
      <w:r w:rsidRPr="00A4390B">
        <w:rPr>
          <w:snapToGrid w:val="0"/>
          <w:sz w:val="28"/>
          <w:szCs w:val="28"/>
        </w:rPr>
        <w:br/>
        <w:t>4,515 тыс. Гкал.</w:t>
      </w:r>
    </w:p>
    <w:p w14:paraId="508073FE" w14:textId="77777777" w:rsidR="00A4390B" w:rsidRPr="00A4390B" w:rsidRDefault="00A4390B" w:rsidP="00A4390B">
      <w:pPr>
        <w:ind w:firstLine="709"/>
        <w:jc w:val="both"/>
        <w:rPr>
          <w:snapToGrid w:val="0"/>
          <w:sz w:val="28"/>
          <w:szCs w:val="28"/>
        </w:rPr>
      </w:pPr>
      <w:r w:rsidRPr="00A4390B">
        <w:rPr>
          <w:snapToGrid w:val="0"/>
          <w:sz w:val="28"/>
          <w:szCs w:val="28"/>
        </w:rPr>
        <w:t>Доля отпуска тепловой энергии по полугодиям составила:</w:t>
      </w:r>
    </w:p>
    <w:p w14:paraId="6AEEB71B" w14:textId="77777777" w:rsidR="00A4390B" w:rsidRPr="00A4390B" w:rsidRDefault="00A4390B" w:rsidP="00A4390B">
      <w:pPr>
        <w:ind w:firstLine="709"/>
        <w:jc w:val="both"/>
        <w:rPr>
          <w:snapToGrid w:val="0"/>
          <w:sz w:val="28"/>
          <w:szCs w:val="28"/>
        </w:rPr>
      </w:pPr>
      <w:r w:rsidRPr="00A4390B">
        <w:rPr>
          <w:snapToGrid w:val="0"/>
          <w:sz w:val="28"/>
          <w:szCs w:val="28"/>
        </w:rPr>
        <w:t>0,55 % (1 полугодие) = 2,502 тыс. Гкал. ÷ 4,515 тыс. Гкал.</w:t>
      </w:r>
    </w:p>
    <w:p w14:paraId="62F36CDC" w14:textId="77777777" w:rsidR="00A4390B" w:rsidRPr="00A4390B" w:rsidRDefault="00A4390B" w:rsidP="00A4390B">
      <w:pPr>
        <w:ind w:firstLine="709"/>
        <w:jc w:val="both"/>
        <w:rPr>
          <w:snapToGrid w:val="0"/>
          <w:sz w:val="28"/>
          <w:szCs w:val="28"/>
        </w:rPr>
      </w:pPr>
      <w:r w:rsidRPr="00A4390B">
        <w:rPr>
          <w:snapToGrid w:val="0"/>
          <w:sz w:val="28"/>
          <w:szCs w:val="28"/>
        </w:rPr>
        <w:t>0,45% (2 полугодие) = 2,013 тыс. Гкал. ÷ 4,515 тыс. Гкал.</w:t>
      </w:r>
    </w:p>
    <w:p w14:paraId="2FA41D0C" w14:textId="77777777" w:rsidR="00A4390B" w:rsidRPr="00A4390B" w:rsidRDefault="00A4390B" w:rsidP="00A4390B">
      <w:pPr>
        <w:ind w:firstLine="709"/>
        <w:jc w:val="both"/>
        <w:rPr>
          <w:snapToGrid w:val="0"/>
          <w:sz w:val="28"/>
          <w:szCs w:val="28"/>
        </w:rPr>
      </w:pPr>
      <w:r w:rsidRPr="00A4390B">
        <w:rPr>
          <w:snapToGrid w:val="0"/>
          <w:sz w:val="28"/>
          <w:szCs w:val="28"/>
        </w:rPr>
        <w:t xml:space="preserve">Баланс тепловой энергии ООО «КК-ИНВЕСТ» на 2026 год представлен </w:t>
      </w:r>
      <w:r w:rsidRPr="00A4390B">
        <w:rPr>
          <w:snapToGrid w:val="0"/>
          <w:sz w:val="28"/>
          <w:szCs w:val="28"/>
        </w:rPr>
        <w:br/>
        <w:t>в таблице 1.</w:t>
      </w:r>
    </w:p>
    <w:p w14:paraId="45FB2921" w14:textId="77777777" w:rsidR="00A4390B" w:rsidRPr="00A4390B" w:rsidRDefault="00A4390B" w:rsidP="00A4390B">
      <w:pPr>
        <w:numPr>
          <w:ilvl w:val="0"/>
          <w:numId w:val="17"/>
        </w:numPr>
        <w:ind w:left="1843" w:firstLine="851"/>
        <w:jc w:val="right"/>
        <w:rPr>
          <w:snapToGrid w:val="0"/>
          <w:sz w:val="28"/>
          <w:szCs w:val="28"/>
        </w:rPr>
      </w:pPr>
    </w:p>
    <w:p w14:paraId="4F65B3AD" w14:textId="77777777" w:rsidR="00A4390B" w:rsidRPr="00A4390B" w:rsidRDefault="00A4390B" w:rsidP="00A4390B">
      <w:pPr>
        <w:ind w:firstLine="709"/>
        <w:jc w:val="center"/>
        <w:rPr>
          <w:snapToGrid w:val="0"/>
          <w:sz w:val="28"/>
          <w:szCs w:val="28"/>
        </w:rPr>
      </w:pPr>
      <w:r w:rsidRPr="00A4390B">
        <w:rPr>
          <w:bCs/>
          <w:snapToGrid w:val="0"/>
          <w:sz w:val="28"/>
          <w:szCs w:val="28"/>
        </w:rPr>
        <w:t>Баланс ООО «КК-ИНВЕСТ» на 2026 год</w:t>
      </w:r>
    </w:p>
    <w:p w14:paraId="0BAAC1C7" w14:textId="77777777" w:rsidR="00A4390B" w:rsidRPr="00A4390B" w:rsidRDefault="00A4390B" w:rsidP="00A4390B">
      <w:pPr>
        <w:rPr>
          <w:snapToGrid w:val="0"/>
          <w:sz w:val="28"/>
          <w:szCs w:val="28"/>
        </w:rPr>
      </w:pPr>
    </w:p>
    <w:tbl>
      <w:tblPr>
        <w:tblW w:w="9691" w:type="dxa"/>
        <w:tblInd w:w="-5" w:type="dxa"/>
        <w:tblLook w:val="04A0" w:firstRow="1" w:lastRow="0" w:firstColumn="1" w:lastColumn="0" w:noHBand="0" w:noVBand="1"/>
      </w:tblPr>
      <w:tblGrid>
        <w:gridCol w:w="594"/>
        <w:gridCol w:w="2693"/>
        <w:gridCol w:w="1159"/>
        <w:gridCol w:w="1847"/>
        <w:gridCol w:w="1696"/>
        <w:gridCol w:w="1702"/>
      </w:tblGrid>
      <w:tr w:rsidR="00A4390B" w:rsidRPr="00A4390B" w14:paraId="42E49216" w14:textId="77777777" w:rsidTr="005C5EEF">
        <w:trPr>
          <w:trHeight w:val="20"/>
          <w:tblHeader/>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30D89F2C" w14:textId="77777777" w:rsidR="00A4390B" w:rsidRPr="00A4390B" w:rsidRDefault="00A4390B" w:rsidP="00A4390B">
            <w:pPr>
              <w:jc w:val="center"/>
              <w:rPr>
                <w:snapToGrid w:val="0"/>
              </w:rPr>
            </w:pPr>
            <w:r w:rsidRPr="00A4390B">
              <w:rPr>
                <w:snapToGrid w:val="0"/>
              </w:rPr>
              <w:t>№ п/п</w:t>
            </w:r>
          </w:p>
        </w:tc>
        <w:tc>
          <w:tcPr>
            <w:tcW w:w="2693" w:type="dxa"/>
            <w:vMerge w:val="restart"/>
            <w:tcBorders>
              <w:top w:val="single" w:sz="4" w:space="0" w:color="auto"/>
              <w:left w:val="single" w:sz="4" w:space="0" w:color="auto"/>
              <w:bottom w:val="single" w:sz="4" w:space="0" w:color="auto"/>
              <w:right w:val="single" w:sz="4" w:space="0" w:color="auto"/>
            </w:tcBorders>
            <w:noWrap/>
            <w:vAlign w:val="center"/>
            <w:hideMark/>
          </w:tcPr>
          <w:p w14:paraId="015F3773" w14:textId="77777777" w:rsidR="00A4390B" w:rsidRPr="00A4390B" w:rsidRDefault="00A4390B" w:rsidP="00A4390B">
            <w:pPr>
              <w:jc w:val="center"/>
              <w:rPr>
                <w:snapToGrid w:val="0"/>
              </w:rPr>
            </w:pPr>
            <w:r w:rsidRPr="00A4390B">
              <w:rPr>
                <w:snapToGrid w:val="0"/>
              </w:rPr>
              <w:t>Показатель</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3CDEEFCC" w14:textId="77777777" w:rsidR="00A4390B" w:rsidRPr="00A4390B" w:rsidRDefault="00A4390B" w:rsidP="00A4390B">
            <w:pPr>
              <w:jc w:val="center"/>
              <w:rPr>
                <w:i/>
                <w:iCs/>
                <w:snapToGrid w:val="0"/>
              </w:rPr>
            </w:pPr>
            <w:r w:rsidRPr="00A4390B">
              <w:rPr>
                <w:iCs/>
                <w:snapToGrid w:val="0"/>
              </w:rPr>
              <w:t>Ед. изм</w:t>
            </w:r>
            <w:r w:rsidRPr="00A4390B">
              <w:rPr>
                <w:i/>
                <w:iCs/>
                <w:snapToGrid w:val="0"/>
              </w:rPr>
              <w:t>.</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14:paraId="4FA247B7" w14:textId="77777777" w:rsidR="00A4390B" w:rsidRPr="00A4390B" w:rsidRDefault="00A4390B" w:rsidP="00A4390B">
            <w:pPr>
              <w:jc w:val="center"/>
              <w:rPr>
                <w:snapToGrid w:val="0"/>
              </w:rPr>
            </w:pPr>
            <w:r w:rsidRPr="00A4390B">
              <w:rPr>
                <w:snapToGrid w:val="0"/>
              </w:rPr>
              <w:t>Объем потребления теплоэнергии на 2026 год</w:t>
            </w:r>
          </w:p>
        </w:tc>
        <w:tc>
          <w:tcPr>
            <w:tcW w:w="3398" w:type="dxa"/>
            <w:gridSpan w:val="2"/>
            <w:tcBorders>
              <w:top w:val="single" w:sz="4" w:space="0" w:color="auto"/>
              <w:left w:val="nil"/>
              <w:bottom w:val="single" w:sz="4" w:space="0" w:color="auto"/>
              <w:right w:val="single" w:sz="4" w:space="0" w:color="auto"/>
            </w:tcBorders>
            <w:vAlign w:val="center"/>
            <w:hideMark/>
          </w:tcPr>
          <w:p w14:paraId="1FA61E49" w14:textId="77777777" w:rsidR="00A4390B" w:rsidRPr="00A4390B" w:rsidRDefault="00A4390B" w:rsidP="00A4390B">
            <w:pPr>
              <w:jc w:val="center"/>
              <w:rPr>
                <w:snapToGrid w:val="0"/>
              </w:rPr>
            </w:pPr>
            <w:r w:rsidRPr="00A4390B">
              <w:rPr>
                <w:snapToGrid w:val="0"/>
              </w:rPr>
              <w:t>в том числе</w:t>
            </w:r>
          </w:p>
        </w:tc>
      </w:tr>
      <w:tr w:rsidR="00A4390B" w:rsidRPr="00A4390B" w14:paraId="5E622404" w14:textId="77777777" w:rsidTr="005C5EEF">
        <w:trPr>
          <w:trHeight w:val="20"/>
          <w:tblHeader/>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55C53F57" w14:textId="77777777" w:rsidR="00A4390B" w:rsidRPr="00A4390B" w:rsidRDefault="00A4390B" w:rsidP="00A4390B">
            <w:pPr>
              <w:jc w:val="center"/>
              <w:rPr>
                <w:snapToGrid w:val="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1BD549" w14:textId="77777777" w:rsidR="00A4390B" w:rsidRPr="00A4390B" w:rsidRDefault="00A4390B" w:rsidP="00A4390B">
            <w:pPr>
              <w:jc w:val="center"/>
              <w:rPr>
                <w:snapToGrid w:val="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45D1FB7B" w14:textId="77777777" w:rsidR="00A4390B" w:rsidRPr="00A4390B" w:rsidRDefault="00A4390B" w:rsidP="00A4390B">
            <w:pPr>
              <w:jc w:val="center"/>
              <w:rPr>
                <w:i/>
                <w:iCs/>
                <w:snapToGrid w:val="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23A96CBC" w14:textId="77777777" w:rsidR="00A4390B" w:rsidRPr="00A4390B" w:rsidRDefault="00A4390B" w:rsidP="00A4390B">
            <w:pPr>
              <w:jc w:val="center"/>
              <w:rPr>
                <w:snapToGrid w:val="0"/>
              </w:rPr>
            </w:pPr>
          </w:p>
        </w:tc>
        <w:tc>
          <w:tcPr>
            <w:tcW w:w="1696" w:type="dxa"/>
            <w:tcBorders>
              <w:top w:val="nil"/>
              <w:left w:val="nil"/>
              <w:bottom w:val="single" w:sz="4" w:space="0" w:color="auto"/>
              <w:right w:val="single" w:sz="4" w:space="0" w:color="auto"/>
            </w:tcBorders>
            <w:vAlign w:val="center"/>
            <w:hideMark/>
          </w:tcPr>
          <w:p w14:paraId="35BD33FA" w14:textId="77777777" w:rsidR="00A4390B" w:rsidRPr="00A4390B" w:rsidRDefault="00A4390B" w:rsidP="00A4390B">
            <w:pPr>
              <w:jc w:val="center"/>
              <w:rPr>
                <w:snapToGrid w:val="0"/>
              </w:rPr>
            </w:pPr>
            <w:r w:rsidRPr="00A4390B">
              <w:rPr>
                <w:snapToGrid w:val="0"/>
              </w:rPr>
              <w:t>1 полугодие 2026</w:t>
            </w:r>
          </w:p>
        </w:tc>
        <w:tc>
          <w:tcPr>
            <w:tcW w:w="1702" w:type="dxa"/>
            <w:tcBorders>
              <w:top w:val="nil"/>
              <w:left w:val="nil"/>
              <w:bottom w:val="single" w:sz="4" w:space="0" w:color="auto"/>
              <w:right w:val="single" w:sz="4" w:space="0" w:color="auto"/>
            </w:tcBorders>
            <w:vAlign w:val="center"/>
            <w:hideMark/>
          </w:tcPr>
          <w:p w14:paraId="367FC2D5" w14:textId="77777777" w:rsidR="00A4390B" w:rsidRPr="00A4390B" w:rsidRDefault="00A4390B" w:rsidP="00A4390B">
            <w:pPr>
              <w:jc w:val="center"/>
              <w:rPr>
                <w:snapToGrid w:val="0"/>
              </w:rPr>
            </w:pPr>
            <w:r w:rsidRPr="00A4390B">
              <w:rPr>
                <w:snapToGrid w:val="0"/>
              </w:rPr>
              <w:t>2 полугодие 2026</w:t>
            </w:r>
          </w:p>
        </w:tc>
      </w:tr>
      <w:tr w:rsidR="00A4390B" w:rsidRPr="00A4390B" w14:paraId="7815F46E"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760CA7F5" w14:textId="77777777" w:rsidR="00A4390B" w:rsidRPr="00A4390B" w:rsidRDefault="00A4390B" w:rsidP="00A4390B">
            <w:pPr>
              <w:jc w:val="center"/>
              <w:rPr>
                <w:bCs/>
                <w:snapToGrid w:val="0"/>
              </w:rPr>
            </w:pPr>
            <w:r w:rsidRPr="00A4390B">
              <w:rPr>
                <w:bCs/>
                <w:snapToGrid w:val="0"/>
              </w:rPr>
              <w:t>1</w:t>
            </w:r>
          </w:p>
        </w:tc>
        <w:tc>
          <w:tcPr>
            <w:tcW w:w="2693" w:type="dxa"/>
            <w:tcBorders>
              <w:top w:val="single" w:sz="4" w:space="0" w:color="auto"/>
              <w:left w:val="single" w:sz="8" w:space="0" w:color="auto"/>
              <w:bottom w:val="single" w:sz="4" w:space="0" w:color="auto"/>
              <w:right w:val="single" w:sz="4" w:space="0" w:color="auto"/>
            </w:tcBorders>
            <w:noWrap/>
            <w:vAlign w:val="center"/>
          </w:tcPr>
          <w:p w14:paraId="5E946188" w14:textId="77777777" w:rsidR="00A4390B" w:rsidRPr="00A4390B" w:rsidRDefault="00A4390B" w:rsidP="00A4390B">
            <w:pPr>
              <w:rPr>
                <w:snapToGrid w:val="0"/>
              </w:rPr>
            </w:pPr>
            <w:r w:rsidRPr="00A4390B">
              <w:rPr>
                <w:snapToGrid w:val="0"/>
              </w:rPr>
              <w:t>Нормативная выработка</w:t>
            </w:r>
          </w:p>
        </w:tc>
        <w:tc>
          <w:tcPr>
            <w:tcW w:w="1159" w:type="dxa"/>
            <w:tcBorders>
              <w:top w:val="nil"/>
              <w:left w:val="nil"/>
              <w:bottom w:val="single" w:sz="4" w:space="0" w:color="auto"/>
              <w:right w:val="single" w:sz="4" w:space="0" w:color="auto"/>
            </w:tcBorders>
            <w:vAlign w:val="center"/>
          </w:tcPr>
          <w:p w14:paraId="7D6E7E3C" w14:textId="77777777" w:rsidR="00A4390B" w:rsidRPr="00A4390B" w:rsidRDefault="00A4390B" w:rsidP="00A4390B">
            <w:pPr>
              <w:jc w:val="center"/>
              <w:rPr>
                <w:snapToGrid w:val="0"/>
              </w:rPr>
            </w:pPr>
            <w:r w:rsidRPr="00A4390B">
              <w:rPr>
                <w:snapToGrid w:val="0"/>
              </w:rPr>
              <w:t>тыс. Гкал</w:t>
            </w:r>
          </w:p>
        </w:tc>
        <w:tc>
          <w:tcPr>
            <w:tcW w:w="1847" w:type="dxa"/>
            <w:tcBorders>
              <w:top w:val="single" w:sz="4" w:space="0" w:color="auto"/>
              <w:left w:val="single" w:sz="4" w:space="0" w:color="auto"/>
              <w:bottom w:val="single" w:sz="4" w:space="0" w:color="auto"/>
              <w:right w:val="single" w:sz="4" w:space="0" w:color="auto"/>
            </w:tcBorders>
            <w:noWrap/>
            <w:vAlign w:val="center"/>
          </w:tcPr>
          <w:p w14:paraId="12EDD037" w14:textId="77777777" w:rsidR="00A4390B" w:rsidRPr="00A4390B" w:rsidRDefault="00A4390B" w:rsidP="00A4390B">
            <w:pPr>
              <w:jc w:val="center"/>
              <w:rPr>
                <w:snapToGrid w:val="0"/>
              </w:rPr>
            </w:pPr>
            <w:r w:rsidRPr="00A4390B">
              <w:rPr>
                <w:snapToGrid w:val="0"/>
              </w:rPr>
              <w:t>4,671</w:t>
            </w:r>
          </w:p>
        </w:tc>
        <w:tc>
          <w:tcPr>
            <w:tcW w:w="1696" w:type="dxa"/>
            <w:tcBorders>
              <w:top w:val="single" w:sz="4" w:space="0" w:color="auto"/>
              <w:left w:val="nil"/>
              <w:bottom w:val="single" w:sz="4" w:space="0" w:color="auto"/>
              <w:right w:val="single" w:sz="4" w:space="0" w:color="auto"/>
            </w:tcBorders>
            <w:noWrap/>
            <w:vAlign w:val="center"/>
          </w:tcPr>
          <w:p w14:paraId="485990BE" w14:textId="77777777" w:rsidR="00A4390B" w:rsidRPr="00A4390B" w:rsidRDefault="00A4390B" w:rsidP="00A4390B">
            <w:pPr>
              <w:jc w:val="center"/>
              <w:rPr>
                <w:snapToGrid w:val="0"/>
              </w:rPr>
            </w:pPr>
            <w:r w:rsidRPr="00A4390B">
              <w:rPr>
                <w:snapToGrid w:val="0"/>
              </w:rPr>
              <w:t>2,569</w:t>
            </w:r>
          </w:p>
        </w:tc>
        <w:tc>
          <w:tcPr>
            <w:tcW w:w="1702" w:type="dxa"/>
            <w:tcBorders>
              <w:top w:val="single" w:sz="4" w:space="0" w:color="auto"/>
              <w:left w:val="nil"/>
              <w:bottom w:val="single" w:sz="4" w:space="0" w:color="auto"/>
              <w:right w:val="single" w:sz="4" w:space="0" w:color="auto"/>
            </w:tcBorders>
            <w:noWrap/>
            <w:vAlign w:val="center"/>
          </w:tcPr>
          <w:p w14:paraId="2F129CCB" w14:textId="77777777" w:rsidR="00A4390B" w:rsidRPr="00A4390B" w:rsidRDefault="00A4390B" w:rsidP="00A4390B">
            <w:pPr>
              <w:jc w:val="center"/>
              <w:rPr>
                <w:snapToGrid w:val="0"/>
              </w:rPr>
            </w:pPr>
            <w:r w:rsidRPr="00A4390B">
              <w:rPr>
                <w:snapToGrid w:val="0"/>
              </w:rPr>
              <w:t>2,102</w:t>
            </w:r>
          </w:p>
        </w:tc>
      </w:tr>
      <w:tr w:rsidR="00A4390B" w:rsidRPr="00A4390B" w14:paraId="51CB9EF0"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7D4F143F" w14:textId="77777777" w:rsidR="00A4390B" w:rsidRPr="00A4390B" w:rsidRDefault="00A4390B" w:rsidP="00A4390B">
            <w:pPr>
              <w:jc w:val="center"/>
              <w:rPr>
                <w:bCs/>
                <w:snapToGrid w:val="0"/>
              </w:rPr>
            </w:pPr>
            <w:r w:rsidRPr="00A4390B">
              <w:rPr>
                <w:bCs/>
                <w:snapToGrid w:val="0"/>
              </w:rPr>
              <w:t>2</w:t>
            </w:r>
          </w:p>
        </w:tc>
        <w:tc>
          <w:tcPr>
            <w:tcW w:w="2693" w:type="dxa"/>
            <w:tcBorders>
              <w:top w:val="nil"/>
              <w:left w:val="single" w:sz="8" w:space="0" w:color="auto"/>
              <w:bottom w:val="single" w:sz="4" w:space="0" w:color="auto"/>
              <w:right w:val="single" w:sz="4" w:space="0" w:color="auto"/>
            </w:tcBorders>
            <w:vAlign w:val="center"/>
          </w:tcPr>
          <w:p w14:paraId="5DC8B17E" w14:textId="77777777" w:rsidR="00A4390B" w:rsidRPr="00A4390B" w:rsidRDefault="00A4390B" w:rsidP="00A4390B">
            <w:pPr>
              <w:rPr>
                <w:snapToGrid w:val="0"/>
              </w:rPr>
            </w:pPr>
            <w:r w:rsidRPr="00A4390B">
              <w:rPr>
                <w:snapToGrid w:val="0"/>
              </w:rPr>
              <w:t>Расход на собственные нужды котельной</w:t>
            </w:r>
          </w:p>
        </w:tc>
        <w:tc>
          <w:tcPr>
            <w:tcW w:w="1159" w:type="dxa"/>
            <w:tcBorders>
              <w:top w:val="nil"/>
              <w:left w:val="nil"/>
              <w:bottom w:val="single" w:sz="4" w:space="0" w:color="auto"/>
              <w:right w:val="single" w:sz="4" w:space="0" w:color="auto"/>
            </w:tcBorders>
            <w:vAlign w:val="center"/>
          </w:tcPr>
          <w:p w14:paraId="774E0B4F" w14:textId="77777777" w:rsidR="00A4390B" w:rsidRPr="00A4390B" w:rsidRDefault="00A4390B" w:rsidP="00A4390B">
            <w:pPr>
              <w:jc w:val="center"/>
              <w:rPr>
                <w:snapToGrid w:val="0"/>
              </w:rPr>
            </w:pPr>
            <w:r w:rsidRPr="00A4390B">
              <w:rPr>
                <w:snapToGrid w:val="0"/>
              </w:rPr>
              <w:t>тыс. Гкал</w:t>
            </w:r>
          </w:p>
        </w:tc>
        <w:tc>
          <w:tcPr>
            <w:tcW w:w="1847" w:type="dxa"/>
            <w:tcBorders>
              <w:top w:val="nil"/>
              <w:left w:val="single" w:sz="4" w:space="0" w:color="auto"/>
              <w:bottom w:val="single" w:sz="4" w:space="0" w:color="auto"/>
              <w:right w:val="single" w:sz="4" w:space="0" w:color="auto"/>
            </w:tcBorders>
            <w:noWrap/>
            <w:vAlign w:val="center"/>
          </w:tcPr>
          <w:p w14:paraId="0814BC0E" w14:textId="77777777" w:rsidR="00A4390B" w:rsidRPr="00A4390B" w:rsidRDefault="00A4390B" w:rsidP="00A4390B">
            <w:pPr>
              <w:jc w:val="center"/>
              <w:rPr>
                <w:snapToGrid w:val="0"/>
              </w:rPr>
            </w:pPr>
            <w:r w:rsidRPr="00A4390B">
              <w:rPr>
                <w:snapToGrid w:val="0"/>
              </w:rPr>
              <w:t>0,000</w:t>
            </w:r>
          </w:p>
        </w:tc>
        <w:tc>
          <w:tcPr>
            <w:tcW w:w="1696" w:type="dxa"/>
            <w:tcBorders>
              <w:top w:val="nil"/>
              <w:left w:val="nil"/>
              <w:bottom w:val="single" w:sz="4" w:space="0" w:color="auto"/>
              <w:right w:val="single" w:sz="4" w:space="0" w:color="auto"/>
            </w:tcBorders>
            <w:noWrap/>
            <w:vAlign w:val="center"/>
          </w:tcPr>
          <w:p w14:paraId="1E7F1D5C" w14:textId="77777777" w:rsidR="00A4390B" w:rsidRPr="00A4390B" w:rsidRDefault="00A4390B" w:rsidP="00A4390B">
            <w:pPr>
              <w:jc w:val="center"/>
              <w:rPr>
                <w:snapToGrid w:val="0"/>
              </w:rPr>
            </w:pPr>
            <w:r w:rsidRPr="00A4390B">
              <w:rPr>
                <w:snapToGrid w:val="0"/>
              </w:rPr>
              <w:t>0,000</w:t>
            </w:r>
          </w:p>
        </w:tc>
        <w:tc>
          <w:tcPr>
            <w:tcW w:w="1702" w:type="dxa"/>
            <w:tcBorders>
              <w:top w:val="nil"/>
              <w:left w:val="nil"/>
              <w:bottom w:val="single" w:sz="4" w:space="0" w:color="auto"/>
              <w:right w:val="single" w:sz="4" w:space="0" w:color="auto"/>
            </w:tcBorders>
            <w:noWrap/>
            <w:vAlign w:val="center"/>
          </w:tcPr>
          <w:p w14:paraId="0D9615B6" w14:textId="77777777" w:rsidR="00A4390B" w:rsidRPr="00A4390B" w:rsidRDefault="00A4390B" w:rsidP="00A4390B">
            <w:pPr>
              <w:jc w:val="center"/>
              <w:rPr>
                <w:snapToGrid w:val="0"/>
              </w:rPr>
            </w:pPr>
            <w:r w:rsidRPr="00A4390B">
              <w:rPr>
                <w:snapToGrid w:val="0"/>
              </w:rPr>
              <w:t>0,000</w:t>
            </w:r>
          </w:p>
        </w:tc>
      </w:tr>
      <w:tr w:rsidR="00A4390B" w:rsidRPr="00A4390B" w14:paraId="09E5F16B"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0B9D4365" w14:textId="77777777" w:rsidR="00A4390B" w:rsidRPr="00A4390B" w:rsidRDefault="00A4390B" w:rsidP="00A4390B">
            <w:pPr>
              <w:jc w:val="center"/>
              <w:rPr>
                <w:bCs/>
                <w:snapToGrid w:val="0"/>
              </w:rPr>
            </w:pPr>
            <w:r w:rsidRPr="00A4390B">
              <w:rPr>
                <w:bCs/>
                <w:snapToGrid w:val="0"/>
              </w:rPr>
              <w:t>3</w:t>
            </w:r>
          </w:p>
        </w:tc>
        <w:tc>
          <w:tcPr>
            <w:tcW w:w="2693" w:type="dxa"/>
            <w:tcBorders>
              <w:top w:val="nil"/>
              <w:left w:val="single" w:sz="8" w:space="0" w:color="auto"/>
              <w:bottom w:val="single" w:sz="4" w:space="0" w:color="auto"/>
              <w:right w:val="single" w:sz="4" w:space="0" w:color="auto"/>
            </w:tcBorders>
            <w:noWrap/>
            <w:vAlign w:val="center"/>
          </w:tcPr>
          <w:p w14:paraId="2B2F23E1" w14:textId="77777777" w:rsidR="00A4390B" w:rsidRPr="00A4390B" w:rsidRDefault="00A4390B" w:rsidP="00A4390B">
            <w:pPr>
              <w:rPr>
                <w:snapToGrid w:val="0"/>
              </w:rPr>
            </w:pPr>
            <w:r w:rsidRPr="00A4390B">
              <w:rPr>
                <w:snapToGrid w:val="0"/>
              </w:rPr>
              <w:t xml:space="preserve">Полезный отпуск в сеть </w:t>
            </w:r>
          </w:p>
        </w:tc>
        <w:tc>
          <w:tcPr>
            <w:tcW w:w="1159" w:type="dxa"/>
            <w:tcBorders>
              <w:top w:val="nil"/>
              <w:left w:val="nil"/>
              <w:bottom w:val="single" w:sz="4" w:space="0" w:color="auto"/>
              <w:right w:val="single" w:sz="4" w:space="0" w:color="auto"/>
            </w:tcBorders>
            <w:vAlign w:val="center"/>
          </w:tcPr>
          <w:p w14:paraId="4A802C54" w14:textId="77777777" w:rsidR="00A4390B" w:rsidRPr="00A4390B" w:rsidRDefault="00A4390B" w:rsidP="00A4390B">
            <w:pPr>
              <w:jc w:val="center"/>
              <w:rPr>
                <w:snapToGrid w:val="0"/>
              </w:rPr>
            </w:pPr>
            <w:r w:rsidRPr="00A4390B">
              <w:rPr>
                <w:snapToGrid w:val="0"/>
              </w:rPr>
              <w:t>тыс. Гкал</w:t>
            </w:r>
          </w:p>
        </w:tc>
        <w:tc>
          <w:tcPr>
            <w:tcW w:w="1847" w:type="dxa"/>
            <w:tcBorders>
              <w:top w:val="nil"/>
              <w:left w:val="single" w:sz="4" w:space="0" w:color="auto"/>
              <w:bottom w:val="single" w:sz="4" w:space="0" w:color="auto"/>
              <w:right w:val="single" w:sz="4" w:space="0" w:color="auto"/>
            </w:tcBorders>
            <w:noWrap/>
            <w:vAlign w:val="center"/>
          </w:tcPr>
          <w:p w14:paraId="32317832" w14:textId="77777777" w:rsidR="00A4390B" w:rsidRPr="00A4390B" w:rsidRDefault="00A4390B" w:rsidP="00A4390B">
            <w:pPr>
              <w:jc w:val="center"/>
              <w:rPr>
                <w:snapToGrid w:val="0"/>
              </w:rPr>
            </w:pPr>
            <w:r w:rsidRPr="00A4390B">
              <w:rPr>
                <w:snapToGrid w:val="0"/>
              </w:rPr>
              <w:t>4,671</w:t>
            </w:r>
          </w:p>
        </w:tc>
        <w:tc>
          <w:tcPr>
            <w:tcW w:w="1696" w:type="dxa"/>
            <w:tcBorders>
              <w:top w:val="nil"/>
              <w:left w:val="nil"/>
              <w:bottom w:val="single" w:sz="4" w:space="0" w:color="auto"/>
              <w:right w:val="single" w:sz="4" w:space="0" w:color="auto"/>
            </w:tcBorders>
            <w:noWrap/>
            <w:vAlign w:val="center"/>
          </w:tcPr>
          <w:p w14:paraId="2EDCDC4C" w14:textId="77777777" w:rsidR="00A4390B" w:rsidRPr="00A4390B" w:rsidRDefault="00A4390B" w:rsidP="00A4390B">
            <w:pPr>
              <w:jc w:val="center"/>
              <w:rPr>
                <w:snapToGrid w:val="0"/>
              </w:rPr>
            </w:pPr>
            <w:r w:rsidRPr="00A4390B">
              <w:rPr>
                <w:snapToGrid w:val="0"/>
              </w:rPr>
              <w:t>2,569</w:t>
            </w:r>
          </w:p>
        </w:tc>
        <w:tc>
          <w:tcPr>
            <w:tcW w:w="1702" w:type="dxa"/>
            <w:tcBorders>
              <w:top w:val="nil"/>
              <w:left w:val="nil"/>
              <w:bottom w:val="single" w:sz="4" w:space="0" w:color="auto"/>
              <w:right w:val="single" w:sz="4" w:space="0" w:color="auto"/>
            </w:tcBorders>
            <w:noWrap/>
            <w:vAlign w:val="center"/>
          </w:tcPr>
          <w:p w14:paraId="69FC2A0C" w14:textId="77777777" w:rsidR="00A4390B" w:rsidRPr="00A4390B" w:rsidRDefault="00A4390B" w:rsidP="00A4390B">
            <w:pPr>
              <w:jc w:val="center"/>
              <w:rPr>
                <w:snapToGrid w:val="0"/>
              </w:rPr>
            </w:pPr>
            <w:r w:rsidRPr="00A4390B">
              <w:rPr>
                <w:snapToGrid w:val="0"/>
              </w:rPr>
              <w:t>2,102</w:t>
            </w:r>
          </w:p>
        </w:tc>
      </w:tr>
      <w:tr w:rsidR="00A4390B" w:rsidRPr="00A4390B" w14:paraId="7333D86B"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556B4E4B" w14:textId="77777777" w:rsidR="00A4390B" w:rsidRPr="00A4390B" w:rsidRDefault="00A4390B" w:rsidP="00A4390B">
            <w:pPr>
              <w:jc w:val="center"/>
              <w:rPr>
                <w:bCs/>
                <w:snapToGrid w:val="0"/>
              </w:rPr>
            </w:pPr>
            <w:r w:rsidRPr="00A4390B">
              <w:rPr>
                <w:bCs/>
                <w:snapToGrid w:val="0"/>
              </w:rPr>
              <w:t>4</w:t>
            </w:r>
          </w:p>
        </w:tc>
        <w:tc>
          <w:tcPr>
            <w:tcW w:w="2693" w:type="dxa"/>
            <w:tcBorders>
              <w:top w:val="nil"/>
              <w:left w:val="single" w:sz="8" w:space="0" w:color="auto"/>
              <w:bottom w:val="single" w:sz="4" w:space="0" w:color="auto"/>
              <w:right w:val="single" w:sz="4" w:space="0" w:color="auto"/>
            </w:tcBorders>
            <w:noWrap/>
            <w:vAlign w:val="center"/>
          </w:tcPr>
          <w:p w14:paraId="10A76479" w14:textId="77777777" w:rsidR="00A4390B" w:rsidRPr="00A4390B" w:rsidRDefault="00A4390B" w:rsidP="00A4390B">
            <w:pPr>
              <w:rPr>
                <w:snapToGrid w:val="0"/>
              </w:rPr>
            </w:pPr>
            <w:r w:rsidRPr="00A4390B">
              <w:rPr>
                <w:snapToGrid w:val="0"/>
              </w:rPr>
              <w:t>Потери в сетях предприятия</w:t>
            </w:r>
          </w:p>
        </w:tc>
        <w:tc>
          <w:tcPr>
            <w:tcW w:w="1159" w:type="dxa"/>
            <w:tcBorders>
              <w:top w:val="nil"/>
              <w:left w:val="nil"/>
              <w:bottom w:val="single" w:sz="4" w:space="0" w:color="auto"/>
              <w:right w:val="single" w:sz="4" w:space="0" w:color="auto"/>
            </w:tcBorders>
            <w:vAlign w:val="center"/>
          </w:tcPr>
          <w:p w14:paraId="00C6258A" w14:textId="77777777" w:rsidR="00A4390B" w:rsidRPr="00A4390B" w:rsidRDefault="00A4390B" w:rsidP="00A4390B">
            <w:pPr>
              <w:jc w:val="center"/>
              <w:rPr>
                <w:snapToGrid w:val="0"/>
              </w:rPr>
            </w:pPr>
            <w:r w:rsidRPr="00A4390B">
              <w:rPr>
                <w:snapToGrid w:val="0"/>
              </w:rPr>
              <w:t>тыс. Гкал</w:t>
            </w:r>
          </w:p>
        </w:tc>
        <w:tc>
          <w:tcPr>
            <w:tcW w:w="1847" w:type="dxa"/>
            <w:tcBorders>
              <w:top w:val="nil"/>
              <w:left w:val="single" w:sz="4" w:space="0" w:color="auto"/>
              <w:bottom w:val="single" w:sz="4" w:space="0" w:color="auto"/>
              <w:right w:val="single" w:sz="4" w:space="0" w:color="auto"/>
            </w:tcBorders>
            <w:noWrap/>
            <w:vAlign w:val="center"/>
          </w:tcPr>
          <w:p w14:paraId="4C9ADFB8" w14:textId="77777777" w:rsidR="00A4390B" w:rsidRPr="00A4390B" w:rsidRDefault="00A4390B" w:rsidP="00A4390B">
            <w:pPr>
              <w:jc w:val="center"/>
              <w:rPr>
                <w:snapToGrid w:val="0"/>
              </w:rPr>
            </w:pPr>
            <w:r w:rsidRPr="00A4390B">
              <w:rPr>
                <w:snapToGrid w:val="0"/>
              </w:rPr>
              <w:t>0,000</w:t>
            </w:r>
          </w:p>
        </w:tc>
        <w:tc>
          <w:tcPr>
            <w:tcW w:w="1696" w:type="dxa"/>
            <w:tcBorders>
              <w:top w:val="nil"/>
              <w:left w:val="nil"/>
              <w:bottom w:val="single" w:sz="4" w:space="0" w:color="auto"/>
              <w:right w:val="single" w:sz="4" w:space="0" w:color="auto"/>
            </w:tcBorders>
            <w:noWrap/>
            <w:vAlign w:val="center"/>
          </w:tcPr>
          <w:p w14:paraId="6C8585B6" w14:textId="77777777" w:rsidR="00A4390B" w:rsidRPr="00A4390B" w:rsidRDefault="00A4390B" w:rsidP="00A4390B">
            <w:pPr>
              <w:jc w:val="center"/>
              <w:rPr>
                <w:snapToGrid w:val="0"/>
              </w:rPr>
            </w:pPr>
            <w:r w:rsidRPr="00A4390B">
              <w:rPr>
                <w:snapToGrid w:val="0"/>
              </w:rPr>
              <w:t>0,000</w:t>
            </w:r>
          </w:p>
        </w:tc>
        <w:tc>
          <w:tcPr>
            <w:tcW w:w="1702" w:type="dxa"/>
            <w:tcBorders>
              <w:top w:val="nil"/>
              <w:left w:val="nil"/>
              <w:bottom w:val="single" w:sz="4" w:space="0" w:color="auto"/>
              <w:right w:val="single" w:sz="4" w:space="0" w:color="auto"/>
            </w:tcBorders>
            <w:noWrap/>
            <w:vAlign w:val="center"/>
          </w:tcPr>
          <w:p w14:paraId="596783B0" w14:textId="77777777" w:rsidR="00A4390B" w:rsidRPr="00A4390B" w:rsidRDefault="00A4390B" w:rsidP="00A4390B">
            <w:pPr>
              <w:jc w:val="center"/>
              <w:rPr>
                <w:snapToGrid w:val="0"/>
              </w:rPr>
            </w:pPr>
            <w:r w:rsidRPr="00A4390B">
              <w:rPr>
                <w:snapToGrid w:val="0"/>
              </w:rPr>
              <w:t>0,000</w:t>
            </w:r>
          </w:p>
        </w:tc>
      </w:tr>
      <w:tr w:rsidR="00A4390B" w:rsidRPr="00A4390B" w14:paraId="755C9CE2"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270266C7" w14:textId="77777777" w:rsidR="00A4390B" w:rsidRPr="00A4390B" w:rsidRDefault="00A4390B" w:rsidP="00A4390B">
            <w:pPr>
              <w:jc w:val="center"/>
              <w:rPr>
                <w:bCs/>
                <w:snapToGrid w:val="0"/>
              </w:rPr>
            </w:pPr>
            <w:r w:rsidRPr="00A4390B">
              <w:rPr>
                <w:bCs/>
                <w:snapToGrid w:val="0"/>
              </w:rPr>
              <w:t>5</w:t>
            </w:r>
          </w:p>
        </w:tc>
        <w:tc>
          <w:tcPr>
            <w:tcW w:w="2693" w:type="dxa"/>
            <w:tcBorders>
              <w:top w:val="nil"/>
              <w:left w:val="single" w:sz="8" w:space="0" w:color="auto"/>
              <w:bottom w:val="single" w:sz="4" w:space="0" w:color="auto"/>
              <w:right w:val="single" w:sz="4" w:space="0" w:color="auto"/>
            </w:tcBorders>
            <w:noWrap/>
            <w:vAlign w:val="center"/>
          </w:tcPr>
          <w:p w14:paraId="222D94F8" w14:textId="77777777" w:rsidR="00A4390B" w:rsidRPr="00A4390B" w:rsidRDefault="00A4390B" w:rsidP="00A4390B">
            <w:pPr>
              <w:rPr>
                <w:snapToGrid w:val="0"/>
              </w:rPr>
            </w:pPr>
            <w:r w:rsidRPr="00A4390B">
              <w:rPr>
                <w:snapToGrid w:val="0"/>
              </w:rPr>
              <w:t>Полезный отпуск (потреб рынок + производственные нужды)</w:t>
            </w:r>
          </w:p>
        </w:tc>
        <w:tc>
          <w:tcPr>
            <w:tcW w:w="1159" w:type="dxa"/>
            <w:tcBorders>
              <w:top w:val="nil"/>
              <w:left w:val="nil"/>
              <w:bottom w:val="single" w:sz="4" w:space="0" w:color="auto"/>
              <w:right w:val="single" w:sz="4" w:space="0" w:color="auto"/>
            </w:tcBorders>
            <w:vAlign w:val="center"/>
          </w:tcPr>
          <w:p w14:paraId="49B8BC2B" w14:textId="77777777" w:rsidR="00A4390B" w:rsidRPr="00A4390B" w:rsidRDefault="00A4390B" w:rsidP="00A4390B">
            <w:pPr>
              <w:jc w:val="center"/>
              <w:rPr>
                <w:snapToGrid w:val="0"/>
              </w:rPr>
            </w:pPr>
            <w:r w:rsidRPr="00A4390B">
              <w:rPr>
                <w:snapToGrid w:val="0"/>
              </w:rPr>
              <w:t>тыс. Гкал</w:t>
            </w:r>
          </w:p>
        </w:tc>
        <w:tc>
          <w:tcPr>
            <w:tcW w:w="1847" w:type="dxa"/>
            <w:tcBorders>
              <w:top w:val="nil"/>
              <w:left w:val="single" w:sz="4" w:space="0" w:color="auto"/>
              <w:bottom w:val="single" w:sz="4" w:space="0" w:color="auto"/>
              <w:right w:val="single" w:sz="4" w:space="0" w:color="auto"/>
            </w:tcBorders>
            <w:noWrap/>
            <w:vAlign w:val="center"/>
          </w:tcPr>
          <w:p w14:paraId="4F17A1CD" w14:textId="77777777" w:rsidR="00A4390B" w:rsidRPr="00A4390B" w:rsidRDefault="00A4390B" w:rsidP="00A4390B">
            <w:pPr>
              <w:jc w:val="center"/>
              <w:rPr>
                <w:snapToGrid w:val="0"/>
              </w:rPr>
            </w:pPr>
            <w:r w:rsidRPr="00A4390B">
              <w:rPr>
                <w:snapToGrid w:val="0"/>
              </w:rPr>
              <w:t>4,671</w:t>
            </w:r>
          </w:p>
        </w:tc>
        <w:tc>
          <w:tcPr>
            <w:tcW w:w="1696" w:type="dxa"/>
            <w:tcBorders>
              <w:top w:val="nil"/>
              <w:left w:val="nil"/>
              <w:bottom w:val="single" w:sz="4" w:space="0" w:color="auto"/>
              <w:right w:val="single" w:sz="4" w:space="0" w:color="auto"/>
            </w:tcBorders>
            <w:noWrap/>
            <w:vAlign w:val="center"/>
          </w:tcPr>
          <w:p w14:paraId="58A709B1" w14:textId="77777777" w:rsidR="00A4390B" w:rsidRPr="00A4390B" w:rsidRDefault="00A4390B" w:rsidP="00A4390B">
            <w:pPr>
              <w:jc w:val="center"/>
              <w:rPr>
                <w:snapToGrid w:val="0"/>
              </w:rPr>
            </w:pPr>
            <w:r w:rsidRPr="00A4390B">
              <w:rPr>
                <w:snapToGrid w:val="0"/>
              </w:rPr>
              <w:t>2,569</w:t>
            </w:r>
          </w:p>
        </w:tc>
        <w:tc>
          <w:tcPr>
            <w:tcW w:w="1702" w:type="dxa"/>
            <w:tcBorders>
              <w:top w:val="nil"/>
              <w:left w:val="nil"/>
              <w:bottom w:val="single" w:sz="4" w:space="0" w:color="auto"/>
              <w:right w:val="single" w:sz="4" w:space="0" w:color="auto"/>
            </w:tcBorders>
            <w:noWrap/>
            <w:vAlign w:val="center"/>
          </w:tcPr>
          <w:p w14:paraId="1B2BAB70" w14:textId="77777777" w:rsidR="00A4390B" w:rsidRPr="00A4390B" w:rsidRDefault="00A4390B" w:rsidP="00A4390B">
            <w:pPr>
              <w:jc w:val="center"/>
              <w:rPr>
                <w:snapToGrid w:val="0"/>
              </w:rPr>
            </w:pPr>
            <w:r w:rsidRPr="00A4390B">
              <w:rPr>
                <w:snapToGrid w:val="0"/>
              </w:rPr>
              <w:t>2,102</w:t>
            </w:r>
          </w:p>
        </w:tc>
      </w:tr>
      <w:tr w:rsidR="00A4390B" w:rsidRPr="00A4390B" w14:paraId="6ADA815B"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7CFB88F4" w14:textId="77777777" w:rsidR="00A4390B" w:rsidRPr="00A4390B" w:rsidRDefault="00A4390B" w:rsidP="00A4390B">
            <w:pPr>
              <w:jc w:val="center"/>
              <w:rPr>
                <w:bCs/>
                <w:snapToGrid w:val="0"/>
              </w:rPr>
            </w:pPr>
            <w:r w:rsidRPr="00A4390B">
              <w:rPr>
                <w:bCs/>
                <w:snapToGrid w:val="0"/>
              </w:rPr>
              <w:t>6</w:t>
            </w:r>
          </w:p>
        </w:tc>
        <w:tc>
          <w:tcPr>
            <w:tcW w:w="2693" w:type="dxa"/>
            <w:tcBorders>
              <w:top w:val="nil"/>
              <w:left w:val="single" w:sz="8" w:space="0" w:color="auto"/>
              <w:bottom w:val="single" w:sz="4" w:space="0" w:color="auto"/>
              <w:right w:val="single" w:sz="4" w:space="0" w:color="auto"/>
            </w:tcBorders>
            <w:noWrap/>
            <w:vAlign w:val="center"/>
          </w:tcPr>
          <w:p w14:paraId="58C1E669" w14:textId="77777777" w:rsidR="00A4390B" w:rsidRPr="00A4390B" w:rsidRDefault="00A4390B" w:rsidP="00A4390B">
            <w:pPr>
              <w:rPr>
                <w:snapToGrid w:val="0"/>
              </w:rPr>
            </w:pPr>
            <w:r w:rsidRPr="00A4390B">
              <w:rPr>
                <w:snapToGrid w:val="0"/>
              </w:rPr>
              <w:t>Полезный отпуск на потребительский рынок, в том числе:</w:t>
            </w:r>
          </w:p>
        </w:tc>
        <w:tc>
          <w:tcPr>
            <w:tcW w:w="1159" w:type="dxa"/>
            <w:tcBorders>
              <w:top w:val="nil"/>
              <w:left w:val="nil"/>
              <w:bottom w:val="single" w:sz="4" w:space="0" w:color="auto"/>
              <w:right w:val="single" w:sz="4" w:space="0" w:color="auto"/>
            </w:tcBorders>
            <w:vAlign w:val="center"/>
          </w:tcPr>
          <w:p w14:paraId="21B12808" w14:textId="77777777" w:rsidR="00A4390B" w:rsidRPr="00A4390B" w:rsidRDefault="00A4390B" w:rsidP="00A4390B">
            <w:pPr>
              <w:jc w:val="center"/>
              <w:rPr>
                <w:snapToGrid w:val="0"/>
              </w:rPr>
            </w:pPr>
            <w:r w:rsidRPr="00A4390B">
              <w:rPr>
                <w:snapToGrid w:val="0"/>
              </w:rPr>
              <w:t>тыс. Гкал</w:t>
            </w:r>
          </w:p>
        </w:tc>
        <w:tc>
          <w:tcPr>
            <w:tcW w:w="1847" w:type="dxa"/>
            <w:tcBorders>
              <w:top w:val="nil"/>
              <w:left w:val="single" w:sz="4" w:space="0" w:color="auto"/>
              <w:bottom w:val="single" w:sz="4" w:space="0" w:color="auto"/>
              <w:right w:val="single" w:sz="4" w:space="0" w:color="auto"/>
            </w:tcBorders>
            <w:noWrap/>
            <w:vAlign w:val="center"/>
          </w:tcPr>
          <w:p w14:paraId="2459853D" w14:textId="77777777" w:rsidR="00A4390B" w:rsidRPr="00A4390B" w:rsidRDefault="00A4390B" w:rsidP="00A4390B">
            <w:pPr>
              <w:jc w:val="center"/>
              <w:rPr>
                <w:snapToGrid w:val="0"/>
              </w:rPr>
            </w:pPr>
            <w:r w:rsidRPr="00A4390B">
              <w:rPr>
                <w:snapToGrid w:val="0"/>
              </w:rPr>
              <w:t>0,382</w:t>
            </w:r>
          </w:p>
        </w:tc>
        <w:tc>
          <w:tcPr>
            <w:tcW w:w="1696" w:type="dxa"/>
            <w:tcBorders>
              <w:top w:val="nil"/>
              <w:left w:val="nil"/>
              <w:bottom w:val="single" w:sz="4" w:space="0" w:color="auto"/>
              <w:right w:val="single" w:sz="4" w:space="0" w:color="auto"/>
            </w:tcBorders>
            <w:noWrap/>
            <w:vAlign w:val="center"/>
          </w:tcPr>
          <w:p w14:paraId="19592FD5" w14:textId="77777777" w:rsidR="00A4390B" w:rsidRPr="00A4390B" w:rsidRDefault="00A4390B" w:rsidP="00A4390B">
            <w:pPr>
              <w:jc w:val="center"/>
              <w:rPr>
                <w:snapToGrid w:val="0"/>
              </w:rPr>
            </w:pPr>
            <w:r w:rsidRPr="00A4390B">
              <w:rPr>
                <w:snapToGrid w:val="0"/>
              </w:rPr>
              <w:t>0,210</w:t>
            </w:r>
          </w:p>
        </w:tc>
        <w:tc>
          <w:tcPr>
            <w:tcW w:w="1702" w:type="dxa"/>
            <w:tcBorders>
              <w:top w:val="nil"/>
              <w:left w:val="nil"/>
              <w:bottom w:val="single" w:sz="4" w:space="0" w:color="auto"/>
              <w:right w:val="single" w:sz="4" w:space="0" w:color="auto"/>
            </w:tcBorders>
            <w:noWrap/>
            <w:vAlign w:val="center"/>
          </w:tcPr>
          <w:p w14:paraId="0D8CBA7A" w14:textId="77777777" w:rsidR="00A4390B" w:rsidRPr="00A4390B" w:rsidRDefault="00A4390B" w:rsidP="00A4390B">
            <w:pPr>
              <w:jc w:val="center"/>
              <w:rPr>
                <w:snapToGrid w:val="0"/>
              </w:rPr>
            </w:pPr>
            <w:r w:rsidRPr="00A4390B">
              <w:rPr>
                <w:snapToGrid w:val="0"/>
              </w:rPr>
              <w:t>0,172</w:t>
            </w:r>
          </w:p>
        </w:tc>
      </w:tr>
      <w:tr w:rsidR="00A4390B" w:rsidRPr="00A4390B" w14:paraId="63BC0BCB"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5BA1723F" w14:textId="77777777" w:rsidR="00A4390B" w:rsidRPr="00A4390B" w:rsidRDefault="00A4390B" w:rsidP="00A4390B">
            <w:pPr>
              <w:jc w:val="center"/>
              <w:rPr>
                <w:bCs/>
                <w:snapToGrid w:val="0"/>
              </w:rPr>
            </w:pPr>
            <w:r w:rsidRPr="00A4390B">
              <w:rPr>
                <w:bCs/>
                <w:snapToGrid w:val="0"/>
              </w:rPr>
              <w:t>6.1</w:t>
            </w:r>
          </w:p>
        </w:tc>
        <w:tc>
          <w:tcPr>
            <w:tcW w:w="2693" w:type="dxa"/>
            <w:tcBorders>
              <w:top w:val="nil"/>
              <w:left w:val="single" w:sz="8" w:space="0" w:color="auto"/>
              <w:bottom w:val="single" w:sz="4" w:space="0" w:color="auto"/>
              <w:right w:val="single" w:sz="4" w:space="0" w:color="auto"/>
            </w:tcBorders>
            <w:noWrap/>
            <w:vAlign w:val="center"/>
          </w:tcPr>
          <w:p w14:paraId="5BA8D432" w14:textId="77777777" w:rsidR="00A4390B" w:rsidRPr="00A4390B" w:rsidRDefault="00A4390B" w:rsidP="00A4390B">
            <w:pPr>
              <w:rPr>
                <w:snapToGrid w:val="0"/>
              </w:rPr>
            </w:pPr>
            <w:r w:rsidRPr="00A4390B">
              <w:rPr>
                <w:snapToGrid w:val="0"/>
              </w:rPr>
              <w:t xml:space="preserve"> -  отпуск жилищным организациям</w:t>
            </w:r>
          </w:p>
        </w:tc>
        <w:tc>
          <w:tcPr>
            <w:tcW w:w="1159" w:type="dxa"/>
            <w:tcBorders>
              <w:top w:val="nil"/>
              <w:left w:val="nil"/>
              <w:bottom w:val="single" w:sz="4" w:space="0" w:color="auto"/>
              <w:right w:val="single" w:sz="4" w:space="0" w:color="auto"/>
            </w:tcBorders>
            <w:vAlign w:val="center"/>
          </w:tcPr>
          <w:p w14:paraId="76E15EEC" w14:textId="77777777" w:rsidR="00A4390B" w:rsidRPr="00A4390B" w:rsidRDefault="00A4390B" w:rsidP="00A4390B">
            <w:pPr>
              <w:jc w:val="center"/>
              <w:rPr>
                <w:snapToGrid w:val="0"/>
              </w:rPr>
            </w:pPr>
            <w:r w:rsidRPr="00A4390B">
              <w:rPr>
                <w:snapToGrid w:val="0"/>
              </w:rPr>
              <w:t>тыс. Гкал</w:t>
            </w:r>
          </w:p>
        </w:tc>
        <w:tc>
          <w:tcPr>
            <w:tcW w:w="1847" w:type="dxa"/>
            <w:tcBorders>
              <w:top w:val="single" w:sz="4" w:space="0" w:color="auto"/>
              <w:left w:val="single" w:sz="4" w:space="0" w:color="auto"/>
              <w:bottom w:val="single" w:sz="4" w:space="0" w:color="auto"/>
              <w:right w:val="single" w:sz="4" w:space="0" w:color="auto"/>
            </w:tcBorders>
            <w:noWrap/>
            <w:vAlign w:val="center"/>
          </w:tcPr>
          <w:p w14:paraId="3F037EFE" w14:textId="77777777" w:rsidR="00A4390B" w:rsidRPr="00A4390B" w:rsidRDefault="00A4390B" w:rsidP="00A4390B">
            <w:pPr>
              <w:jc w:val="center"/>
              <w:rPr>
                <w:snapToGrid w:val="0"/>
              </w:rPr>
            </w:pPr>
            <w:r w:rsidRPr="00A4390B">
              <w:rPr>
                <w:snapToGrid w:val="0"/>
              </w:rPr>
              <w:t>0,382</w:t>
            </w:r>
          </w:p>
        </w:tc>
        <w:tc>
          <w:tcPr>
            <w:tcW w:w="1696" w:type="dxa"/>
            <w:tcBorders>
              <w:top w:val="single" w:sz="4" w:space="0" w:color="auto"/>
              <w:left w:val="nil"/>
              <w:bottom w:val="single" w:sz="4" w:space="0" w:color="auto"/>
              <w:right w:val="single" w:sz="4" w:space="0" w:color="auto"/>
            </w:tcBorders>
            <w:noWrap/>
            <w:vAlign w:val="center"/>
          </w:tcPr>
          <w:p w14:paraId="042BA879" w14:textId="77777777" w:rsidR="00A4390B" w:rsidRPr="00A4390B" w:rsidRDefault="00A4390B" w:rsidP="00A4390B">
            <w:pPr>
              <w:jc w:val="center"/>
              <w:rPr>
                <w:snapToGrid w:val="0"/>
              </w:rPr>
            </w:pPr>
            <w:r w:rsidRPr="00A4390B">
              <w:rPr>
                <w:snapToGrid w:val="0"/>
              </w:rPr>
              <w:t>0,210</w:t>
            </w:r>
          </w:p>
        </w:tc>
        <w:tc>
          <w:tcPr>
            <w:tcW w:w="1702" w:type="dxa"/>
            <w:tcBorders>
              <w:top w:val="single" w:sz="4" w:space="0" w:color="auto"/>
              <w:left w:val="nil"/>
              <w:bottom w:val="single" w:sz="4" w:space="0" w:color="auto"/>
              <w:right w:val="single" w:sz="4" w:space="0" w:color="auto"/>
            </w:tcBorders>
            <w:noWrap/>
            <w:vAlign w:val="center"/>
          </w:tcPr>
          <w:p w14:paraId="19EAE767" w14:textId="77777777" w:rsidR="00A4390B" w:rsidRPr="00A4390B" w:rsidRDefault="00A4390B" w:rsidP="00A4390B">
            <w:pPr>
              <w:jc w:val="center"/>
              <w:rPr>
                <w:snapToGrid w:val="0"/>
              </w:rPr>
            </w:pPr>
            <w:r w:rsidRPr="00A4390B">
              <w:rPr>
                <w:snapToGrid w:val="0"/>
              </w:rPr>
              <w:t>0,172</w:t>
            </w:r>
          </w:p>
        </w:tc>
      </w:tr>
      <w:tr w:rsidR="00A4390B" w:rsidRPr="00A4390B" w14:paraId="7A70126A" w14:textId="77777777" w:rsidTr="005C5EEF">
        <w:trPr>
          <w:trHeight w:val="20"/>
        </w:trPr>
        <w:tc>
          <w:tcPr>
            <w:tcW w:w="594" w:type="dxa"/>
            <w:tcBorders>
              <w:top w:val="nil"/>
              <w:left w:val="single" w:sz="4" w:space="0" w:color="auto"/>
              <w:bottom w:val="single" w:sz="4" w:space="0" w:color="auto"/>
              <w:right w:val="single" w:sz="4" w:space="0" w:color="auto"/>
            </w:tcBorders>
            <w:noWrap/>
            <w:vAlign w:val="center"/>
          </w:tcPr>
          <w:p w14:paraId="401D5F7C" w14:textId="77777777" w:rsidR="00A4390B" w:rsidRPr="00A4390B" w:rsidRDefault="00A4390B" w:rsidP="00A4390B">
            <w:pPr>
              <w:jc w:val="center"/>
              <w:rPr>
                <w:bCs/>
                <w:snapToGrid w:val="0"/>
              </w:rPr>
            </w:pPr>
            <w:r w:rsidRPr="00A4390B">
              <w:rPr>
                <w:bCs/>
                <w:snapToGrid w:val="0"/>
              </w:rPr>
              <w:t>6.2</w:t>
            </w:r>
          </w:p>
        </w:tc>
        <w:tc>
          <w:tcPr>
            <w:tcW w:w="2693" w:type="dxa"/>
            <w:tcBorders>
              <w:top w:val="nil"/>
              <w:left w:val="single" w:sz="8" w:space="0" w:color="auto"/>
              <w:bottom w:val="single" w:sz="4" w:space="0" w:color="auto"/>
              <w:right w:val="single" w:sz="4" w:space="0" w:color="auto"/>
            </w:tcBorders>
            <w:noWrap/>
            <w:vAlign w:val="center"/>
          </w:tcPr>
          <w:p w14:paraId="41E4F1BC" w14:textId="77777777" w:rsidR="00A4390B" w:rsidRPr="00A4390B" w:rsidRDefault="00A4390B" w:rsidP="00A4390B">
            <w:pPr>
              <w:rPr>
                <w:snapToGrid w:val="0"/>
              </w:rPr>
            </w:pPr>
            <w:r w:rsidRPr="00A4390B">
              <w:rPr>
                <w:snapToGrid w:val="0"/>
              </w:rPr>
              <w:t xml:space="preserve"> -  отпуск бюджетным потребителям</w:t>
            </w:r>
          </w:p>
        </w:tc>
        <w:tc>
          <w:tcPr>
            <w:tcW w:w="1159" w:type="dxa"/>
            <w:tcBorders>
              <w:top w:val="nil"/>
              <w:left w:val="nil"/>
              <w:bottom w:val="single" w:sz="4" w:space="0" w:color="auto"/>
              <w:right w:val="single" w:sz="4" w:space="0" w:color="auto"/>
            </w:tcBorders>
            <w:vAlign w:val="center"/>
          </w:tcPr>
          <w:p w14:paraId="071AA366" w14:textId="77777777" w:rsidR="00A4390B" w:rsidRPr="00A4390B" w:rsidRDefault="00A4390B" w:rsidP="00A4390B">
            <w:pPr>
              <w:jc w:val="center"/>
              <w:rPr>
                <w:snapToGrid w:val="0"/>
              </w:rPr>
            </w:pPr>
            <w:r w:rsidRPr="00A4390B">
              <w:rPr>
                <w:snapToGrid w:val="0"/>
              </w:rPr>
              <w:t>тыс. Гкал</w:t>
            </w:r>
          </w:p>
        </w:tc>
        <w:tc>
          <w:tcPr>
            <w:tcW w:w="1847" w:type="dxa"/>
            <w:tcBorders>
              <w:top w:val="nil"/>
              <w:left w:val="single" w:sz="4" w:space="0" w:color="auto"/>
              <w:bottom w:val="single" w:sz="4" w:space="0" w:color="auto"/>
              <w:right w:val="single" w:sz="4" w:space="0" w:color="auto"/>
            </w:tcBorders>
            <w:noWrap/>
            <w:vAlign w:val="center"/>
          </w:tcPr>
          <w:p w14:paraId="23FB3B53" w14:textId="77777777" w:rsidR="00A4390B" w:rsidRPr="00A4390B" w:rsidRDefault="00A4390B" w:rsidP="00A4390B">
            <w:pPr>
              <w:jc w:val="center"/>
              <w:rPr>
                <w:snapToGrid w:val="0"/>
              </w:rPr>
            </w:pPr>
            <w:r w:rsidRPr="00A4390B">
              <w:rPr>
                <w:snapToGrid w:val="0"/>
              </w:rPr>
              <w:t>0,000</w:t>
            </w:r>
          </w:p>
        </w:tc>
        <w:tc>
          <w:tcPr>
            <w:tcW w:w="1696" w:type="dxa"/>
            <w:tcBorders>
              <w:top w:val="nil"/>
              <w:left w:val="nil"/>
              <w:bottom w:val="single" w:sz="4" w:space="0" w:color="auto"/>
              <w:right w:val="single" w:sz="4" w:space="0" w:color="auto"/>
            </w:tcBorders>
            <w:noWrap/>
            <w:vAlign w:val="center"/>
          </w:tcPr>
          <w:p w14:paraId="781FACA0" w14:textId="77777777" w:rsidR="00A4390B" w:rsidRPr="00A4390B" w:rsidRDefault="00A4390B" w:rsidP="00A4390B">
            <w:pPr>
              <w:jc w:val="center"/>
              <w:rPr>
                <w:snapToGrid w:val="0"/>
              </w:rPr>
            </w:pPr>
            <w:r w:rsidRPr="00A4390B">
              <w:rPr>
                <w:snapToGrid w:val="0"/>
              </w:rPr>
              <w:t>0,000</w:t>
            </w:r>
          </w:p>
        </w:tc>
        <w:tc>
          <w:tcPr>
            <w:tcW w:w="1702" w:type="dxa"/>
            <w:tcBorders>
              <w:top w:val="nil"/>
              <w:left w:val="nil"/>
              <w:bottom w:val="single" w:sz="4" w:space="0" w:color="auto"/>
              <w:right w:val="single" w:sz="4" w:space="0" w:color="auto"/>
            </w:tcBorders>
            <w:noWrap/>
            <w:vAlign w:val="center"/>
          </w:tcPr>
          <w:p w14:paraId="722E6F48" w14:textId="77777777" w:rsidR="00A4390B" w:rsidRPr="00A4390B" w:rsidRDefault="00A4390B" w:rsidP="00A4390B">
            <w:pPr>
              <w:jc w:val="center"/>
              <w:rPr>
                <w:snapToGrid w:val="0"/>
              </w:rPr>
            </w:pPr>
            <w:r w:rsidRPr="00A4390B">
              <w:rPr>
                <w:snapToGrid w:val="0"/>
              </w:rPr>
              <w:t>0,000</w:t>
            </w:r>
          </w:p>
        </w:tc>
      </w:tr>
      <w:tr w:rsidR="00A4390B" w:rsidRPr="00A4390B" w14:paraId="5CBC5E3D" w14:textId="77777777" w:rsidTr="005C5EEF">
        <w:trPr>
          <w:trHeight w:val="20"/>
        </w:trPr>
        <w:tc>
          <w:tcPr>
            <w:tcW w:w="594" w:type="dxa"/>
            <w:tcBorders>
              <w:top w:val="single" w:sz="4" w:space="0" w:color="auto"/>
              <w:left w:val="single" w:sz="4" w:space="0" w:color="auto"/>
              <w:bottom w:val="single" w:sz="4" w:space="0" w:color="auto"/>
              <w:right w:val="single" w:sz="4" w:space="0" w:color="auto"/>
            </w:tcBorders>
            <w:noWrap/>
            <w:vAlign w:val="center"/>
          </w:tcPr>
          <w:p w14:paraId="387F770D" w14:textId="77777777" w:rsidR="00A4390B" w:rsidRPr="00A4390B" w:rsidRDefault="00A4390B" w:rsidP="00A4390B">
            <w:pPr>
              <w:jc w:val="center"/>
              <w:rPr>
                <w:bCs/>
                <w:snapToGrid w:val="0"/>
              </w:rPr>
            </w:pPr>
            <w:r w:rsidRPr="00A4390B">
              <w:rPr>
                <w:bCs/>
                <w:snapToGrid w:val="0"/>
              </w:rPr>
              <w:t>6.3</w:t>
            </w:r>
          </w:p>
        </w:tc>
        <w:tc>
          <w:tcPr>
            <w:tcW w:w="2693" w:type="dxa"/>
            <w:tcBorders>
              <w:top w:val="single" w:sz="4" w:space="0" w:color="auto"/>
              <w:left w:val="single" w:sz="8" w:space="0" w:color="auto"/>
              <w:bottom w:val="single" w:sz="4" w:space="0" w:color="auto"/>
              <w:right w:val="single" w:sz="4" w:space="0" w:color="auto"/>
            </w:tcBorders>
            <w:noWrap/>
            <w:vAlign w:val="center"/>
          </w:tcPr>
          <w:p w14:paraId="0D070205" w14:textId="77777777" w:rsidR="00A4390B" w:rsidRPr="00A4390B" w:rsidRDefault="00A4390B" w:rsidP="00A4390B">
            <w:pPr>
              <w:rPr>
                <w:snapToGrid w:val="0"/>
              </w:rPr>
            </w:pPr>
            <w:r w:rsidRPr="00A4390B">
              <w:rPr>
                <w:snapToGrid w:val="0"/>
              </w:rPr>
              <w:t xml:space="preserve"> -  отпуск иным потребителям</w:t>
            </w:r>
          </w:p>
        </w:tc>
        <w:tc>
          <w:tcPr>
            <w:tcW w:w="1159" w:type="dxa"/>
            <w:tcBorders>
              <w:top w:val="single" w:sz="4" w:space="0" w:color="auto"/>
              <w:left w:val="nil"/>
              <w:bottom w:val="single" w:sz="4" w:space="0" w:color="auto"/>
              <w:right w:val="single" w:sz="4" w:space="0" w:color="auto"/>
            </w:tcBorders>
            <w:vAlign w:val="center"/>
          </w:tcPr>
          <w:p w14:paraId="60E53A8E" w14:textId="77777777" w:rsidR="00A4390B" w:rsidRPr="00A4390B" w:rsidRDefault="00A4390B" w:rsidP="00A4390B">
            <w:pPr>
              <w:jc w:val="center"/>
              <w:rPr>
                <w:snapToGrid w:val="0"/>
              </w:rPr>
            </w:pPr>
            <w:r w:rsidRPr="00A4390B">
              <w:rPr>
                <w:snapToGrid w:val="0"/>
              </w:rPr>
              <w:t>тыс. Гкал</w:t>
            </w:r>
          </w:p>
        </w:tc>
        <w:tc>
          <w:tcPr>
            <w:tcW w:w="1847" w:type="dxa"/>
            <w:tcBorders>
              <w:top w:val="single" w:sz="4" w:space="0" w:color="auto"/>
              <w:left w:val="single" w:sz="4" w:space="0" w:color="auto"/>
              <w:bottom w:val="single" w:sz="4" w:space="0" w:color="auto"/>
              <w:right w:val="single" w:sz="4" w:space="0" w:color="auto"/>
            </w:tcBorders>
            <w:noWrap/>
            <w:vAlign w:val="center"/>
          </w:tcPr>
          <w:p w14:paraId="55043107" w14:textId="77777777" w:rsidR="00A4390B" w:rsidRPr="00A4390B" w:rsidRDefault="00A4390B" w:rsidP="00A4390B">
            <w:pPr>
              <w:jc w:val="center"/>
              <w:rPr>
                <w:snapToGrid w:val="0"/>
              </w:rPr>
            </w:pPr>
            <w:r w:rsidRPr="00A4390B">
              <w:rPr>
                <w:snapToGrid w:val="0"/>
              </w:rPr>
              <w:t>0,000</w:t>
            </w:r>
          </w:p>
        </w:tc>
        <w:tc>
          <w:tcPr>
            <w:tcW w:w="1696" w:type="dxa"/>
            <w:tcBorders>
              <w:top w:val="single" w:sz="4" w:space="0" w:color="auto"/>
              <w:left w:val="nil"/>
              <w:bottom w:val="single" w:sz="4" w:space="0" w:color="auto"/>
              <w:right w:val="single" w:sz="4" w:space="0" w:color="auto"/>
            </w:tcBorders>
            <w:noWrap/>
            <w:vAlign w:val="center"/>
          </w:tcPr>
          <w:p w14:paraId="1CD9B269" w14:textId="77777777" w:rsidR="00A4390B" w:rsidRPr="00A4390B" w:rsidRDefault="00A4390B" w:rsidP="00A4390B">
            <w:pPr>
              <w:jc w:val="center"/>
              <w:rPr>
                <w:snapToGrid w:val="0"/>
              </w:rPr>
            </w:pPr>
            <w:r w:rsidRPr="00A4390B">
              <w:rPr>
                <w:snapToGrid w:val="0"/>
              </w:rPr>
              <w:t>0,000</w:t>
            </w:r>
          </w:p>
        </w:tc>
        <w:tc>
          <w:tcPr>
            <w:tcW w:w="1702" w:type="dxa"/>
            <w:tcBorders>
              <w:top w:val="single" w:sz="4" w:space="0" w:color="auto"/>
              <w:left w:val="nil"/>
              <w:bottom w:val="single" w:sz="4" w:space="0" w:color="auto"/>
              <w:right w:val="single" w:sz="4" w:space="0" w:color="auto"/>
            </w:tcBorders>
            <w:noWrap/>
            <w:vAlign w:val="center"/>
          </w:tcPr>
          <w:p w14:paraId="669E29F4" w14:textId="77777777" w:rsidR="00A4390B" w:rsidRPr="00A4390B" w:rsidRDefault="00A4390B" w:rsidP="00A4390B">
            <w:pPr>
              <w:jc w:val="center"/>
              <w:rPr>
                <w:snapToGrid w:val="0"/>
              </w:rPr>
            </w:pPr>
            <w:r w:rsidRPr="00A4390B">
              <w:rPr>
                <w:snapToGrid w:val="0"/>
              </w:rPr>
              <w:t>0,000</w:t>
            </w:r>
          </w:p>
        </w:tc>
      </w:tr>
      <w:tr w:rsidR="00A4390B" w:rsidRPr="00A4390B" w14:paraId="4579B97F" w14:textId="77777777" w:rsidTr="005C5EEF">
        <w:trPr>
          <w:trHeight w:val="20"/>
        </w:trPr>
        <w:tc>
          <w:tcPr>
            <w:tcW w:w="594" w:type="dxa"/>
            <w:tcBorders>
              <w:top w:val="single" w:sz="4" w:space="0" w:color="auto"/>
              <w:left w:val="single" w:sz="4" w:space="0" w:color="auto"/>
              <w:bottom w:val="single" w:sz="4" w:space="0" w:color="auto"/>
              <w:right w:val="single" w:sz="4" w:space="0" w:color="auto"/>
            </w:tcBorders>
            <w:noWrap/>
            <w:vAlign w:val="center"/>
          </w:tcPr>
          <w:p w14:paraId="417839E1" w14:textId="77777777" w:rsidR="00A4390B" w:rsidRPr="00A4390B" w:rsidRDefault="00A4390B" w:rsidP="00A4390B">
            <w:pPr>
              <w:jc w:val="center"/>
              <w:rPr>
                <w:bCs/>
                <w:snapToGrid w:val="0"/>
              </w:rPr>
            </w:pPr>
            <w:r w:rsidRPr="00A4390B">
              <w:rPr>
                <w:bCs/>
                <w:snapToGrid w:val="0"/>
              </w:rPr>
              <w:t>7</w:t>
            </w:r>
          </w:p>
        </w:tc>
        <w:tc>
          <w:tcPr>
            <w:tcW w:w="2693" w:type="dxa"/>
            <w:tcBorders>
              <w:top w:val="single" w:sz="4" w:space="0" w:color="auto"/>
              <w:left w:val="single" w:sz="8" w:space="0" w:color="auto"/>
              <w:bottom w:val="single" w:sz="4" w:space="0" w:color="auto"/>
              <w:right w:val="single" w:sz="4" w:space="0" w:color="auto"/>
            </w:tcBorders>
            <w:noWrap/>
            <w:vAlign w:val="center"/>
          </w:tcPr>
          <w:p w14:paraId="3C513FE9" w14:textId="77777777" w:rsidR="00A4390B" w:rsidRPr="00A4390B" w:rsidRDefault="00A4390B" w:rsidP="00A4390B">
            <w:pPr>
              <w:rPr>
                <w:snapToGrid w:val="0"/>
              </w:rPr>
            </w:pPr>
            <w:r w:rsidRPr="00A4390B">
              <w:rPr>
                <w:snapToGrid w:val="0"/>
              </w:rPr>
              <w:t>Отпуск на производственные нужды</w:t>
            </w:r>
          </w:p>
        </w:tc>
        <w:tc>
          <w:tcPr>
            <w:tcW w:w="1159" w:type="dxa"/>
            <w:tcBorders>
              <w:top w:val="single" w:sz="4" w:space="0" w:color="auto"/>
              <w:left w:val="nil"/>
              <w:bottom w:val="single" w:sz="4" w:space="0" w:color="auto"/>
              <w:right w:val="single" w:sz="4" w:space="0" w:color="auto"/>
            </w:tcBorders>
            <w:vAlign w:val="center"/>
          </w:tcPr>
          <w:p w14:paraId="140D98F3" w14:textId="77777777" w:rsidR="00A4390B" w:rsidRPr="00A4390B" w:rsidRDefault="00A4390B" w:rsidP="00A4390B">
            <w:pPr>
              <w:jc w:val="center"/>
              <w:rPr>
                <w:snapToGrid w:val="0"/>
              </w:rPr>
            </w:pPr>
            <w:r w:rsidRPr="00A4390B">
              <w:rPr>
                <w:snapToGrid w:val="0"/>
              </w:rPr>
              <w:t>тыс. Гкал</w:t>
            </w:r>
          </w:p>
        </w:tc>
        <w:tc>
          <w:tcPr>
            <w:tcW w:w="1847" w:type="dxa"/>
            <w:tcBorders>
              <w:top w:val="single" w:sz="4" w:space="0" w:color="auto"/>
              <w:left w:val="single" w:sz="4" w:space="0" w:color="auto"/>
              <w:bottom w:val="single" w:sz="4" w:space="0" w:color="auto"/>
              <w:right w:val="single" w:sz="4" w:space="0" w:color="auto"/>
            </w:tcBorders>
            <w:noWrap/>
            <w:vAlign w:val="center"/>
          </w:tcPr>
          <w:p w14:paraId="68B16ACE" w14:textId="77777777" w:rsidR="00A4390B" w:rsidRPr="00A4390B" w:rsidRDefault="00A4390B" w:rsidP="00A4390B">
            <w:pPr>
              <w:jc w:val="center"/>
              <w:rPr>
                <w:snapToGrid w:val="0"/>
              </w:rPr>
            </w:pPr>
            <w:r w:rsidRPr="00A4390B">
              <w:rPr>
                <w:snapToGrid w:val="0"/>
              </w:rPr>
              <w:t>4,289</w:t>
            </w:r>
          </w:p>
        </w:tc>
        <w:tc>
          <w:tcPr>
            <w:tcW w:w="1696" w:type="dxa"/>
            <w:tcBorders>
              <w:top w:val="single" w:sz="4" w:space="0" w:color="auto"/>
              <w:left w:val="nil"/>
              <w:bottom w:val="single" w:sz="4" w:space="0" w:color="auto"/>
              <w:right w:val="single" w:sz="4" w:space="0" w:color="auto"/>
            </w:tcBorders>
            <w:noWrap/>
            <w:vAlign w:val="center"/>
          </w:tcPr>
          <w:p w14:paraId="795B5A71" w14:textId="77777777" w:rsidR="00A4390B" w:rsidRPr="00A4390B" w:rsidRDefault="00A4390B" w:rsidP="00A4390B">
            <w:pPr>
              <w:jc w:val="center"/>
              <w:rPr>
                <w:snapToGrid w:val="0"/>
              </w:rPr>
            </w:pPr>
            <w:r w:rsidRPr="00A4390B">
              <w:rPr>
                <w:snapToGrid w:val="0"/>
              </w:rPr>
              <w:t>2,359</w:t>
            </w:r>
          </w:p>
        </w:tc>
        <w:tc>
          <w:tcPr>
            <w:tcW w:w="1702" w:type="dxa"/>
            <w:tcBorders>
              <w:top w:val="single" w:sz="4" w:space="0" w:color="auto"/>
              <w:left w:val="nil"/>
              <w:bottom w:val="single" w:sz="4" w:space="0" w:color="auto"/>
              <w:right w:val="single" w:sz="4" w:space="0" w:color="auto"/>
            </w:tcBorders>
            <w:noWrap/>
            <w:vAlign w:val="center"/>
          </w:tcPr>
          <w:p w14:paraId="40A999B0" w14:textId="77777777" w:rsidR="00A4390B" w:rsidRPr="00A4390B" w:rsidRDefault="00A4390B" w:rsidP="00A4390B">
            <w:pPr>
              <w:jc w:val="center"/>
              <w:rPr>
                <w:snapToGrid w:val="0"/>
              </w:rPr>
            </w:pPr>
            <w:r w:rsidRPr="00A4390B">
              <w:rPr>
                <w:snapToGrid w:val="0"/>
              </w:rPr>
              <w:t>1,930</w:t>
            </w:r>
          </w:p>
        </w:tc>
      </w:tr>
    </w:tbl>
    <w:p w14:paraId="69CE1EB1" w14:textId="77777777" w:rsidR="00A4390B" w:rsidRPr="00A4390B" w:rsidRDefault="00A4390B" w:rsidP="00A4390B">
      <w:pPr>
        <w:rPr>
          <w:highlight w:val="yellow"/>
        </w:rPr>
      </w:pPr>
    </w:p>
    <w:p w14:paraId="237C592C" w14:textId="77777777" w:rsidR="00A4390B" w:rsidRPr="00A4390B" w:rsidRDefault="00A4390B" w:rsidP="00A4390B">
      <w:pPr>
        <w:keepNext/>
        <w:keepLines/>
        <w:jc w:val="center"/>
        <w:outlineLvl w:val="1"/>
        <w:rPr>
          <w:rFonts w:eastAsia="Calibri"/>
          <w:b/>
          <w:sz w:val="28"/>
          <w:szCs w:val="28"/>
          <w:lang w:eastAsia="en-US"/>
        </w:rPr>
      </w:pPr>
      <w:bookmarkStart w:id="43" w:name="_Hlk179880410"/>
      <w:r w:rsidRPr="00A4390B">
        <w:rPr>
          <w:rFonts w:eastAsia="Calibri"/>
          <w:b/>
          <w:sz w:val="28"/>
          <w:szCs w:val="28"/>
          <w:lang w:eastAsia="en-US"/>
        </w:rPr>
        <w:t xml:space="preserve">5.2. </w:t>
      </w:r>
      <w:bookmarkStart w:id="44" w:name="_Hlk179880448"/>
      <w:r w:rsidRPr="00A4390B">
        <w:rPr>
          <w:rFonts w:eastAsia="Calibri"/>
          <w:b/>
          <w:sz w:val="28"/>
          <w:szCs w:val="28"/>
          <w:lang w:eastAsia="en-US"/>
        </w:rPr>
        <w:t xml:space="preserve">Расчет операционных расходов </w:t>
      </w:r>
      <w:bookmarkEnd w:id="44"/>
    </w:p>
    <w:p w14:paraId="7475C3E6" w14:textId="77777777" w:rsidR="00A4390B" w:rsidRPr="00A4390B" w:rsidRDefault="00A4390B" w:rsidP="00A4390B">
      <w:pPr>
        <w:ind w:left="1080"/>
        <w:jc w:val="both"/>
        <w:rPr>
          <w:b/>
          <w:snapToGrid w:val="0"/>
          <w:sz w:val="28"/>
          <w:szCs w:val="28"/>
          <w:lang w:val="x-none" w:eastAsia="en-US"/>
        </w:rPr>
      </w:pPr>
    </w:p>
    <w:p w14:paraId="64E9435E" w14:textId="77777777" w:rsidR="00A4390B" w:rsidRPr="00A4390B" w:rsidRDefault="00A4390B" w:rsidP="00A4390B">
      <w:pPr>
        <w:snapToGrid w:val="0"/>
        <w:ind w:firstLine="709"/>
        <w:jc w:val="both"/>
        <w:rPr>
          <w:sz w:val="28"/>
          <w:szCs w:val="28"/>
        </w:rPr>
      </w:pPr>
      <w:bookmarkStart w:id="45" w:name="_Hlk179880533"/>
      <w:r w:rsidRPr="00A4390B">
        <w:rPr>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63CA4DE1" w14:textId="77777777" w:rsidR="00A4390B" w:rsidRPr="00A4390B" w:rsidRDefault="00A4390B" w:rsidP="00A4390B">
      <w:pPr>
        <w:snapToGrid w:val="0"/>
        <w:ind w:firstLine="709"/>
        <w:jc w:val="both"/>
        <w:rPr>
          <w:sz w:val="28"/>
          <w:szCs w:val="28"/>
        </w:rPr>
      </w:pPr>
      <w:r w:rsidRPr="00A4390B">
        <w:rPr>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631A9DAF" w14:textId="77777777" w:rsidR="00A4390B" w:rsidRPr="00A4390B" w:rsidRDefault="00A4390B" w:rsidP="00A4390B">
      <w:pPr>
        <w:autoSpaceDE w:val="0"/>
        <w:autoSpaceDN w:val="0"/>
        <w:adjustRightInd w:val="0"/>
        <w:snapToGrid w:val="0"/>
        <w:ind w:firstLine="709"/>
        <w:jc w:val="both"/>
        <w:rPr>
          <w:rFonts w:eastAsia="Calibri"/>
          <w:sz w:val="28"/>
          <w:szCs w:val="28"/>
        </w:rPr>
      </w:pPr>
      <w:r w:rsidRPr="00A4390B">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w:t>
      </w:r>
      <w:r w:rsidRPr="00A4390B">
        <w:rPr>
          <w:rFonts w:eastAsia="Calibri"/>
          <w:sz w:val="28"/>
          <w:szCs w:val="28"/>
        </w:rPr>
        <w:lastRenderedPageBreak/>
        <w:t xml:space="preserve">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F202076" w14:textId="77777777" w:rsidR="00A4390B" w:rsidRPr="00A4390B" w:rsidRDefault="00A4390B" w:rsidP="00A4390B">
      <w:pPr>
        <w:autoSpaceDE w:val="0"/>
        <w:autoSpaceDN w:val="0"/>
        <w:adjustRightInd w:val="0"/>
        <w:snapToGrid w:val="0"/>
        <w:ind w:firstLine="709"/>
        <w:jc w:val="both"/>
        <w:rPr>
          <w:rFonts w:eastAsia="Calibri"/>
          <w:sz w:val="28"/>
          <w:szCs w:val="28"/>
        </w:rPr>
      </w:pPr>
      <w:r w:rsidRPr="00A4390B">
        <w:rPr>
          <w:sz w:val="28"/>
          <w:szCs w:val="28"/>
        </w:rPr>
        <w:t xml:space="preserve">В соответствии с пунктом 36 Методических указаний, </w:t>
      </w:r>
      <w:r w:rsidRPr="00A4390B">
        <w:rPr>
          <w:rFonts w:eastAsia="Calibri"/>
          <w:sz w:val="28"/>
          <w:szCs w:val="28"/>
        </w:rPr>
        <w:t>операционные (подконтрольные) расходы рассчитываются по формуле 10 Методических указаний:</w:t>
      </w:r>
    </w:p>
    <w:p w14:paraId="5E8A1932" w14:textId="168759C3" w:rsidR="00A4390B" w:rsidRPr="00A4390B" w:rsidRDefault="00A4390B" w:rsidP="00A4390B">
      <w:pPr>
        <w:autoSpaceDE w:val="0"/>
        <w:autoSpaceDN w:val="0"/>
        <w:adjustRightInd w:val="0"/>
        <w:snapToGrid w:val="0"/>
        <w:jc w:val="center"/>
        <w:rPr>
          <w:rFonts w:eastAsia="Calibri"/>
          <w:sz w:val="28"/>
          <w:szCs w:val="28"/>
        </w:rPr>
      </w:pPr>
      <w:r w:rsidRPr="00A4390B">
        <w:rPr>
          <w:rFonts w:eastAsia="Calibri"/>
          <w:noProof/>
          <w:position w:val="-33"/>
          <w:sz w:val="28"/>
          <w:szCs w:val="28"/>
        </w:rPr>
        <w:drawing>
          <wp:inline distT="0" distB="0" distL="0" distR="0" wp14:anchorId="3494A10E" wp14:editId="4D4977D7">
            <wp:extent cx="5943600" cy="590550"/>
            <wp:effectExtent l="0" t="0" r="0" b="0"/>
            <wp:docPr id="194463328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72F57432" w14:textId="77777777" w:rsidR="00A4390B" w:rsidRPr="00A4390B" w:rsidRDefault="00A4390B" w:rsidP="00A4390B">
      <w:pPr>
        <w:autoSpaceDE w:val="0"/>
        <w:autoSpaceDN w:val="0"/>
        <w:adjustRightInd w:val="0"/>
        <w:snapToGrid w:val="0"/>
        <w:ind w:firstLine="851"/>
        <w:jc w:val="both"/>
        <w:rPr>
          <w:rFonts w:eastAsia="Calibri"/>
          <w:sz w:val="20"/>
          <w:szCs w:val="28"/>
        </w:rPr>
      </w:pPr>
      <w:r w:rsidRPr="00A4390B">
        <w:rPr>
          <w:rFonts w:eastAsia="Calibri"/>
          <w:sz w:val="28"/>
          <w:szCs w:val="28"/>
        </w:rPr>
        <w:t>где:</w:t>
      </w:r>
    </w:p>
    <w:p w14:paraId="4D77849F" w14:textId="77777777" w:rsidR="00A4390B" w:rsidRPr="00A4390B" w:rsidRDefault="00A4390B" w:rsidP="00A4390B">
      <w:pPr>
        <w:autoSpaceDE w:val="0"/>
        <w:autoSpaceDN w:val="0"/>
        <w:adjustRightInd w:val="0"/>
        <w:snapToGrid w:val="0"/>
        <w:spacing w:before="280"/>
        <w:ind w:firstLine="709"/>
        <w:jc w:val="both"/>
        <w:rPr>
          <w:rFonts w:eastAsia="Calibri"/>
          <w:sz w:val="28"/>
          <w:szCs w:val="28"/>
        </w:rPr>
      </w:pPr>
      <w:r w:rsidRPr="00A4390B">
        <w:rPr>
          <w:rFonts w:eastAsia="Calibri"/>
          <w:sz w:val="28"/>
          <w:szCs w:val="28"/>
        </w:rPr>
        <w:t>ОР</w:t>
      </w:r>
      <w:r w:rsidRPr="00A4390B">
        <w:rPr>
          <w:rFonts w:eastAsia="Calibri"/>
          <w:sz w:val="28"/>
          <w:szCs w:val="28"/>
          <w:vertAlign w:val="subscript"/>
        </w:rPr>
        <w:t>i</w:t>
      </w:r>
      <w:r w:rsidRPr="00A4390B">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A4390B">
        <w:rPr>
          <w:rFonts w:eastAsia="Calibri"/>
          <w:color w:val="000000"/>
          <w:sz w:val="28"/>
          <w:szCs w:val="28"/>
        </w:rPr>
        <w:t>с </w:t>
      </w:r>
      <w:hyperlink r:id="rId18" w:history="1">
        <w:r w:rsidRPr="00A4390B">
          <w:rPr>
            <w:rFonts w:eastAsia="Calibri"/>
            <w:color w:val="000000"/>
            <w:sz w:val="28"/>
            <w:szCs w:val="28"/>
          </w:rPr>
          <w:t>пунктом 37</w:t>
        </w:r>
      </w:hyperlink>
      <w:r w:rsidRPr="00A4390B">
        <w:rPr>
          <w:rFonts w:eastAsia="Calibri"/>
          <w:sz w:val="28"/>
          <w:szCs w:val="28"/>
        </w:rPr>
        <w:t xml:space="preserve"> Методических указаний, тыс. руб.;</w:t>
      </w:r>
    </w:p>
    <w:p w14:paraId="7D27954F" w14:textId="77777777" w:rsidR="00A4390B" w:rsidRPr="00A4390B" w:rsidRDefault="00A4390B" w:rsidP="00A4390B">
      <w:pPr>
        <w:autoSpaceDE w:val="0"/>
        <w:autoSpaceDN w:val="0"/>
        <w:adjustRightInd w:val="0"/>
        <w:snapToGrid w:val="0"/>
        <w:ind w:firstLine="709"/>
        <w:jc w:val="both"/>
        <w:rPr>
          <w:rFonts w:eastAsia="Calibri"/>
          <w:sz w:val="28"/>
          <w:szCs w:val="28"/>
        </w:rPr>
      </w:pPr>
      <w:r w:rsidRPr="00A4390B">
        <w:rPr>
          <w:rFonts w:eastAsia="Calibri"/>
          <w:sz w:val="28"/>
          <w:szCs w:val="28"/>
        </w:rPr>
        <w:t>ИОР - индекс эффективности операционных расходов, выраженный в процентах;</w:t>
      </w:r>
    </w:p>
    <w:p w14:paraId="7297F7D3" w14:textId="77777777" w:rsidR="00A4390B" w:rsidRPr="00A4390B" w:rsidRDefault="00A4390B" w:rsidP="00A4390B">
      <w:pPr>
        <w:snapToGrid w:val="0"/>
        <w:ind w:firstLine="709"/>
        <w:jc w:val="both"/>
        <w:rPr>
          <w:sz w:val="28"/>
          <w:szCs w:val="28"/>
        </w:rPr>
      </w:pPr>
      <w:r w:rsidRPr="00A4390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«КК-ИНВЕСТ», установлен в размере 1%.</w:t>
      </w:r>
    </w:p>
    <w:p w14:paraId="4B0B4ADE" w14:textId="77777777" w:rsidR="00A4390B" w:rsidRPr="00A4390B" w:rsidRDefault="00A4390B" w:rsidP="00A4390B">
      <w:pPr>
        <w:snapToGrid w:val="0"/>
        <w:ind w:firstLine="709"/>
        <w:jc w:val="both"/>
        <w:rPr>
          <w:sz w:val="28"/>
          <w:szCs w:val="28"/>
        </w:rPr>
      </w:pPr>
      <w:r w:rsidRPr="00A4390B">
        <w:rPr>
          <w:sz w:val="28"/>
          <w:szCs w:val="28"/>
        </w:rPr>
        <w:t>На момент составления данного заключения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0B44122D" w14:textId="77777777" w:rsidR="00A4390B" w:rsidRPr="00A4390B" w:rsidRDefault="00A4390B" w:rsidP="00A4390B">
      <w:pPr>
        <w:widowControl w:val="0"/>
        <w:autoSpaceDE w:val="0"/>
        <w:autoSpaceDN w:val="0"/>
        <w:adjustRightInd w:val="0"/>
        <w:snapToGrid w:val="0"/>
        <w:ind w:firstLine="709"/>
        <w:jc w:val="both"/>
        <w:rPr>
          <w:rFonts w:eastAsia="Calibri"/>
          <w:sz w:val="28"/>
          <w:szCs w:val="28"/>
        </w:rPr>
      </w:pPr>
      <w:r w:rsidRPr="00A4390B">
        <w:rPr>
          <w:rFonts w:eastAsia="Calibri"/>
          <w:sz w:val="28"/>
          <w:szCs w:val="28"/>
        </w:rPr>
        <w:t>ИПЦ</w:t>
      </w:r>
      <w:r w:rsidRPr="00A4390B">
        <w:rPr>
          <w:rFonts w:eastAsia="Calibri"/>
          <w:sz w:val="28"/>
          <w:szCs w:val="28"/>
          <w:vertAlign w:val="subscript"/>
        </w:rPr>
        <w:t>i</w:t>
      </w:r>
      <w:r w:rsidRPr="00A4390B">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D79EE90" w14:textId="77777777" w:rsidR="00A4390B" w:rsidRPr="00A4390B" w:rsidRDefault="00A4390B" w:rsidP="00A4390B">
      <w:pPr>
        <w:widowControl w:val="0"/>
        <w:autoSpaceDE w:val="0"/>
        <w:autoSpaceDN w:val="0"/>
        <w:adjustRightInd w:val="0"/>
        <w:snapToGrid w:val="0"/>
        <w:ind w:firstLine="709"/>
        <w:jc w:val="both"/>
        <w:rPr>
          <w:rFonts w:eastAsia="Calibri"/>
          <w:sz w:val="28"/>
          <w:szCs w:val="28"/>
        </w:rPr>
      </w:pPr>
      <w:r w:rsidRPr="00A4390B">
        <w:rPr>
          <w:rFonts w:eastAsia="Calibri"/>
          <w:sz w:val="28"/>
          <w:szCs w:val="28"/>
        </w:rPr>
        <w:t>К</w:t>
      </w:r>
      <w:r w:rsidRPr="00A4390B">
        <w:rPr>
          <w:rFonts w:eastAsia="Calibri"/>
          <w:sz w:val="28"/>
          <w:szCs w:val="28"/>
          <w:vertAlign w:val="subscript"/>
        </w:rPr>
        <w:t>эл</w:t>
      </w:r>
      <w:r w:rsidRPr="00A4390B">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9C1D637" w14:textId="77777777" w:rsidR="00A4390B" w:rsidRPr="00A4390B" w:rsidRDefault="00A4390B" w:rsidP="00A4390B">
      <w:pPr>
        <w:autoSpaceDE w:val="0"/>
        <w:autoSpaceDN w:val="0"/>
        <w:adjustRightInd w:val="0"/>
        <w:snapToGrid w:val="0"/>
        <w:ind w:firstLine="709"/>
        <w:jc w:val="both"/>
        <w:rPr>
          <w:rFonts w:eastAsia="Calibri"/>
          <w:sz w:val="28"/>
          <w:szCs w:val="28"/>
        </w:rPr>
      </w:pPr>
      <w:r w:rsidRPr="00A4390B">
        <w:rPr>
          <w:rFonts w:eastAsia="Calibri"/>
          <w:sz w:val="28"/>
          <w:szCs w:val="28"/>
        </w:rPr>
        <w:t>ИКА</w:t>
      </w:r>
      <w:r w:rsidRPr="00A4390B">
        <w:rPr>
          <w:rFonts w:eastAsia="Calibri"/>
          <w:sz w:val="28"/>
          <w:szCs w:val="28"/>
          <w:vertAlign w:val="subscript"/>
        </w:rPr>
        <w:t>i</w:t>
      </w:r>
      <w:r w:rsidRPr="00A4390B">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A4390B">
        <w:rPr>
          <w:rFonts w:eastAsia="Calibri"/>
          <w:sz w:val="28"/>
          <w:szCs w:val="28"/>
        </w:rPr>
        <w:br/>
        <w:t>для осуществления регулируемой деятельности, определяемый на i-й год.</w:t>
      </w:r>
    </w:p>
    <w:p w14:paraId="7C43D5E4" w14:textId="2F119258" w:rsidR="00A4390B" w:rsidRPr="00A4390B" w:rsidRDefault="00A4390B" w:rsidP="00A4390B">
      <w:pPr>
        <w:autoSpaceDE w:val="0"/>
        <w:autoSpaceDN w:val="0"/>
        <w:adjustRightInd w:val="0"/>
        <w:snapToGrid w:val="0"/>
        <w:ind w:firstLine="709"/>
        <w:jc w:val="both"/>
        <w:rPr>
          <w:rFonts w:eastAsia="Calibri"/>
          <w:sz w:val="28"/>
          <w:szCs w:val="28"/>
        </w:rPr>
      </w:pPr>
      <w:r w:rsidRPr="00A4390B">
        <w:rPr>
          <w:sz w:val="28"/>
          <w:szCs w:val="28"/>
        </w:rPr>
        <w:t xml:space="preserve">В соответствии с пунктом 38 Методических указаний, </w:t>
      </w:r>
      <w:r w:rsidRPr="00A4390B">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r:id="rId19" w:anchor="Par4" w:history="1">
        <w:r w:rsidRPr="00A4390B">
          <w:rPr>
            <w:rFonts w:eastAsia="Calibri"/>
            <w:color w:val="000000"/>
            <w:sz w:val="28"/>
            <w:szCs w:val="28"/>
          </w:rPr>
          <w:t>формуле:</w:t>
        </w:r>
      </w:hyperlink>
      <w:r w:rsidRPr="00A4390B">
        <w:rPr>
          <w:rFonts w:eastAsia="Calibri"/>
          <w:sz w:val="28"/>
          <w:szCs w:val="28"/>
        </w:rPr>
        <w:t xml:space="preserve"> </w:t>
      </w:r>
      <w:r w:rsidRPr="00A4390B">
        <w:rPr>
          <w:rFonts w:eastAsia="Calibri"/>
          <w:noProof/>
          <w:position w:val="-33"/>
          <w:sz w:val="28"/>
          <w:szCs w:val="28"/>
        </w:rPr>
        <w:drawing>
          <wp:inline distT="0" distB="0" distL="0" distR="0" wp14:anchorId="44F35507" wp14:editId="2A12D211">
            <wp:extent cx="1962150" cy="590550"/>
            <wp:effectExtent l="0" t="0" r="0" b="0"/>
            <wp:docPr id="147626970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A4390B">
        <w:rPr>
          <w:rFonts w:eastAsia="Calibri"/>
          <w:sz w:val="28"/>
          <w:szCs w:val="28"/>
        </w:rPr>
        <w:t>,  в отношении деятельности по производству тепловой энергии (мощности) по </w:t>
      </w:r>
      <w:hyperlink r:id="rId21" w:anchor="Par6" w:history="1">
        <w:r w:rsidRPr="00A4390B">
          <w:rPr>
            <w:rFonts w:eastAsia="Calibri"/>
            <w:color w:val="000000"/>
            <w:sz w:val="28"/>
            <w:szCs w:val="28"/>
          </w:rPr>
          <w:t>формуле:</w:t>
        </w:r>
      </w:hyperlink>
      <w:r w:rsidRPr="00A4390B">
        <w:rPr>
          <w:rFonts w:eastAsia="Calibri"/>
          <w:color w:val="000000"/>
          <w:sz w:val="28"/>
          <w:szCs w:val="28"/>
        </w:rPr>
        <w:t xml:space="preserve"> </w:t>
      </w:r>
      <w:r w:rsidRPr="00A4390B">
        <w:rPr>
          <w:rFonts w:eastAsia="Calibri"/>
          <w:sz w:val="28"/>
          <w:szCs w:val="28"/>
        </w:rPr>
        <w:t xml:space="preserve"> </w:t>
      </w:r>
      <w:r w:rsidRPr="00A4390B">
        <w:rPr>
          <w:rFonts w:eastAsia="Calibri"/>
          <w:noProof/>
          <w:position w:val="-33"/>
          <w:sz w:val="28"/>
          <w:szCs w:val="28"/>
        </w:rPr>
        <w:drawing>
          <wp:inline distT="0" distB="0" distL="0" distR="0" wp14:anchorId="4611B733" wp14:editId="34E43AF4">
            <wp:extent cx="1676400" cy="590550"/>
            <wp:effectExtent l="0" t="0" r="0" b="0"/>
            <wp:docPr id="130852087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A4390B">
        <w:rPr>
          <w:rFonts w:eastAsia="Calibri"/>
          <w:sz w:val="28"/>
          <w:szCs w:val="28"/>
        </w:rPr>
        <w:t>, где:</w:t>
      </w:r>
    </w:p>
    <w:p w14:paraId="51718AD5" w14:textId="77777777" w:rsidR="00A4390B" w:rsidRPr="00A4390B" w:rsidRDefault="00A4390B" w:rsidP="00A4390B">
      <w:pPr>
        <w:autoSpaceDE w:val="0"/>
        <w:autoSpaceDN w:val="0"/>
        <w:adjustRightInd w:val="0"/>
        <w:snapToGrid w:val="0"/>
        <w:ind w:firstLine="709"/>
        <w:jc w:val="both"/>
        <w:rPr>
          <w:rFonts w:eastAsia="Calibri"/>
          <w:sz w:val="28"/>
          <w:szCs w:val="28"/>
        </w:rPr>
      </w:pPr>
      <w:r w:rsidRPr="00A4390B">
        <w:rPr>
          <w:rFonts w:eastAsia="Calibri"/>
          <w:sz w:val="28"/>
          <w:szCs w:val="28"/>
        </w:rPr>
        <w:lastRenderedPageBreak/>
        <w:t>УЕ</w:t>
      </w:r>
      <w:r w:rsidRPr="00A4390B">
        <w:rPr>
          <w:rFonts w:eastAsia="Calibri"/>
          <w:sz w:val="28"/>
          <w:szCs w:val="28"/>
          <w:vertAlign w:val="subscript"/>
        </w:rPr>
        <w:t>i</w:t>
      </w:r>
      <w:r w:rsidRPr="00A4390B">
        <w:rPr>
          <w:rFonts w:eastAsia="Calibri"/>
          <w:sz w:val="28"/>
          <w:szCs w:val="28"/>
        </w:rPr>
        <w:t>, УЕ</w:t>
      </w:r>
      <w:r w:rsidRPr="00A4390B">
        <w:rPr>
          <w:rFonts w:eastAsia="Calibri"/>
          <w:sz w:val="28"/>
          <w:szCs w:val="28"/>
          <w:vertAlign w:val="subscript"/>
        </w:rPr>
        <w:t>i-1</w:t>
      </w:r>
      <w:r w:rsidRPr="00A4390B">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3" w:history="1">
        <w:r w:rsidRPr="00A4390B">
          <w:rPr>
            <w:rFonts w:eastAsia="Calibri"/>
            <w:color w:val="000000"/>
            <w:sz w:val="28"/>
            <w:szCs w:val="28"/>
          </w:rPr>
          <w:t>приложением 2</w:t>
        </w:r>
      </w:hyperlink>
      <w:r w:rsidRPr="00A4390B">
        <w:rPr>
          <w:rFonts w:eastAsia="Calibri"/>
          <w:color w:val="000000"/>
          <w:sz w:val="28"/>
          <w:szCs w:val="28"/>
        </w:rPr>
        <w:t xml:space="preserve"> к </w:t>
      </w:r>
      <w:r w:rsidRPr="00A4390B">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BE7E2BA" w14:textId="77777777" w:rsidR="00A4390B" w:rsidRPr="00A4390B" w:rsidRDefault="00A4390B" w:rsidP="00A4390B">
      <w:pPr>
        <w:autoSpaceDE w:val="0"/>
        <w:autoSpaceDN w:val="0"/>
        <w:adjustRightInd w:val="0"/>
        <w:snapToGrid w:val="0"/>
        <w:ind w:firstLine="709"/>
        <w:jc w:val="both"/>
        <w:rPr>
          <w:rFonts w:eastAsia="Calibri"/>
          <w:sz w:val="28"/>
          <w:szCs w:val="28"/>
        </w:rPr>
      </w:pPr>
      <w:r w:rsidRPr="00A4390B">
        <w:rPr>
          <w:rFonts w:eastAsia="Calibri"/>
          <w:sz w:val="28"/>
          <w:szCs w:val="28"/>
        </w:rPr>
        <w:t>р</w:t>
      </w:r>
      <w:r w:rsidRPr="00A4390B">
        <w:rPr>
          <w:rFonts w:eastAsia="Calibri"/>
          <w:sz w:val="28"/>
          <w:szCs w:val="28"/>
          <w:vertAlign w:val="subscript"/>
        </w:rPr>
        <w:t>i</w:t>
      </w:r>
      <w:r w:rsidRPr="00A4390B">
        <w:rPr>
          <w:rFonts w:eastAsia="Calibri"/>
          <w:sz w:val="28"/>
          <w:szCs w:val="28"/>
        </w:rPr>
        <w:t>, р</w:t>
      </w:r>
      <w:r w:rsidRPr="00A4390B">
        <w:rPr>
          <w:rFonts w:eastAsia="Calibri"/>
          <w:sz w:val="28"/>
          <w:szCs w:val="28"/>
          <w:vertAlign w:val="subscript"/>
        </w:rPr>
        <w:t>i-1</w:t>
      </w:r>
      <w:r w:rsidRPr="00A4390B">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9F1A8C6" w14:textId="77777777" w:rsidR="00A4390B" w:rsidRPr="00A4390B" w:rsidRDefault="00A4390B" w:rsidP="00A4390B">
      <w:pPr>
        <w:tabs>
          <w:tab w:val="left" w:pos="1890"/>
        </w:tabs>
        <w:snapToGrid w:val="0"/>
        <w:ind w:firstLine="720"/>
        <w:jc w:val="both"/>
        <w:rPr>
          <w:sz w:val="28"/>
          <w:szCs w:val="28"/>
        </w:rPr>
      </w:pPr>
      <w:r w:rsidRPr="00A4390B">
        <w:rPr>
          <w:color w:val="000000"/>
          <w:sz w:val="28"/>
          <w:szCs w:val="28"/>
        </w:rPr>
        <w:t xml:space="preserve">Согласно данным предприятия, установленная тепловая мощность источников тепловой энергии в 2026 году относительно 2025 года </w:t>
      </w:r>
      <w:r w:rsidRPr="00A4390B">
        <w:rPr>
          <w:color w:val="000000"/>
          <w:sz w:val="28"/>
          <w:szCs w:val="28"/>
        </w:rPr>
        <w:br/>
        <w:t>не изменится и составит 4,32 Гкал/ч. Таким образом, и</w:t>
      </w:r>
      <w:r w:rsidRPr="00A4390B">
        <w:rPr>
          <w:sz w:val="28"/>
          <w:szCs w:val="28"/>
        </w:rPr>
        <w:t>ндекс изменения количества активов (ИКА) равен: (4,32</w:t>
      </w:r>
      <w:r w:rsidRPr="00A4390B">
        <w:rPr>
          <w:color w:val="000000"/>
          <w:sz w:val="28"/>
          <w:szCs w:val="28"/>
        </w:rPr>
        <w:t xml:space="preserve"> – 4,32</w:t>
      </w:r>
      <w:r w:rsidRPr="00A4390B">
        <w:rPr>
          <w:sz w:val="28"/>
          <w:szCs w:val="28"/>
        </w:rPr>
        <w:t>) ÷ 4,32 = 0.</w:t>
      </w:r>
    </w:p>
    <w:p w14:paraId="26E49E68" w14:textId="77777777" w:rsidR="00A4390B" w:rsidRPr="00A4390B" w:rsidRDefault="00A4390B" w:rsidP="00A4390B">
      <w:pPr>
        <w:snapToGrid w:val="0"/>
        <w:ind w:firstLine="851"/>
        <w:jc w:val="both"/>
        <w:rPr>
          <w:b/>
          <w:sz w:val="28"/>
          <w:szCs w:val="28"/>
          <w:lang w:eastAsia="en-US"/>
        </w:rPr>
      </w:pPr>
      <w:r w:rsidRPr="00A4390B">
        <w:rPr>
          <w:sz w:val="28"/>
          <w:szCs w:val="28"/>
          <w:lang w:eastAsia="en-US"/>
        </w:rPr>
        <w:t xml:space="preserve">Операционные расходы </w:t>
      </w:r>
      <w:r w:rsidRPr="00A4390B">
        <w:rPr>
          <w:b/>
          <w:sz w:val="28"/>
          <w:szCs w:val="28"/>
          <w:lang w:eastAsia="en-US"/>
        </w:rPr>
        <w:t>2026 года</w:t>
      </w:r>
      <w:r w:rsidRPr="00A4390B">
        <w:rPr>
          <w:sz w:val="28"/>
          <w:szCs w:val="28"/>
          <w:lang w:eastAsia="en-US"/>
        </w:rPr>
        <w:t xml:space="preserve"> составят: 3 670 тыс. руб. (операционные расходы 2025 года) × (1 – 1%÷100%) × 1,043× (1 + 0,75×0) = </w:t>
      </w:r>
      <w:r w:rsidRPr="00A4390B">
        <w:rPr>
          <w:sz w:val="28"/>
          <w:szCs w:val="28"/>
          <w:lang w:eastAsia="en-US"/>
        </w:rPr>
        <w:br/>
      </w:r>
      <w:r w:rsidRPr="00A4390B">
        <w:rPr>
          <w:b/>
          <w:sz w:val="28"/>
          <w:szCs w:val="28"/>
          <w:lang w:eastAsia="en-US"/>
        </w:rPr>
        <w:t>3 790</w:t>
      </w:r>
      <w:r w:rsidRPr="00A4390B">
        <w:rPr>
          <w:b/>
          <w:sz w:val="28"/>
          <w:szCs w:val="28"/>
        </w:rPr>
        <w:t xml:space="preserve"> </w:t>
      </w:r>
      <w:r w:rsidRPr="00A4390B">
        <w:rPr>
          <w:b/>
          <w:sz w:val="28"/>
          <w:szCs w:val="28"/>
          <w:lang w:eastAsia="en-US"/>
        </w:rPr>
        <w:t>тыс. руб.</w:t>
      </w:r>
    </w:p>
    <w:p w14:paraId="2B9DB388" w14:textId="77777777" w:rsidR="00A4390B" w:rsidRPr="00A4390B" w:rsidRDefault="00A4390B" w:rsidP="00A4390B">
      <w:pPr>
        <w:tabs>
          <w:tab w:val="left" w:pos="1890"/>
        </w:tabs>
        <w:snapToGrid w:val="0"/>
        <w:ind w:firstLine="709"/>
        <w:jc w:val="both"/>
        <w:rPr>
          <w:sz w:val="10"/>
          <w:szCs w:val="28"/>
        </w:rPr>
      </w:pPr>
      <w:r w:rsidRPr="00A4390B">
        <w:rPr>
          <w:sz w:val="28"/>
          <w:szCs w:val="28"/>
        </w:rPr>
        <w:t>Расчет операционных расходов и распределение по статьям затрат представлены в таблицах 2 - 3.</w:t>
      </w:r>
    </w:p>
    <w:p w14:paraId="5BFD2147" w14:textId="77777777" w:rsidR="00A4390B" w:rsidRPr="00A4390B" w:rsidRDefault="00A4390B" w:rsidP="00A4390B">
      <w:pPr>
        <w:numPr>
          <w:ilvl w:val="0"/>
          <w:numId w:val="17"/>
        </w:numPr>
        <w:ind w:right="-142"/>
        <w:jc w:val="right"/>
        <w:rPr>
          <w:snapToGrid w:val="0"/>
          <w:sz w:val="28"/>
          <w:szCs w:val="28"/>
          <w:lang w:eastAsia="en-US"/>
        </w:rPr>
      </w:pPr>
    </w:p>
    <w:p w14:paraId="18F27577" w14:textId="77777777" w:rsidR="00A4390B" w:rsidRPr="00A4390B" w:rsidRDefault="00A4390B" w:rsidP="00A4390B">
      <w:pPr>
        <w:jc w:val="center"/>
        <w:rPr>
          <w:snapToGrid w:val="0"/>
          <w:sz w:val="28"/>
        </w:rPr>
      </w:pPr>
      <w:r w:rsidRPr="00A4390B">
        <w:rPr>
          <w:snapToGrid w:val="0"/>
          <w:sz w:val="28"/>
        </w:rPr>
        <w:t xml:space="preserve">Расчет операционных (подконтрольных) расходов </w:t>
      </w:r>
      <w:r w:rsidRPr="00A4390B">
        <w:rPr>
          <w:snapToGrid w:val="0"/>
          <w:sz w:val="28"/>
        </w:rPr>
        <w:br/>
        <w:t>(приложение 5.2 к Методическим указаниям)</w:t>
      </w:r>
    </w:p>
    <w:p w14:paraId="28911373" w14:textId="77777777" w:rsidR="00A4390B" w:rsidRPr="00A4390B" w:rsidRDefault="00A4390B" w:rsidP="00A4390B">
      <w:pPr>
        <w:tabs>
          <w:tab w:val="left" w:pos="1890"/>
        </w:tabs>
        <w:snapToGrid w:val="0"/>
        <w:ind w:firstLine="709"/>
        <w:jc w:val="both"/>
        <w:rPr>
          <w:sz w:val="16"/>
          <w:szCs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A4390B" w:rsidRPr="00A4390B" w14:paraId="40B6D769" w14:textId="77777777" w:rsidTr="005C5EEF">
        <w:trPr>
          <w:trHeight w:val="255"/>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60A3E59D" w14:textId="77777777" w:rsidR="00A4390B" w:rsidRPr="00A4390B" w:rsidRDefault="00A4390B" w:rsidP="00A4390B">
            <w:pPr>
              <w:jc w:val="center"/>
              <w:rPr>
                <w:snapToGrid w:val="0"/>
              </w:rPr>
            </w:pPr>
            <w:r w:rsidRPr="00A4390B">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vAlign w:val="center"/>
            <w:hideMark/>
          </w:tcPr>
          <w:p w14:paraId="0AAC92C7" w14:textId="77777777" w:rsidR="00A4390B" w:rsidRPr="00A4390B" w:rsidRDefault="00A4390B" w:rsidP="00A4390B">
            <w:pPr>
              <w:jc w:val="center"/>
              <w:rPr>
                <w:snapToGrid w:val="0"/>
              </w:rPr>
            </w:pPr>
            <w:r w:rsidRPr="00A4390B">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9878E7F" w14:textId="77777777" w:rsidR="00A4390B" w:rsidRPr="00A4390B" w:rsidRDefault="00A4390B" w:rsidP="00A4390B">
            <w:pPr>
              <w:ind w:left="-110" w:right="-110"/>
              <w:jc w:val="center"/>
              <w:rPr>
                <w:snapToGrid w:val="0"/>
              </w:rPr>
            </w:pPr>
            <w:r w:rsidRPr="00A4390B">
              <w:rPr>
                <w:snapToGrid w:val="0"/>
              </w:rPr>
              <w:t>Ед. изм.</w:t>
            </w:r>
          </w:p>
        </w:tc>
        <w:tc>
          <w:tcPr>
            <w:tcW w:w="2268" w:type="dxa"/>
            <w:gridSpan w:val="2"/>
            <w:tcBorders>
              <w:top w:val="single" w:sz="4" w:space="0" w:color="auto"/>
              <w:left w:val="nil"/>
              <w:bottom w:val="single" w:sz="4" w:space="0" w:color="auto"/>
              <w:right w:val="single" w:sz="4" w:space="0" w:color="000000"/>
            </w:tcBorders>
            <w:vAlign w:val="center"/>
            <w:hideMark/>
          </w:tcPr>
          <w:p w14:paraId="00726C71" w14:textId="77777777" w:rsidR="00A4390B" w:rsidRPr="00A4390B" w:rsidRDefault="00A4390B" w:rsidP="00A4390B">
            <w:pPr>
              <w:jc w:val="center"/>
              <w:rPr>
                <w:snapToGrid w:val="0"/>
              </w:rPr>
            </w:pPr>
            <w:r w:rsidRPr="00A4390B">
              <w:rPr>
                <w:snapToGrid w:val="0"/>
              </w:rPr>
              <w:t>Предложение экспертов</w:t>
            </w:r>
          </w:p>
        </w:tc>
      </w:tr>
      <w:tr w:rsidR="00A4390B" w:rsidRPr="00A4390B" w14:paraId="0C0FBC16" w14:textId="77777777" w:rsidTr="005C5EEF">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1729F01" w14:textId="77777777" w:rsidR="00A4390B" w:rsidRPr="00A4390B" w:rsidRDefault="00A4390B" w:rsidP="00A4390B">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654AAFB8" w14:textId="77777777" w:rsidR="00A4390B" w:rsidRPr="00A4390B" w:rsidRDefault="00A4390B" w:rsidP="00A4390B">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44152F" w14:textId="77777777" w:rsidR="00A4390B" w:rsidRPr="00A4390B" w:rsidRDefault="00A4390B" w:rsidP="00A4390B">
            <w:pPr>
              <w:rPr>
                <w:snapToGrid w:val="0"/>
              </w:rPr>
            </w:pPr>
          </w:p>
        </w:tc>
        <w:tc>
          <w:tcPr>
            <w:tcW w:w="1134" w:type="dxa"/>
            <w:tcBorders>
              <w:top w:val="nil"/>
              <w:left w:val="nil"/>
              <w:bottom w:val="single" w:sz="4" w:space="0" w:color="auto"/>
              <w:right w:val="single" w:sz="4" w:space="0" w:color="auto"/>
            </w:tcBorders>
            <w:vAlign w:val="center"/>
            <w:hideMark/>
          </w:tcPr>
          <w:p w14:paraId="37EDA921" w14:textId="77777777" w:rsidR="00A4390B" w:rsidRPr="00A4390B" w:rsidRDefault="00A4390B" w:rsidP="00A4390B">
            <w:pPr>
              <w:jc w:val="center"/>
              <w:rPr>
                <w:snapToGrid w:val="0"/>
              </w:rPr>
            </w:pPr>
            <w:r w:rsidRPr="00A4390B">
              <w:rPr>
                <w:snapToGrid w:val="0"/>
              </w:rPr>
              <w:t>2024 год</w:t>
            </w:r>
          </w:p>
        </w:tc>
        <w:tc>
          <w:tcPr>
            <w:tcW w:w="1134" w:type="dxa"/>
            <w:tcBorders>
              <w:top w:val="nil"/>
              <w:left w:val="nil"/>
              <w:bottom w:val="single" w:sz="4" w:space="0" w:color="auto"/>
              <w:right w:val="single" w:sz="4" w:space="0" w:color="auto"/>
            </w:tcBorders>
            <w:vAlign w:val="center"/>
            <w:hideMark/>
          </w:tcPr>
          <w:p w14:paraId="337E36F9" w14:textId="77777777" w:rsidR="00A4390B" w:rsidRPr="00A4390B" w:rsidRDefault="00A4390B" w:rsidP="00A4390B">
            <w:pPr>
              <w:jc w:val="center"/>
              <w:rPr>
                <w:snapToGrid w:val="0"/>
              </w:rPr>
            </w:pPr>
            <w:r w:rsidRPr="00A4390B">
              <w:rPr>
                <w:snapToGrid w:val="0"/>
              </w:rPr>
              <w:t>2025 год</w:t>
            </w:r>
          </w:p>
        </w:tc>
      </w:tr>
      <w:tr w:rsidR="00A4390B" w:rsidRPr="00A4390B" w14:paraId="6D60FE7D" w14:textId="77777777" w:rsidTr="005C5EEF">
        <w:trPr>
          <w:trHeight w:val="255"/>
        </w:trPr>
        <w:tc>
          <w:tcPr>
            <w:tcW w:w="600" w:type="dxa"/>
            <w:tcBorders>
              <w:top w:val="nil"/>
              <w:left w:val="single" w:sz="4" w:space="0" w:color="auto"/>
              <w:bottom w:val="single" w:sz="4" w:space="0" w:color="auto"/>
              <w:right w:val="single" w:sz="4" w:space="0" w:color="auto"/>
            </w:tcBorders>
            <w:vAlign w:val="center"/>
            <w:hideMark/>
          </w:tcPr>
          <w:p w14:paraId="52AF525C" w14:textId="77777777" w:rsidR="00A4390B" w:rsidRPr="00A4390B" w:rsidRDefault="00A4390B" w:rsidP="00A4390B">
            <w:pPr>
              <w:jc w:val="center"/>
              <w:rPr>
                <w:snapToGrid w:val="0"/>
              </w:rPr>
            </w:pPr>
            <w:r w:rsidRPr="00A4390B">
              <w:rPr>
                <w:snapToGrid w:val="0"/>
              </w:rPr>
              <w:t>1</w:t>
            </w:r>
          </w:p>
        </w:tc>
        <w:tc>
          <w:tcPr>
            <w:tcW w:w="5637" w:type="dxa"/>
            <w:tcBorders>
              <w:top w:val="nil"/>
              <w:left w:val="nil"/>
              <w:bottom w:val="single" w:sz="4" w:space="0" w:color="auto"/>
              <w:right w:val="single" w:sz="4" w:space="0" w:color="auto"/>
            </w:tcBorders>
            <w:vAlign w:val="center"/>
            <w:hideMark/>
          </w:tcPr>
          <w:p w14:paraId="2AF7805F" w14:textId="77777777" w:rsidR="00A4390B" w:rsidRPr="00A4390B" w:rsidRDefault="00A4390B" w:rsidP="00A4390B">
            <w:pPr>
              <w:rPr>
                <w:snapToGrid w:val="0"/>
              </w:rPr>
            </w:pPr>
            <w:r w:rsidRPr="00A4390B">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vAlign w:val="center"/>
            <w:hideMark/>
          </w:tcPr>
          <w:p w14:paraId="74047408" w14:textId="77777777" w:rsidR="00A4390B" w:rsidRPr="00A4390B" w:rsidRDefault="00A4390B" w:rsidP="00A4390B">
            <w:pPr>
              <w:jc w:val="center"/>
              <w:rPr>
                <w:snapToGrid w:val="0"/>
              </w:rPr>
            </w:pPr>
            <w:r w:rsidRPr="00A4390B">
              <w:rPr>
                <w:snapToGrid w:val="0"/>
              </w:rPr>
              <w:t> </w:t>
            </w:r>
          </w:p>
        </w:tc>
        <w:tc>
          <w:tcPr>
            <w:tcW w:w="1134" w:type="dxa"/>
            <w:tcBorders>
              <w:top w:val="nil"/>
              <w:left w:val="nil"/>
              <w:bottom w:val="single" w:sz="4" w:space="0" w:color="auto"/>
              <w:right w:val="single" w:sz="4" w:space="0" w:color="auto"/>
            </w:tcBorders>
            <w:vAlign w:val="center"/>
            <w:hideMark/>
          </w:tcPr>
          <w:p w14:paraId="69E44799" w14:textId="77777777" w:rsidR="00A4390B" w:rsidRPr="00A4390B" w:rsidRDefault="00A4390B" w:rsidP="00A4390B">
            <w:pPr>
              <w:jc w:val="center"/>
              <w:rPr>
                <w:snapToGrid w:val="0"/>
              </w:rPr>
            </w:pPr>
            <w:r w:rsidRPr="00A4390B">
              <w:rPr>
                <w:snapToGrid w:val="0"/>
              </w:rPr>
              <w:t>-</w:t>
            </w:r>
          </w:p>
        </w:tc>
        <w:tc>
          <w:tcPr>
            <w:tcW w:w="1134" w:type="dxa"/>
            <w:tcBorders>
              <w:top w:val="nil"/>
              <w:left w:val="nil"/>
              <w:bottom w:val="single" w:sz="4" w:space="0" w:color="auto"/>
              <w:right w:val="single" w:sz="4" w:space="0" w:color="auto"/>
            </w:tcBorders>
            <w:vAlign w:val="center"/>
            <w:hideMark/>
          </w:tcPr>
          <w:p w14:paraId="759B999C" w14:textId="77777777" w:rsidR="00A4390B" w:rsidRPr="00A4390B" w:rsidRDefault="00A4390B" w:rsidP="00A4390B">
            <w:pPr>
              <w:jc w:val="center"/>
              <w:rPr>
                <w:snapToGrid w:val="0"/>
              </w:rPr>
            </w:pPr>
            <w:r w:rsidRPr="00A4390B">
              <w:rPr>
                <w:snapToGrid w:val="0"/>
              </w:rPr>
              <w:t>1,043</w:t>
            </w:r>
          </w:p>
        </w:tc>
      </w:tr>
      <w:tr w:rsidR="00A4390B" w:rsidRPr="00A4390B" w14:paraId="4130BA11" w14:textId="77777777" w:rsidTr="005C5EEF">
        <w:trPr>
          <w:trHeight w:val="255"/>
        </w:trPr>
        <w:tc>
          <w:tcPr>
            <w:tcW w:w="600" w:type="dxa"/>
            <w:tcBorders>
              <w:top w:val="nil"/>
              <w:left w:val="single" w:sz="4" w:space="0" w:color="auto"/>
              <w:bottom w:val="single" w:sz="4" w:space="0" w:color="auto"/>
              <w:right w:val="single" w:sz="4" w:space="0" w:color="auto"/>
            </w:tcBorders>
            <w:vAlign w:val="center"/>
            <w:hideMark/>
          </w:tcPr>
          <w:p w14:paraId="3D0FF553" w14:textId="77777777" w:rsidR="00A4390B" w:rsidRPr="00A4390B" w:rsidRDefault="00A4390B" w:rsidP="00A4390B">
            <w:pPr>
              <w:jc w:val="center"/>
              <w:rPr>
                <w:snapToGrid w:val="0"/>
              </w:rPr>
            </w:pPr>
            <w:r w:rsidRPr="00A4390B">
              <w:rPr>
                <w:snapToGrid w:val="0"/>
              </w:rPr>
              <w:t>2</w:t>
            </w:r>
          </w:p>
        </w:tc>
        <w:tc>
          <w:tcPr>
            <w:tcW w:w="5637" w:type="dxa"/>
            <w:tcBorders>
              <w:top w:val="nil"/>
              <w:left w:val="nil"/>
              <w:bottom w:val="single" w:sz="4" w:space="0" w:color="auto"/>
              <w:right w:val="single" w:sz="4" w:space="0" w:color="auto"/>
            </w:tcBorders>
            <w:vAlign w:val="center"/>
            <w:hideMark/>
          </w:tcPr>
          <w:p w14:paraId="28434AFE" w14:textId="77777777" w:rsidR="00A4390B" w:rsidRPr="00A4390B" w:rsidRDefault="00A4390B" w:rsidP="00A4390B">
            <w:pPr>
              <w:rPr>
                <w:snapToGrid w:val="0"/>
              </w:rPr>
            </w:pPr>
            <w:r w:rsidRPr="00A4390B">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vAlign w:val="center"/>
            <w:hideMark/>
          </w:tcPr>
          <w:p w14:paraId="38A0C3F2" w14:textId="77777777" w:rsidR="00A4390B" w:rsidRPr="00A4390B" w:rsidRDefault="00A4390B" w:rsidP="00A4390B">
            <w:pPr>
              <w:jc w:val="center"/>
              <w:rPr>
                <w:snapToGrid w:val="0"/>
              </w:rPr>
            </w:pPr>
            <w:r w:rsidRPr="00A4390B">
              <w:rPr>
                <w:snapToGrid w:val="0"/>
              </w:rPr>
              <w:t>%</w:t>
            </w:r>
          </w:p>
        </w:tc>
        <w:tc>
          <w:tcPr>
            <w:tcW w:w="1134" w:type="dxa"/>
            <w:tcBorders>
              <w:top w:val="nil"/>
              <w:left w:val="nil"/>
              <w:bottom w:val="single" w:sz="4" w:space="0" w:color="auto"/>
              <w:right w:val="single" w:sz="4" w:space="0" w:color="auto"/>
            </w:tcBorders>
            <w:vAlign w:val="center"/>
            <w:hideMark/>
          </w:tcPr>
          <w:p w14:paraId="0A89F44F" w14:textId="77777777" w:rsidR="00A4390B" w:rsidRPr="00A4390B" w:rsidRDefault="00A4390B" w:rsidP="00A4390B">
            <w:pPr>
              <w:jc w:val="center"/>
              <w:rPr>
                <w:snapToGrid w:val="0"/>
              </w:rPr>
            </w:pPr>
            <w:r w:rsidRPr="00A4390B">
              <w:rPr>
                <w:snapToGrid w:val="0"/>
              </w:rPr>
              <w:t>1%</w:t>
            </w:r>
          </w:p>
        </w:tc>
        <w:tc>
          <w:tcPr>
            <w:tcW w:w="1134" w:type="dxa"/>
            <w:tcBorders>
              <w:top w:val="nil"/>
              <w:left w:val="nil"/>
              <w:bottom w:val="single" w:sz="4" w:space="0" w:color="auto"/>
              <w:right w:val="single" w:sz="4" w:space="0" w:color="auto"/>
            </w:tcBorders>
            <w:vAlign w:val="center"/>
            <w:hideMark/>
          </w:tcPr>
          <w:p w14:paraId="696E228F" w14:textId="77777777" w:rsidR="00A4390B" w:rsidRPr="00A4390B" w:rsidRDefault="00A4390B" w:rsidP="00A4390B">
            <w:pPr>
              <w:jc w:val="center"/>
              <w:rPr>
                <w:snapToGrid w:val="0"/>
              </w:rPr>
            </w:pPr>
            <w:r w:rsidRPr="00A4390B">
              <w:rPr>
                <w:snapToGrid w:val="0"/>
              </w:rPr>
              <w:t>1%</w:t>
            </w:r>
          </w:p>
        </w:tc>
      </w:tr>
      <w:tr w:rsidR="00A4390B" w:rsidRPr="00A4390B" w14:paraId="593C2704" w14:textId="77777777" w:rsidTr="005C5EEF">
        <w:trPr>
          <w:trHeight w:val="255"/>
        </w:trPr>
        <w:tc>
          <w:tcPr>
            <w:tcW w:w="600" w:type="dxa"/>
            <w:tcBorders>
              <w:top w:val="nil"/>
              <w:left w:val="single" w:sz="4" w:space="0" w:color="auto"/>
              <w:bottom w:val="single" w:sz="4" w:space="0" w:color="auto"/>
              <w:right w:val="single" w:sz="4" w:space="0" w:color="auto"/>
            </w:tcBorders>
            <w:vAlign w:val="center"/>
            <w:hideMark/>
          </w:tcPr>
          <w:p w14:paraId="055EEA28" w14:textId="77777777" w:rsidR="00A4390B" w:rsidRPr="00A4390B" w:rsidRDefault="00A4390B" w:rsidP="00A4390B">
            <w:pPr>
              <w:jc w:val="center"/>
              <w:rPr>
                <w:snapToGrid w:val="0"/>
              </w:rPr>
            </w:pPr>
            <w:r w:rsidRPr="00A4390B">
              <w:rPr>
                <w:snapToGrid w:val="0"/>
              </w:rPr>
              <w:t>3</w:t>
            </w:r>
          </w:p>
        </w:tc>
        <w:tc>
          <w:tcPr>
            <w:tcW w:w="5637" w:type="dxa"/>
            <w:tcBorders>
              <w:top w:val="nil"/>
              <w:left w:val="nil"/>
              <w:bottom w:val="single" w:sz="4" w:space="0" w:color="auto"/>
              <w:right w:val="single" w:sz="4" w:space="0" w:color="auto"/>
            </w:tcBorders>
            <w:vAlign w:val="center"/>
            <w:hideMark/>
          </w:tcPr>
          <w:p w14:paraId="2549BB0D" w14:textId="77777777" w:rsidR="00A4390B" w:rsidRPr="00A4390B" w:rsidRDefault="00A4390B" w:rsidP="00A4390B">
            <w:pPr>
              <w:rPr>
                <w:snapToGrid w:val="0"/>
              </w:rPr>
            </w:pPr>
            <w:r w:rsidRPr="00A4390B">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vAlign w:val="center"/>
            <w:hideMark/>
          </w:tcPr>
          <w:p w14:paraId="1899B63F" w14:textId="77777777" w:rsidR="00A4390B" w:rsidRPr="00A4390B" w:rsidRDefault="00A4390B" w:rsidP="00A4390B">
            <w:pPr>
              <w:jc w:val="center"/>
              <w:rPr>
                <w:snapToGrid w:val="0"/>
              </w:rPr>
            </w:pPr>
            <w:r w:rsidRPr="00A4390B">
              <w:rPr>
                <w:snapToGrid w:val="0"/>
              </w:rPr>
              <w:t> </w:t>
            </w:r>
          </w:p>
        </w:tc>
        <w:tc>
          <w:tcPr>
            <w:tcW w:w="1134" w:type="dxa"/>
            <w:tcBorders>
              <w:top w:val="nil"/>
              <w:left w:val="nil"/>
              <w:bottom w:val="single" w:sz="4" w:space="0" w:color="auto"/>
              <w:right w:val="single" w:sz="4" w:space="0" w:color="auto"/>
            </w:tcBorders>
            <w:vAlign w:val="center"/>
            <w:hideMark/>
          </w:tcPr>
          <w:p w14:paraId="5BF13E2A" w14:textId="77777777" w:rsidR="00A4390B" w:rsidRPr="00A4390B" w:rsidRDefault="00A4390B" w:rsidP="00A4390B">
            <w:pPr>
              <w:jc w:val="center"/>
              <w:rPr>
                <w:snapToGrid w:val="0"/>
              </w:rPr>
            </w:pPr>
            <w:r w:rsidRPr="00A4390B">
              <w:rPr>
                <w:snapToGrid w:val="0"/>
              </w:rPr>
              <w:t>0</w:t>
            </w:r>
          </w:p>
        </w:tc>
        <w:tc>
          <w:tcPr>
            <w:tcW w:w="1134" w:type="dxa"/>
            <w:tcBorders>
              <w:top w:val="nil"/>
              <w:left w:val="nil"/>
              <w:bottom w:val="single" w:sz="4" w:space="0" w:color="auto"/>
              <w:right w:val="single" w:sz="4" w:space="0" w:color="auto"/>
            </w:tcBorders>
            <w:vAlign w:val="center"/>
            <w:hideMark/>
          </w:tcPr>
          <w:p w14:paraId="50EAC2B3" w14:textId="77777777" w:rsidR="00A4390B" w:rsidRPr="00A4390B" w:rsidRDefault="00A4390B" w:rsidP="00A4390B">
            <w:pPr>
              <w:jc w:val="center"/>
              <w:rPr>
                <w:snapToGrid w:val="0"/>
              </w:rPr>
            </w:pPr>
            <w:r w:rsidRPr="00A4390B">
              <w:rPr>
                <w:snapToGrid w:val="0"/>
              </w:rPr>
              <w:t>0</w:t>
            </w:r>
          </w:p>
        </w:tc>
      </w:tr>
      <w:tr w:rsidR="00A4390B" w:rsidRPr="00A4390B" w14:paraId="56CC409F" w14:textId="77777777" w:rsidTr="005C5EEF">
        <w:trPr>
          <w:trHeight w:val="450"/>
        </w:trPr>
        <w:tc>
          <w:tcPr>
            <w:tcW w:w="600" w:type="dxa"/>
            <w:tcBorders>
              <w:top w:val="nil"/>
              <w:left w:val="single" w:sz="4" w:space="0" w:color="auto"/>
              <w:bottom w:val="single" w:sz="4" w:space="0" w:color="auto"/>
              <w:right w:val="single" w:sz="4" w:space="0" w:color="auto"/>
            </w:tcBorders>
            <w:vAlign w:val="center"/>
            <w:hideMark/>
          </w:tcPr>
          <w:p w14:paraId="73B1A40F" w14:textId="77777777" w:rsidR="00A4390B" w:rsidRPr="00A4390B" w:rsidRDefault="00A4390B" w:rsidP="00A4390B">
            <w:pPr>
              <w:jc w:val="center"/>
              <w:rPr>
                <w:snapToGrid w:val="0"/>
              </w:rPr>
            </w:pPr>
            <w:r w:rsidRPr="00A4390B">
              <w:rPr>
                <w:snapToGrid w:val="0"/>
              </w:rPr>
              <w:t>3.1</w:t>
            </w:r>
          </w:p>
        </w:tc>
        <w:tc>
          <w:tcPr>
            <w:tcW w:w="5637" w:type="dxa"/>
            <w:tcBorders>
              <w:top w:val="nil"/>
              <w:left w:val="nil"/>
              <w:bottom w:val="single" w:sz="4" w:space="0" w:color="auto"/>
              <w:right w:val="single" w:sz="4" w:space="0" w:color="auto"/>
            </w:tcBorders>
            <w:vAlign w:val="center"/>
            <w:hideMark/>
          </w:tcPr>
          <w:p w14:paraId="00EFCAF7" w14:textId="77777777" w:rsidR="00A4390B" w:rsidRPr="00A4390B" w:rsidRDefault="00A4390B" w:rsidP="00A4390B">
            <w:pPr>
              <w:rPr>
                <w:snapToGrid w:val="0"/>
              </w:rPr>
            </w:pPr>
            <w:r w:rsidRPr="00A4390B">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vAlign w:val="center"/>
            <w:hideMark/>
          </w:tcPr>
          <w:p w14:paraId="0A4A0E6C" w14:textId="77777777" w:rsidR="00A4390B" w:rsidRPr="00A4390B" w:rsidRDefault="00A4390B" w:rsidP="00A4390B">
            <w:pPr>
              <w:jc w:val="center"/>
              <w:rPr>
                <w:snapToGrid w:val="0"/>
              </w:rPr>
            </w:pPr>
            <w:r w:rsidRPr="00A4390B">
              <w:rPr>
                <w:snapToGrid w:val="0"/>
              </w:rPr>
              <w:t>у.е.</w:t>
            </w:r>
          </w:p>
        </w:tc>
        <w:tc>
          <w:tcPr>
            <w:tcW w:w="1134" w:type="dxa"/>
            <w:tcBorders>
              <w:top w:val="nil"/>
              <w:left w:val="nil"/>
              <w:bottom w:val="single" w:sz="4" w:space="0" w:color="auto"/>
              <w:right w:val="single" w:sz="4" w:space="0" w:color="auto"/>
            </w:tcBorders>
            <w:vAlign w:val="center"/>
            <w:hideMark/>
          </w:tcPr>
          <w:p w14:paraId="5617EA8C" w14:textId="77777777" w:rsidR="00A4390B" w:rsidRPr="00A4390B" w:rsidRDefault="00A4390B" w:rsidP="00A4390B">
            <w:pPr>
              <w:jc w:val="center"/>
              <w:rPr>
                <w:snapToGrid w:val="0"/>
              </w:rPr>
            </w:pPr>
            <w:r w:rsidRPr="00A4390B">
              <w:rPr>
                <w:snapToGrid w:val="0"/>
              </w:rPr>
              <w:t>-</w:t>
            </w:r>
          </w:p>
        </w:tc>
        <w:tc>
          <w:tcPr>
            <w:tcW w:w="1134" w:type="dxa"/>
            <w:tcBorders>
              <w:top w:val="nil"/>
              <w:left w:val="nil"/>
              <w:bottom w:val="single" w:sz="4" w:space="0" w:color="auto"/>
              <w:right w:val="single" w:sz="4" w:space="0" w:color="auto"/>
            </w:tcBorders>
            <w:vAlign w:val="center"/>
            <w:hideMark/>
          </w:tcPr>
          <w:p w14:paraId="6E8DF3BB" w14:textId="77777777" w:rsidR="00A4390B" w:rsidRPr="00A4390B" w:rsidRDefault="00A4390B" w:rsidP="00A4390B">
            <w:pPr>
              <w:jc w:val="center"/>
              <w:rPr>
                <w:snapToGrid w:val="0"/>
              </w:rPr>
            </w:pPr>
            <w:r w:rsidRPr="00A4390B">
              <w:rPr>
                <w:snapToGrid w:val="0"/>
              </w:rPr>
              <w:t>-</w:t>
            </w:r>
          </w:p>
        </w:tc>
      </w:tr>
      <w:tr w:rsidR="00A4390B" w:rsidRPr="00A4390B" w14:paraId="57B14746" w14:textId="77777777" w:rsidTr="005C5EEF">
        <w:trPr>
          <w:trHeight w:val="255"/>
        </w:trPr>
        <w:tc>
          <w:tcPr>
            <w:tcW w:w="600" w:type="dxa"/>
            <w:tcBorders>
              <w:top w:val="nil"/>
              <w:left w:val="single" w:sz="4" w:space="0" w:color="auto"/>
              <w:bottom w:val="single" w:sz="4" w:space="0" w:color="auto"/>
              <w:right w:val="single" w:sz="4" w:space="0" w:color="auto"/>
            </w:tcBorders>
            <w:vAlign w:val="center"/>
            <w:hideMark/>
          </w:tcPr>
          <w:p w14:paraId="74D7FEFB" w14:textId="77777777" w:rsidR="00A4390B" w:rsidRPr="00A4390B" w:rsidRDefault="00A4390B" w:rsidP="00A4390B">
            <w:pPr>
              <w:jc w:val="center"/>
              <w:rPr>
                <w:snapToGrid w:val="0"/>
              </w:rPr>
            </w:pPr>
            <w:r w:rsidRPr="00A4390B">
              <w:rPr>
                <w:snapToGrid w:val="0"/>
              </w:rPr>
              <w:t>3.2</w:t>
            </w:r>
          </w:p>
        </w:tc>
        <w:tc>
          <w:tcPr>
            <w:tcW w:w="5637" w:type="dxa"/>
            <w:tcBorders>
              <w:top w:val="nil"/>
              <w:left w:val="nil"/>
              <w:bottom w:val="single" w:sz="4" w:space="0" w:color="auto"/>
              <w:right w:val="single" w:sz="4" w:space="0" w:color="auto"/>
            </w:tcBorders>
            <w:vAlign w:val="center"/>
            <w:hideMark/>
          </w:tcPr>
          <w:p w14:paraId="1D5DE09E" w14:textId="77777777" w:rsidR="00A4390B" w:rsidRPr="00A4390B" w:rsidRDefault="00A4390B" w:rsidP="00A4390B">
            <w:pPr>
              <w:rPr>
                <w:snapToGrid w:val="0"/>
              </w:rPr>
            </w:pPr>
            <w:r w:rsidRPr="00A4390B">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vAlign w:val="center"/>
            <w:hideMark/>
          </w:tcPr>
          <w:p w14:paraId="357EC393" w14:textId="77777777" w:rsidR="00A4390B" w:rsidRPr="00A4390B" w:rsidRDefault="00A4390B" w:rsidP="00A4390B">
            <w:pPr>
              <w:ind w:left="-104" w:right="-114"/>
              <w:jc w:val="center"/>
              <w:rPr>
                <w:snapToGrid w:val="0"/>
              </w:rPr>
            </w:pPr>
            <w:r w:rsidRPr="00A4390B">
              <w:rPr>
                <w:snapToGrid w:val="0"/>
              </w:rPr>
              <w:t>Гкал/ч</w:t>
            </w:r>
          </w:p>
        </w:tc>
        <w:tc>
          <w:tcPr>
            <w:tcW w:w="1134" w:type="dxa"/>
            <w:tcBorders>
              <w:top w:val="nil"/>
              <w:left w:val="nil"/>
              <w:bottom w:val="single" w:sz="4" w:space="0" w:color="auto"/>
              <w:right w:val="single" w:sz="4" w:space="0" w:color="auto"/>
            </w:tcBorders>
            <w:vAlign w:val="center"/>
            <w:hideMark/>
          </w:tcPr>
          <w:p w14:paraId="5B219E64" w14:textId="77777777" w:rsidR="00A4390B" w:rsidRPr="00A4390B" w:rsidRDefault="00A4390B" w:rsidP="00A4390B">
            <w:pPr>
              <w:jc w:val="center"/>
              <w:rPr>
                <w:snapToGrid w:val="0"/>
              </w:rPr>
            </w:pPr>
            <w:r w:rsidRPr="00A4390B">
              <w:rPr>
                <w:snapToGrid w:val="0"/>
              </w:rPr>
              <w:t>4,32</w:t>
            </w:r>
          </w:p>
        </w:tc>
        <w:tc>
          <w:tcPr>
            <w:tcW w:w="1134" w:type="dxa"/>
            <w:tcBorders>
              <w:top w:val="nil"/>
              <w:left w:val="nil"/>
              <w:bottom w:val="single" w:sz="4" w:space="0" w:color="auto"/>
              <w:right w:val="single" w:sz="4" w:space="0" w:color="auto"/>
            </w:tcBorders>
            <w:vAlign w:val="center"/>
            <w:hideMark/>
          </w:tcPr>
          <w:p w14:paraId="33C640D0" w14:textId="77777777" w:rsidR="00A4390B" w:rsidRPr="00A4390B" w:rsidRDefault="00A4390B" w:rsidP="00A4390B">
            <w:pPr>
              <w:jc w:val="center"/>
              <w:rPr>
                <w:snapToGrid w:val="0"/>
              </w:rPr>
            </w:pPr>
            <w:r w:rsidRPr="00A4390B">
              <w:rPr>
                <w:snapToGrid w:val="0"/>
              </w:rPr>
              <w:t>4,32</w:t>
            </w:r>
          </w:p>
        </w:tc>
      </w:tr>
      <w:tr w:rsidR="00A4390B" w:rsidRPr="00A4390B" w14:paraId="6C10432A" w14:textId="77777777" w:rsidTr="005C5EEF">
        <w:trPr>
          <w:trHeight w:val="255"/>
        </w:trPr>
        <w:tc>
          <w:tcPr>
            <w:tcW w:w="600" w:type="dxa"/>
            <w:tcBorders>
              <w:top w:val="nil"/>
              <w:left w:val="single" w:sz="4" w:space="0" w:color="auto"/>
              <w:bottom w:val="single" w:sz="4" w:space="0" w:color="auto"/>
              <w:right w:val="single" w:sz="4" w:space="0" w:color="auto"/>
            </w:tcBorders>
            <w:vAlign w:val="center"/>
            <w:hideMark/>
          </w:tcPr>
          <w:p w14:paraId="47082EDB" w14:textId="77777777" w:rsidR="00A4390B" w:rsidRPr="00A4390B" w:rsidRDefault="00A4390B" w:rsidP="00A4390B">
            <w:pPr>
              <w:jc w:val="center"/>
              <w:rPr>
                <w:snapToGrid w:val="0"/>
              </w:rPr>
            </w:pPr>
            <w:r w:rsidRPr="00A4390B">
              <w:rPr>
                <w:snapToGrid w:val="0"/>
              </w:rPr>
              <w:t>4</w:t>
            </w:r>
          </w:p>
        </w:tc>
        <w:tc>
          <w:tcPr>
            <w:tcW w:w="5637" w:type="dxa"/>
            <w:tcBorders>
              <w:top w:val="nil"/>
              <w:left w:val="nil"/>
              <w:bottom w:val="single" w:sz="4" w:space="0" w:color="auto"/>
              <w:right w:val="single" w:sz="4" w:space="0" w:color="auto"/>
            </w:tcBorders>
            <w:vAlign w:val="center"/>
            <w:hideMark/>
          </w:tcPr>
          <w:p w14:paraId="1FFA6D04" w14:textId="77777777" w:rsidR="00A4390B" w:rsidRPr="00A4390B" w:rsidRDefault="00A4390B" w:rsidP="00A4390B">
            <w:pPr>
              <w:rPr>
                <w:snapToGrid w:val="0"/>
              </w:rPr>
            </w:pPr>
            <w:r w:rsidRPr="00A4390B">
              <w:rPr>
                <w:snapToGrid w:val="0"/>
              </w:rPr>
              <w:t>Коэффициент эластичности затрат по росту активов (К</w:t>
            </w:r>
            <w:r w:rsidRPr="00A4390B">
              <w:rPr>
                <w:snapToGrid w:val="0"/>
                <w:vertAlign w:val="subscript"/>
              </w:rPr>
              <w:t>эл</w:t>
            </w:r>
            <w:r w:rsidRPr="00A4390B">
              <w:rPr>
                <w:snapToGrid w:val="0"/>
              </w:rPr>
              <w:t>)</w:t>
            </w:r>
          </w:p>
        </w:tc>
        <w:tc>
          <w:tcPr>
            <w:tcW w:w="992" w:type="dxa"/>
            <w:tcBorders>
              <w:top w:val="nil"/>
              <w:left w:val="nil"/>
              <w:bottom w:val="single" w:sz="4" w:space="0" w:color="auto"/>
              <w:right w:val="single" w:sz="4" w:space="0" w:color="auto"/>
            </w:tcBorders>
            <w:vAlign w:val="center"/>
            <w:hideMark/>
          </w:tcPr>
          <w:p w14:paraId="6534E3AE" w14:textId="77777777" w:rsidR="00A4390B" w:rsidRPr="00A4390B" w:rsidRDefault="00A4390B" w:rsidP="00A4390B">
            <w:pPr>
              <w:jc w:val="center"/>
              <w:rPr>
                <w:snapToGrid w:val="0"/>
              </w:rPr>
            </w:pPr>
            <w:r w:rsidRPr="00A4390B">
              <w:rPr>
                <w:snapToGrid w:val="0"/>
              </w:rPr>
              <w:t> </w:t>
            </w:r>
          </w:p>
        </w:tc>
        <w:tc>
          <w:tcPr>
            <w:tcW w:w="1134" w:type="dxa"/>
            <w:tcBorders>
              <w:top w:val="nil"/>
              <w:left w:val="nil"/>
              <w:bottom w:val="single" w:sz="4" w:space="0" w:color="auto"/>
              <w:right w:val="single" w:sz="4" w:space="0" w:color="auto"/>
            </w:tcBorders>
            <w:vAlign w:val="center"/>
            <w:hideMark/>
          </w:tcPr>
          <w:p w14:paraId="390F7103" w14:textId="77777777" w:rsidR="00A4390B" w:rsidRPr="00A4390B" w:rsidRDefault="00A4390B" w:rsidP="00A4390B">
            <w:pPr>
              <w:jc w:val="center"/>
              <w:rPr>
                <w:snapToGrid w:val="0"/>
              </w:rPr>
            </w:pPr>
            <w:r w:rsidRPr="00A4390B">
              <w:rPr>
                <w:snapToGrid w:val="0"/>
              </w:rPr>
              <w:t>0,75</w:t>
            </w:r>
          </w:p>
        </w:tc>
        <w:tc>
          <w:tcPr>
            <w:tcW w:w="1134" w:type="dxa"/>
            <w:tcBorders>
              <w:top w:val="nil"/>
              <w:left w:val="nil"/>
              <w:bottom w:val="single" w:sz="4" w:space="0" w:color="auto"/>
              <w:right w:val="single" w:sz="4" w:space="0" w:color="auto"/>
            </w:tcBorders>
            <w:vAlign w:val="center"/>
            <w:hideMark/>
          </w:tcPr>
          <w:p w14:paraId="206F6206" w14:textId="77777777" w:rsidR="00A4390B" w:rsidRPr="00A4390B" w:rsidRDefault="00A4390B" w:rsidP="00A4390B">
            <w:pPr>
              <w:jc w:val="center"/>
              <w:rPr>
                <w:snapToGrid w:val="0"/>
              </w:rPr>
            </w:pPr>
            <w:r w:rsidRPr="00A4390B">
              <w:rPr>
                <w:snapToGrid w:val="0"/>
              </w:rPr>
              <w:t>0,75</w:t>
            </w:r>
          </w:p>
        </w:tc>
      </w:tr>
      <w:tr w:rsidR="00A4390B" w:rsidRPr="00A4390B" w14:paraId="2610CAFF" w14:textId="77777777" w:rsidTr="005C5EEF">
        <w:trPr>
          <w:trHeight w:val="489"/>
        </w:trPr>
        <w:tc>
          <w:tcPr>
            <w:tcW w:w="600" w:type="dxa"/>
            <w:tcBorders>
              <w:top w:val="nil"/>
              <w:left w:val="single" w:sz="4" w:space="0" w:color="auto"/>
              <w:bottom w:val="single" w:sz="4" w:space="0" w:color="auto"/>
              <w:right w:val="single" w:sz="4" w:space="0" w:color="auto"/>
            </w:tcBorders>
            <w:vAlign w:val="center"/>
            <w:hideMark/>
          </w:tcPr>
          <w:p w14:paraId="46ED8AEF" w14:textId="77777777" w:rsidR="00A4390B" w:rsidRPr="00A4390B" w:rsidRDefault="00A4390B" w:rsidP="00A4390B">
            <w:pPr>
              <w:jc w:val="center"/>
              <w:rPr>
                <w:snapToGrid w:val="0"/>
              </w:rPr>
            </w:pPr>
            <w:r w:rsidRPr="00A4390B">
              <w:rPr>
                <w:snapToGrid w:val="0"/>
              </w:rPr>
              <w:t>5</w:t>
            </w:r>
          </w:p>
        </w:tc>
        <w:tc>
          <w:tcPr>
            <w:tcW w:w="5637" w:type="dxa"/>
            <w:tcBorders>
              <w:top w:val="nil"/>
              <w:left w:val="nil"/>
              <w:bottom w:val="single" w:sz="4" w:space="0" w:color="auto"/>
              <w:right w:val="single" w:sz="4" w:space="0" w:color="auto"/>
            </w:tcBorders>
            <w:vAlign w:val="center"/>
            <w:hideMark/>
          </w:tcPr>
          <w:p w14:paraId="21F7C339" w14:textId="77777777" w:rsidR="00A4390B" w:rsidRPr="00A4390B" w:rsidRDefault="00A4390B" w:rsidP="00A4390B">
            <w:pPr>
              <w:rPr>
                <w:snapToGrid w:val="0"/>
              </w:rPr>
            </w:pPr>
            <w:r w:rsidRPr="00A4390B">
              <w:rPr>
                <w:snapToGrid w:val="0"/>
              </w:rPr>
              <w:t>Операционные (подконтрольные) расходы</w:t>
            </w:r>
          </w:p>
        </w:tc>
        <w:tc>
          <w:tcPr>
            <w:tcW w:w="992" w:type="dxa"/>
            <w:tcBorders>
              <w:top w:val="nil"/>
              <w:left w:val="nil"/>
              <w:bottom w:val="single" w:sz="4" w:space="0" w:color="auto"/>
              <w:right w:val="single" w:sz="4" w:space="0" w:color="auto"/>
            </w:tcBorders>
            <w:vAlign w:val="center"/>
            <w:hideMark/>
          </w:tcPr>
          <w:p w14:paraId="390937BA" w14:textId="77777777" w:rsidR="00A4390B" w:rsidRPr="00A4390B" w:rsidRDefault="00A4390B" w:rsidP="00A4390B">
            <w:pPr>
              <w:ind w:left="-104" w:right="-114"/>
              <w:jc w:val="center"/>
              <w:rPr>
                <w:snapToGrid w:val="0"/>
              </w:rPr>
            </w:pPr>
            <w:r w:rsidRPr="00A4390B">
              <w:rPr>
                <w:snapToGrid w:val="0"/>
              </w:rPr>
              <w:t>тыс. руб.</w:t>
            </w:r>
          </w:p>
        </w:tc>
        <w:tc>
          <w:tcPr>
            <w:tcW w:w="1134" w:type="dxa"/>
            <w:tcBorders>
              <w:top w:val="nil"/>
              <w:left w:val="nil"/>
              <w:bottom w:val="single" w:sz="4" w:space="0" w:color="auto"/>
              <w:right w:val="single" w:sz="4" w:space="0" w:color="auto"/>
            </w:tcBorders>
            <w:vAlign w:val="center"/>
            <w:hideMark/>
          </w:tcPr>
          <w:p w14:paraId="31ABA221" w14:textId="77777777" w:rsidR="00A4390B" w:rsidRPr="00A4390B" w:rsidRDefault="00A4390B" w:rsidP="00A4390B">
            <w:pPr>
              <w:jc w:val="center"/>
              <w:rPr>
                <w:snapToGrid w:val="0"/>
              </w:rPr>
            </w:pPr>
            <w:r w:rsidRPr="00A4390B">
              <w:rPr>
                <w:snapToGrid w:val="0"/>
              </w:rPr>
              <w:t>3 670</w:t>
            </w:r>
          </w:p>
        </w:tc>
        <w:tc>
          <w:tcPr>
            <w:tcW w:w="1134" w:type="dxa"/>
            <w:tcBorders>
              <w:top w:val="nil"/>
              <w:left w:val="nil"/>
              <w:bottom w:val="single" w:sz="4" w:space="0" w:color="auto"/>
              <w:right w:val="single" w:sz="4" w:space="0" w:color="auto"/>
            </w:tcBorders>
            <w:vAlign w:val="center"/>
            <w:hideMark/>
          </w:tcPr>
          <w:p w14:paraId="20779160" w14:textId="77777777" w:rsidR="00A4390B" w:rsidRPr="00A4390B" w:rsidRDefault="00A4390B" w:rsidP="00A4390B">
            <w:pPr>
              <w:jc w:val="center"/>
              <w:rPr>
                <w:snapToGrid w:val="0"/>
              </w:rPr>
            </w:pPr>
            <w:r w:rsidRPr="00A4390B">
              <w:rPr>
                <w:snapToGrid w:val="0"/>
              </w:rPr>
              <w:t>3 790</w:t>
            </w:r>
          </w:p>
        </w:tc>
      </w:tr>
    </w:tbl>
    <w:p w14:paraId="6D48582C" w14:textId="77777777" w:rsidR="00A4390B" w:rsidRPr="00A4390B" w:rsidRDefault="00A4390B" w:rsidP="00A4390B">
      <w:pPr>
        <w:ind w:right="-426"/>
        <w:jc w:val="right"/>
        <w:rPr>
          <w:sz w:val="28"/>
          <w:szCs w:val="28"/>
        </w:rPr>
      </w:pPr>
    </w:p>
    <w:p w14:paraId="0B6B9164" w14:textId="77777777" w:rsidR="00A4390B" w:rsidRPr="00A4390B" w:rsidRDefault="00A4390B" w:rsidP="00A4390B">
      <w:pPr>
        <w:ind w:right="-426"/>
        <w:jc w:val="right"/>
        <w:rPr>
          <w:sz w:val="28"/>
          <w:szCs w:val="28"/>
        </w:rPr>
      </w:pPr>
    </w:p>
    <w:p w14:paraId="38B5511E" w14:textId="77777777" w:rsidR="00A4390B" w:rsidRPr="00A4390B" w:rsidRDefault="00A4390B" w:rsidP="00A4390B">
      <w:pPr>
        <w:ind w:right="-426"/>
        <w:jc w:val="right"/>
        <w:rPr>
          <w:sz w:val="28"/>
          <w:szCs w:val="28"/>
        </w:rPr>
      </w:pPr>
    </w:p>
    <w:p w14:paraId="1EF5B0AF" w14:textId="77777777" w:rsidR="00A4390B" w:rsidRPr="00A4390B" w:rsidRDefault="00A4390B" w:rsidP="00A4390B">
      <w:pPr>
        <w:ind w:right="-426"/>
        <w:jc w:val="right"/>
        <w:rPr>
          <w:sz w:val="28"/>
          <w:szCs w:val="28"/>
        </w:rPr>
      </w:pPr>
    </w:p>
    <w:p w14:paraId="5287F9AC" w14:textId="77777777" w:rsidR="00A4390B" w:rsidRPr="00A4390B" w:rsidRDefault="00A4390B" w:rsidP="00A4390B">
      <w:pPr>
        <w:ind w:right="-426"/>
        <w:jc w:val="right"/>
        <w:rPr>
          <w:sz w:val="28"/>
          <w:szCs w:val="28"/>
        </w:rPr>
      </w:pPr>
    </w:p>
    <w:p w14:paraId="45821BFE" w14:textId="77777777" w:rsidR="00A4390B" w:rsidRPr="00A4390B" w:rsidRDefault="00A4390B" w:rsidP="00A4390B">
      <w:pPr>
        <w:ind w:right="-426"/>
        <w:jc w:val="right"/>
        <w:rPr>
          <w:sz w:val="28"/>
          <w:szCs w:val="28"/>
        </w:rPr>
      </w:pPr>
    </w:p>
    <w:p w14:paraId="2B78B751" w14:textId="77777777" w:rsidR="00A4390B" w:rsidRPr="00A4390B" w:rsidRDefault="00A4390B" w:rsidP="00A4390B">
      <w:pPr>
        <w:ind w:right="-426"/>
        <w:jc w:val="right"/>
        <w:rPr>
          <w:sz w:val="28"/>
          <w:szCs w:val="28"/>
        </w:rPr>
      </w:pPr>
    </w:p>
    <w:p w14:paraId="511D624F" w14:textId="77777777" w:rsidR="00A4390B" w:rsidRPr="00A4390B" w:rsidRDefault="00A4390B" w:rsidP="00A4390B">
      <w:pPr>
        <w:numPr>
          <w:ilvl w:val="0"/>
          <w:numId w:val="17"/>
        </w:numPr>
        <w:ind w:right="-142"/>
        <w:jc w:val="right"/>
        <w:rPr>
          <w:sz w:val="28"/>
          <w:szCs w:val="28"/>
        </w:rPr>
      </w:pPr>
    </w:p>
    <w:p w14:paraId="6F516044" w14:textId="77777777" w:rsidR="00A4390B" w:rsidRPr="00A4390B" w:rsidRDefault="00A4390B" w:rsidP="00A4390B">
      <w:pPr>
        <w:ind w:right="-426"/>
        <w:jc w:val="right"/>
        <w:rPr>
          <w:sz w:val="28"/>
          <w:szCs w:val="28"/>
        </w:rPr>
      </w:pPr>
      <w:r w:rsidRPr="00A4390B">
        <w:rPr>
          <w:sz w:val="28"/>
          <w:szCs w:val="28"/>
        </w:rPr>
        <w:t xml:space="preserve"> </w:t>
      </w:r>
    </w:p>
    <w:p w14:paraId="1FE6FC4D" w14:textId="77777777" w:rsidR="00A4390B" w:rsidRPr="00A4390B" w:rsidRDefault="00A4390B" w:rsidP="00A4390B">
      <w:pPr>
        <w:jc w:val="center"/>
        <w:rPr>
          <w:snapToGrid w:val="0"/>
          <w:sz w:val="28"/>
          <w:szCs w:val="28"/>
        </w:rPr>
      </w:pPr>
      <w:r w:rsidRPr="00A4390B">
        <w:rPr>
          <w:snapToGrid w:val="0"/>
          <w:sz w:val="28"/>
          <w:szCs w:val="28"/>
        </w:rPr>
        <w:t>Распределение операционных расходов по статьям </w:t>
      </w:r>
    </w:p>
    <w:p w14:paraId="7B69E984" w14:textId="77777777" w:rsidR="00A4390B" w:rsidRPr="00A4390B" w:rsidRDefault="00A4390B" w:rsidP="00A4390B">
      <w:pPr>
        <w:jc w:val="right"/>
        <w:rPr>
          <w:snapToGrid w:val="0"/>
          <w:szCs w:val="28"/>
        </w:rPr>
      </w:pPr>
      <w:r w:rsidRPr="00A4390B">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A4390B" w:rsidRPr="00A4390B" w14:paraId="4D871552" w14:textId="77777777" w:rsidTr="005C5EEF">
        <w:trPr>
          <w:trHeight w:val="1070"/>
          <w:tblHeader/>
        </w:trPr>
        <w:tc>
          <w:tcPr>
            <w:tcW w:w="567" w:type="dxa"/>
            <w:vAlign w:val="center"/>
            <w:hideMark/>
          </w:tcPr>
          <w:p w14:paraId="29305B19" w14:textId="77777777" w:rsidR="00A4390B" w:rsidRPr="00A4390B" w:rsidRDefault="00A4390B" w:rsidP="00A4390B">
            <w:pPr>
              <w:jc w:val="center"/>
              <w:rPr>
                <w:snapToGrid w:val="0"/>
              </w:rPr>
            </w:pPr>
            <w:r w:rsidRPr="00A4390B">
              <w:rPr>
                <w:snapToGrid w:val="0"/>
              </w:rPr>
              <w:t>№ п/п</w:t>
            </w:r>
          </w:p>
        </w:tc>
        <w:tc>
          <w:tcPr>
            <w:tcW w:w="4282" w:type="dxa"/>
            <w:vAlign w:val="center"/>
            <w:hideMark/>
          </w:tcPr>
          <w:p w14:paraId="3F23A885" w14:textId="77777777" w:rsidR="00A4390B" w:rsidRPr="00A4390B" w:rsidRDefault="00A4390B" w:rsidP="00A4390B">
            <w:pPr>
              <w:jc w:val="center"/>
              <w:rPr>
                <w:snapToGrid w:val="0"/>
              </w:rPr>
            </w:pPr>
            <w:r w:rsidRPr="00A4390B">
              <w:rPr>
                <w:snapToGrid w:val="0"/>
              </w:rPr>
              <w:t>Наименование расхода</w:t>
            </w:r>
          </w:p>
        </w:tc>
        <w:tc>
          <w:tcPr>
            <w:tcW w:w="1559" w:type="dxa"/>
            <w:vAlign w:val="center"/>
            <w:hideMark/>
          </w:tcPr>
          <w:p w14:paraId="5604D95F" w14:textId="77777777" w:rsidR="00A4390B" w:rsidRPr="00A4390B" w:rsidRDefault="00A4390B" w:rsidP="00A4390B">
            <w:pPr>
              <w:ind w:left="-111" w:right="-75"/>
              <w:jc w:val="center"/>
              <w:rPr>
                <w:snapToGrid w:val="0"/>
              </w:rPr>
            </w:pPr>
            <w:r w:rsidRPr="00A4390B">
              <w:rPr>
                <w:snapToGrid w:val="0"/>
              </w:rPr>
              <w:t>Предложение предприятия на 2025 год</w:t>
            </w:r>
          </w:p>
        </w:tc>
        <w:tc>
          <w:tcPr>
            <w:tcW w:w="1559" w:type="dxa"/>
            <w:vAlign w:val="center"/>
            <w:hideMark/>
          </w:tcPr>
          <w:p w14:paraId="1313F04D" w14:textId="77777777" w:rsidR="00A4390B" w:rsidRPr="00A4390B" w:rsidRDefault="00A4390B" w:rsidP="00A4390B">
            <w:pPr>
              <w:ind w:left="-108" w:right="-108"/>
              <w:jc w:val="center"/>
              <w:rPr>
                <w:snapToGrid w:val="0"/>
              </w:rPr>
            </w:pPr>
            <w:r w:rsidRPr="00A4390B">
              <w:rPr>
                <w:snapToGrid w:val="0"/>
              </w:rPr>
              <w:t>Предложение экспертов на 2025 год</w:t>
            </w:r>
          </w:p>
        </w:tc>
        <w:tc>
          <w:tcPr>
            <w:tcW w:w="1559" w:type="dxa"/>
            <w:vAlign w:val="center"/>
          </w:tcPr>
          <w:p w14:paraId="7EF664D4" w14:textId="77777777" w:rsidR="00A4390B" w:rsidRPr="00A4390B" w:rsidRDefault="00A4390B" w:rsidP="00A4390B">
            <w:pPr>
              <w:ind w:left="-108" w:right="-108"/>
              <w:jc w:val="center"/>
              <w:rPr>
                <w:snapToGrid w:val="0"/>
              </w:rPr>
            </w:pPr>
            <w:r w:rsidRPr="00A4390B">
              <w:rPr>
                <w:snapToGrid w:val="0"/>
              </w:rPr>
              <w:t>Корректировка предложения предприятия</w:t>
            </w:r>
          </w:p>
        </w:tc>
      </w:tr>
      <w:tr w:rsidR="00A4390B" w:rsidRPr="00A4390B" w14:paraId="730FA37A" w14:textId="77777777" w:rsidTr="005C5EEF">
        <w:trPr>
          <w:trHeight w:val="127"/>
        </w:trPr>
        <w:tc>
          <w:tcPr>
            <w:tcW w:w="567" w:type="dxa"/>
            <w:vAlign w:val="center"/>
          </w:tcPr>
          <w:p w14:paraId="5249D1D1" w14:textId="77777777" w:rsidR="00A4390B" w:rsidRPr="00A4390B" w:rsidRDefault="00A4390B" w:rsidP="00A4390B">
            <w:pPr>
              <w:jc w:val="center"/>
              <w:rPr>
                <w:snapToGrid w:val="0"/>
              </w:rPr>
            </w:pPr>
            <w:r w:rsidRPr="00A4390B">
              <w:rPr>
                <w:snapToGrid w:val="0"/>
              </w:rPr>
              <w:t>1</w:t>
            </w:r>
          </w:p>
        </w:tc>
        <w:tc>
          <w:tcPr>
            <w:tcW w:w="4282" w:type="dxa"/>
            <w:vAlign w:val="center"/>
          </w:tcPr>
          <w:p w14:paraId="75030F65" w14:textId="77777777" w:rsidR="00A4390B" w:rsidRPr="00A4390B" w:rsidRDefault="00A4390B" w:rsidP="00A4390B">
            <w:pPr>
              <w:jc w:val="center"/>
              <w:rPr>
                <w:snapToGrid w:val="0"/>
              </w:rPr>
            </w:pPr>
            <w:r w:rsidRPr="00A4390B">
              <w:rPr>
                <w:snapToGrid w:val="0"/>
              </w:rPr>
              <w:t>2</w:t>
            </w:r>
          </w:p>
        </w:tc>
        <w:tc>
          <w:tcPr>
            <w:tcW w:w="1559" w:type="dxa"/>
            <w:vAlign w:val="center"/>
          </w:tcPr>
          <w:p w14:paraId="1172990B" w14:textId="77777777" w:rsidR="00A4390B" w:rsidRPr="00A4390B" w:rsidRDefault="00A4390B" w:rsidP="00A4390B">
            <w:pPr>
              <w:jc w:val="center"/>
              <w:rPr>
                <w:snapToGrid w:val="0"/>
              </w:rPr>
            </w:pPr>
            <w:r w:rsidRPr="00A4390B">
              <w:rPr>
                <w:snapToGrid w:val="0"/>
              </w:rPr>
              <w:t>3</w:t>
            </w:r>
          </w:p>
        </w:tc>
        <w:tc>
          <w:tcPr>
            <w:tcW w:w="1559" w:type="dxa"/>
            <w:vAlign w:val="center"/>
          </w:tcPr>
          <w:p w14:paraId="7465FE81" w14:textId="77777777" w:rsidR="00A4390B" w:rsidRPr="00A4390B" w:rsidRDefault="00A4390B" w:rsidP="00A4390B">
            <w:pPr>
              <w:jc w:val="center"/>
              <w:rPr>
                <w:snapToGrid w:val="0"/>
              </w:rPr>
            </w:pPr>
            <w:r w:rsidRPr="00A4390B">
              <w:rPr>
                <w:snapToGrid w:val="0"/>
              </w:rPr>
              <w:t>4</w:t>
            </w:r>
          </w:p>
        </w:tc>
        <w:tc>
          <w:tcPr>
            <w:tcW w:w="1559" w:type="dxa"/>
            <w:vAlign w:val="center"/>
          </w:tcPr>
          <w:p w14:paraId="07E18DF5" w14:textId="77777777" w:rsidR="00A4390B" w:rsidRPr="00A4390B" w:rsidRDefault="00A4390B" w:rsidP="00A4390B">
            <w:pPr>
              <w:jc w:val="center"/>
              <w:rPr>
                <w:snapToGrid w:val="0"/>
              </w:rPr>
            </w:pPr>
            <w:r w:rsidRPr="00A4390B">
              <w:rPr>
                <w:snapToGrid w:val="0"/>
              </w:rPr>
              <w:t>5 = 4 - 3</w:t>
            </w:r>
          </w:p>
        </w:tc>
      </w:tr>
      <w:tr w:rsidR="00A4390B" w:rsidRPr="00A4390B" w14:paraId="1D569DFF" w14:textId="77777777" w:rsidTr="005C5EEF">
        <w:trPr>
          <w:trHeight w:val="390"/>
        </w:trPr>
        <w:tc>
          <w:tcPr>
            <w:tcW w:w="567" w:type="dxa"/>
            <w:vAlign w:val="center"/>
            <w:hideMark/>
          </w:tcPr>
          <w:p w14:paraId="39FF775B" w14:textId="77777777" w:rsidR="00A4390B" w:rsidRPr="00A4390B" w:rsidRDefault="00A4390B" w:rsidP="00A4390B">
            <w:pPr>
              <w:jc w:val="center"/>
              <w:rPr>
                <w:snapToGrid w:val="0"/>
              </w:rPr>
            </w:pPr>
            <w:r w:rsidRPr="00A4390B">
              <w:rPr>
                <w:snapToGrid w:val="0"/>
              </w:rPr>
              <w:t>1</w:t>
            </w:r>
          </w:p>
        </w:tc>
        <w:tc>
          <w:tcPr>
            <w:tcW w:w="4282" w:type="dxa"/>
            <w:vAlign w:val="center"/>
            <w:hideMark/>
          </w:tcPr>
          <w:p w14:paraId="1892B79A" w14:textId="77777777" w:rsidR="00A4390B" w:rsidRPr="00A4390B" w:rsidRDefault="00A4390B" w:rsidP="00A4390B">
            <w:pPr>
              <w:rPr>
                <w:snapToGrid w:val="0"/>
              </w:rPr>
            </w:pPr>
            <w:r w:rsidRPr="00A4390B">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14:paraId="4F9A44BE" w14:textId="77777777" w:rsidR="00A4390B" w:rsidRPr="00A4390B" w:rsidRDefault="00A4390B" w:rsidP="00A4390B">
            <w:pPr>
              <w:jc w:val="center"/>
              <w:rPr>
                <w:color w:val="000000"/>
              </w:rPr>
            </w:pPr>
            <w:r w:rsidRPr="00A4390B">
              <w:rPr>
                <w:snapToGrid w:val="0"/>
              </w:rPr>
              <w:t>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C4C16E5" w14:textId="77777777" w:rsidR="00A4390B" w:rsidRPr="00A4390B" w:rsidRDefault="00A4390B" w:rsidP="00A4390B">
            <w:pPr>
              <w:jc w:val="center"/>
              <w:rPr>
                <w:color w:val="000000"/>
              </w:rPr>
            </w:pPr>
            <w:r w:rsidRPr="00A4390B">
              <w:rPr>
                <w:snapToGrid w:val="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E174248" w14:textId="77777777" w:rsidR="00A4390B" w:rsidRPr="00A4390B" w:rsidRDefault="00A4390B" w:rsidP="00A4390B">
            <w:pPr>
              <w:jc w:val="center"/>
              <w:rPr>
                <w:color w:val="000000"/>
              </w:rPr>
            </w:pPr>
            <w:r w:rsidRPr="00A4390B">
              <w:rPr>
                <w:snapToGrid w:val="0"/>
              </w:rPr>
              <w:t>0</w:t>
            </w:r>
          </w:p>
        </w:tc>
      </w:tr>
      <w:tr w:rsidR="00A4390B" w:rsidRPr="00A4390B" w14:paraId="3322A626" w14:textId="77777777" w:rsidTr="005C5EEF">
        <w:trPr>
          <w:trHeight w:val="390"/>
        </w:trPr>
        <w:tc>
          <w:tcPr>
            <w:tcW w:w="567" w:type="dxa"/>
            <w:vAlign w:val="center"/>
            <w:hideMark/>
          </w:tcPr>
          <w:p w14:paraId="1EF81150" w14:textId="77777777" w:rsidR="00A4390B" w:rsidRPr="00A4390B" w:rsidRDefault="00A4390B" w:rsidP="00A4390B">
            <w:pPr>
              <w:jc w:val="center"/>
              <w:rPr>
                <w:snapToGrid w:val="0"/>
              </w:rPr>
            </w:pPr>
            <w:r w:rsidRPr="00A4390B">
              <w:rPr>
                <w:snapToGrid w:val="0"/>
              </w:rPr>
              <w:t>2</w:t>
            </w:r>
          </w:p>
        </w:tc>
        <w:tc>
          <w:tcPr>
            <w:tcW w:w="4282" w:type="dxa"/>
            <w:vAlign w:val="center"/>
            <w:hideMark/>
          </w:tcPr>
          <w:p w14:paraId="2DBCDD17" w14:textId="77777777" w:rsidR="00A4390B" w:rsidRPr="00A4390B" w:rsidRDefault="00A4390B" w:rsidP="00A4390B">
            <w:pPr>
              <w:rPr>
                <w:snapToGrid w:val="0"/>
              </w:rPr>
            </w:pPr>
            <w:r w:rsidRPr="00A4390B">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vAlign w:val="center"/>
          </w:tcPr>
          <w:p w14:paraId="417A8995"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4FCE4E2"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44E57E14" w14:textId="77777777" w:rsidR="00A4390B" w:rsidRPr="00A4390B" w:rsidRDefault="00A4390B" w:rsidP="00A4390B">
            <w:pPr>
              <w:jc w:val="center"/>
              <w:rPr>
                <w:snapToGrid w:val="0"/>
                <w:color w:val="000000"/>
              </w:rPr>
            </w:pPr>
            <w:r w:rsidRPr="00A4390B">
              <w:rPr>
                <w:snapToGrid w:val="0"/>
              </w:rPr>
              <w:t>0</w:t>
            </w:r>
          </w:p>
        </w:tc>
      </w:tr>
      <w:tr w:rsidR="00A4390B" w:rsidRPr="00A4390B" w14:paraId="2A22F046" w14:textId="77777777" w:rsidTr="005C5EEF">
        <w:trPr>
          <w:trHeight w:val="390"/>
        </w:trPr>
        <w:tc>
          <w:tcPr>
            <w:tcW w:w="567" w:type="dxa"/>
            <w:vAlign w:val="center"/>
            <w:hideMark/>
          </w:tcPr>
          <w:p w14:paraId="534CD453" w14:textId="77777777" w:rsidR="00A4390B" w:rsidRPr="00A4390B" w:rsidRDefault="00A4390B" w:rsidP="00A4390B">
            <w:pPr>
              <w:jc w:val="center"/>
              <w:rPr>
                <w:snapToGrid w:val="0"/>
              </w:rPr>
            </w:pPr>
            <w:r w:rsidRPr="00A4390B">
              <w:rPr>
                <w:snapToGrid w:val="0"/>
              </w:rPr>
              <w:t>3</w:t>
            </w:r>
          </w:p>
        </w:tc>
        <w:tc>
          <w:tcPr>
            <w:tcW w:w="4282" w:type="dxa"/>
            <w:vAlign w:val="center"/>
            <w:hideMark/>
          </w:tcPr>
          <w:p w14:paraId="457A49CC" w14:textId="77777777" w:rsidR="00A4390B" w:rsidRPr="00A4390B" w:rsidRDefault="00A4390B" w:rsidP="00A4390B">
            <w:pPr>
              <w:rPr>
                <w:snapToGrid w:val="0"/>
              </w:rPr>
            </w:pPr>
            <w:r w:rsidRPr="00A4390B">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vAlign w:val="center"/>
          </w:tcPr>
          <w:p w14:paraId="7F6DE22F" w14:textId="77777777" w:rsidR="00A4390B" w:rsidRPr="00A4390B" w:rsidRDefault="00A4390B" w:rsidP="00A4390B">
            <w:pPr>
              <w:jc w:val="center"/>
              <w:rPr>
                <w:snapToGrid w:val="0"/>
                <w:color w:val="000000"/>
              </w:rPr>
            </w:pPr>
            <w:r w:rsidRPr="00A4390B">
              <w:rPr>
                <w:snapToGrid w:val="0"/>
              </w:rPr>
              <w:t>5 002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8B256D" w14:textId="77777777" w:rsidR="00A4390B" w:rsidRPr="00A4390B" w:rsidRDefault="00A4390B" w:rsidP="00A4390B">
            <w:pPr>
              <w:jc w:val="center"/>
              <w:rPr>
                <w:snapToGrid w:val="0"/>
                <w:color w:val="000000"/>
              </w:rPr>
            </w:pPr>
            <w:r w:rsidRPr="00A4390B">
              <w:rPr>
                <w:snapToGrid w:val="0"/>
              </w:rPr>
              <w:t>3 747</w:t>
            </w:r>
          </w:p>
        </w:tc>
        <w:tc>
          <w:tcPr>
            <w:tcW w:w="1559" w:type="dxa"/>
            <w:tcBorders>
              <w:top w:val="nil"/>
              <w:left w:val="single" w:sz="4" w:space="0" w:color="auto"/>
              <w:bottom w:val="single" w:sz="4" w:space="0" w:color="auto"/>
              <w:right w:val="single" w:sz="4" w:space="0" w:color="auto"/>
            </w:tcBorders>
            <w:vAlign w:val="center"/>
          </w:tcPr>
          <w:p w14:paraId="3627A648" w14:textId="77777777" w:rsidR="00A4390B" w:rsidRPr="00A4390B" w:rsidRDefault="00A4390B" w:rsidP="00A4390B">
            <w:pPr>
              <w:jc w:val="center"/>
              <w:rPr>
                <w:snapToGrid w:val="0"/>
                <w:color w:val="000000"/>
              </w:rPr>
            </w:pPr>
            <w:r w:rsidRPr="00A4390B">
              <w:rPr>
                <w:snapToGrid w:val="0"/>
              </w:rPr>
              <w:t>-1 255</w:t>
            </w:r>
          </w:p>
        </w:tc>
      </w:tr>
      <w:tr w:rsidR="00A4390B" w:rsidRPr="00A4390B" w14:paraId="0C799699" w14:textId="77777777" w:rsidTr="005C5EEF">
        <w:trPr>
          <w:trHeight w:val="808"/>
        </w:trPr>
        <w:tc>
          <w:tcPr>
            <w:tcW w:w="567" w:type="dxa"/>
            <w:vAlign w:val="center"/>
            <w:hideMark/>
          </w:tcPr>
          <w:p w14:paraId="19687849" w14:textId="77777777" w:rsidR="00A4390B" w:rsidRPr="00A4390B" w:rsidRDefault="00A4390B" w:rsidP="00A4390B">
            <w:pPr>
              <w:jc w:val="center"/>
              <w:rPr>
                <w:snapToGrid w:val="0"/>
              </w:rPr>
            </w:pPr>
            <w:r w:rsidRPr="00A4390B">
              <w:rPr>
                <w:snapToGrid w:val="0"/>
              </w:rPr>
              <w:t>4</w:t>
            </w:r>
          </w:p>
        </w:tc>
        <w:tc>
          <w:tcPr>
            <w:tcW w:w="4282" w:type="dxa"/>
            <w:vAlign w:val="center"/>
            <w:hideMark/>
          </w:tcPr>
          <w:p w14:paraId="57DB4D9A" w14:textId="77777777" w:rsidR="00A4390B" w:rsidRPr="00A4390B" w:rsidRDefault="00A4390B" w:rsidP="00A4390B">
            <w:pPr>
              <w:rPr>
                <w:snapToGrid w:val="0"/>
              </w:rPr>
            </w:pPr>
            <w:r w:rsidRPr="00A4390B">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vAlign w:val="center"/>
          </w:tcPr>
          <w:p w14:paraId="133CF8EC"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5261F65"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428F3F3B" w14:textId="77777777" w:rsidR="00A4390B" w:rsidRPr="00A4390B" w:rsidRDefault="00A4390B" w:rsidP="00A4390B">
            <w:pPr>
              <w:jc w:val="center"/>
              <w:rPr>
                <w:snapToGrid w:val="0"/>
                <w:color w:val="000000"/>
              </w:rPr>
            </w:pPr>
            <w:r w:rsidRPr="00A4390B">
              <w:rPr>
                <w:snapToGrid w:val="0"/>
              </w:rPr>
              <w:t>0</w:t>
            </w:r>
          </w:p>
        </w:tc>
      </w:tr>
      <w:tr w:rsidR="00A4390B" w:rsidRPr="00A4390B" w14:paraId="6412679C" w14:textId="77777777" w:rsidTr="005C5EEF">
        <w:trPr>
          <w:trHeight w:val="640"/>
        </w:trPr>
        <w:tc>
          <w:tcPr>
            <w:tcW w:w="567" w:type="dxa"/>
            <w:vAlign w:val="center"/>
            <w:hideMark/>
          </w:tcPr>
          <w:p w14:paraId="2F932F18" w14:textId="77777777" w:rsidR="00A4390B" w:rsidRPr="00A4390B" w:rsidRDefault="00A4390B" w:rsidP="00A4390B">
            <w:pPr>
              <w:jc w:val="center"/>
              <w:rPr>
                <w:snapToGrid w:val="0"/>
              </w:rPr>
            </w:pPr>
            <w:r w:rsidRPr="00A4390B">
              <w:rPr>
                <w:snapToGrid w:val="0"/>
              </w:rPr>
              <w:t>5</w:t>
            </w:r>
          </w:p>
        </w:tc>
        <w:tc>
          <w:tcPr>
            <w:tcW w:w="4282" w:type="dxa"/>
            <w:vAlign w:val="center"/>
            <w:hideMark/>
          </w:tcPr>
          <w:p w14:paraId="3C827872" w14:textId="77777777" w:rsidR="00A4390B" w:rsidRPr="00A4390B" w:rsidRDefault="00A4390B" w:rsidP="00A4390B">
            <w:pPr>
              <w:rPr>
                <w:snapToGrid w:val="0"/>
              </w:rPr>
            </w:pPr>
            <w:r w:rsidRPr="00A4390B">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vAlign w:val="center"/>
          </w:tcPr>
          <w:p w14:paraId="74538740" w14:textId="77777777" w:rsidR="00A4390B" w:rsidRPr="00A4390B" w:rsidRDefault="00A4390B" w:rsidP="00A4390B">
            <w:pPr>
              <w:jc w:val="center"/>
              <w:rPr>
                <w:snapToGrid w:val="0"/>
                <w:color w:val="000000"/>
              </w:rPr>
            </w:pPr>
            <w:r w:rsidRPr="00A4390B">
              <w:rPr>
                <w:snapToGrid w:val="0"/>
              </w:rPr>
              <w:t>29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3789A49"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04C3BC10" w14:textId="77777777" w:rsidR="00A4390B" w:rsidRPr="00A4390B" w:rsidRDefault="00A4390B" w:rsidP="00A4390B">
            <w:pPr>
              <w:jc w:val="center"/>
              <w:rPr>
                <w:snapToGrid w:val="0"/>
                <w:color w:val="000000"/>
              </w:rPr>
            </w:pPr>
            <w:r w:rsidRPr="00A4390B">
              <w:rPr>
                <w:snapToGrid w:val="0"/>
              </w:rPr>
              <w:t>-29</w:t>
            </w:r>
          </w:p>
        </w:tc>
      </w:tr>
      <w:tr w:rsidR="00A4390B" w:rsidRPr="00A4390B" w14:paraId="62E05142" w14:textId="77777777" w:rsidTr="005C5EEF">
        <w:trPr>
          <w:trHeight w:val="390"/>
        </w:trPr>
        <w:tc>
          <w:tcPr>
            <w:tcW w:w="567" w:type="dxa"/>
            <w:vAlign w:val="center"/>
            <w:hideMark/>
          </w:tcPr>
          <w:p w14:paraId="311DB58C" w14:textId="77777777" w:rsidR="00A4390B" w:rsidRPr="00A4390B" w:rsidRDefault="00A4390B" w:rsidP="00A4390B">
            <w:pPr>
              <w:jc w:val="center"/>
              <w:rPr>
                <w:snapToGrid w:val="0"/>
              </w:rPr>
            </w:pPr>
            <w:r w:rsidRPr="00A4390B">
              <w:rPr>
                <w:snapToGrid w:val="0"/>
              </w:rPr>
              <w:t>6</w:t>
            </w:r>
          </w:p>
        </w:tc>
        <w:tc>
          <w:tcPr>
            <w:tcW w:w="4282" w:type="dxa"/>
            <w:vAlign w:val="center"/>
            <w:hideMark/>
          </w:tcPr>
          <w:p w14:paraId="5BCA8896" w14:textId="77777777" w:rsidR="00A4390B" w:rsidRPr="00A4390B" w:rsidRDefault="00A4390B" w:rsidP="00A4390B">
            <w:pPr>
              <w:rPr>
                <w:snapToGrid w:val="0"/>
              </w:rPr>
            </w:pPr>
            <w:r w:rsidRPr="00A4390B">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vAlign w:val="center"/>
          </w:tcPr>
          <w:p w14:paraId="03E6BC56"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5D3DA8D"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6B742C9C" w14:textId="77777777" w:rsidR="00A4390B" w:rsidRPr="00A4390B" w:rsidRDefault="00A4390B" w:rsidP="00A4390B">
            <w:pPr>
              <w:jc w:val="center"/>
              <w:rPr>
                <w:snapToGrid w:val="0"/>
                <w:color w:val="000000"/>
              </w:rPr>
            </w:pPr>
            <w:r w:rsidRPr="00A4390B">
              <w:rPr>
                <w:snapToGrid w:val="0"/>
              </w:rPr>
              <w:t>0</w:t>
            </w:r>
          </w:p>
        </w:tc>
      </w:tr>
      <w:tr w:rsidR="00A4390B" w:rsidRPr="00A4390B" w14:paraId="5D743A7A" w14:textId="77777777" w:rsidTr="005C5EEF">
        <w:trPr>
          <w:trHeight w:val="390"/>
        </w:trPr>
        <w:tc>
          <w:tcPr>
            <w:tcW w:w="567" w:type="dxa"/>
            <w:vAlign w:val="center"/>
            <w:hideMark/>
          </w:tcPr>
          <w:p w14:paraId="529A4317" w14:textId="77777777" w:rsidR="00A4390B" w:rsidRPr="00A4390B" w:rsidRDefault="00A4390B" w:rsidP="00A4390B">
            <w:pPr>
              <w:jc w:val="center"/>
              <w:rPr>
                <w:snapToGrid w:val="0"/>
              </w:rPr>
            </w:pPr>
            <w:r w:rsidRPr="00A4390B">
              <w:rPr>
                <w:snapToGrid w:val="0"/>
              </w:rPr>
              <w:t>7</w:t>
            </w:r>
          </w:p>
        </w:tc>
        <w:tc>
          <w:tcPr>
            <w:tcW w:w="4282" w:type="dxa"/>
            <w:vAlign w:val="center"/>
            <w:hideMark/>
          </w:tcPr>
          <w:p w14:paraId="030CBBB3" w14:textId="77777777" w:rsidR="00A4390B" w:rsidRPr="00A4390B" w:rsidRDefault="00A4390B" w:rsidP="00A4390B">
            <w:pPr>
              <w:rPr>
                <w:snapToGrid w:val="0"/>
              </w:rPr>
            </w:pPr>
            <w:r w:rsidRPr="00A4390B">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vAlign w:val="center"/>
          </w:tcPr>
          <w:p w14:paraId="1A897C8D" w14:textId="77777777" w:rsidR="00A4390B" w:rsidRPr="00A4390B" w:rsidRDefault="00A4390B" w:rsidP="00A4390B">
            <w:pPr>
              <w:jc w:val="center"/>
              <w:rPr>
                <w:snapToGrid w:val="0"/>
                <w:color w:val="000000"/>
              </w:rPr>
            </w:pPr>
            <w:r w:rsidRPr="00A4390B">
              <w:rPr>
                <w:snapToGrid w:val="0"/>
              </w:rPr>
              <w:t>43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77BDB62" w14:textId="77777777" w:rsidR="00A4390B" w:rsidRPr="00A4390B" w:rsidRDefault="00A4390B" w:rsidP="00A4390B">
            <w:pPr>
              <w:jc w:val="center"/>
              <w:rPr>
                <w:snapToGrid w:val="0"/>
                <w:color w:val="000000"/>
              </w:rPr>
            </w:pPr>
            <w:r w:rsidRPr="00A4390B">
              <w:rPr>
                <w:snapToGrid w:val="0"/>
              </w:rPr>
              <w:t>43</w:t>
            </w:r>
          </w:p>
        </w:tc>
        <w:tc>
          <w:tcPr>
            <w:tcW w:w="1559" w:type="dxa"/>
            <w:tcBorders>
              <w:top w:val="nil"/>
              <w:left w:val="single" w:sz="4" w:space="0" w:color="auto"/>
              <w:bottom w:val="single" w:sz="4" w:space="0" w:color="auto"/>
              <w:right w:val="single" w:sz="4" w:space="0" w:color="auto"/>
            </w:tcBorders>
            <w:vAlign w:val="center"/>
          </w:tcPr>
          <w:p w14:paraId="559C04E2" w14:textId="77777777" w:rsidR="00A4390B" w:rsidRPr="00A4390B" w:rsidRDefault="00A4390B" w:rsidP="00A4390B">
            <w:pPr>
              <w:jc w:val="center"/>
              <w:rPr>
                <w:snapToGrid w:val="0"/>
                <w:color w:val="000000"/>
              </w:rPr>
            </w:pPr>
            <w:r w:rsidRPr="00A4390B">
              <w:rPr>
                <w:snapToGrid w:val="0"/>
              </w:rPr>
              <w:t>0</w:t>
            </w:r>
          </w:p>
        </w:tc>
      </w:tr>
      <w:tr w:rsidR="00A4390B" w:rsidRPr="00A4390B" w14:paraId="55D0A09D" w14:textId="77777777" w:rsidTr="005C5EEF">
        <w:trPr>
          <w:trHeight w:val="390"/>
        </w:trPr>
        <w:tc>
          <w:tcPr>
            <w:tcW w:w="567" w:type="dxa"/>
            <w:vAlign w:val="center"/>
            <w:hideMark/>
          </w:tcPr>
          <w:p w14:paraId="4EF43522" w14:textId="77777777" w:rsidR="00A4390B" w:rsidRPr="00A4390B" w:rsidRDefault="00A4390B" w:rsidP="00A4390B">
            <w:pPr>
              <w:jc w:val="center"/>
              <w:rPr>
                <w:snapToGrid w:val="0"/>
              </w:rPr>
            </w:pPr>
            <w:r w:rsidRPr="00A4390B">
              <w:rPr>
                <w:snapToGrid w:val="0"/>
              </w:rPr>
              <w:t>8</w:t>
            </w:r>
          </w:p>
        </w:tc>
        <w:tc>
          <w:tcPr>
            <w:tcW w:w="4282" w:type="dxa"/>
            <w:vAlign w:val="center"/>
            <w:hideMark/>
          </w:tcPr>
          <w:p w14:paraId="09A738E4" w14:textId="77777777" w:rsidR="00A4390B" w:rsidRPr="00A4390B" w:rsidRDefault="00A4390B" w:rsidP="00A4390B">
            <w:pPr>
              <w:rPr>
                <w:snapToGrid w:val="0"/>
              </w:rPr>
            </w:pPr>
            <w:r w:rsidRPr="00A4390B">
              <w:rPr>
                <w:snapToGrid w:val="0"/>
              </w:rPr>
              <w:t>Лизинговый платеж</w:t>
            </w:r>
          </w:p>
        </w:tc>
        <w:tc>
          <w:tcPr>
            <w:tcW w:w="1559" w:type="dxa"/>
            <w:tcBorders>
              <w:top w:val="nil"/>
              <w:left w:val="single" w:sz="4" w:space="0" w:color="auto"/>
              <w:bottom w:val="single" w:sz="4" w:space="0" w:color="auto"/>
              <w:right w:val="single" w:sz="4" w:space="0" w:color="auto"/>
            </w:tcBorders>
            <w:vAlign w:val="center"/>
          </w:tcPr>
          <w:p w14:paraId="6F3E26A4"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E5D5B0A"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1E7A530B" w14:textId="77777777" w:rsidR="00A4390B" w:rsidRPr="00A4390B" w:rsidRDefault="00A4390B" w:rsidP="00A4390B">
            <w:pPr>
              <w:jc w:val="center"/>
              <w:rPr>
                <w:snapToGrid w:val="0"/>
                <w:color w:val="000000"/>
              </w:rPr>
            </w:pPr>
            <w:r w:rsidRPr="00A4390B">
              <w:rPr>
                <w:snapToGrid w:val="0"/>
              </w:rPr>
              <w:t>0</w:t>
            </w:r>
          </w:p>
        </w:tc>
      </w:tr>
      <w:tr w:rsidR="00A4390B" w:rsidRPr="00A4390B" w14:paraId="6234E653" w14:textId="77777777" w:rsidTr="005C5EEF">
        <w:trPr>
          <w:trHeight w:val="390"/>
        </w:trPr>
        <w:tc>
          <w:tcPr>
            <w:tcW w:w="567" w:type="dxa"/>
            <w:vAlign w:val="center"/>
            <w:hideMark/>
          </w:tcPr>
          <w:p w14:paraId="3FAE9C26" w14:textId="77777777" w:rsidR="00A4390B" w:rsidRPr="00A4390B" w:rsidRDefault="00A4390B" w:rsidP="00A4390B">
            <w:pPr>
              <w:jc w:val="center"/>
              <w:rPr>
                <w:snapToGrid w:val="0"/>
              </w:rPr>
            </w:pPr>
            <w:r w:rsidRPr="00A4390B">
              <w:rPr>
                <w:snapToGrid w:val="0"/>
              </w:rPr>
              <w:t>9</w:t>
            </w:r>
          </w:p>
        </w:tc>
        <w:tc>
          <w:tcPr>
            <w:tcW w:w="4282" w:type="dxa"/>
            <w:vAlign w:val="center"/>
            <w:hideMark/>
          </w:tcPr>
          <w:p w14:paraId="28A933F9" w14:textId="77777777" w:rsidR="00A4390B" w:rsidRPr="00A4390B" w:rsidRDefault="00A4390B" w:rsidP="00A4390B">
            <w:pPr>
              <w:rPr>
                <w:snapToGrid w:val="0"/>
              </w:rPr>
            </w:pPr>
            <w:r w:rsidRPr="00A4390B">
              <w:rPr>
                <w:snapToGrid w:val="0"/>
              </w:rPr>
              <w:t>Арендная плата</w:t>
            </w:r>
          </w:p>
        </w:tc>
        <w:tc>
          <w:tcPr>
            <w:tcW w:w="1559" w:type="dxa"/>
            <w:tcBorders>
              <w:top w:val="nil"/>
              <w:left w:val="single" w:sz="4" w:space="0" w:color="auto"/>
              <w:bottom w:val="single" w:sz="4" w:space="0" w:color="auto"/>
              <w:right w:val="single" w:sz="4" w:space="0" w:color="auto"/>
            </w:tcBorders>
            <w:vAlign w:val="center"/>
          </w:tcPr>
          <w:p w14:paraId="7E3BACF2"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266C9C8"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4C57DFE3" w14:textId="77777777" w:rsidR="00A4390B" w:rsidRPr="00A4390B" w:rsidRDefault="00A4390B" w:rsidP="00A4390B">
            <w:pPr>
              <w:jc w:val="center"/>
              <w:rPr>
                <w:snapToGrid w:val="0"/>
                <w:color w:val="000000"/>
              </w:rPr>
            </w:pPr>
            <w:r w:rsidRPr="00A4390B">
              <w:rPr>
                <w:snapToGrid w:val="0"/>
              </w:rPr>
              <w:t>0</w:t>
            </w:r>
          </w:p>
        </w:tc>
      </w:tr>
      <w:tr w:rsidR="00A4390B" w:rsidRPr="00A4390B" w14:paraId="14471D41" w14:textId="77777777" w:rsidTr="005C5EEF">
        <w:trPr>
          <w:trHeight w:val="390"/>
        </w:trPr>
        <w:tc>
          <w:tcPr>
            <w:tcW w:w="567" w:type="dxa"/>
            <w:vAlign w:val="center"/>
            <w:hideMark/>
          </w:tcPr>
          <w:p w14:paraId="2274D658" w14:textId="77777777" w:rsidR="00A4390B" w:rsidRPr="00A4390B" w:rsidRDefault="00A4390B" w:rsidP="00A4390B">
            <w:pPr>
              <w:jc w:val="center"/>
              <w:rPr>
                <w:snapToGrid w:val="0"/>
              </w:rPr>
            </w:pPr>
            <w:r w:rsidRPr="00A4390B">
              <w:rPr>
                <w:snapToGrid w:val="0"/>
              </w:rPr>
              <w:t>10</w:t>
            </w:r>
          </w:p>
        </w:tc>
        <w:tc>
          <w:tcPr>
            <w:tcW w:w="4282" w:type="dxa"/>
            <w:vAlign w:val="center"/>
            <w:hideMark/>
          </w:tcPr>
          <w:p w14:paraId="774FBFCA" w14:textId="77777777" w:rsidR="00A4390B" w:rsidRPr="00A4390B" w:rsidRDefault="00A4390B" w:rsidP="00A4390B">
            <w:pPr>
              <w:rPr>
                <w:snapToGrid w:val="0"/>
              </w:rPr>
            </w:pPr>
            <w:r w:rsidRPr="00A4390B">
              <w:rPr>
                <w:snapToGrid w:val="0"/>
              </w:rPr>
              <w:t>Другие расходы</w:t>
            </w:r>
          </w:p>
        </w:tc>
        <w:tc>
          <w:tcPr>
            <w:tcW w:w="1559" w:type="dxa"/>
            <w:tcBorders>
              <w:top w:val="nil"/>
              <w:left w:val="single" w:sz="4" w:space="0" w:color="auto"/>
              <w:bottom w:val="single" w:sz="4" w:space="0" w:color="auto"/>
              <w:right w:val="single" w:sz="4" w:space="0" w:color="auto"/>
            </w:tcBorders>
            <w:vAlign w:val="center"/>
          </w:tcPr>
          <w:p w14:paraId="497D8FB5"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0FEFF2C" w14:textId="77777777" w:rsidR="00A4390B" w:rsidRPr="00A4390B" w:rsidRDefault="00A4390B" w:rsidP="00A4390B">
            <w:pPr>
              <w:jc w:val="center"/>
              <w:rPr>
                <w:snapToGrid w:val="0"/>
                <w:color w:val="000000"/>
              </w:rPr>
            </w:pPr>
            <w:r w:rsidRPr="00A4390B">
              <w:rPr>
                <w:snapToGrid w:val="0"/>
              </w:rPr>
              <w:t>0</w:t>
            </w:r>
          </w:p>
        </w:tc>
        <w:tc>
          <w:tcPr>
            <w:tcW w:w="1559" w:type="dxa"/>
            <w:tcBorders>
              <w:top w:val="nil"/>
              <w:left w:val="single" w:sz="4" w:space="0" w:color="auto"/>
              <w:bottom w:val="single" w:sz="4" w:space="0" w:color="auto"/>
              <w:right w:val="single" w:sz="4" w:space="0" w:color="auto"/>
            </w:tcBorders>
            <w:vAlign w:val="center"/>
          </w:tcPr>
          <w:p w14:paraId="019034D2" w14:textId="77777777" w:rsidR="00A4390B" w:rsidRPr="00A4390B" w:rsidRDefault="00A4390B" w:rsidP="00A4390B">
            <w:pPr>
              <w:jc w:val="center"/>
              <w:rPr>
                <w:snapToGrid w:val="0"/>
                <w:color w:val="000000"/>
              </w:rPr>
            </w:pPr>
            <w:r w:rsidRPr="00A4390B">
              <w:rPr>
                <w:snapToGrid w:val="0"/>
              </w:rPr>
              <w:t>0</w:t>
            </w:r>
          </w:p>
        </w:tc>
      </w:tr>
      <w:tr w:rsidR="00A4390B" w:rsidRPr="00A4390B" w14:paraId="114BDC63" w14:textId="77777777" w:rsidTr="005C5EEF">
        <w:trPr>
          <w:trHeight w:val="390"/>
        </w:trPr>
        <w:tc>
          <w:tcPr>
            <w:tcW w:w="567" w:type="dxa"/>
            <w:tcBorders>
              <w:bottom w:val="single" w:sz="4" w:space="0" w:color="auto"/>
            </w:tcBorders>
            <w:vAlign w:val="center"/>
            <w:hideMark/>
          </w:tcPr>
          <w:p w14:paraId="073A0C9A" w14:textId="77777777" w:rsidR="00A4390B" w:rsidRPr="00A4390B" w:rsidRDefault="00A4390B" w:rsidP="00A4390B">
            <w:pPr>
              <w:jc w:val="center"/>
              <w:rPr>
                <w:b/>
                <w:snapToGrid w:val="0"/>
              </w:rPr>
            </w:pPr>
            <w:r w:rsidRPr="00A4390B">
              <w:rPr>
                <w:b/>
                <w:snapToGrid w:val="0"/>
              </w:rPr>
              <w:t> </w:t>
            </w:r>
          </w:p>
        </w:tc>
        <w:tc>
          <w:tcPr>
            <w:tcW w:w="4282" w:type="dxa"/>
            <w:tcBorders>
              <w:bottom w:val="single" w:sz="4" w:space="0" w:color="auto"/>
            </w:tcBorders>
            <w:vAlign w:val="center"/>
            <w:hideMark/>
          </w:tcPr>
          <w:p w14:paraId="59022196" w14:textId="77777777" w:rsidR="00A4390B" w:rsidRPr="00A4390B" w:rsidRDefault="00A4390B" w:rsidP="00A4390B">
            <w:pPr>
              <w:rPr>
                <w:snapToGrid w:val="0"/>
              </w:rPr>
            </w:pPr>
            <w:r w:rsidRPr="00A4390B">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vAlign w:val="center"/>
          </w:tcPr>
          <w:p w14:paraId="41CF4B13" w14:textId="77777777" w:rsidR="00A4390B" w:rsidRPr="00A4390B" w:rsidRDefault="00A4390B" w:rsidP="00A4390B">
            <w:pPr>
              <w:jc w:val="center"/>
              <w:rPr>
                <w:snapToGrid w:val="0"/>
                <w:color w:val="000000"/>
              </w:rPr>
            </w:pPr>
            <w:r w:rsidRPr="00A4390B">
              <w:rPr>
                <w:snapToGrid w:val="0"/>
              </w:rPr>
              <w:t>5 074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87FF650" w14:textId="77777777" w:rsidR="00A4390B" w:rsidRPr="00A4390B" w:rsidRDefault="00A4390B" w:rsidP="00A4390B">
            <w:pPr>
              <w:jc w:val="center"/>
              <w:rPr>
                <w:snapToGrid w:val="0"/>
                <w:color w:val="000000"/>
              </w:rPr>
            </w:pPr>
            <w:r w:rsidRPr="00A4390B">
              <w:rPr>
                <w:snapToGrid w:val="0"/>
              </w:rPr>
              <w:t>3 790</w:t>
            </w:r>
          </w:p>
        </w:tc>
        <w:tc>
          <w:tcPr>
            <w:tcW w:w="1559" w:type="dxa"/>
            <w:tcBorders>
              <w:top w:val="nil"/>
              <w:left w:val="single" w:sz="4" w:space="0" w:color="auto"/>
              <w:bottom w:val="single" w:sz="4" w:space="0" w:color="auto"/>
              <w:right w:val="single" w:sz="4" w:space="0" w:color="auto"/>
            </w:tcBorders>
            <w:vAlign w:val="center"/>
          </w:tcPr>
          <w:p w14:paraId="70192FCE" w14:textId="77777777" w:rsidR="00A4390B" w:rsidRPr="00A4390B" w:rsidRDefault="00A4390B" w:rsidP="00A4390B">
            <w:pPr>
              <w:jc w:val="center"/>
              <w:rPr>
                <w:snapToGrid w:val="0"/>
                <w:color w:val="000000"/>
              </w:rPr>
            </w:pPr>
            <w:r w:rsidRPr="00A4390B">
              <w:rPr>
                <w:snapToGrid w:val="0"/>
              </w:rPr>
              <w:t>-1 284</w:t>
            </w:r>
          </w:p>
        </w:tc>
      </w:tr>
      <w:tr w:rsidR="00A4390B" w:rsidRPr="00A4390B" w14:paraId="66776465" w14:textId="77777777" w:rsidTr="005C5EEF">
        <w:trPr>
          <w:trHeight w:val="390"/>
        </w:trPr>
        <w:tc>
          <w:tcPr>
            <w:tcW w:w="567" w:type="dxa"/>
            <w:tcBorders>
              <w:top w:val="single" w:sz="4" w:space="0" w:color="auto"/>
              <w:left w:val="nil"/>
              <w:bottom w:val="nil"/>
              <w:right w:val="nil"/>
            </w:tcBorders>
            <w:vAlign w:val="center"/>
          </w:tcPr>
          <w:p w14:paraId="265280D5" w14:textId="77777777" w:rsidR="00A4390B" w:rsidRPr="00A4390B" w:rsidRDefault="00A4390B" w:rsidP="00A4390B">
            <w:pPr>
              <w:jc w:val="center"/>
              <w:rPr>
                <w:b/>
                <w:snapToGrid w:val="0"/>
              </w:rPr>
            </w:pPr>
          </w:p>
        </w:tc>
        <w:tc>
          <w:tcPr>
            <w:tcW w:w="4282" w:type="dxa"/>
            <w:tcBorders>
              <w:top w:val="single" w:sz="4" w:space="0" w:color="auto"/>
              <w:left w:val="nil"/>
              <w:bottom w:val="nil"/>
              <w:right w:val="nil"/>
            </w:tcBorders>
            <w:vAlign w:val="center"/>
          </w:tcPr>
          <w:p w14:paraId="46252E11" w14:textId="77777777" w:rsidR="00A4390B" w:rsidRPr="00A4390B" w:rsidRDefault="00A4390B" w:rsidP="00A4390B">
            <w:pPr>
              <w:rPr>
                <w:snapToGrid w:val="0"/>
              </w:rPr>
            </w:pPr>
          </w:p>
        </w:tc>
        <w:tc>
          <w:tcPr>
            <w:tcW w:w="1559" w:type="dxa"/>
            <w:tcBorders>
              <w:top w:val="single" w:sz="4" w:space="0" w:color="auto"/>
              <w:left w:val="nil"/>
              <w:bottom w:val="nil"/>
              <w:right w:val="nil"/>
            </w:tcBorders>
            <w:vAlign w:val="center"/>
          </w:tcPr>
          <w:p w14:paraId="1B650EFB" w14:textId="77777777" w:rsidR="00A4390B" w:rsidRPr="00A4390B" w:rsidRDefault="00A4390B" w:rsidP="00A4390B">
            <w:pPr>
              <w:jc w:val="center"/>
              <w:rPr>
                <w:snapToGrid w:val="0"/>
              </w:rPr>
            </w:pPr>
          </w:p>
        </w:tc>
        <w:tc>
          <w:tcPr>
            <w:tcW w:w="1559" w:type="dxa"/>
            <w:tcBorders>
              <w:top w:val="single" w:sz="4" w:space="0" w:color="auto"/>
              <w:left w:val="nil"/>
              <w:bottom w:val="nil"/>
              <w:right w:val="nil"/>
            </w:tcBorders>
            <w:shd w:val="clear" w:color="000000" w:fill="FFFFFF"/>
            <w:vAlign w:val="center"/>
          </w:tcPr>
          <w:p w14:paraId="0EFC6DA2" w14:textId="77777777" w:rsidR="00A4390B" w:rsidRPr="00A4390B" w:rsidRDefault="00A4390B" w:rsidP="00A4390B">
            <w:pPr>
              <w:jc w:val="center"/>
              <w:rPr>
                <w:snapToGrid w:val="0"/>
              </w:rPr>
            </w:pPr>
          </w:p>
        </w:tc>
        <w:tc>
          <w:tcPr>
            <w:tcW w:w="1559" w:type="dxa"/>
            <w:tcBorders>
              <w:top w:val="single" w:sz="4" w:space="0" w:color="auto"/>
              <w:left w:val="nil"/>
              <w:bottom w:val="nil"/>
              <w:right w:val="nil"/>
            </w:tcBorders>
            <w:vAlign w:val="center"/>
          </w:tcPr>
          <w:p w14:paraId="0506870B" w14:textId="77777777" w:rsidR="00A4390B" w:rsidRPr="00A4390B" w:rsidRDefault="00A4390B" w:rsidP="00A4390B">
            <w:pPr>
              <w:jc w:val="center"/>
              <w:rPr>
                <w:snapToGrid w:val="0"/>
              </w:rPr>
            </w:pPr>
          </w:p>
        </w:tc>
      </w:tr>
    </w:tbl>
    <w:p w14:paraId="0D5367C3" w14:textId="77777777" w:rsidR="00A4390B" w:rsidRPr="00A4390B" w:rsidRDefault="00A4390B" w:rsidP="00A4390B">
      <w:pPr>
        <w:keepNext/>
        <w:keepLines/>
        <w:jc w:val="center"/>
        <w:outlineLvl w:val="1"/>
        <w:rPr>
          <w:rFonts w:eastAsia="Calibri"/>
          <w:b/>
          <w:sz w:val="28"/>
          <w:szCs w:val="28"/>
          <w:lang w:eastAsia="en-US"/>
        </w:rPr>
      </w:pPr>
      <w:bookmarkStart w:id="46" w:name="_Toc29799902"/>
      <w:bookmarkStart w:id="47" w:name="_Toc90541992"/>
      <w:bookmarkEnd w:id="43"/>
      <w:bookmarkEnd w:id="45"/>
      <w:r w:rsidRPr="00A4390B">
        <w:rPr>
          <w:rFonts w:eastAsia="Calibri"/>
          <w:b/>
          <w:sz w:val="28"/>
          <w:szCs w:val="28"/>
          <w:lang w:eastAsia="en-US"/>
        </w:rPr>
        <w:t>5.3. Расчет неподконтрольных расходов</w:t>
      </w:r>
    </w:p>
    <w:p w14:paraId="53C05AFC" w14:textId="77777777" w:rsidR="00A4390B" w:rsidRPr="00A4390B" w:rsidRDefault="00A4390B" w:rsidP="00A4390B">
      <w:pPr>
        <w:rPr>
          <w:snapToGrid w:val="0"/>
          <w:sz w:val="28"/>
          <w:szCs w:val="28"/>
          <w:lang w:eastAsia="en-US"/>
        </w:rPr>
      </w:pPr>
    </w:p>
    <w:p w14:paraId="156F69C3" w14:textId="77777777" w:rsidR="00A4390B" w:rsidRPr="00A4390B" w:rsidRDefault="00A4390B" w:rsidP="00A4390B">
      <w:pPr>
        <w:keepNext/>
        <w:ind w:right="141"/>
        <w:jc w:val="center"/>
        <w:outlineLvl w:val="2"/>
        <w:rPr>
          <w:rFonts w:cs="Arial"/>
          <w:b/>
          <w:bCs/>
          <w:snapToGrid w:val="0"/>
          <w:sz w:val="28"/>
          <w:szCs w:val="26"/>
          <w:lang w:eastAsia="en-US"/>
        </w:rPr>
      </w:pPr>
      <w:r w:rsidRPr="00A4390B">
        <w:rPr>
          <w:rFonts w:cs="Arial"/>
          <w:b/>
          <w:bCs/>
          <w:snapToGrid w:val="0"/>
          <w:sz w:val="28"/>
          <w:szCs w:val="26"/>
          <w:lang w:eastAsia="en-US"/>
        </w:rPr>
        <w:t>5.3.1. Налог на имущество</w:t>
      </w:r>
    </w:p>
    <w:p w14:paraId="6E392D1D" w14:textId="77777777" w:rsidR="00A4390B" w:rsidRPr="00A4390B" w:rsidRDefault="00A4390B" w:rsidP="00A4390B">
      <w:pPr>
        <w:ind w:firstLine="709"/>
        <w:jc w:val="both"/>
        <w:rPr>
          <w:snapToGrid w:val="0"/>
          <w:sz w:val="28"/>
          <w:szCs w:val="28"/>
        </w:rPr>
      </w:pPr>
      <w:r w:rsidRPr="00A4390B">
        <w:rPr>
          <w:snapToGrid w:val="0"/>
          <w:sz w:val="28"/>
          <w:szCs w:val="28"/>
        </w:rPr>
        <w:t xml:space="preserve">По данной статье предприятием планируются расходы в размере </w:t>
      </w:r>
      <w:r w:rsidRPr="00A4390B">
        <w:rPr>
          <w:snapToGrid w:val="0"/>
          <w:sz w:val="28"/>
          <w:szCs w:val="28"/>
        </w:rPr>
        <w:br/>
        <w:t xml:space="preserve">83 тыс. руб. </w:t>
      </w:r>
    </w:p>
    <w:p w14:paraId="2284921F" w14:textId="77777777" w:rsidR="00A4390B" w:rsidRPr="00A4390B" w:rsidRDefault="00A4390B" w:rsidP="00A4390B">
      <w:pPr>
        <w:ind w:firstLine="709"/>
        <w:jc w:val="both"/>
        <w:rPr>
          <w:snapToGrid w:val="0"/>
          <w:sz w:val="28"/>
          <w:szCs w:val="28"/>
        </w:rPr>
      </w:pPr>
      <w:r w:rsidRPr="00A4390B">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2E667FB" w14:textId="77777777" w:rsidR="00A4390B" w:rsidRPr="00A4390B" w:rsidRDefault="00A4390B" w:rsidP="00A4390B">
      <w:pPr>
        <w:ind w:firstLine="709"/>
        <w:jc w:val="both"/>
        <w:rPr>
          <w:snapToGrid w:val="0"/>
          <w:sz w:val="28"/>
          <w:szCs w:val="28"/>
        </w:rPr>
      </w:pPr>
      <w:r w:rsidRPr="00A4390B">
        <w:rPr>
          <w:snapToGrid w:val="0"/>
          <w:sz w:val="28"/>
          <w:szCs w:val="28"/>
        </w:rPr>
        <w:t>Налоговая декларация по налогу на имущество за 2024 год (DOCS.FORM.6.42. Часть 1.40. ООО _КК-ИНВЕСТ_ (1901133713-190101001) Налог).</w:t>
      </w:r>
    </w:p>
    <w:p w14:paraId="6C2FF547" w14:textId="77777777" w:rsidR="00A4390B" w:rsidRPr="00A4390B" w:rsidRDefault="00A4390B" w:rsidP="00A4390B">
      <w:pPr>
        <w:ind w:firstLine="709"/>
        <w:jc w:val="both"/>
        <w:rPr>
          <w:snapToGrid w:val="0"/>
          <w:sz w:val="28"/>
          <w:szCs w:val="28"/>
        </w:rPr>
      </w:pPr>
      <w:r w:rsidRPr="00A4390B">
        <w:rPr>
          <w:snapToGrid w:val="0"/>
          <w:sz w:val="28"/>
          <w:szCs w:val="28"/>
        </w:rPr>
        <w:t>Справка расчет налога на имущество КК -Инвест с 2024 по 2027 годы  в разрезе котельной на сумму 83 тыс. руб. (DOCS.FORM.6.42. Часть 1. 30. Справка-расчет налога на имущество 2024-2027г).</w:t>
      </w:r>
    </w:p>
    <w:p w14:paraId="06E1909E" w14:textId="77777777" w:rsidR="00A4390B" w:rsidRPr="00A4390B" w:rsidRDefault="00A4390B" w:rsidP="00A4390B">
      <w:pPr>
        <w:ind w:firstLine="709"/>
        <w:jc w:val="both"/>
        <w:rPr>
          <w:b/>
          <w:bCs/>
          <w:snapToGrid w:val="0"/>
          <w:sz w:val="28"/>
          <w:szCs w:val="28"/>
        </w:rPr>
      </w:pPr>
      <w:r w:rsidRPr="00A4390B">
        <w:rPr>
          <w:snapToGrid w:val="0"/>
          <w:sz w:val="28"/>
          <w:szCs w:val="28"/>
        </w:rPr>
        <w:t xml:space="preserve">Экономически обоснованные затраты на основе фактических данных 2023 года по данной статье составили </w:t>
      </w:r>
      <w:r w:rsidRPr="00A4390B">
        <w:rPr>
          <w:b/>
          <w:bCs/>
          <w:snapToGrid w:val="0"/>
          <w:sz w:val="28"/>
          <w:szCs w:val="28"/>
        </w:rPr>
        <w:t>83 тыс. руб.</w:t>
      </w:r>
    </w:p>
    <w:p w14:paraId="1675BF90" w14:textId="77777777" w:rsidR="00A4390B" w:rsidRPr="00A4390B" w:rsidRDefault="00A4390B" w:rsidP="00A4390B">
      <w:pPr>
        <w:ind w:firstLine="709"/>
        <w:jc w:val="both"/>
        <w:rPr>
          <w:snapToGrid w:val="0"/>
          <w:sz w:val="28"/>
          <w:szCs w:val="28"/>
        </w:rPr>
      </w:pPr>
      <w:r w:rsidRPr="00A4390B">
        <w:rPr>
          <w:snapToGrid w:val="0"/>
          <w:sz w:val="28"/>
          <w:szCs w:val="28"/>
        </w:rPr>
        <w:t>Корректировка предложения предприятия отсутствует.</w:t>
      </w:r>
    </w:p>
    <w:p w14:paraId="3E42B9B3" w14:textId="77777777" w:rsidR="00A4390B" w:rsidRPr="00A4390B" w:rsidRDefault="00A4390B" w:rsidP="00A4390B">
      <w:pPr>
        <w:keepNext/>
        <w:ind w:right="141"/>
        <w:jc w:val="center"/>
        <w:outlineLvl w:val="2"/>
        <w:rPr>
          <w:rFonts w:cs="Arial"/>
          <w:b/>
          <w:bCs/>
          <w:snapToGrid w:val="0"/>
          <w:sz w:val="28"/>
          <w:szCs w:val="26"/>
          <w:lang w:eastAsia="en-US"/>
        </w:rPr>
      </w:pPr>
      <w:bookmarkStart w:id="48" w:name="_Toc21094953"/>
      <w:bookmarkStart w:id="49" w:name="_Toc23151643"/>
      <w:bookmarkEnd w:id="40"/>
      <w:bookmarkEnd w:id="46"/>
      <w:bookmarkEnd w:id="47"/>
      <w:r w:rsidRPr="00A4390B">
        <w:rPr>
          <w:rFonts w:cs="Arial"/>
          <w:b/>
          <w:bCs/>
          <w:snapToGrid w:val="0"/>
          <w:sz w:val="28"/>
          <w:szCs w:val="26"/>
          <w:lang w:eastAsia="en-US"/>
        </w:rPr>
        <w:lastRenderedPageBreak/>
        <w:t>5.3.2. Отчисления на социальные нужды</w:t>
      </w:r>
      <w:bookmarkEnd w:id="48"/>
      <w:bookmarkEnd w:id="49"/>
    </w:p>
    <w:p w14:paraId="20DADF52" w14:textId="77777777" w:rsidR="00A4390B" w:rsidRPr="00A4390B" w:rsidRDefault="00A4390B" w:rsidP="00A4390B">
      <w:pPr>
        <w:ind w:firstLine="851"/>
        <w:jc w:val="both"/>
        <w:rPr>
          <w:snapToGrid w:val="0"/>
          <w:sz w:val="28"/>
          <w:szCs w:val="28"/>
        </w:rPr>
      </w:pPr>
    </w:p>
    <w:p w14:paraId="07B617B9" w14:textId="77777777" w:rsidR="00A4390B" w:rsidRPr="00A4390B" w:rsidRDefault="00A4390B" w:rsidP="00A4390B">
      <w:pPr>
        <w:ind w:firstLine="709"/>
        <w:jc w:val="both"/>
        <w:rPr>
          <w:snapToGrid w:val="0"/>
          <w:sz w:val="28"/>
          <w:szCs w:val="28"/>
        </w:rPr>
      </w:pPr>
      <w:r w:rsidRPr="00A4390B">
        <w:rPr>
          <w:snapToGrid w:val="0"/>
          <w:sz w:val="28"/>
          <w:szCs w:val="28"/>
        </w:rPr>
        <w:t>В расходы по статье «Отчисления на социальные нужды» включаются:</w:t>
      </w:r>
    </w:p>
    <w:p w14:paraId="6FB8B9E5" w14:textId="77777777" w:rsidR="00A4390B" w:rsidRPr="00A4390B" w:rsidRDefault="00A4390B" w:rsidP="00A4390B">
      <w:pPr>
        <w:ind w:firstLine="709"/>
        <w:jc w:val="both"/>
        <w:rPr>
          <w:snapToGrid w:val="0"/>
          <w:sz w:val="28"/>
          <w:szCs w:val="28"/>
        </w:rPr>
      </w:pPr>
      <w:r w:rsidRPr="00A4390B">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A4390B">
        <w:rPr>
          <w:snapToGrid w:val="0"/>
          <w:sz w:val="28"/>
          <w:szCs w:val="28"/>
        </w:rPr>
        <w:br/>
        <w:t xml:space="preserve">(ред. от 14.07.2022) (30%); </w:t>
      </w:r>
    </w:p>
    <w:p w14:paraId="1CC06E0B" w14:textId="77777777" w:rsidR="00A4390B" w:rsidRPr="00A4390B" w:rsidRDefault="00A4390B" w:rsidP="00A4390B">
      <w:pPr>
        <w:ind w:firstLine="709"/>
        <w:jc w:val="both"/>
        <w:rPr>
          <w:snapToGrid w:val="0"/>
          <w:sz w:val="28"/>
          <w:szCs w:val="28"/>
        </w:rPr>
      </w:pPr>
      <w:r w:rsidRPr="00A4390B">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4390B">
        <w:rPr>
          <w:snapToGrid w:val="0"/>
          <w:sz w:val="28"/>
          <w:szCs w:val="28"/>
        </w:rPr>
        <w:br/>
        <w:t>(в зависимости от опасности или вредности труда);</w:t>
      </w:r>
    </w:p>
    <w:p w14:paraId="1D4A6C8C" w14:textId="77777777" w:rsidR="00A4390B" w:rsidRPr="00A4390B" w:rsidRDefault="00A4390B" w:rsidP="00A4390B">
      <w:pPr>
        <w:ind w:firstLine="709"/>
        <w:jc w:val="both"/>
        <w:rPr>
          <w:snapToGrid w:val="0"/>
          <w:sz w:val="28"/>
          <w:szCs w:val="28"/>
        </w:rPr>
      </w:pPr>
      <w:r w:rsidRPr="00A4390B">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0,36 %).</w:t>
      </w:r>
    </w:p>
    <w:p w14:paraId="4B32F473" w14:textId="77777777" w:rsidR="00A4390B" w:rsidRPr="00A4390B" w:rsidRDefault="00A4390B" w:rsidP="00A4390B">
      <w:pPr>
        <w:ind w:firstLine="709"/>
        <w:jc w:val="both"/>
        <w:rPr>
          <w:snapToGrid w:val="0"/>
          <w:sz w:val="28"/>
          <w:szCs w:val="28"/>
        </w:rPr>
      </w:pPr>
      <w:r w:rsidRPr="00A4390B">
        <w:rPr>
          <w:snapToGrid w:val="0"/>
          <w:sz w:val="28"/>
          <w:szCs w:val="28"/>
        </w:rPr>
        <w:t xml:space="preserve">Общий процент отчислений на социальные нужды составляет: 30 % (сумма страховых взносов в фонды) + 0,36 % (страхование от несчастных случаев на производстве) = 30,36 %. Согласно ст. 427 Налогового кодекса РФ, субъекты МСП с выплат свыше полуторакратного МРОТ платят взносы </w:t>
      </w:r>
      <w:r w:rsidRPr="00A4390B">
        <w:rPr>
          <w:snapToGrid w:val="0"/>
          <w:sz w:val="28"/>
          <w:szCs w:val="28"/>
        </w:rPr>
        <w:br/>
        <w:t xml:space="preserve">по тарифу 15%. МРОТ с 01.01.2025 составляет 22 440 рублей в месяц (с учетом НДФЛ). </w:t>
      </w:r>
    </w:p>
    <w:p w14:paraId="7CD8C574" w14:textId="77777777" w:rsidR="00A4390B" w:rsidRPr="00A4390B" w:rsidRDefault="00A4390B" w:rsidP="00A4390B">
      <w:pPr>
        <w:ind w:firstLine="709"/>
        <w:jc w:val="both"/>
        <w:rPr>
          <w:snapToGrid w:val="0"/>
          <w:sz w:val="28"/>
          <w:szCs w:val="28"/>
        </w:rPr>
      </w:pPr>
    </w:p>
    <w:p w14:paraId="231BDFA4" w14:textId="77777777" w:rsidR="00A4390B" w:rsidRPr="00A4390B" w:rsidRDefault="00A4390B" w:rsidP="00A4390B">
      <w:pPr>
        <w:ind w:firstLine="709"/>
        <w:jc w:val="both"/>
        <w:rPr>
          <w:snapToGrid w:val="0"/>
          <w:sz w:val="28"/>
          <w:szCs w:val="28"/>
        </w:rPr>
      </w:pPr>
      <w:r w:rsidRPr="00A4390B">
        <w:rPr>
          <w:snapToGrid w:val="0"/>
          <w:sz w:val="28"/>
          <w:szCs w:val="28"/>
        </w:rPr>
        <w:t xml:space="preserve">По данной статье предприятием планируются расходы в размере </w:t>
      </w:r>
      <w:r w:rsidRPr="00A4390B">
        <w:rPr>
          <w:snapToGrid w:val="0"/>
          <w:sz w:val="28"/>
          <w:szCs w:val="28"/>
        </w:rPr>
        <w:br/>
        <w:t xml:space="preserve">1 310 тыс. руб. </w:t>
      </w:r>
    </w:p>
    <w:p w14:paraId="7F5F4AA6" w14:textId="77777777" w:rsidR="00A4390B" w:rsidRPr="00A4390B" w:rsidRDefault="00A4390B" w:rsidP="00A4390B">
      <w:pPr>
        <w:ind w:firstLine="709"/>
        <w:jc w:val="both"/>
        <w:rPr>
          <w:snapToGrid w:val="0"/>
          <w:sz w:val="28"/>
          <w:szCs w:val="28"/>
        </w:rPr>
      </w:pPr>
      <w:r w:rsidRPr="00A4390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5BFCBBA" w14:textId="77777777" w:rsidR="00A4390B" w:rsidRPr="00A4390B" w:rsidRDefault="00A4390B" w:rsidP="00A4390B">
      <w:pPr>
        <w:ind w:firstLine="709"/>
        <w:jc w:val="both"/>
        <w:rPr>
          <w:snapToGrid w:val="0"/>
          <w:sz w:val="28"/>
          <w:szCs w:val="28"/>
        </w:rPr>
      </w:pPr>
      <w:r w:rsidRPr="00A4390B">
        <w:rPr>
          <w:snapToGrid w:val="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(DOCS.FORM.6.42. Часть 2. 4 - Уведомление о страховом тарифе). </w:t>
      </w:r>
    </w:p>
    <w:p w14:paraId="29F75725"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По оценке экспертов, на 2026 год фонд оплаты труда в операционных расходах предприятия составил 3 747 тыс. руб. (3 628 тыс. руб. (ФОТ в 2025 году) ÷ 3 670 тыс. руб. (операционные расходы в 2025 году) × 3 790 тыс. руб. (операционные расходы в 2026 году). Фонд оплаты труда при полуторакратном МРОТ составит 2 868 тыс. руб. (22 440 руб. × 1,5 × 7,1 чел. × 12 мес.).</w:t>
      </w:r>
    </w:p>
    <w:p w14:paraId="10D6DF3E" w14:textId="77777777" w:rsidR="00A4390B" w:rsidRPr="00A4390B" w:rsidRDefault="00A4390B" w:rsidP="00A4390B">
      <w:pPr>
        <w:ind w:firstLine="709"/>
        <w:jc w:val="both"/>
        <w:rPr>
          <w:snapToGrid w:val="0"/>
          <w:sz w:val="28"/>
          <w:szCs w:val="28"/>
        </w:rPr>
      </w:pPr>
    </w:p>
    <w:p w14:paraId="1E3EF4DD" w14:textId="77777777" w:rsidR="00A4390B" w:rsidRPr="00A4390B" w:rsidRDefault="00A4390B" w:rsidP="00A4390B">
      <w:pPr>
        <w:ind w:firstLine="709"/>
        <w:jc w:val="both"/>
        <w:rPr>
          <w:snapToGrid w:val="0"/>
          <w:sz w:val="28"/>
          <w:szCs w:val="28"/>
        </w:rPr>
      </w:pPr>
      <w:r w:rsidRPr="00A4390B">
        <w:rPr>
          <w:snapToGrid w:val="0"/>
          <w:sz w:val="28"/>
          <w:szCs w:val="28"/>
        </w:rPr>
        <w:t xml:space="preserve">Отчисления на социальные нужды </w:t>
      </w:r>
      <w:r w:rsidRPr="00A4390B">
        <w:rPr>
          <w:b/>
          <w:snapToGrid w:val="0"/>
          <w:sz w:val="28"/>
          <w:szCs w:val="28"/>
        </w:rPr>
        <w:t>на 2026 год</w:t>
      </w:r>
      <w:r w:rsidRPr="00A4390B">
        <w:rPr>
          <w:snapToGrid w:val="0"/>
          <w:sz w:val="28"/>
          <w:szCs w:val="28"/>
        </w:rPr>
        <w:t xml:space="preserve"> составят: </w:t>
      </w:r>
    </w:p>
    <w:p w14:paraId="7044839F" w14:textId="77777777" w:rsidR="00A4390B" w:rsidRPr="00A4390B" w:rsidRDefault="00A4390B" w:rsidP="00A4390B">
      <w:pPr>
        <w:ind w:firstLine="709"/>
        <w:jc w:val="both"/>
        <w:rPr>
          <w:snapToGrid w:val="0"/>
          <w:sz w:val="28"/>
          <w:szCs w:val="28"/>
        </w:rPr>
      </w:pPr>
      <w:r w:rsidRPr="00A4390B">
        <w:rPr>
          <w:b/>
          <w:bCs/>
          <w:snapToGrid w:val="0"/>
          <w:sz w:val="28"/>
          <w:szCs w:val="28"/>
        </w:rPr>
        <w:t>1 006 тыс. руб.</w:t>
      </w:r>
      <w:r w:rsidRPr="00A4390B">
        <w:rPr>
          <w:snapToGrid w:val="0"/>
          <w:sz w:val="28"/>
          <w:szCs w:val="28"/>
        </w:rPr>
        <w:t xml:space="preserve"> (2 868 тыс. руб. × 30,36% + (3 747 тыс. руб. – </w:t>
      </w:r>
      <w:r w:rsidRPr="00A4390B">
        <w:rPr>
          <w:snapToGrid w:val="0"/>
          <w:sz w:val="28"/>
          <w:szCs w:val="28"/>
        </w:rPr>
        <w:br/>
        <w:t>2 868 тыс. руб.) × 15,36 %). Эксперты признают получившуюся величину затрат экономически обоснованной и предлагают её к включению в НВВ предприятия на 2026 год.</w:t>
      </w:r>
    </w:p>
    <w:p w14:paraId="0F7A5397"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lastRenderedPageBreak/>
        <w:t xml:space="preserve">Расходы в размере 304 тыс. руб., не подтвержденные предприятием документально, подлежат исключению из НВВ на 2026 год, </w:t>
      </w:r>
      <w:r w:rsidRPr="00A4390B">
        <w:rPr>
          <w:snapToGrid w:val="0"/>
          <w:sz w:val="28"/>
          <w:szCs w:val="28"/>
        </w:rPr>
        <w:br/>
        <w:t>как экономически необоснованные.</w:t>
      </w:r>
    </w:p>
    <w:p w14:paraId="62E57FD3" w14:textId="77777777" w:rsidR="00A4390B" w:rsidRPr="00A4390B" w:rsidRDefault="00A4390B" w:rsidP="00A4390B">
      <w:pPr>
        <w:ind w:firstLine="709"/>
        <w:jc w:val="both"/>
        <w:rPr>
          <w:snapToGrid w:val="0"/>
          <w:sz w:val="28"/>
          <w:szCs w:val="28"/>
        </w:rPr>
      </w:pPr>
    </w:p>
    <w:p w14:paraId="1965B5CB" w14:textId="77777777" w:rsidR="00A4390B" w:rsidRPr="00A4390B" w:rsidRDefault="00A4390B" w:rsidP="00A4390B">
      <w:pPr>
        <w:keepNext/>
        <w:ind w:right="141"/>
        <w:jc w:val="center"/>
        <w:outlineLvl w:val="2"/>
        <w:rPr>
          <w:rFonts w:cs="Arial"/>
          <w:b/>
          <w:bCs/>
          <w:snapToGrid w:val="0"/>
          <w:sz w:val="28"/>
          <w:szCs w:val="26"/>
          <w:lang w:eastAsia="en-US"/>
        </w:rPr>
      </w:pPr>
      <w:bookmarkStart w:id="50" w:name="_Toc495595244"/>
      <w:bookmarkStart w:id="51" w:name="_Toc21094920"/>
      <w:bookmarkStart w:id="52" w:name="_Toc23162999"/>
      <w:r w:rsidRPr="00A4390B">
        <w:rPr>
          <w:rFonts w:cs="Arial"/>
          <w:b/>
          <w:bCs/>
          <w:snapToGrid w:val="0"/>
          <w:sz w:val="28"/>
          <w:szCs w:val="26"/>
          <w:lang w:eastAsia="en-US"/>
        </w:rPr>
        <w:t>5.3.3. Амортизация основных средств и нематериальных активов</w:t>
      </w:r>
      <w:bookmarkEnd w:id="50"/>
      <w:bookmarkEnd w:id="51"/>
      <w:bookmarkEnd w:id="52"/>
    </w:p>
    <w:p w14:paraId="6DFBF50D" w14:textId="77777777" w:rsidR="00A4390B" w:rsidRPr="00A4390B" w:rsidRDefault="00A4390B" w:rsidP="00A4390B">
      <w:pPr>
        <w:tabs>
          <w:tab w:val="left" w:pos="1890"/>
        </w:tabs>
        <w:ind w:firstLine="720"/>
        <w:jc w:val="both"/>
        <w:rPr>
          <w:snapToGrid w:val="0"/>
          <w:sz w:val="28"/>
          <w:szCs w:val="28"/>
        </w:rPr>
      </w:pPr>
    </w:p>
    <w:p w14:paraId="75F4D86C" w14:textId="77777777" w:rsidR="00A4390B" w:rsidRPr="00A4390B" w:rsidRDefault="00A4390B" w:rsidP="00A4390B">
      <w:pPr>
        <w:ind w:firstLine="709"/>
        <w:jc w:val="both"/>
        <w:rPr>
          <w:snapToGrid w:val="0"/>
          <w:sz w:val="28"/>
          <w:szCs w:val="28"/>
        </w:rPr>
      </w:pPr>
      <w:r w:rsidRPr="00A4390B">
        <w:rPr>
          <w:snapToGrid w:val="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p>
    <w:p w14:paraId="4D1FAC3B" w14:textId="77777777" w:rsidR="00A4390B" w:rsidRPr="00A4390B" w:rsidRDefault="00A4390B" w:rsidP="00A4390B">
      <w:pPr>
        <w:ind w:firstLine="709"/>
        <w:jc w:val="both"/>
        <w:rPr>
          <w:snapToGrid w:val="0"/>
          <w:sz w:val="28"/>
          <w:szCs w:val="28"/>
        </w:rPr>
      </w:pPr>
      <w:r w:rsidRPr="00A4390B">
        <w:rPr>
          <w:snapToGrid w:val="0"/>
          <w:sz w:val="28"/>
          <w:szCs w:val="28"/>
        </w:rPr>
        <w:t xml:space="preserve">в необходимую валовую выручку, состоят, в том числе из расходов </w:t>
      </w:r>
    </w:p>
    <w:p w14:paraId="531F3D28" w14:textId="77777777" w:rsidR="00A4390B" w:rsidRPr="00A4390B" w:rsidRDefault="00A4390B" w:rsidP="00A4390B">
      <w:pPr>
        <w:ind w:firstLine="709"/>
        <w:jc w:val="both"/>
        <w:rPr>
          <w:snapToGrid w:val="0"/>
          <w:sz w:val="28"/>
          <w:szCs w:val="28"/>
        </w:rPr>
      </w:pPr>
      <w:r w:rsidRPr="00A4390B">
        <w:rPr>
          <w:snapToGrid w:val="0"/>
          <w:sz w:val="28"/>
          <w:szCs w:val="28"/>
        </w:rPr>
        <w:t>на амортизацию основных средств и нематериальных активов.</w:t>
      </w:r>
    </w:p>
    <w:p w14:paraId="707A0CAF" w14:textId="77777777" w:rsidR="00A4390B" w:rsidRPr="00A4390B" w:rsidRDefault="00A4390B" w:rsidP="00A4390B">
      <w:pPr>
        <w:ind w:firstLine="709"/>
        <w:jc w:val="both"/>
        <w:rPr>
          <w:snapToGrid w:val="0"/>
          <w:sz w:val="28"/>
          <w:szCs w:val="28"/>
        </w:rPr>
      </w:pPr>
      <w:r w:rsidRPr="00A4390B">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54577A9" w14:textId="77777777" w:rsidR="00A4390B" w:rsidRPr="00A4390B" w:rsidRDefault="00A4390B" w:rsidP="00A4390B">
      <w:pPr>
        <w:ind w:firstLine="709"/>
        <w:jc w:val="both"/>
        <w:rPr>
          <w:snapToGrid w:val="0"/>
          <w:sz w:val="28"/>
          <w:szCs w:val="28"/>
        </w:rPr>
      </w:pPr>
      <w:r w:rsidRPr="00A4390B">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50C3908" w14:textId="77777777" w:rsidR="00A4390B" w:rsidRPr="00A4390B" w:rsidRDefault="00A4390B" w:rsidP="00A4390B">
      <w:pPr>
        <w:ind w:firstLine="709"/>
        <w:jc w:val="both"/>
        <w:rPr>
          <w:snapToGrid w:val="0"/>
          <w:sz w:val="28"/>
          <w:szCs w:val="28"/>
        </w:rPr>
      </w:pPr>
      <w:r w:rsidRPr="00A4390B">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0F4A8F1" w14:textId="77777777" w:rsidR="00A4390B" w:rsidRPr="00A4390B" w:rsidRDefault="00A4390B" w:rsidP="00A4390B">
      <w:pPr>
        <w:ind w:firstLine="709"/>
        <w:jc w:val="both"/>
        <w:rPr>
          <w:snapToGrid w:val="0"/>
          <w:sz w:val="28"/>
          <w:szCs w:val="28"/>
        </w:rPr>
      </w:pPr>
      <w:r w:rsidRPr="00A4390B">
        <w:rPr>
          <w:snapToGrid w:val="0"/>
          <w:sz w:val="28"/>
          <w:szCs w:val="28"/>
        </w:rPr>
        <w:t>а) имеет материально-вещественную форму;</w:t>
      </w:r>
    </w:p>
    <w:p w14:paraId="250218DE" w14:textId="77777777" w:rsidR="00A4390B" w:rsidRPr="00A4390B" w:rsidRDefault="00A4390B" w:rsidP="00A4390B">
      <w:pPr>
        <w:ind w:firstLine="709"/>
        <w:jc w:val="both"/>
        <w:rPr>
          <w:snapToGrid w:val="0"/>
          <w:sz w:val="28"/>
          <w:szCs w:val="28"/>
        </w:rPr>
      </w:pPr>
      <w:r w:rsidRPr="00A4390B">
        <w:rPr>
          <w:snapToGrid w:val="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w:t>
      </w:r>
    </w:p>
    <w:p w14:paraId="5C80C507" w14:textId="77777777" w:rsidR="00A4390B" w:rsidRPr="00A4390B" w:rsidRDefault="00A4390B" w:rsidP="00A4390B">
      <w:pPr>
        <w:ind w:firstLine="709"/>
        <w:jc w:val="both"/>
        <w:rPr>
          <w:snapToGrid w:val="0"/>
          <w:sz w:val="28"/>
          <w:szCs w:val="28"/>
        </w:rPr>
      </w:pPr>
      <w:r w:rsidRPr="00A4390B">
        <w:rPr>
          <w:snapToGrid w:val="0"/>
          <w:sz w:val="28"/>
          <w:szCs w:val="28"/>
        </w:rPr>
        <w:t>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3138937" w14:textId="77777777" w:rsidR="00A4390B" w:rsidRPr="00A4390B" w:rsidRDefault="00A4390B" w:rsidP="00A4390B">
      <w:pPr>
        <w:ind w:firstLine="709"/>
        <w:jc w:val="both"/>
        <w:rPr>
          <w:snapToGrid w:val="0"/>
          <w:sz w:val="28"/>
          <w:szCs w:val="28"/>
        </w:rPr>
      </w:pPr>
      <w:r w:rsidRPr="00A4390B">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2F83DD7F" w14:textId="77777777" w:rsidR="00A4390B" w:rsidRPr="00A4390B" w:rsidRDefault="00A4390B" w:rsidP="00A4390B">
      <w:pPr>
        <w:ind w:firstLine="709"/>
        <w:jc w:val="both"/>
        <w:rPr>
          <w:snapToGrid w:val="0"/>
          <w:sz w:val="28"/>
          <w:szCs w:val="28"/>
        </w:rPr>
      </w:pPr>
      <w:r w:rsidRPr="00A4390B">
        <w:rPr>
          <w:snapToGrid w:val="0"/>
          <w:sz w:val="28"/>
          <w:szCs w:val="28"/>
        </w:rPr>
        <w:t xml:space="preserve">г) способен приносить организации экономические выгоды (доход) </w:t>
      </w:r>
    </w:p>
    <w:p w14:paraId="70D514CB" w14:textId="77777777" w:rsidR="00A4390B" w:rsidRPr="00A4390B" w:rsidRDefault="00A4390B" w:rsidP="00A4390B">
      <w:pPr>
        <w:ind w:firstLine="709"/>
        <w:jc w:val="both"/>
        <w:rPr>
          <w:snapToGrid w:val="0"/>
          <w:sz w:val="28"/>
          <w:szCs w:val="28"/>
        </w:rPr>
      </w:pPr>
      <w:r w:rsidRPr="00A4390B">
        <w:rPr>
          <w:snapToGrid w:val="0"/>
          <w:sz w:val="28"/>
          <w:szCs w:val="28"/>
        </w:rPr>
        <w:t>в будущем (обеспечить достижение некоммерческой организацией целей, ради которых она создана).</w:t>
      </w:r>
    </w:p>
    <w:p w14:paraId="398BB0C6" w14:textId="77777777" w:rsidR="00A4390B" w:rsidRPr="00A4390B" w:rsidRDefault="00A4390B" w:rsidP="00A4390B">
      <w:pPr>
        <w:ind w:firstLine="709"/>
        <w:jc w:val="both"/>
        <w:rPr>
          <w:snapToGrid w:val="0"/>
          <w:sz w:val="28"/>
          <w:szCs w:val="28"/>
        </w:rPr>
      </w:pPr>
      <w:r w:rsidRPr="00A4390B">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p>
    <w:p w14:paraId="3F096DAD" w14:textId="77777777" w:rsidR="00A4390B" w:rsidRPr="00A4390B" w:rsidRDefault="00A4390B" w:rsidP="00A4390B">
      <w:pPr>
        <w:ind w:firstLine="709"/>
        <w:jc w:val="both"/>
        <w:rPr>
          <w:snapToGrid w:val="0"/>
          <w:sz w:val="28"/>
          <w:szCs w:val="28"/>
        </w:rPr>
      </w:pPr>
      <w:r w:rsidRPr="00A4390B">
        <w:rPr>
          <w:snapToGrid w:val="0"/>
          <w:sz w:val="28"/>
          <w:szCs w:val="28"/>
        </w:rP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67C16634" w14:textId="77777777" w:rsidR="00A4390B" w:rsidRPr="00A4390B" w:rsidRDefault="00A4390B" w:rsidP="00A4390B">
      <w:pPr>
        <w:ind w:firstLine="709"/>
        <w:jc w:val="both"/>
        <w:rPr>
          <w:snapToGrid w:val="0"/>
          <w:sz w:val="28"/>
          <w:szCs w:val="28"/>
        </w:rPr>
      </w:pPr>
      <w:r w:rsidRPr="00A4390B">
        <w:rPr>
          <w:snapToGrid w:val="0"/>
          <w:sz w:val="28"/>
          <w:szCs w:val="28"/>
        </w:rPr>
        <w:t xml:space="preserve">Амортизационные отчисления определяются в соответствии </w:t>
      </w:r>
    </w:p>
    <w:p w14:paraId="017AC95D" w14:textId="77777777" w:rsidR="00A4390B" w:rsidRPr="00A4390B" w:rsidRDefault="00A4390B" w:rsidP="00A4390B">
      <w:pPr>
        <w:ind w:firstLine="709"/>
        <w:jc w:val="both"/>
        <w:rPr>
          <w:snapToGrid w:val="0"/>
          <w:sz w:val="28"/>
          <w:szCs w:val="28"/>
        </w:rPr>
      </w:pPr>
      <w:r w:rsidRPr="00A4390B">
        <w:rPr>
          <w:snapToGrid w:val="0"/>
          <w:sz w:val="28"/>
          <w:szCs w:val="28"/>
        </w:rPr>
        <w:t xml:space="preserve">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A4390B">
        <w:rPr>
          <w:snapToGrid w:val="0"/>
          <w:sz w:val="28"/>
          <w:szCs w:val="28"/>
        </w:rPr>
        <w:lastRenderedPageBreak/>
        <w:t>финансирования капитальных вложений в соответствии с инвестиционной программой регулируемой организации.</w:t>
      </w:r>
    </w:p>
    <w:p w14:paraId="5E8B9A8C" w14:textId="77777777" w:rsidR="00A4390B" w:rsidRPr="00A4390B" w:rsidRDefault="00A4390B" w:rsidP="00A4390B">
      <w:pPr>
        <w:ind w:firstLine="709"/>
        <w:jc w:val="both"/>
        <w:rPr>
          <w:snapToGrid w:val="0"/>
          <w:sz w:val="28"/>
          <w:szCs w:val="28"/>
        </w:rPr>
      </w:pPr>
      <w:r w:rsidRPr="00A4390B">
        <w:rPr>
          <w:snapToGrid w:val="0"/>
          <w:sz w:val="28"/>
          <w:szCs w:val="28"/>
        </w:rPr>
        <w:t xml:space="preserve">По данной статье предприятием заявлены расходы на уровне </w:t>
      </w:r>
      <w:r w:rsidRPr="00A4390B">
        <w:rPr>
          <w:snapToGrid w:val="0"/>
          <w:sz w:val="28"/>
          <w:szCs w:val="28"/>
        </w:rPr>
        <w:br/>
        <w:t>620 тыс. руб.</w:t>
      </w:r>
    </w:p>
    <w:p w14:paraId="2CB4DBAE"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В составе обосновывающих документов представлены:</w:t>
      </w:r>
    </w:p>
    <w:p w14:paraId="315C79F4"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Пояснительная записка к расчету амортизации (DOCS.FORM.6.42. Часть 1. 12 - 12. Пояснительная записка к расчету).</w:t>
      </w:r>
    </w:p>
    <w:p w14:paraId="43BF5404"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Ведомости амортизации за 2024 г. (DOCS.FORM.6.42. Часть 1. 13 - 13. Ведомости амортизации за 2024г).</w:t>
      </w:r>
    </w:p>
    <w:p w14:paraId="1E06F725"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Инвентарные карточки основных средств по теплоснабжению (DOCS.FORM.6.42. Часть 1. 14. Инвентарные карточки).</w:t>
      </w:r>
    </w:p>
    <w:p w14:paraId="0C440A2E"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Оборотно-сальдовая ведомость по счету 20 за 2024 г. в разрезе затрат </w:t>
      </w:r>
      <w:r w:rsidRPr="00A4390B">
        <w:rPr>
          <w:snapToGrid w:val="0"/>
          <w:sz w:val="28"/>
          <w:szCs w:val="28"/>
        </w:rPr>
        <w:br/>
        <w:t>на амортизацию (DOCS.FORM.6.42. Часть 2. 2 - ОСВ).</w:t>
      </w:r>
    </w:p>
    <w:p w14:paraId="294741FB"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расходы на амортизацию основных средств </w:t>
      </w:r>
      <w:r w:rsidRPr="00A4390B">
        <w:rPr>
          <w:snapToGrid w:val="0"/>
          <w:sz w:val="28"/>
          <w:szCs w:val="28"/>
        </w:rPr>
        <w:br/>
        <w:t xml:space="preserve">и нематериальных активов для расчета тарифов определяются в соответствии </w:t>
      </w:r>
      <w:r w:rsidRPr="00A4390B">
        <w:rPr>
          <w:snapToGrid w:val="0"/>
          <w:sz w:val="28"/>
          <w:szCs w:val="28"/>
        </w:rPr>
        <w:br/>
        <w:t>с нормативными правовыми актами Российской Федерации, регулирующими отношения в сфере бухгалтерского учета.</w:t>
      </w:r>
    </w:p>
    <w:p w14:paraId="2DBB07A9" w14:textId="77777777" w:rsidR="00A4390B" w:rsidRPr="00A4390B" w:rsidRDefault="00A4390B" w:rsidP="00A4390B">
      <w:pPr>
        <w:ind w:firstLine="709"/>
        <w:jc w:val="both"/>
        <w:rPr>
          <w:snapToGrid w:val="0"/>
          <w:sz w:val="28"/>
          <w:szCs w:val="28"/>
        </w:rPr>
      </w:pPr>
      <w:r w:rsidRPr="00A4390B">
        <w:rPr>
          <w:snapToGrid w:val="0"/>
          <w:sz w:val="28"/>
          <w:szCs w:val="28"/>
        </w:rPr>
        <w:t xml:space="preserve">Эксперты проанализировали представленные ведомости амортизационных отчислений. </w:t>
      </w:r>
    </w:p>
    <w:p w14:paraId="7B21B130" w14:textId="77777777" w:rsidR="00A4390B" w:rsidRPr="00A4390B" w:rsidRDefault="00A4390B" w:rsidP="00A4390B">
      <w:pPr>
        <w:ind w:firstLine="709"/>
        <w:jc w:val="both"/>
        <w:rPr>
          <w:snapToGrid w:val="0"/>
          <w:sz w:val="28"/>
          <w:szCs w:val="28"/>
        </w:rPr>
      </w:pPr>
      <w:r w:rsidRPr="00A4390B">
        <w:rPr>
          <w:snapToGrid w:val="0"/>
          <w:sz w:val="28"/>
          <w:szCs w:val="28"/>
        </w:rPr>
        <w:t xml:space="preserve">На основании представленных инвентарных карточек, эксперты произвели расчёт амортизационных отчислений на 2026 год, представленный </w:t>
      </w:r>
      <w:r w:rsidRPr="00A4390B">
        <w:rPr>
          <w:snapToGrid w:val="0"/>
          <w:sz w:val="28"/>
          <w:szCs w:val="28"/>
        </w:rPr>
        <w:br/>
        <w:t xml:space="preserve">в таблице 4.  </w:t>
      </w:r>
    </w:p>
    <w:p w14:paraId="569773A0" w14:textId="77777777" w:rsidR="00A4390B" w:rsidRPr="00A4390B" w:rsidRDefault="00A4390B" w:rsidP="00A4390B">
      <w:pPr>
        <w:ind w:firstLine="709"/>
        <w:jc w:val="both"/>
        <w:rPr>
          <w:snapToGrid w:val="0"/>
          <w:sz w:val="28"/>
          <w:szCs w:val="28"/>
        </w:rPr>
        <w:sectPr w:rsidR="00A4390B" w:rsidRPr="00A4390B" w:rsidSect="00A4390B">
          <w:headerReference w:type="default" r:id="rId24"/>
          <w:headerReference w:type="first" r:id="rId25"/>
          <w:pgSz w:w="11906" w:h="16838"/>
          <w:pgMar w:top="851" w:right="849" w:bottom="567" w:left="1418" w:header="720" w:footer="720" w:gutter="0"/>
          <w:cols w:space="720"/>
          <w:titlePg/>
          <w:docGrid w:linePitch="381"/>
        </w:sectPr>
      </w:pPr>
    </w:p>
    <w:p w14:paraId="0B3B9E44" w14:textId="77777777" w:rsidR="00A4390B" w:rsidRPr="00A4390B" w:rsidRDefault="00A4390B" w:rsidP="00A4390B">
      <w:pPr>
        <w:numPr>
          <w:ilvl w:val="0"/>
          <w:numId w:val="17"/>
        </w:numPr>
        <w:tabs>
          <w:tab w:val="left" w:pos="1890"/>
        </w:tabs>
        <w:jc w:val="right"/>
        <w:rPr>
          <w:snapToGrid w:val="0"/>
          <w:sz w:val="28"/>
          <w:szCs w:val="28"/>
        </w:rPr>
      </w:pPr>
    </w:p>
    <w:p w14:paraId="093341B7" w14:textId="77777777" w:rsidR="00A4390B" w:rsidRPr="00A4390B" w:rsidRDefault="00A4390B" w:rsidP="00A4390B">
      <w:pPr>
        <w:tabs>
          <w:tab w:val="left" w:pos="1890"/>
        </w:tabs>
        <w:jc w:val="center"/>
        <w:rPr>
          <w:b/>
          <w:snapToGrid w:val="0"/>
          <w:sz w:val="28"/>
          <w:szCs w:val="28"/>
        </w:rPr>
      </w:pPr>
      <w:r w:rsidRPr="00A4390B">
        <w:rPr>
          <w:b/>
          <w:snapToGrid w:val="0"/>
          <w:sz w:val="28"/>
          <w:szCs w:val="28"/>
        </w:rPr>
        <w:t>Расчёт амортизационных отчислений на 2026 год</w:t>
      </w:r>
    </w:p>
    <w:p w14:paraId="0E6CC700" w14:textId="77777777" w:rsidR="00A4390B" w:rsidRPr="00A4390B" w:rsidRDefault="00A4390B" w:rsidP="00A4390B">
      <w:pPr>
        <w:tabs>
          <w:tab w:val="left" w:pos="1890"/>
        </w:tabs>
        <w:ind w:firstLine="709"/>
        <w:jc w:val="right"/>
        <w:rPr>
          <w:snapToGrid w:val="0"/>
          <w:sz w:val="28"/>
          <w:szCs w:val="28"/>
        </w:rPr>
      </w:pPr>
      <w:r w:rsidRPr="00A4390B">
        <w:rPr>
          <w:snapToGrid w:val="0"/>
          <w:sz w:val="28"/>
          <w:szCs w:val="28"/>
        </w:rPr>
        <w:t>руб.</w:t>
      </w:r>
    </w:p>
    <w:p w14:paraId="7E1B0358" w14:textId="1CA39624" w:rsidR="00A4390B" w:rsidRPr="00A4390B" w:rsidRDefault="00A4390B" w:rsidP="00A4390B">
      <w:pPr>
        <w:tabs>
          <w:tab w:val="left" w:pos="1890"/>
        </w:tabs>
        <w:ind w:firstLine="709"/>
        <w:jc w:val="both"/>
        <w:rPr>
          <w:sz w:val="20"/>
          <w:szCs w:val="20"/>
        </w:rPr>
      </w:pPr>
      <w:r w:rsidRPr="00A4390B">
        <w:rPr>
          <w:snapToGrid w:val="0"/>
          <w:sz w:val="28"/>
          <w:szCs w:val="28"/>
        </w:rPr>
        <w:fldChar w:fldCharType="begin"/>
      </w:r>
      <w:r w:rsidRPr="00A4390B">
        <w:rPr>
          <w:snapToGrid w:val="0"/>
          <w:sz w:val="28"/>
          <w:szCs w:val="28"/>
        </w:rPr>
        <w:instrText xml:space="preserve"> LINK </w:instrText>
      </w:r>
      <w:r w:rsidR="00036392">
        <w:rPr>
          <w:snapToGrid w:val="0"/>
          <w:sz w:val="28"/>
          <w:szCs w:val="28"/>
        </w:rPr>
        <w:instrText xml:space="preserve">Excel.Sheet.8 "\\\\store\\Папка обмена РЭК\\!!!!!Игонин\\_Экспертные\\2026\\Братышкина\\ООО КК-Инвест кор. 2026\\ООО КК-ИНВЕСТ - кор. 2026.xls" "Расчет амортизации!R4C2:R15C11" </w:instrText>
      </w:r>
      <w:r w:rsidRPr="00A4390B">
        <w:rPr>
          <w:snapToGrid w:val="0"/>
          <w:sz w:val="28"/>
          <w:szCs w:val="28"/>
        </w:rPr>
        <w:instrText xml:space="preserve">\a \f 4 \h  \* MERGEFORMAT </w:instrText>
      </w:r>
      <w:r w:rsidRPr="00A4390B">
        <w:rPr>
          <w:snapToGrid w:val="0"/>
          <w:sz w:val="28"/>
          <w:szCs w:val="28"/>
        </w:rPr>
        <w:fldChar w:fldCharType="separate"/>
      </w:r>
    </w:p>
    <w:tbl>
      <w:tblPr>
        <w:tblW w:w="15331" w:type="dxa"/>
        <w:tblInd w:w="817" w:type="dxa"/>
        <w:tblLook w:val="04A0" w:firstRow="1" w:lastRow="0" w:firstColumn="1" w:lastColumn="0" w:noHBand="0" w:noVBand="1"/>
      </w:tblPr>
      <w:tblGrid>
        <w:gridCol w:w="946"/>
        <w:gridCol w:w="1596"/>
        <w:gridCol w:w="3120"/>
        <w:gridCol w:w="1213"/>
        <w:gridCol w:w="1367"/>
        <w:gridCol w:w="860"/>
        <w:gridCol w:w="1580"/>
        <w:gridCol w:w="1389"/>
        <w:gridCol w:w="1480"/>
        <w:gridCol w:w="1300"/>
        <w:gridCol w:w="480"/>
      </w:tblGrid>
      <w:tr w:rsidR="00A4390B" w:rsidRPr="00A4390B" w14:paraId="67ABA0E1" w14:textId="77777777" w:rsidTr="005C5EEF">
        <w:trPr>
          <w:gridAfter w:val="1"/>
          <w:wAfter w:w="480" w:type="dxa"/>
          <w:trHeight w:val="458"/>
        </w:trPr>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6D5C3795"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Класс ОС</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05CD4FA3"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Наименование класса ОС</w:t>
            </w:r>
          </w:p>
        </w:tc>
        <w:tc>
          <w:tcPr>
            <w:tcW w:w="3120" w:type="dxa"/>
            <w:vMerge w:val="restart"/>
            <w:tcBorders>
              <w:top w:val="single" w:sz="4" w:space="0" w:color="auto"/>
              <w:left w:val="single" w:sz="4" w:space="0" w:color="auto"/>
              <w:bottom w:val="single" w:sz="4" w:space="0" w:color="auto"/>
              <w:right w:val="single" w:sz="4" w:space="0" w:color="auto"/>
            </w:tcBorders>
            <w:vAlign w:val="center"/>
            <w:hideMark/>
          </w:tcPr>
          <w:p w14:paraId="3074C11C"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Наименование объекта</w:t>
            </w:r>
          </w:p>
        </w:tc>
        <w:tc>
          <w:tcPr>
            <w:tcW w:w="12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211F0D"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Группа амортизации</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B0DAF7"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Срок полезного использования по группе макс, мес.</w:t>
            </w:r>
          </w:p>
        </w:tc>
        <w:tc>
          <w:tcPr>
            <w:tcW w:w="860" w:type="dxa"/>
            <w:vMerge w:val="restart"/>
            <w:tcBorders>
              <w:top w:val="single" w:sz="4" w:space="0" w:color="auto"/>
              <w:left w:val="single" w:sz="4" w:space="0" w:color="auto"/>
              <w:bottom w:val="single" w:sz="4" w:space="0" w:color="auto"/>
              <w:right w:val="single" w:sz="4" w:space="0" w:color="auto"/>
            </w:tcBorders>
            <w:vAlign w:val="center"/>
            <w:hideMark/>
          </w:tcPr>
          <w:p w14:paraId="22CCF3C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Инв.№</w:t>
            </w:r>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2BB0B5B1"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Первоначальная стоимость</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5371B12"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Дата оприходования</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1E165E3A"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сумма месячной амортизации</w:t>
            </w:r>
          </w:p>
        </w:tc>
        <w:tc>
          <w:tcPr>
            <w:tcW w:w="1300" w:type="dxa"/>
            <w:vMerge w:val="restart"/>
            <w:tcBorders>
              <w:top w:val="single" w:sz="4" w:space="0" w:color="auto"/>
              <w:left w:val="single" w:sz="4" w:space="0" w:color="auto"/>
              <w:bottom w:val="single" w:sz="4" w:space="0" w:color="000000"/>
              <w:right w:val="single" w:sz="4" w:space="0" w:color="auto"/>
            </w:tcBorders>
            <w:vAlign w:val="center"/>
            <w:hideMark/>
          </w:tcPr>
          <w:p w14:paraId="5B29A4F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сумма годовой амортизации 2026 год</w:t>
            </w:r>
          </w:p>
        </w:tc>
      </w:tr>
      <w:tr w:rsidR="00A4390B" w:rsidRPr="00A4390B" w14:paraId="7A1F17D8" w14:textId="77777777" w:rsidTr="005C5EEF">
        <w:trPr>
          <w:trHeight w:val="495"/>
        </w:trPr>
        <w:tc>
          <w:tcPr>
            <w:tcW w:w="946" w:type="dxa"/>
            <w:vMerge/>
            <w:tcBorders>
              <w:top w:val="single" w:sz="4" w:space="0" w:color="auto"/>
              <w:left w:val="single" w:sz="4" w:space="0" w:color="auto"/>
              <w:bottom w:val="single" w:sz="4" w:space="0" w:color="auto"/>
              <w:right w:val="single" w:sz="4" w:space="0" w:color="auto"/>
            </w:tcBorders>
            <w:vAlign w:val="center"/>
            <w:hideMark/>
          </w:tcPr>
          <w:p w14:paraId="3E47B433" w14:textId="77777777" w:rsidR="00A4390B" w:rsidRPr="00A4390B" w:rsidRDefault="00A4390B" w:rsidP="00A4390B">
            <w:pPr>
              <w:rPr>
                <w:rFonts w:ascii="Arial Narrow" w:hAnsi="Arial Narrow" w:cs="Arial CYR"/>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5FD8E7E9" w14:textId="77777777" w:rsidR="00A4390B" w:rsidRPr="00A4390B" w:rsidRDefault="00A4390B" w:rsidP="00A4390B">
            <w:pPr>
              <w:rPr>
                <w:rFonts w:ascii="Arial Narrow" w:hAnsi="Arial Narrow" w:cs="Arial CYR"/>
                <w:color w:val="000000"/>
                <w:sz w:val="20"/>
                <w:szCs w:val="20"/>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1F45B841" w14:textId="77777777" w:rsidR="00A4390B" w:rsidRPr="00A4390B" w:rsidRDefault="00A4390B" w:rsidP="00A4390B">
            <w:pPr>
              <w:rPr>
                <w:rFonts w:ascii="Arial Narrow" w:hAnsi="Arial Narrow" w:cs="Arial CYR"/>
                <w:color w:val="000000"/>
                <w:sz w:val="20"/>
                <w:szCs w:val="20"/>
              </w:rPr>
            </w:pPr>
          </w:p>
        </w:tc>
        <w:tc>
          <w:tcPr>
            <w:tcW w:w="1213" w:type="dxa"/>
            <w:vMerge/>
            <w:tcBorders>
              <w:top w:val="single" w:sz="4" w:space="0" w:color="auto"/>
              <w:left w:val="single" w:sz="4" w:space="0" w:color="auto"/>
              <w:bottom w:val="single" w:sz="4" w:space="0" w:color="000000"/>
              <w:right w:val="single" w:sz="4" w:space="0" w:color="auto"/>
            </w:tcBorders>
            <w:vAlign w:val="center"/>
            <w:hideMark/>
          </w:tcPr>
          <w:p w14:paraId="50BA4A96" w14:textId="77777777" w:rsidR="00A4390B" w:rsidRPr="00A4390B" w:rsidRDefault="00A4390B" w:rsidP="00A4390B">
            <w:pPr>
              <w:rPr>
                <w:rFonts w:ascii="Arial Narrow" w:hAnsi="Arial Narrow" w:cs="Arial CYR"/>
                <w:color w:val="000000"/>
                <w:sz w:val="20"/>
                <w:szCs w:val="20"/>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5CC4672" w14:textId="77777777" w:rsidR="00A4390B" w:rsidRPr="00A4390B" w:rsidRDefault="00A4390B" w:rsidP="00A4390B">
            <w:pPr>
              <w:rPr>
                <w:rFonts w:ascii="Arial Narrow" w:hAnsi="Arial Narrow" w:cs="Arial CYR"/>
                <w:color w:val="000000"/>
                <w:sz w:val="20"/>
                <w:szCs w:val="2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58B730BF" w14:textId="77777777" w:rsidR="00A4390B" w:rsidRPr="00A4390B" w:rsidRDefault="00A4390B" w:rsidP="00A4390B">
            <w:pPr>
              <w:rPr>
                <w:rFonts w:ascii="Arial Narrow" w:hAnsi="Arial Narrow" w:cs="Arial CYR"/>
                <w:color w:val="000000"/>
                <w:sz w:val="20"/>
                <w:szCs w:val="2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6D5E51C" w14:textId="77777777" w:rsidR="00A4390B" w:rsidRPr="00A4390B" w:rsidRDefault="00A4390B" w:rsidP="00A4390B">
            <w:pPr>
              <w:rPr>
                <w:rFonts w:ascii="Arial Narrow" w:hAnsi="Arial Narrow" w:cs="Arial CYR"/>
                <w:color w:val="000000"/>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6C30EDB" w14:textId="77777777" w:rsidR="00A4390B" w:rsidRPr="00A4390B" w:rsidRDefault="00A4390B" w:rsidP="00A4390B">
            <w:pPr>
              <w:rPr>
                <w:rFonts w:ascii="Arial Narrow" w:hAnsi="Arial Narrow" w:cs="Arial CYR"/>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41DBD6E" w14:textId="77777777" w:rsidR="00A4390B" w:rsidRPr="00A4390B" w:rsidRDefault="00A4390B" w:rsidP="00A4390B">
            <w:pPr>
              <w:rPr>
                <w:rFonts w:ascii="Arial Narrow" w:hAnsi="Arial Narrow" w:cs="Arial CYR"/>
                <w:color w:val="000000"/>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3F8DE94" w14:textId="77777777" w:rsidR="00A4390B" w:rsidRPr="00A4390B" w:rsidRDefault="00A4390B" w:rsidP="00A4390B">
            <w:pPr>
              <w:rPr>
                <w:rFonts w:ascii="Arial Narrow" w:hAnsi="Arial Narrow" w:cs="Arial CYR"/>
                <w:color w:val="000000"/>
                <w:sz w:val="20"/>
                <w:szCs w:val="20"/>
              </w:rPr>
            </w:pPr>
          </w:p>
        </w:tc>
        <w:tc>
          <w:tcPr>
            <w:tcW w:w="480" w:type="dxa"/>
            <w:tcBorders>
              <w:top w:val="nil"/>
              <w:left w:val="nil"/>
              <w:bottom w:val="nil"/>
              <w:right w:val="nil"/>
            </w:tcBorders>
            <w:noWrap/>
            <w:vAlign w:val="bottom"/>
            <w:hideMark/>
          </w:tcPr>
          <w:p w14:paraId="0D7FC7C2" w14:textId="77777777" w:rsidR="00A4390B" w:rsidRPr="00A4390B" w:rsidRDefault="00A4390B" w:rsidP="00A4390B">
            <w:pPr>
              <w:jc w:val="center"/>
              <w:rPr>
                <w:rFonts w:ascii="Arial Narrow" w:hAnsi="Arial Narrow" w:cs="Arial CYR"/>
                <w:color w:val="000000"/>
                <w:sz w:val="20"/>
                <w:szCs w:val="20"/>
              </w:rPr>
            </w:pPr>
          </w:p>
        </w:tc>
      </w:tr>
      <w:tr w:rsidR="00A4390B" w:rsidRPr="00A4390B" w14:paraId="06FF5C8F" w14:textId="77777777" w:rsidTr="005C5EEF">
        <w:trPr>
          <w:trHeight w:val="585"/>
        </w:trPr>
        <w:tc>
          <w:tcPr>
            <w:tcW w:w="946" w:type="dxa"/>
            <w:tcBorders>
              <w:top w:val="nil"/>
              <w:left w:val="single" w:sz="4" w:space="0" w:color="auto"/>
              <w:bottom w:val="single" w:sz="4" w:space="0" w:color="auto"/>
              <w:right w:val="single" w:sz="4" w:space="0" w:color="auto"/>
            </w:tcBorders>
            <w:vAlign w:val="center"/>
            <w:hideMark/>
          </w:tcPr>
          <w:p w14:paraId="15E2A66B"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 </w:t>
            </w:r>
          </w:p>
        </w:tc>
        <w:tc>
          <w:tcPr>
            <w:tcW w:w="1596" w:type="dxa"/>
            <w:tcBorders>
              <w:top w:val="nil"/>
              <w:left w:val="nil"/>
              <w:bottom w:val="single" w:sz="4" w:space="0" w:color="auto"/>
              <w:right w:val="single" w:sz="4" w:space="0" w:color="auto"/>
            </w:tcBorders>
            <w:vAlign w:val="center"/>
            <w:hideMark/>
          </w:tcPr>
          <w:p w14:paraId="33170E8B"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Здания</w:t>
            </w:r>
          </w:p>
        </w:tc>
        <w:tc>
          <w:tcPr>
            <w:tcW w:w="3120" w:type="dxa"/>
            <w:tcBorders>
              <w:top w:val="nil"/>
              <w:left w:val="nil"/>
              <w:bottom w:val="single" w:sz="4" w:space="0" w:color="auto"/>
              <w:right w:val="single" w:sz="4" w:space="0" w:color="auto"/>
            </w:tcBorders>
            <w:vAlign w:val="center"/>
            <w:hideMark/>
          </w:tcPr>
          <w:p w14:paraId="1695C2C4"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 xml:space="preserve">Котельная (Литер Г), площадь 910, 4 кв. м ., кн 42:04:0337004:180 </w:t>
            </w:r>
          </w:p>
        </w:tc>
        <w:tc>
          <w:tcPr>
            <w:tcW w:w="1213" w:type="dxa"/>
            <w:tcBorders>
              <w:top w:val="nil"/>
              <w:left w:val="nil"/>
              <w:bottom w:val="single" w:sz="4" w:space="0" w:color="auto"/>
              <w:right w:val="single" w:sz="4" w:space="0" w:color="auto"/>
            </w:tcBorders>
            <w:shd w:val="clear" w:color="000000" w:fill="FFFFFF"/>
            <w:vAlign w:val="center"/>
            <w:hideMark/>
          </w:tcPr>
          <w:p w14:paraId="0A5D8BA2"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10</w:t>
            </w:r>
          </w:p>
        </w:tc>
        <w:tc>
          <w:tcPr>
            <w:tcW w:w="1367" w:type="dxa"/>
            <w:tcBorders>
              <w:top w:val="nil"/>
              <w:left w:val="nil"/>
              <w:bottom w:val="single" w:sz="4" w:space="0" w:color="auto"/>
              <w:right w:val="single" w:sz="4" w:space="0" w:color="auto"/>
            </w:tcBorders>
            <w:shd w:val="clear" w:color="000000" w:fill="FFFFFF"/>
            <w:vAlign w:val="center"/>
            <w:hideMark/>
          </w:tcPr>
          <w:p w14:paraId="41C282B2"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360</w:t>
            </w:r>
          </w:p>
        </w:tc>
        <w:tc>
          <w:tcPr>
            <w:tcW w:w="860" w:type="dxa"/>
            <w:tcBorders>
              <w:top w:val="nil"/>
              <w:left w:val="nil"/>
              <w:bottom w:val="single" w:sz="4" w:space="0" w:color="auto"/>
              <w:right w:val="single" w:sz="4" w:space="0" w:color="auto"/>
            </w:tcBorders>
            <w:shd w:val="clear" w:color="000000" w:fill="FFFFFF"/>
            <w:noWrap/>
            <w:vAlign w:val="center"/>
            <w:hideMark/>
          </w:tcPr>
          <w:p w14:paraId="5E1CAD05"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000456</w:t>
            </w:r>
          </w:p>
        </w:tc>
        <w:tc>
          <w:tcPr>
            <w:tcW w:w="1580" w:type="dxa"/>
            <w:tcBorders>
              <w:top w:val="nil"/>
              <w:left w:val="nil"/>
              <w:bottom w:val="single" w:sz="4" w:space="0" w:color="auto"/>
              <w:right w:val="single" w:sz="4" w:space="0" w:color="auto"/>
            </w:tcBorders>
            <w:shd w:val="clear" w:color="000000" w:fill="FFFFFF"/>
            <w:noWrap/>
            <w:vAlign w:val="center"/>
            <w:hideMark/>
          </w:tcPr>
          <w:p w14:paraId="0D26882A"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5 087 520,00</w:t>
            </w:r>
          </w:p>
        </w:tc>
        <w:tc>
          <w:tcPr>
            <w:tcW w:w="1389" w:type="dxa"/>
            <w:tcBorders>
              <w:top w:val="nil"/>
              <w:left w:val="nil"/>
              <w:bottom w:val="single" w:sz="4" w:space="0" w:color="auto"/>
              <w:right w:val="single" w:sz="4" w:space="0" w:color="auto"/>
            </w:tcBorders>
            <w:shd w:val="clear" w:color="000000" w:fill="FFFFFF"/>
            <w:vAlign w:val="center"/>
            <w:hideMark/>
          </w:tcPr>
          <w:p w14:paraId="1A426397"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10.11.2020</w:t>
            </w:r>
          </w:p>
        </w:tc>
        <w:tc>
          <w:tcPr>
            <w:tcW w:w="1480" w:type="dxa"/>
            <w:tcBorders>
              <w:top w:val="nil"/>
              <w:left w:val="nil"/>
              <w:bottom w:val="single" w:sz="4" w:space="0" w:color="auto"/>
              <w:right w:val="single" w:sz="4" w:space="0" w:color="auto"/>
            </w:tcBorders>
            <w:shd w:val="clear" w:color="000000" w:fill="FFFFFF"/>
            <w:noWrap/>
            <w:vAlign w:val="center"/>
            <w:hideMark/>
          </w:tcPr>
          <w:p w14:paraId="7FF3516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14 132,00</w:t>
            </w:r>
          </w:p>
        </w:tc>
        <w:tc>
          <w:tcPr>
            <w:tcW w:w="1300" w:type="dxa"/>
            <w:tcBorders>
              <w:top w:val="nil"/>
              <w:left w:val="nil"/>
              <w:bottom w:val="single" w:sz="4" w:space="0" w:color="auto"/>
              <w:right w:val="single" w:sz="4" w:space="0" w:color="auto"/>
            </w:tcBorders>
            <w:shd w:val="clear" w:color="000000" w:fill="FFFFFF"/>
            <w:noWrap/>
            <w:vAlign w:val="center"/>
            <w:hideMark/>
          </w:tcPr>
          <w:p w14:paraId="3486A31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169 584,00</w:t>
            </w:r>
          </w:p>
        </w:tc>
        <w:tc>
          <w:tcPr>
            <w:tcW w:w="480" w:type="dxa"/>
            <w:vAlign w:val="center"/>
            <w:hideMark/>
          </w:tcPr>
          <w:p w14:paraId="2C2AF4D5" w14:textId="77777777" w:rsidR="00A4390B" w:rsidRPr="00A4390B" w:rsidRDefault="00A4390B" w:rsidP="00A4390B">
            <w:pPr>
              <w:rPr>
                <w:sz w:val="20"/>
                <w:szCs w:val="20"/>
              </w:rPr>
            </w:pPr>
          </w:p>
        </w:tc>
      </w:tr>
      <w:tr w:rsidR="00A4390B" w:rsidRPr="00A4390B" w14:paraId="1457A7B4" w14:textId="77777777" w:rsidTr="005C5EEF">
        <w:trPr>
          <w:trHeight w:val="420"/>
        </w:trPr>
        <w:tc>
          <w:tcPr>
            <w:tcW w:w="9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8E90E0"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14000000</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589A52"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МАШИНЫ И ОБОРУДОВАНИЕ</w:t>
            </w:r>
          </w:p>
        </w:tc>
        <w:tc>
          <w:tcPr>
            <w:tcW w:w="3120" w:type="dxa"/>
            <w:tcBorders>
              <w:top w:val="nil"/>
              <w:left w:val="nil"/>
              <w:bottom w:val="single" w:sz="4" w:space="0" w:color="auto"/>
              <w:right w:val="single" w:sz="4" w:space="0" w:color="auto"/>
            </w:tcBorders>
            <w:shd w:val="clear" w:color="000000" w:fill="FFFFFF"/>
            <w:vAlign w:val="center"/>
            <w:hideMark/>
          </w:tcPr>
          <w:p w14:paraId="2F25176D"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Котел стальной водогрейный КВР 1,45</w:t>
            </w:r>
          </w:p>
        </w:tc>
        <w:tc>
          <w:tcPr>
            <w:tcW w:w="1213" w:type="dxa"/>
            <w:tcBorders>
              <w:top w:val="nil"/>
              <w:left w:val="nil"/>
              <w:bottom w:val="single" w:sz="4" w:space="0" w:color="auto"/>
              <w:right w:val="single" w:sz="4" w:space="0" w:color="auto"/>
            </w:tcBorders>
            <w:shd w:val="clear" w:color="000000" w:fill="FFFFFF"/>
            <w:vAlign w:val="center"/>
            <w:hideMark/>
          </w:tcPr>
          <w:p w14:paraId="3D00900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w:t>
            </w:r>
          </w:p>
        </w:tc>
        <w:tc>
          <w:tcPr>
            <w:tcW w:w="1367" w:type="dxa"/>
            <w:tcBorders>
              <w:top w:val="nil"/>
              <w:left w:val="nil"/>
              <w:bottom w:val="single" w:sz="4" w:space="0" w:color="auto"/>
              <w:right w:val="single" w:sz="4" w:space="0" w:color="auto"/>
            </w:tcBorders>
            <w:shd w:val="clear" w:color="000000" w:fill="FFFFFF"/>
            <w:vAlign w:val="center"/>
            <w:hideMark/>
          </w:tcPr>
          <w:p w14:paraId="59A352A9"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120</w:t>
            </w:r>
          </w:p>
        </w:tc>
        <w:tc>
          <w:tcPr>
            <w:tcW w:w="860" w:type="dxa"/>
            <w:tcBorders>
              <w:top w:val="nil"/>
              <w:left w:val="nil"/>
              <w:bottom w:val="single" w:sz="4" w:space="0" w:color="auto"/>
              <w:right w:val="single" w:sz="4" w:space="0" w:color="auto"/>
            </w:tcBorders>
            <w:shd w:val="clear" w:color="000000" w:fill="FFFFFF"/>
            <w:vAlign w:val="center"/>
            <w:hideMark/>
          </w:tcPr>
          <w:p w14:paraId="69A6F49C"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000541</w:t>
            </w:r>
          </w:p>
        </w:tc>
        <w:tc>
          <w:tcPr>
            <w:tcW w:w="1580" w:type="dxa"/>
            <w:tcBorders>
              <w:top w:val="nil"/>
              <w:left w:val="nil"/>
              <w:bottom w:val="single" w:sz="4" w:space="0" w:color="auto"/>
              <w:right w:val="single" w:sz="4" w:space="0" w:color="auto"/>
            </w:tcBorders>
            <w:shd w:val="clear" w:color="000000" w:fill="FFFFFF"/>
            <w:vAlign w:val="center"/>
            <w:hideMark/>
          </w:tcPr>
          <w:p w14:paraId="4502EEF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678 333,33</w:t>
            </w:r>
          </w:p>
        </w:tc>
        <w:tc>
          <w:tcPr>
            <w:tcW w:w="1389" w:type="dxa"/>
            <w:tcBorders>
              <w:top w:val="nil"/>
              <w:left w:val="nil"/>
              <w:bottom w:val="single" w:sz="4" w:space="0" w:color="auto"/>
              <w:right w:val="single" w:sz="4" w:space="0" w:color="auto"/>
            </w:tcBorders>
            <w:shd w:val="clear" w:color="000000" w:fill="FFFFFF"/>
            <w:vAlign w:val="center"/>
            <w:hideMark/>
          </w:tcPr>
          <w:p w14:paraId="1C977CD0"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14.09.2022</w:t>
            </w:r>
          </w:p>
        </w:tc>
        <w:tc>
          <w:tcPr>
            <w:tcW w:w="1480" w:type="dxa"/>
            <w:tcBorders>
              <w:top w:val="nil"/>
              <w:left w:val="nil"/>
              <w:bottom w:val="single" w:sz="4" w:space="0" w:color="auto"/>
              <w:right w:val="single" w:sz="4" w:space="0" w:color="auto"/>
            </w:tcBorders>
            <w:vAlign w:val="center"/>
            <w:hideMark/>
          </w:tcPr>
          <w:p w14:paraId="7A9BF8AC"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5 652,78</w:t>
            </w:r>
          </w:p>
        </w:tc>
        <w:tc>
          <w:tcPr>
            <w:tcW w:w="1300" w:type="dxa"/>
            <w:tcBorders>
              <w:top w:val="nil"/>
              <w:left w:val="nil"/>
              <w:bottom w:val="single" w:sz="4" w:space="0" w:color="auto"/>
              <w:right w:val="single" w:sz="4" w:space="0" w:color="auto"/>
            </w:tcBorders>
            <w:shd w:val="clear" w:color="000000" w:fill="FFFFFF"/>
            <w:vAlign w:val="center"/>
            <w:hideMark/>
          </w:tcPr>
          <w:p w14:paraId="4C9FD8C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67 833,33</w:t>
            </w:r>
          </w:p>
        </w:tc>
        <w:tc>
          <w:tcPr>
            <w:tcW w:w="480" w:type="dxa"/>
            <w:vAlign w:val="center"/>
            <w:hideMark/>
          </w:tcPr>
          <w:p w14:paraId="2B4BC1D4" w14:textId="77777777" w:rsidR="00A4390B" w:rsidRPr="00A4390B" w:rsidRDefault="00A4390B" w:rsidP="00A4390B">
            <w:pPr>
              <w:rPr>
                <w:sz w:val="20"/>
                <w:szCs w:val="20"/>
              </w:rPr>
            </w:pPr>
          </w:p>
        </w:tc>
      </w:tr>
      <w:tr w:rsidR="00A4390B" w:rsidRPr="00A4390B" w14:paraId="71BF35F5" w14:textId="77777777" w:rsidTr="005C5EEF">
        <w:trPr>
          <w:trHeight w:val="420"/>
        </w:trPr>
        <w:tc>
          <w:tcPr>
            <w:tcW w:w="946" w:type="dxa"/>
            <w:vMerge/>
            <w:tcBorders>
              <w:top w:val="nil"/>
              <w:left w:val="single" w:sz="4" w:space="0" w:color="auto"/>
              <w:bottom w:val="single" w:sz="4" w:space="0" w:color="000000"/>
              <w:right w:val="single" w:sz="4" w:space="0" w:color="auto"/>
            </w:tcBorders>
            <w:vAlign w:val="center"/>
            <w:hideMark/>
          </w:tcPr>
          <w:p w14:paraId="01C95506"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23CF763D"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68F7B855"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Котел стальной водогрейный КВР 1,45</w:t>
            </w:r>
          </w:p>
        </w:tc>
        <w:tc>
          <w:tcPr>
            <w:tcW w:w="1213" w:type="dxa"/>
            <w:tcBorders>
              <w:top w:val="nil"/>
              <w:left w:val="nil"/>
              <w:bottom w:val="single" w:sz="4" w:space="0" w:color="auto"/>
              <w:right w:val="single" w:sz="4" w:space="0" w:color="auto"/>
            </w:tcBorders>
            <w:shd w:val="clear" w:color="000000" w:fill="FFFFFF"/>
            <w:vAlign w:val="center"/>
            <w:hideMark/>
          </w:tcPr>
          <w:p w14:paraId="0267923D"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w:t>
            </w:r>
          </w:p>
        </w:tc>
        <w:tc>
          <w:tcPr>
            <w:tcW w:w="1367" w:type="dxa"/>
            <w:tcBorders>
              <w:top w:val="nil"/>
              <w:left w:val="nil"/>
              <w:bottom w:val="single" w:sz="4" w:space="0" w:color="auto"/>
              <w:right w:val="single" w:sz="4" w:space="0" w:color="auto"/>
            </w:tcBorders>
            <w:shd w:val="clear" w:color="000000" w:fill="FFFFFF"/>
            <w:vAlign w:val="center"/>
            <w:hideMark/>
          </w:tcPr>
          <w:p w14:paraId="5A61DD37"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120</w:t>
            </w:r>
          </w:p>
        </w:tc>
        <w:tc>
          <w:tcPr>
            <w:tcW w:w="860" w:type="dxa"/>
            <w:tcBorders>
              <w:top w:val="nil"/>
              <w:left w:val="nil"/>
              <w:bottom w:val="single" w:sz="4" w:space="0" w:color="auto"/>
              <w:right w:val="single" w:sz="4" w:space="0" w:color="auto"/>
            </w:tcBorders>
            <w:shd w:val="clear" w:color="000000" w:fill="FFFFFF"/>
            <w:vAlign w:val="center"/>
            <w:hideMark/>
          </w:tcPr>
          <w:p w14:paraId="7770638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000542</w:t>
            </w:r>
          </w:p>
        </w:tc>
        <w:tc>
          <w:tcPr>
            <w:tcW w:w="1580" w:type="dxa"/>
            <w:tcBorders>
              <w:top w:val="nil"/>
              <w:left w:val="nil"/>
              <w:bottom w:val="single" w:sz="4" w:space="0" w:color="auto"/>
              <w:right w:val="single" w:sz="4" w:space="0" w:color="auto"/>
            </w:tcBorders>
            <w:shd w:val="clear" w:color="000000" w:fill="FFFFFF"/>
            <w:vAlign w:val="center"/>
            <w:hideMark/>
          </w:tcPr>
          <w:p w14:paraId="2DA6BC4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678 333,33</w:t>
            </w:r>
          </w:p>
        </w:tc>
        <w:tc>
          <w:tcPr>
            <w:tcW w:w="1389" w:type="dxa"/>
            <w:tcBorders>
              <w:top w:val="nil"/>
              <w:left w:val="nil"/>
              <w:bottom w:val="single" w:sz="4" w:space="0" w:color="auto"/>
              <w:right w:val="single" w:sz="4" w:space="0" w:color="auto"/>
            </w:tcBorders>
            <w:shd w:val="clear" w:color="000000" w:fill="FFFFFF"/>
            <w:vAlign w:val="center"/>
            <w:hideMark/>
          </w:tcPr>
          <w:p w14:paraId="7092F831"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14.09.2022</w:t>
            </w:r>
          </w:p>
        </w:tc>
        <w:tc>
          <w:tcPr>
            <w:tcW w:w="1480" w:type="dxa"/>
            <w:tcBorders>
              <w:top w:val="nil"/>
              <w:left w:val="nil"/>
              <w:bottom w:val="single" w:sz="4" w:space="0" w:color="auto"/>
              <w:right w:val="single" w:sz="4" w:space="0" w:color="auto"/>
            </w:tcBorders>
            <w:vAlign w:val="center"/>
            <w:hideMark/>
          </w:tcPr>
          <w:p w14:paraId="5148534E"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5 652,78</w:t>
            </w:r>
          </w:p>
        </w:tc>
        <w:tc>
          <w:tcPr>
            <w:tcW w:w="1300" w:type="dxa"/>
            <w:tcBorders>
              <w:top w:val="nil"/>
              <w:left w:val="nil"/>
              <w:bottom w:val="single" w:sz="4" w:space="0" w:color="auto"/>
              <w:right w:val="single" w:sz="4" w:space="0" w:color="auto"/>
            </w:tcBorders>
            <w:shd w:val="clear" w:color="000000" w:fill="FFFFFF"/>
            <w:vAlign w:val="center"/>
            <w:hideMark/>
          </w:tcPr>
          <w:p w14:paraId="5EB0B991"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67 833,33</w:t>
            </w:r>
          </w:p>
        </w:tc>
        <w:tc>
          <w:tcPr>
            <w:tcW w:w="480" w:type="dxa"/>
            <w:vAlign w:val="center"/>
            <w:hideMark/>
          </w:tcPr>
          <w:p w14:paraId="3CCBCE89" w14:textId="77777777" w:rsidR="00A4390B" w:rsidRPr="00A4390B" w:rsidRDefault="00A4390B" w:rsidP="00A4390B">
            <w:pPr>
              <w:rPr>
                <w:sz w:val="20"/>
                <w:szCs w:val="20"/>
              </w:rPr>
            </w:pPr>
          </w:p>
        </w:tc>
      </w:tr>
      <w:tr w:rsidR="00A4390B" w:rsidRPr="00A4390B" w14:paraId="71FEA090" w14:textId="77777777" w:rsidTr="005C5EEF">
        <w:trPr>
          <w:trHeight w:val="420"/>
        </w:trPr>
        <w:tc>
          <w:tcPr>
            <w:tcW w:w="946" w:type="dxa"/>
            <w:vMerge/>
            <w:tcBorders>
              <w:top w:val="nil"/>
              <w:left w:val="single" w:sz="4" w:space="0" w:color="auto"/>
              <w:bottom w:val="single" w:sz="4" w:space="0" w:color="000000"/>
              <w:right w:val="single" w:sz="4" w:space="0" w:color="auto"/>
            </w:tcBorders>
            <w:vAlign w:val="center"/>
            <w:hideMark/>
          </w:tcPr>
          <w:p w14:paraId="4F85F030"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605C48C3"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4F604D2F"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Котел стальной водогрейный КВР 1,45</w:t>
            </w:r>
          </w:p>
        </w:tc>
        <w:tc>
          <w:tcPr>
            <w:tcW w:w="1213" w:type="dxa"/>
            <w:tcBorders>
              <w:top w:val="nil"/>
              <w:left w:val="nil"/>
              <w:bottom w:val="single" w:sz="4" w:space="0" w:color="auto"/>
              <w:right w:val="single" w:sz="4" w:space="0" w:color="auto"/>
            </w:tcBorders>
            <w:shd w:val="clear" w:color="000000" w:fill="FFFFFF"/>
            <w:vAlign w:val="center"/>
            <w:hideMark/>
          </w:tcPr>
          <w:p w14:paraId="3C7DF6F1"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w:t>
            </w:r>
          </w:p>
        </w:tc>
        <w:tc>
          <w:tcPr>
            <w:tcW w:w="1367" w:type="dxa"/>
            <w:tcBorders>
              <w:top w:val="nil"/>
              <w:left w:val="nil"/>
              <w:bottom w:val="single" w:sz="4" w:space="0" w:color="auto"/>
              <w:right w:val="single" w:sz="4" w:space="0" w:color="auto"/>
            </w:tcBorders>
            <w:shd w:val="clear" w:color="000000" w:fill="FFFFFF"/>
            <w:vAlign w:val="center"/>
            <w:hideMark/>
          </w:tcPr>
          <w:p w14:paraId="4777407C"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120</w:t>
            </w:r>
          </w:p>
        </w:tc>
        <w:tc>
          <w:tcPr>
            <w:tcW w:w="860" w:type="dxa"/>
            <w:tcBorders>
              <w:top w:val="nil"/>
              <w:left w:val="nil"/>
              <w:bottom w:val="single" w:sz="4" w:space="0" w:color="auto"/>
              <w:right w:val="single" w:sz="4" w:space="0" w:color="auto"/>
            </w:tcBorders>
            <w:shd w:val="clear" w:color="000000" w:fill="FFFFFF"/>
            <w:vAlign w:val="center"/>
            <w:hideMark/>
          </w:tcPr>
          <w:p w14:paraId="44F1B315"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000566</w:t>
            </w:r>
          </w:p>
        </w:tc>
        <w:tc>
          <w:tcPr>
            <w:tcW w:w="1580" w:type="dxa"/>
            <w:tcBorders>
              <w:top w:val="nil"/>
              <w:left w:val="nil"/>
              <w:bottom w:val="single" w:sz="4" w:space="0" w:color="auto"/>
              <w:right w:val="single" w:sz="4" w:space="0" w:color="auto"/>
            </w:tcBorders>
            <w:shd w:val="clear" w:color="000000" w:fill="FFFFFF"/>
            <w:vAlign w:val="center"/>
            <w:hideMark/>
          </w:tcPr>
          <w:p w14:paraId="077004E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666 666,67</w:t>
            </w:r>
          </w:p>
        </w:tc>
        <w:tc>
          <w:tcPr>
            <w:tcW w:w="1389" w:type="dxa"/>
            <w:tcBorders>
              <w:top w:val="nil"/>
              <w:left w:val="nil"/>
              <w:bottom w:val="single" w:sz="4" w:space="0" w:color="auto"/>
              <w:right w:val="single" w:sz="4" w:space="0" w:color="auto"/>
            </w:tcBorders>
            <w:shd w:val="clear" w:color="000000" w:fill="FFFFFF"/>
            <w:vAlign w:val="center"/>
            <w:hideMark/>
          </w:tcPr>
          <w:p w14:paraId="6F789DFB"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26.06.2023</w:t>
            </w:r>
          </w:p>
        </w:tc>
        <w:tc>
          <w:tcPr>
            <w:tcW w:w="1480" w:type="dxa"/>
            <w:tcBorders>
              <w:top w:val="nil"/>
              <w:left w:val="nil"/>
              <w:bottom w:val="single" w:sz="4" w:space="0" w:color="auto"/>
              <w:right w:val="single" w:sz="4" w:space="0" w:color="auto"/>
            </w:tcBorders>
            <w:vAlign w:val="center"/>
            <w:hideMark/>
          </w:tcPr>
          <w:p w14:paraId="01518965"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5 555,56</w:t>
            </w:r>
          </w:p>
        </w:tc>
        <w:tc>
          <w:tcPr>
            <w:tcW w:w="1300" w:type="dxa"/>
            <w:tcBorders>
              <w:top w:val="nil"/>
              <w:left w:val="nil"/>
              <w:bottom w:val="single" w:sz="4" w:space="0" w:color="auto"/>
              <w:right w:val="single" w:sz="4" w:space="0" w:color="auto"/>
            </w:tcBorders>
            <w:shd w:val="clear" w:color="000000" w:fill="FFFFFF"/>
            <w:vAlign w:val="center"/>
            <w:hideMark/>
          </w:tcPr>
          <w:p w14:paraId="301087B0"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66 666,67</w:t>
            </w:r>
          </w:p>
        </w:tc>
        <w:tc>
          <w:tcPr>
            <w:tcW w:w="480" w:type="dxa"/>
            <w:vAlign w:val="center"/>
            <w:hideMark/>
          </w:tcPr>
          <w:p w14:paraId="053233EC" w14:textId="77777777" w:rsidR="00A4390B" w:rsidRPr="00A4390B" w:rsidRDefault="00A4390B" w:rsidP="00A4390B">
            <w:pPr>
              <w:rPr>
                <w:sz w:val="20"/>
                <w:szCs w:val="20"/>
              </w:rPr>
            </w:pPr>
          </w:p>
        </w:tc>
      </w:tr>
      <w:tr w:rsidR="00A4390B" w:rsidRPr="00A4390B" w14:paraId="3D94752D" w14:textId="77777777" w:rsidTr="005C5EEF">
        <w:trPr>
          <w:trHeight w:val="555"/>
        </w:trPr>
        <w:tc>
          <w:tcPr>
            <w:tcW w:w="946" w:type="dxa"/>
            <w:vMerge/>
            <w:tcBorders>
              <w:top w:val="nil"/>
              <w:left w:val="single" w:sz="4" w:space="0" w:color="auto"/>
              <w:bottom w:val="single" w:sz="4" w:space="0" w:color="000000"/>
              <w:right w:val="single" w:sz="4" w:space="0" w:color="auto"/>
            </w:tcBorders>
            <w:vAlign w:val="center"/>
            <w:hideMark/>
          </w:tcPr>
          <w:p w14:paraId="5062A2DE"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730F0C1E"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2350C333"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Теплообменник пластинчатый разюорный Nord-FT</w:t>
            </w:r>
          </w:p>
        </w:tc>
        <w:tc>
          <w:tcPr>
            <w:tcW w:w="1213" w:type="dxa"/>
            <w:tcBorders>
              <w:top w:val="nil"/>
              <w:left w:val="nil"/>
              <w:bottom w:val="single" w:sz="4" w:space="0" w:color="auto"/>
              <w:right w:val="single" w:sz="4" w:space="0" w:color="auto"/>
            </w:tcBorders>
            <w:shd w:val="clear" w:color="000000" w:fill="FFFFFF"/>
            <w:vAlign w:val="center"/>
            <w:hideMark/>
          </w:tcPr>
          <w:p w14:paraId="6C5D4F5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w:t>
            </w:r>
          </w:p>
        </w:tc>
        <w:tc>
          <w:tcPr>
            <w:tcW w:w="1367" w:type="dxa"/>
            <w:tcBorders>
              <w:top w:val="nil"/>
              <w:left w:val="nil"/>
              <w:bottom w:val="single" w:sz="4" w:space="0" w:color="auto"/>
              <w:right w:val="single" w:sz="4" w:space="0" w:color="auto"/>
            </w:tcBorders>
            <w:shd w:val="clear" w:color="000000" w:fill="FFFFFF"/>
            <w:vAlign w:val="center"/>
            <w:hideMark/>
          </w:tcPr>
          <w:p w14:paraId="52BAD32A"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120</w:t>
            </w:r>
          </w:p>
        </w:tc>
        <w:tc>
          <w:tcPr>
            <w:tcW w:w="860" w:type="dxa"/>
            <w:tcBorders>
              <w:top w:val="nil"/>
              <w:left w:val="nil"/>
              <w:bottom w:val="single" w:sz="4" w:space="0" w:color="auto"/>
              <w:right w:val="single" w:sz="4" w:space="0" w:color="auto"/>
            </w:tcBorders>
            <w:shd w:val="clear" w:color="000000" w:fill="FFFFFF"/>
            <w:vAlign w:val="center"/>
            <w:hideMark/>
          </w:tcPr>
          <w:p w14:paraId="6443E293"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000539</w:t>
            </w:r>
          </w:p>
        </w:tc>
        <w:tc>
          <w:tcPr>
            <w:tcW w:w="1580" w:type="dxa"/>
            <w:tcBorders>
              <w:top w:val="nil"/>
              <w:left w:val="nil"/>
              <w:bottom w:val="single" w:sz="4" w:space="0" w:color="auto"/>
              <w:right w:val="single" w:sz="4" w:space="0" w:color="auto"/>
            </w:tcBorders>
            <w:shd w:val="clear" w:color="000000" w:fill="FFFFFF"/>
            <w:vAlign w:val="center"/>
            <w:hideMark/>
          </w:tcPr>
          <w:p w14:paraId="1B5805F5"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242 169,22</w:t>
            </w:r>
          </w:p>
        </w:tc>
        <w:tc>
          <w:tcPr>
            <w:tcW w:w="1389" w:type="dxa"/>
            <w:tcBorders>
              <w:top w:val="nil"/>
              <w:left w:val="nil"/>
              <w:bottom w:val="single" w:sz="4" w:space="0" w:color="auto"/>
              <w:right w:val="single" w:sz="4" w:space="0" w:color="auto"/>
            </w:tcBorders>
            <w:shd w:val="clear" w:color="000000" w:fill="FFFFFF"/>
            <w:vAlign w:val="center"/>
            <w:hideMark/>
          </w:tcPr>
          <w:p w14:paraId="1AE958B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28.08.2022</w:t>
            </w:r>
          </w:p>
        </w:tc>
        <w:tc>
          <w:tcPr>
            <w:tcW w:w="1480" w:type="dxa"/>
            <w:tcBorders>
              <w:top w:val="nil"/>
              <w:left w:val="nil"/>
              <w:bottom w:val="single" w:sz="4" w:space="0" w:color="auto"/>
              <w:right w:val="single" w:sz="4" w:space="0" w:color="auto"/>
            </w:tcBorders>
            <w:vAlign w:val="center"/>
            <w:hideMark/>
          </w:tcPr>
          <w:p w14:paraId="04FCBCEC"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2 018,08</w:t>
            </w:r>
          </w:p>
        </w:tc>
        <w:tc>
          <w:tcPr>
            <w:tcW w:w="1300" w:type="dxa"/>
            <w:tcBorders>
              <w:top w:val="nil"/>
              <w:left w:val="nil"/>
              <w:bottom w:val="single" w:sz="4" w:space="0" w:color="auto"/>
              <w:right w:val="single" w:sz="4" w:space="0" w:color="auto"/>
            </w:tcBorders>
            <w:shd w:val="clear" w:color="000000" w:fill="FFFFFF"/>
            <w:vAlign w:val="center"/>
            <w:hideMark/>
          </w:tcPr>
          <w:p w14:paraId="6EE860CE"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24 216,92</w:t>
            </w:r>
          </w:p>
        </w:tc>
        <w:tc>
          <w:tcPr>
            <w:tcW w:w="480" w:type="dxa"/>
            <w:vAlign w:val="center"/>
            <w:hideMark/>
          </w:tcPr>
          <w:p w14:paraId="63D6AC14" w14:textId="77777777" w:rsidR="00A4390B" w:rsidRPr="00A4390B" w:rsidRDefault="00A4390B" w:rsidP="00A4390B">
            <w:pPr>
              <w:rPr>
                <w:sz w:val="20"/>
                <w:szCs w:val="20"/>
              </w:rPr>
            </w:pPr>
          </w:p>
        </w:tc>
      </w:tr>
      <w:tr w:rsidR="00A4390B" w:rsidRPr="00A4390B" w14:paraId="537439D3" w14:textId="77777777" w:rsidTr="005C5EEF">
        <w:trPr>
          <w:trHeight w:val="420"/>
        </w:trPr>
        <w:tc>
          <w:tcPr>
            <w:tcW w:w="946" w:type="dxa"/>
            <w:vMerge/>
            <w:tcBorders>
              <w:top w:val="nil"/>
              <w:left w:val="single" w:sz="4" w:space="0" w:color="auto"/>
              <w:bottom w:val="single" w:sz="4" w:space="0" w:color="000000"/>
              <w:right w:val="single" w:sz="4" w:space="0" w:color="auto"/>
            </w:tcBorders>
            <w:vAlign w:val="center"/>
            <w:hideMark/>
          </w:tcPr>
          <w:p w14:paraId="03600722"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15FE5748"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596713E9"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Дымосос ДН 1500 пр исп 1</w:t>
            </w:r>
          </w:p>
        </w:tc>
        <w:tc>
          <w:tcPr>
            <w:tcW w:w="1213" w:type="dxa"/>
            <w:tcBorders>
              <w:top w:val="nil"/>
              <w:left w:val="nil"/>
              <w:bottom w:val="single" w:sz="4" w:space="0" w:color="auto"/>
              <w:right w:val="single" w:sz="4" w:space="0" w:color="auto"/>
            </w:tcBorders>
            <w:shd w:val="clear" w:color="000000" w:fill="FFFFFF"/>
            <w:vAlign w:val="center"/>
            <w:hideMark/>
          </w:tcPr>
          <w:p w14:paraId="6273B8AB"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w:t>
            </w:r>
          </w:p>
        </w:tc>
        <w:tc>
          <w:tcPr>
            <w:tcW w:w="1367" w:type="dxa"/>
            <w:tcBorders>
              <w:top w:val="nil"/>
              <w:left w:val="nil"/>
              <w:bottom w:val="single" w:sz="4" w:space="0" w:color="auto"/>
              <w:right w:val="single" w:sz="4" w:space="0" w:color="auto"/>
            </w:tcBorders>
            <w:shd w:val="clear" w:color="000000" w:fill="FFFFFF"/>
            <w:vAlign w:val="center"/>
            <w:hideMark/>
          </w:tcPr>
          <w:p w14:paraId="0C806EF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120</w:t>
            </w:r>
          </w:p>
        </w:tc>
        <w:tc>
          <w:tcPr>
            <w:tcW w:w="860" w:type="dxa"/>
            <w:tcBorders>
              <w:top w:val="nil"/>
              <w:left w:val="nil"/>
              <w:bottom w:val="single" w:sz="4" w:space="0" w:color="auto"/>
              <w:right w:val="single" w:sz="4" w:space="0" w:color="auto"/>
            </w:tcBorders>
            <w:shd w:val="clear" w:color="000000" w:fill="FFFFFF"/>
            <w:vAlign w:val="center"/>
            <w:hideMark/>
          </w:tcPr>
          <w:p w14:paraId="362D89FE"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000562</w:t>
            </w:r>
          </w:p>
        </w:tc>
        <w:tc>
          <w:tcPr>
            <w:tcW w:w="1580" w:type="dxa"/>
            <w:tcBorders>
              <w:top w:val="nil"/>
              <w:left w:val="nil"/>
              <w:bottom w:val="single" w:sz="4" w:space="0" w:color="auto"/>
              <w:right w:val="single" w:sz="4" w:space="0" w:color="auto"/>
            </w:tcBorders>
            <w:shd w:val="clear" w:color="000000" w:fill="FFFFFF"/>
            <w:vAlign w:val="center"/>
            <w:hideMark/>
          </w:tcPr>
          <w:p w14:paraId="0C1398B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117 333,33</w:t>
            </w:r>
          </w:p>
        </w:tc>
        <w:tc>
          <w:tcPr>
            <w:tcW w:w="1389" w:type="dxa"/>
            <w:tcBorders>
              <w:top w:val="nil"/>
              <w:left w:val="nil"/>
              <w:bottom w:val="single" w:sz="4" w:space="0" w:color="auto"/>
              <w:right w:val="single" w:sz="4" w:space="0" w:color="auto"/>
            </w:tcBorders>
            <w:shd w:val="clear" w:color="000000" w:fill="FFFFFF"/>
            <w:vAlign w:val="center"/>
            <w:hideMark/>
          </w:tcPr>
          <w:p w14:paraId="66D643E0"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28.03.2023</w:t>
            </w:r>
          </w:p>
        </w:tc>
        <w:tc>
          <w:tcPr>
            <w:tcW w:w="1480" w:type="dxa"/>
            <w:tcBorders>
              <w:top w:val="nil"/>
              <w:left w:val="nil"/>
              <w:bottom w:val="single" w:sz="4" w:space="0" w:color="auto"/>
              <w:right w:val="single" w:sz="4" w:space="0" w:color="auto"/>
            </w:tcBorders>
            <w:vAlign w:val="center"/>
            <w:hideMark/>
          </w:tcPr>
          <w:p w14:paraId="44F6C65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977,78</w:t>
            </w:r>
          </w:p>
        </w:tc>
        <w:tc>
          <w:tcPr>
            <w:tcW w:w="1300" w:type="dxa"/>
            <w:tcBorders>
              <w:top w:val="nil"/>
              <w:left w:val="nil"/>
              <w:bottom w:val="single" w:sz="4" w:space="0" w:color="auto"/>
              <w:right w:val="single" w:sz="4" w:space="0" w:color="auto"/>
            </w:tcBorders>
            <w:shd w:val="clear" w:color="000000" w:fill="FFFFFF"/>
            <w:vAlign w:val="center"/>
            <w:hideMark/>
          </w:tcPr>
          <w:p w14:paraId="4A23A28A"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11 733,33</w:t>
            </w:r>
          </w:p>
        </w:tc>
        <w:tc>
          <w:tcPr>
            <w:tcW w:w="480" w:type="dxa"/>
            <w:vAlign w:val="center"/>
            <w:hideMark/>
          </w:tcPr>
          <w:p w14:paraId="541F650B" w14:textId="77777777" w:rsidR="00A4390B" w:rsidRPr="00A4390B" w:rsidRDefault="00A4390B" w:rsidP="00A4390B">
            <w:pPr>
              <w:rPr>
                <w:sz w:val="20"/>
                <w:szCs w:val="20"/>
              </w:rPr>
            </w:pPr>
          </w:p>
        </w:tc>
      </w:tr>
      <w:tr w:rsidR="00A4390B" w:rsidRPr="00A4390B" w14:paraId="217BDD55" w14:textId="77777777" w:rsidTr="005C5EEF">
        <w:trPr>
          <w:trHeight w:val="885"/>
        </w:trPr>
        <w:tc>
          <w:tcPr>
            <w:tcW w:w="946" w:type="dxa"/>
            <w:vMerge/>
            <w:tcBorders>
              <w:top w:val="nil"/>
              <w:left w:val="single" w:sz="4" w:space="0" w:color="auto"/>
              <w:bottom w:val="single" w:sz="4" w:space="0" w:color="000000"/>
              <w:right w:val="single" w:sz="4" w:space="0" w:color="auto"/>
            </w:tcBorders>
            <w:vAlign w:val="center"/>
            <w:hideMark/>
          </w:tcPr>
          <w:p w14:paraId="2CDB43E5"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72C885C6"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11C0F81D"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Пожарная сигнализация (АПС) и система оповещения и управления эвакуацией при пожаре (котельная)</w:t>
            </w:r>
          </w:p>
        </w:tc>
        <w:tc>
          <w:tcPr>
            <w:tcW w:w="1213" w:type="dxa"/>
            <w:tcBorders>
              <w:top w:val="nil"/>
              <w:left w:val="nil"/>
              <w:bottom w:val="single" w:sz="4" w:space="0" w:color="auto"/>
              <w:right w:val="single" w:sz="4" w:space="0" w:color="auto"/>
            </w:tcBorders>
            <w:shd w:val="clear" w:color="000000" w:fill="FFFFFF"/>
            <w:vAlign w:val="center"/>
            <w:hideMark/>
          </w:tcPr>
          <w:p w14:paraId="32FB3BB0"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6</w:t>
            </w:r>
          </w:p>
        </w:tc>
        <w:tc>
          <w:tcPr>
            <w:tcW w:w="1367" w:type="dxa"/>
            <w:tcBorders>
              <w:top w:val="nil"/>
              <w:left w:val="nil"/>
              <w:bottom w:val="single" w:sz="4" w:space="0" w:color="auto"/>
              <w:right w:val="single" w:sz="4" w:space="0" w:color="auto"/>
            </w:tcBorders>
            <w:shd w:val="clear" w:color="000000" w:fill="FFFFFF"/>
            <w:vAlign w:val="center"/>
            <w:hideMark/>
          </w:tcPr>
          <w:p w14:paraId="6B2DAFE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180</w:t>
            </w:r>
          </w:p>
        </w:tc>
        <w:tc>
          <w:tcPr>
            <w:tcW w:w="860" w:type="dxa"/>
            <w:tcBorders>
              <w:top w:val="nil"/>
              <w:left w:val="nil"/>
              <w:bottom w:val="single" w:sz="4" w:space="0" w:color="auto"/>
              <w:right w:val="single" w:sz="4" w:space="0" w:color="auto"/>
            </w:tcBorders>
            <w:shd w:val="clear" w:color="000000" w:fill="FFFFFF"/>
            <w:vAlign w:val="center"/>
            <w:hideMark/>
          </w:tcPr>
          <w:p w14:paraId="52C1BFAE"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000577</w:t>
            </w:r>
          </w:p>
        </w:tc>
        <w:tc>
          <w:tcPr>
            <w:tcW w:w="1580" w:type="dxa"/>
            <w:tcBorders>
              <w:top w:val="nil"/>
              <w:left w:val="nil"/>
              <w:bottom w:val="single" w:sz="4" w:space="0" w:color="auto"/>
              <w:right w:val="single" w:sz="4" w:space="0" w:color="auto"/>
            </w:tcBorders>
            <w:shd w:val="clear" w:color="000000" w:fill="FFFFFF"/>
            <w:vAlign w:val="center"/>
            <w:hideMark/>
          </w:tcPr>
          <w:p w14:paraId="6DE347CE"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1 288 625,38</w:t>
            </w:r>
          </w:p>
        </w:tc>
        <w:tc>
          <w:tcPr>
            <w:tcW w:w="1389" w:type="dxa"/>
            <w:tcBorders>
              <w:top w:val="nil"/>
              <w:left w:val="nil"/>
              <w:bottom w:val="single" w:sz="4" w:space="0" w:color="auto"/>
              <w:right w:val="single" w:sz="4" w:space="0" w:color="auto"/>
            </w:tcBorders>
            <w:shd w:val="clear" w:color="000000" w:fill="FFFFFF"/>
            <w:vAlign w:val="center"/>
            <w:hideMark/>
          </w:tcPr>
          <w:p w14:paraId="4346A29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30.11.2023</w:t>
            </w:r>
          </w:p>
        </w:tc>
        <w:tc>
          <w:tcPr>
            <w:tcW w:w="1480" w:type="dxa"/>
            <w:tcBorders>
              <w:top w:val="nil"/>
              <w:left w:val="nil"/>
              <w:bottom w:val="single" w:sz="4" w:space="0" w:color="auto"/>
              <w:right w:val="single" w:sz="4" w:space="0" w:color="auto"/>
            </w:tcBorders>
            <w:vAlign w:val="center"/>
            <w:hideMark/>
          </w:tcPr>
          <w:p w14:paraId="07D9801D"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7 159,03</w:t>
            </w:r>
          </w:p>
        </w:tc>
        <w:tc>
          <w:tcPr>
            <w:tcW w:w="1300" w:type="dxa"/>
            <w:tcBorders>
              <w:top w:val="nil"/>
              <w:left w:val="nil"/>
              <w:bottom w:val="single" w:sz="4" w:space="0" w:color="auto"/>
              <w:right w:val="single" w:sz="4" w:space="0" w:color="auto"/>
            </w:tcBorders>
            <w:shd w:val="clear" w:color="000000" w:fill="FFFFFF"/>
            <w:vAlign w:val="center"/>
            <w:hideMark/>
          </w:tcPr>
          <w:p w14:paraId="3E147D8D"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85 908,36</w:t>
            </w:r>
          </w:p>
        </w:tc>
        <w:tc>
          <w:tcPr>
            <w:tcW w:w="480" w:type="dxa"/>
            <w:vAlign w:val="center"/>
            <w:hideMark/>
          </w:tcPr>
          <w:p w14:paraId="332159B9" w14:textId="77777777" w:rsidR="00A4390B" w:rsidRPr="00A4390B" w:rsidRDefault="00A4390B" w:rsidP="00A4390B">
            <w:pPr>
              <w:rPr>
                <w:sz w:val="20"/>
                <w:szCs w:val="20"/>
              </w:rPr>
            </w:pPr>
          </w:p>
        </w:tc>
      </w:tr>
      <w:tr w:rsidR="00A4390B" w:rsidRPr="00A4390B" w14:paraId="09F2A9DC" w14:textId="77777777" w:rsidTr="005C5EEF">
        <w:trPr>
          <w:trHeight w:val="450"/>
        </w:trPr>
        <w:tc>
          <w:tcPr>
            <w:tcW w:w="946" w:type="dxa"/>
            <w:vMerge/>
            <w:tcBorders>
              <w:top w:val="nil"/>
              <w:left w:val="single" w:sz="4" w:space="0" w:color="auto"/>
              <w:bottom w:val="single" w:sz="4" w:space="0" w:color="000000"/>
              <w:right w:val="single" w:sz="4" w:space="0" w:color="auto"/>
            </w:tcBorders>
            <w:vAlign w:val="center"/>
            <w:hideMark/>
          </w:tcPr>
          <w:p w14:paraId="27E6D887"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5E0D73EE"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452556D7"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Насос Д200-36 на раме с э/дв</w:t>
            </w:r>
          </w:p>
        </w:tc>
        <w:tc>
          <w:tcPr>
            <w:tcW w:w="1213" w:type="dxa"/>
            <w:tcBorders>
              <w:top w:val="nil"/>
              <w:left w:val="nil"/>
              <w:bottom w:val="single" w:sz="4" w:space="0" w:color="auto"/>
              <w:right w:val="single" w:sz="4" w:space="0" w:color="auto"/>
            </w:tcBorders>
            <w:shd w:val="clear" w:color="000000" w:fill="FFFFFF"/>
            <w:vAlign w:val="center"/>
            <w:hideMark/>
          </w:tcPr>
          <w:p w14:paraId="448146BA"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w:t>
            </w:r>
          </w:p>
        </w:tc>
        <w:tc>
          <w:tcPr>
            <w:tcW w:w="1367" w:type="dxa"/>
            <w:tcBorders>
              <w:top w:val="nil"/>
              <w:left w:val="nil"/>
              <w:bottom w:val="single" w:sz="4" w:space="0" w:color="auto"/>
              <w:right w:val="single" w:sz="4" w:space="0" w:color="auto"/>
            </w:tcBorders>
            <w:shd w:val="clear" w:color="000000" w:fill="FFFFFF"/>
            <w:vAlign w:val="center"/>
            <w:hideMark/>
          </w:tcPr>
          <w:p w14:paraId="2E83387F"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36</w:t>
            </w:r>
          </w:p>
        </w:tc>
        <w:tc>
          <w:tcPr>
            <w:tcW w:w="860" w:type="dxa"/>
            <w:tcBorders>
              <w:top w:val="nil"/>
              <w:left w:val="nil"/>
              <w:bottom w:val="single" w:sz="4" w:space="0" w:color="auto"/>
              <w:right w:val="single" w:sz="4" w:space="0" w:color="auto"/>
            </w:tcBorders>
            <w:shd w:val="clear" w:color="000000" w:fill="FFFFFF"/>
            <w:vAlign w:val="center"/>
            <w:hideMark/>
          </w:tcPr>
          <w:p w14:paraId="7B1B1B5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000613</w:t>
            </w:r>
          </w:p>
        </w:tc>
        <w:tc>
          <w:tcPr>
            <w:tcW w:w="1580" w:type="dxa"/>
            <w:tcBorders>
              <w:top w:val="nil"/>
              <w:left w:val="nil"/>
              <w:bottom w:val="single" w:sz="4" w:space="0" w:color="auto"/>
              <w:right w:val="single" w:sz="4" w:space="0" w:color="auto"/>
            </w:tcBorders>
            <w:shd w:val="clear" w:color="000000" w:fill="FFFFFF"/>
            <w:vAlign w:val="center"/>
            <w:hideMark/>
          </w:tcPr>
          <w:p w14:paraId="59F45263"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267 333,33</w:t>
            </w:r>
          </w:p>
        </w:tc>
        <w:tc>
          <w:tcPr>
            <w:tcW w:w="1389" w:type="dxa"/>
            <w:tcBorders>
              <w:top w:val="nil"/>
              <w:left w:val="nil"/>
              <w:bottom w:val="single" w:sz="4" w:space="0" w:color="auto"/>
              <w:right w:val="single" w:sz="4" w:space="0" w:color="auto"/>
            </w:tcBorders>
            <w:shd w:val="clear" w:color="000000" w:fill="FFFFFF"/>
            <w:vAlign w:val="center"/>
            <w:hideMark/>
          </w:tcPr>
          <w:p w14:paraId="0D0976F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20.09.2024</w:t>
            </w:r>
          </w:p>
        </w:tc>
        <w:tc>
          <w:tcPr>
            <w:tcW w:w="1480" w:type="dxa"/>
            <w:tcBorders>
              <w:top w:val="nil"/>
              <w:left w:val="nil"/>
              <w:bottom w:val="single" w:sz="4" w:space="0" w:color="auto"/>
              <w:right w:val="single" w:sz="4" w:space="0" w:color="auto"/>
            </w:tcBorders>
            <w:vAlign w:val="center"/>
            <w:hideMark/>
          </w:tcPr>
          <w:p w14:paraId="3F256A6C"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7 425,93</w:t>
            </w:r>
          </w:p>
        </w:tc>
        <w:tc>
          <w:tcPr>
            <w:tcW w:w="1300" w:type="dxa"/>
            <w:tcBorders>
              <w:top w:val="nil"/>
              <w:left w:val="nil"/>
              <w:bottom w:val="single" w:sz="4" w:space="0" w:color="auto"/>
              <w:right w:val="single" w:sz="4" w:space="0" w:color="auto"/>
            </w:tcBorders>
            <w:shd w:val="clear" w:color="000000" w:fill="FFFFFF"/>
            <w:vAlign w:val="center"/>
            <w:hideMark/>
          </w:tcPr>
          <w:p w14:paraId="19708DC6"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89 111,11</w:t>
            </w:r>
          </w:p>
        </w:tc>
        <w:tc>
          <w:tcPr>
            <w:tcW w:w="480" w:type="dxa"/>
            <w:vAlign w:val="center"/>
            <w:hideMark/>
          </w:tcPr>
          <w:p w14:paraId="0DFBA4EC" w14:textId="77777777" w:rsidR="00A4390B" w:rsidRPr="00A4390B" w:rsidRDefault="00A4390B" w:rsidP="00A4390B">
            <w:pPr>
              <w:rPr>
                <w:sz w:val="20"/>
                <w:szCs w:val="20"/>
              </w:rPr>
            </w:pPr>
          </w:p>
        </w:tc>
      </w:tr>
      <w:tr w:rsidR="00A4390B" w:rsidRPr="00A4390B" w14:paraId="4E4293F7" w14:textId="77777777" w:rsidTr="005C5EEF">
        <w:trPr>
          <w:trHeight w:val="555"/>
        </w:trPr>
        <w:tc>
          <w:tcPr>
            <w:tcW w:w="946" w:type="dxa"/>
            <w:vMerge/>
            <w:tcBorders>
              <w:top w:val="nil"/>
              <w:left w:val="single" w:sz="4" w:space="0" w:color="auto"/>
              <w:bottom w:val="single" w:sz="4" w:space="0" w:color="000000"/>
              <w:right w:val="single" w:sz="4" w:space="0" w:color="auto"/>
            </w:tcBorders>
            <w:vAlign w:val="center"/>
            <w:hideMark/>
          </w:tcPr>
          <w:p w14:paraId="3D6B1245" w14:textId="77777777" w:rsidR="00A4390B" w:rsidRPr="00A4390B" w:rsidRDefault="00A4390B" w:rsidP="00A4390B">
            <w:pPr>
              <w:rPr>
                <w:rFonts w:ascii="Arial Narrow" w:hAnsi="Arial Narrow" w:cs="Arial CYR"/>
                <w:color w:val="000000"/>
                <w:sz w:val="20"/>
                <w:szCs w:val="20"/>
              </w:rPr>
            </w:pPr>
          </w:p>
        </w:tc>
        <w:tc>
          <w:tcPr>
            <w:tcW w:w="1596" w:type="dxa"/>
            <w:vMerge/>
            <w:tcBorders>
              <w:top w:val="nil"/>
              <w:left w:val="single" w:sz="4" w:space="0" w:color="auto"/>
              <w:bottom w:val="single" w:sz="4" w:space="0" w:color="000000"/>
              <w:right w:val="single" w:sz="4" w:space="0" w:color="auto"/>
            </w:tcBorders>
            <w:vAlign w:val="center"/>
            <w:hideMark/>
          </w:tcPr>
          <w:p w14:paraId="4FA8C77E" w14:textId="77777777" w:rsidR="00A4390B" w:rsidRPr="00A4390B" w:rsidRDefault="00A4390B" w:rsidP="00A4390B">
            <w:pPr>
              <w:rPr>
                <w:rFonts w:ascii="Arial Narrow" w:hAnsi="Arial Narrow" w:cs="Arial CYR"/>
                <w:color w:val="000000"/>
                <w:sz w:val="20"/>
                <w:szCs w:val="20"/>
              </w:rPr>
            </w:pPr>
          </w:p>
        </w:tc>
        <w:tc>
          <w:tcPr>
            <w:tcW w:w="3120" w:type="dxa"/>
            <w:tcBorders>
              <w:top w:val="nil"/>
              <w:left w:val="nil"/>
              <w:bottom w:val="single" w:sz="4" w:space="0" w:color="auto"/>
              <w:right w:val="single" w:sz="4" w:space="0" w:color="auto"/>
            </w:tcBorders>
            <w:shd w:val="clear" w:color="000000" w:fill="FFFFFF"/>
            <w:vAlign w:val="center"/>
            <w:hideMark/>
          </w:tcPr>
          <w:p w14:paraId="18FA123B" w14:textId="77777777" w:rsidR="00A4390B" w:rsidRPr="00A4390B" w:rsidRDefault="00A4390B" w:rsidP="00A4390B">
            <w:pPr>
              <w:rPr>
                <w:rFonts w:ascii="Arial Narrow" w:hAnsi="Arial Narrow" w:cs="Arial CYR"/>
                <w:color w:val="000000"/>
                <w:sz w:val="20"/>
                <w:szCs w:val="20"/>
              </w:rPr>
            </w:pPr>
            <w:r w:rsidRPr="00A4390B">
              <w:rPr>
                <w:rFonts w:ascii="Arial Narrow" w:hAnsi="Arial Narrow" w:cs="Arial CYR"/>
                <w:color w:val="000000"/>
                <w:sz w:val="20"/>
                <w:szCs w:val="20"/>
              </w:rPr>
              <w:t>Теплообменник пластинчатый разюорный Nord-FT</w:t>
            </w:r>
          </w:p>
        </w:tc>
        <w:tc>
          <w:tcPr>
            <w:tcW w:w="1213" w:type="dxa"/>
            <w:tcBorders>
              <w:top w:val="nil"/>
              <w:left w:val="nil"/>
              <w:bottom w:val="single" w:sz="4" w:space="0" w:color="auto"/>
              <w:right w:val="single" w:sz="4" w:space="0" w:color="auto"/>
            </w:tcBorders>
            <w:shd w:val="clear" w:color="000000" w:fill="FFFFFF"/>
            <w:vAlign w:val="center"/>
            <w:hideMark/>
          </w:tcPr>
          <w:p w14:paraId="4C9A12A9"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7</w:t>
            </w:r>
          </w:p>
        </w:tc>
        <w:tc>
          <w:tcPr>
            <w:tcW w:w="1367" w:type="dxa"/>
            <w:tcBorders>
              <w:top w:val="nil"/>
              <w:left w:val="nil"/>
              <w:bottom w:val="single" w:sz="4" w:space="0" w:color="auto"/>
              <w:right w:val="single" w:sz="4" w:space="0" w:color="auto"/>
            </w:tcBorders>
            <w:shd w:val="clear" w:color="000000" w:fill="FFFFFF"/>
            <w:vAlign w:val="center"/>
            <w:hideMark/>
          </w:tcPr>
          <w:p w14:paraId="4DCAC432"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120</w:t>
            </w:r>
          </w:p>
        </w:tc>
        <w:tc>
          <w:tcPr>
            <w:tcW w:w="860" w:type="dxa"/>
            <w:tcBorders>
              <w:top w:val="nil"/>
              <w:left w:val="nil"/>
              <w:bottom w:val="single" w:sz="4" w:space="0" w:color="auto"/>
              <w:right w:val="single" w:sz="4" w:space="0" w:color="auto"/>
            </w:tcBorders>
            <w:shd w:val="clear" w:color="000000" w:fill="FFFFFF"/>
            <w:vAlign w:val="center"/>
            <w:hideMark/>
          </w:tcPr>
          <w:p w14:paraId="76D59418"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000583</w:t>
            </w:r>
          </w:p>
        </w:tc>
        <w:tc>
          <w:tcPr>
            <w:tcW w:w="1580" w:type="dxa"/>
            <w:tcBorders>
              <w:top w:val="nil"/>
              <w:left w:val="nil"/>
              <w:bottom w:val="single" w:sz="4" w:space="0" w:color="auto"/>
              <w:right w:val="single" w:sz="4" w:space="0" w:color="auto"/>
            </w:tcBorders>
            <w:shd w:val="clear" w:color="000000" w:fill="FFFFFF"/>
            <w:vAlign w:val="center"/>
            <w:hideMark/>
          </w:tcPr>
          <w:p w14:paraId="7A9F4611"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278 374,11</w:t>
            </w:r>
          </w:p>
        </w:tc>
        <w:tc>
          <w:tcPr>
            <w:tcW w:w="1389" w:type="dxa"/>
            <w:tcBorders>
              <w:top w:val="nil"/>
              <w:left w:val="nil"/>
              <w:bottom w:val="single" w:sz="4" w:space="0" w:color="auto"/>
              <w:right w:val="single" w:sz="4" w:space="0" w:color="auto"/>
            </w:tcBorders>
            <w:shd w:val="clear" w:color="000000" w:fill="FFFFFF"/>
            <w:vAlign w:val="center"/>
            <w:hideMark/>
          </w:tcPr>
          <w:p w14:paraId="4B4FE300"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25.03.2024</w:t>
            </w:r>
          </w:p>
        </w:tc>
        <w:tc>
          <w:tcPr>
            <w:tcW w:w="1480" w:type="dxa"/>
            <w:tcBorders>
              <w:top w:val="nil"/>
              <w:left w:val="nil"/>
              <w:bottom w:val="single" w:sz="4" w:space="0" w:color="auto"/>
              <w:right w:val="single" w:sz="4" w:space="0" w:color="auto"/>
            </w:tcBorders>
            <w:vAlign w:val="center"/>
            <w:hideMark/>
          </w:tcPr>
          <w:p w14:paraId="52C45555"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2 319,78</w:t>
            </w:r>
          </w:p>
        </w:tc>
        <w:tc>
          <w:tcPr>
            <w:tcW w:w="1300" w:type="dxa"/>
            <w:tcBorders>
              <w:top w:val="nil"/>
              <w:left w:val="nil"/>
              <w:bottom w:val="single" w:sz="4" w:space="0" w:color="auto"/>
              <w:right w:val="single" w:sz="4" w:space="0" w:color="auto"/>
            </w:tcBorders>
            <w:shd w:val="clear" w:color="000000" w:fill="FFFFFF"/>
            <w:vAlign w:val="center"/>
            <w:hideMark/>
          </w:tcPr>
          <w:p w14:paraId="510A9204" w14:textId="77777777" w:rsidR="00A4390B" w:rsidRPr="00A4390B" w:rsidRDefault="00A4390B" w:rsidP="00A4390B">
            <w:pPr>
              <w:jc w:val="center"/>
              <w:rPr>
                <w:rFonts w:ascii="Arial Narrow" w:hAnsi="Arial Narrow" w:cs="Arial CYR"/>
                <w:color w:val="000000"/>
                <w:sz w:val="20"/>
                <w:szCs w:val="20"/>
              </w:rPr>
            </w:pPr>
            <w:r w:rsidRPr="00A4390B">
              <w:rPr>
                <w:rFonts w:ascii="Arial Narrow" w:hAnsi="Arial Narrow" w:cs="Arial CYR"/>
                <w:color w:val="000000"/>
                <w:sz w:val="20"/>
                <w:szCs w:val="20"/>
              </w:rPr>
              <w:t>27 837,41</w:t>
            </w:r>
          </w:p>
        </w:tc>
        <w:tc>
          <w:tcPr>
            <w:tcW w:w="480" w:type="dxa"/>
            <w:vAlign w:val="center"/>
            <w:hideMark/>
          </w:tcPr>
          <w:p w14:paraId="1D909220" w14:textId="77777777" w:rsidR="00A4390B" w:rsidRPr="00A4390B" w:rsidRDefault="00A4390B" w:rsidP="00A4390B">
            <w:pPr>
              <w:rPr>
                <w:sz w:val="20"/>
                <w:szCs w:val="20"/>
              </w:rPr>
            </w:pPr>
          </w:p>
        </w:tc>
      </w:tr>
      <w:tr w:rsidR="00A4390B" w:rsidRPr="00A4390B" w14:paraId="74B72398" w14:textId="77777777" w:rsidTr="005C5EEF">
        <w:trPr>
          <w:trHeight w:val="330"/>
        </w:trPr>
        <w:tc>
          <w:tcPr>
            <w:tcW w:w="946" w:type="dxa"/>
            <w:tcBorders>
              <w:top w:val="nil"/>
              <w:left w:val="single" w:sz="4" w:space="0" w:color="auto"/>
              <w:bottom w:val="single" w:sz="4" w:space="0" w:color="auto"/>
              <w:right w:val="single" w:sz="4" w:space="0" w:color="auto"/>
            </w:tcBorders>
            <w:shd w:val="clear" w:color="000000" w:fill="D9D9D9"/>
            <w:noWrap/>
            <w:vAlign w:val="bottom"/>
            <w:hideMark/>
          </w:tcPr>
          <w:p w14:paraId="6B33495D" w14:textId="77777777" w:rsidR="00A4390B" w:rsidRPr="00A4390B" w:rsidRDefault="00A4390B" w:rsidP="00A4390B">
            <w:pPr>
              <w:rPr>
                <w:rFonts w:ascii="Arial Narrow" w:hAnsi="Arial Narrow" w:cs="Arial CYR"/>
                <w:color w:val="000000"/>
                <w:sz w:val="22"/>
                <w:szCs w:val="22"/>
              </w:rPr>
            </w:pPr>
            <w:r w:rsidRPr="00A4390B">
              <w:rPr>
                <w:rFonts w:ascii="Arial Narrow" w:hAnsi="Arial Narrow" w:cs="Arial CYR"/>
                <w:color w:val="000000"/>
                <w:sz w:val="22"/>
                <w:szCs w:val="22"/>
              </w:rPr>
              <w:t> </w:t>
            </w:r>
          </w:p>
        </w:tc>
        <w:tc>
          <w:tcPr>
            <w:tcW w:w="1596" w:type="dxa"/>
            <w:tcBorders>
              <w:top w:val="nil"/>
              <w:left w:val="nil"/>
              <w:bottom w:val="single" w:sz="4" w:space="0" w:color="auto"/>
              <w:right w:val="single" w:sz="4" w:space="0" w:color="auto"/>
            </w:tcBorders>
            <w:shd w:val="clear" w:color="000000" w:fill="D9D9D9"/>
            <w:noWrap/>
            <w:vAlign w:val="bottom"/>
            <w:hideMark/>
          </w:tcPr>
          <w:p w14:paraId="29925E70" w14:textId="77777777" w:rsidR="00A4390B" w:rsidRPr="00A4390B" w:rsidRDefault="00A4390B" w:rsidP="00A4390B">
            <w:pPr>
              <w:rPr>
                <w:rFonts w:ascii="Arial Narrow" w:hAnsi="Arial Narrow" w:cs="Arial CYR"/>
                <w:color w:val="000000"/>
                <w:sz w:val="22"/>
                <w:szCs w:val="22"/>
              </w:rPr>
            </w:pPr>
            <w:r w:rsidRPr="00A4390B">
              <w:rPr>
                <w:rFonts w:ascii="Arial Narrow" w:hAnsi="Arial Narrow" w:cs="Arial CYR"/>
                <w:color w:val="000000"/>
                <w:sz w:val="22"/>
                <w:szCs w:val="22"/>
              </w:rPr>
              <w:t> </w:t>
            </w:r>
          </w:p>
        </w:tc>
        <w:tc>
          <w:tcPr>
            <w:tcW w:w="3120" w:type="dxa"/>
            <w:tcBorders>
              <w:top w:val="nil"/>
              <w:left w:val="nil"/>
              <w:bottom w:val="single" w:sz="4" w:space="0" w:color="auto"/>
              <w:right w:val="single" w:sz="4" w:space="0" w:color="auto"/>
            </w:tcBorders>
            <w:shd w:val="clear" w:color="000000" w:fill="D9D9D9"/>
            <w:noWrap/>
            <w:vAlign w:val="center"/>
            <w:hideMark/>
          </w:tcPr>
          <w:p w14:paraId="6F3DA6A8" w14:textId="77777777" w:rsidR="00A4390B" w:rsidRPr="00A4390B" w:rsidRDefault="00A4390B" w:rsidP="00A4390B">
            <w:pPr>
              <w:rPr>
                <w:rFonts w:ascii="Arial Narrow" w:hAnsi="Arial Narrow" w:cs="Arial CYR"/>
                <w:b/>
                <w:bCs/>
                <w:color w:val="000000"/>
                <w:sz w:val="20"/>
                <w:szCs w:val="20"/>
              </w:rPr>
            </w:pPr>
            <w:r w:rsidRPr="00A4390B">
              <w:rPr>
                <w:rFonts w:ascii="Arial Narrow" w:hAnsi="Arial Narrow" w:cs="Arial CYR"/>
                <w:b/>
                <w:bCs/>
                <w:color w:val="000000"/>
                <w:sz w:val="20"/>
                <w:szCs w:val="20"/>
              </w:rPr>
              <w:t>ИТОГО</w:t>
            </w:r>
          </w:p>
        </w:tc>
        <w:tc>
          <w:tcPr>
            <w:tcW w:w="1213" w:type="dxa"/>
            <w:tcBorders>
              <w:top w:val="nil"/>
              <w:left w:val="nil"/>
              <w:bottom w:val="single" w:sz="4" w:space="0" w:color="auto"/>
              <w:right w:val="single" w:sz="4" w:space="0" w:color="auto"/>
            </w:tcBorders>
            <w:shd w:val="clear" w:color="000000" w:fill="D9D9D9"/>
            <w:noWrap/>
            <w:vAlign w:val="bottom"/>
            <w:hideMark/>
          </w:tcPr>
          <w:p w14:paraId="2B2F6F2C" w14:textId="77777777" w:rsidR="00A4390B" w:rsidRPr="00A4390B" w:rsidRDefault="00A4390B" w:rsidP="00A4390B">
            <w:pPr>
              <w:rPr>
                <w:rFonts w:ascii="Arial Narrow" w:hAnsi="Arial Narrow" w:cs="Arial CYR"/>
                <w:b/>
                <w:bCs/>
                <w:color w:val="000000"/>
                <w:sz w:val="20"/>
                <w:szCs w:val="20"/>
              </w:rPr>
            </w:pPr>
            <w:r w:rsidRPr="00A4390B">
              <w:rPr>
                <w:rFonts w:ascii="Arial Narrow" w:hAnsi="Arial Narrow" w:cs="Arial CYR"/>
                <w:b/>
                <w:bCs/>
                <w:color w:val="000000"/>
                <w:sz w:val="20"/>
                <w:szCs w:val="20"/>
              </w:rPr>
              <w:t> </w:t>
            </w:r>
          </w:p>
        </w:tc>
        <w:tc>
          <w:tcPr>
            <w:tcW w:w="1367" w:type="dxa"/>
            <w:tcBorders>
              <w:top w:val="nil"/>
              <w:left w:val="nil"/>
              <w:bottom w:val="single" w:sz="4" w:space="0" w:color="auto"/>
              <w:right w:val="single" w:sz="4" w:space="0" w:color="auto"/>
            </w:tcBorders>
            <w:shd w:val="clear" w:color="000000" w:fill="D9D9D9"/>
            <w:noWrap/>
            <w:vAlign w:val="bottom"/>
            <w:hideMark/>
          </w:tcPr>
          <w:p w14:paraId="55C8B370" w14:textId="77777777" w:rsidR="00A4390B" w:rsidRPr="00A4390B" w:rsidRDefault="00A4390B" w:rsidP="00A4390B">
            <w:pPr>
              <w:rPr>
                <w:rFonts w:ascii="Arial Narrow" w:hAnsi="Arial Narrow" w:cs="Arial CYR"/>
                <w:b/>
                <w:bCs/>
                <w:color w:val="000000"/>
                <w:sz w:val="20"/>
                <w:szCs w:val="20"/>
              </w:rPr>
            </w:pPr>
            <w:r w:rsidRPr="00A4390B">
              <w:rPr>
                <w:rFonts w:ascii="Arial Narrow" w:hAnsi="Arial Narrow" w:cs="Arial CYR"/>
                <w:b/>
                <w:bCs/>
                <w:color w:val="000000"/>
                <w:sz w:val="20"/>
                <w:szCs w:val="20"/>
              </w:rPr>
              <w:t> </w:t>
            </w:r>
          </w:p>
        </w:tc>
        <w:tc>
          <w:tcPr>
            <w:tcW w:w="860" w:type="dxa"/>
            <w:tcBorders>
              <w:top w:val="nil"/>
              <w:left w:val="nil"/>
              <w:bottom w:val="single" w:sz="4" w:space="0" w:color="auto"/>
              <w:right w:val="single" w:sz="4" w:space="0" w:color="auto"/>
            </w:tcBorders>
            <w:shd w:val="clear" w:color="000000" w:fill="D9D9D9"/>
            <w:noWrap/>
            <w:vAlign w:val="bottom"/>
            <w:hideMark/>
          </w:tcPr>
          <w:p w14:paraId="0F98C255" w14:textId="77777777" w:rsidR="00A4390B" w:rsidRPr="00A4390B" w:rsidRDefault="00A4390B" w:rsidP="00A4390B">
            <w:pPr>
              <w:jc w:val="center"/>
              <w:rPr>
                <w:rFonts w:ascii="Arial Narrow" w:hAnsi="Arial Narrow" w:cs="Arial CYR"/>
                <w:color w:val="000000"/>
                <w:sz w:val="22"/>
                <w:szCs w:val="22"/>
              </w:rPr>
            </w:pPr>
            <w:r w:rsidRPr="00A4390B">
              <w:rPr>
                <w:rFonts w:ascii="Arial Narrow" w:hAnsi="Arial Narrow" w:cs="Arial CYR"/>
                <w:color w:val="000000"/>
                <w:sz w:val="22"/>
                <w:szCs w:val="22"/>
              </w:rPr>
              <w:t> </w:t>
            </w:r>
          </w:p>
        </w:tc>
        <w:tc>
          <w:tcPr>
            <w:tcW w:w="1580" w:type="dxa"/>
            <w:tcBorders>
              <w:top w:val="nil"/>
              <w:left w:val="nil"/>
              <w:bottom w:val="single" w:sz="4" w:space="0" w:color="auto"/>
              <w:right w:val="single" w:sz="4" w:space="0" w:color="auto"/>
            </w:tcBorders>
            <w:shd w:val="clear" w:color="000000" w:fill="D9D9D9"/>
            <w:noWrap/>
            <w:vAlign w:val="bottom"/>
            <w:hideMark/>
          </w:tcPr>
          <w:p w14:paraId="7263E6E8" w14:textId="77777777" w:rsidR="00A4390B" w:rsidRPr="00A4390B" w:rsidRDefault="00A4390B" w:rsidP="00A4390B">
            <w:pPr>
              <w:jc w:val="center"/>
              <w:rPr>
                <w:rFonts w:ascii="Arial Narrow" w:hAnsi="Arial Narrow" w:cs="Arial CYR"/>
                <w:color w:val="000000"/>
                <w:sz w:val="22"/>
                <w:szCs w:val="22"/>
              </w:rPr>
            </w:pPr>
            <w:r w:rsidRPr="00A4390B">
              <w:rPr>
                <w:rFonts w:ascii="Arial Narrow" w:hAnsi="Arial Narrow" w:cs="Arial CYR"/>
                <w:color w:val="000000"/>
                <w:sz w:val="22"/>
                <w:szCs w:val="22"/>
              </w:rPr>
              <w:t> </w:t>
            </w:r>
          </w:p>
        </w:tc>
        <w:tc>
          <w:tcPr>
            <w:tcW w:w="1389" w:type="dxa"/>
            <w:tcBorders>
              <w:top w:val="nil"/>
              <w:left w:val="nil"/>
              <w:bottom w:val="single" w:sz="4" w:space="0" w:color="auto"/>
              <w:right w:val="single" w:sz="4" w:space="0" w:color="auto"/>
            </w:tcBorders>
            <w:shd w:val="clear" w:color="000000" w:fill="D9D9D9"/>
            <w:noWrap/>
            <w:vAlign w:val="bottom"/>
            <w:hideMark/>
          </w:tcPr>
          <w:p w14:paraId="7D9E3CAD" w14:textId="77777777" w:rsidR="00A4390B" w:rsidRPr="00A4390B" w:rsidRDefault="00A4390B" w:rsidP="00A4390B">
            <w:pPr>
              <w:jc w:val="center"/>
              <w:rPr>
                <w:rFonts w:ascii="Arial Narrow" w:hAnsi="Arial Narrow" w:cs="Arial CYR"/>
                <w:color w:val="000000"/>
                <w:sz w:val="22"/>
                <w:szCs w:val="22"/>
              </w:rPr>
            </w:pPr>
            <w:r w:rsidRPr="00A4390B">
              <w:rPr>
                <w:rFonts w:ascii="Arial Narrow" w:hAnsi="Arial Narrow" w:cs="Arial CYR"/>
                <w:color w:val="000000"/>
                <w:sz w:val="22"/>
                <w:szCs w:val="22"/>
              </w:rPr>
              <w:t> </w:t>
            </w:r>
          </w:p>
        </w:tc>
        <w:tc>
          <w:tcPr>
            <w:tcW w:w="1480" w:type="dxa"/>
            <w:tcBorders>
              <w:top w:val="nil"/>
              <w:left w:val="nil"/>
              <w:bottom w:val="single" w:sz="4" w:space="0" w:color="auto"/>
              <w:right w:val="single" w:sz="4" w:space="0" w:color="auto"/>
            </w:tcBorders>
            <w:shd w:val="clear" w:color="000000" w:fill="D9D9D9"/>
            <w:noWrap/>
            <w:vAlign w:val="bottom"/>
            <w:hideMark/>
          </w:tcPr>
          <w:p w14:paraId="3A8AB65A" w14:textId="77777777" w:rsidR="00A4390B" w:rsidRPr="00A4390B" w:rsidRDefault="00A4390B" w:rsidP="00A4390B">
            <w:pPr>
              <w:jc w:val="center"/>
              <w:rPr>
                <w:rFonts w:ascii="Arial Narrow" w:hAnsi="Arial Narrow" w:cs="Arial CYR"/>
                <w:color w:val="000000"/>
                <w:sz w:val="22"/>
                <w:szCs w:val="22"/>
              </w:rPr>
            </w:pPr>
            <w:r w:rsidRPr="00A4390B">
              <w:rPr>
                <w:rFonts w:ascii="Arial Narrow" w:hAnsi="Arial Narrow" w:cs="Arial CYR"/>
                <w:color w:val="000000"/>
                <w:sz w:val="22"/>
                <w:szCs w:val="22"/>
              </w:rPr>
              <w:t>27 016,00</w:t>
            </w:r>
          </w:p>
        </w:tc>
        <w:tc>
          <w:tcPr>
            <w:tcW w:w="1300" w:type="dxa"/>
            <w:tcBorders>
              <w:top w:val="nil"/>
              <w:left w:val="nil"/>
              <w:bottom w:val="single" w:sz="4" w:space="0" w:color="auto"/>
              <w:right w:val="single" w:sz="4" w:space="0" w:color="auto"/>
            </w:tcBorders>
            <w:shd w:val="clear" w:color="000000" w:fill="D9D9D9"/>
            <w:noWrap/>
            <w:vAlign w:val="bottom"/>
            <w:hideMark/>
          </w:tcPr>
          <w:p w14:paraId="76827E1F" w14:textId="77777777" w:rsidR="00A4390B" w:rsidRPr="00A4390B" w:rsidRDefault="00A4390B" w:rsidP="00A4390B">
            <w:pPr>
              <w:jc w:val="center"/>
              <w:rPr>
                <w:rFonts w:ascii="Arial Narrow" w:hAnsi="Arial Narrow" w:cs="Arial CYR"/>
                <w:color w:val="000000"/>
                <w:sz w:val="22"/>
                <w:szCs w:val="22"/>
              </w:rPr>
            </w:pPr>
            <w:r w:rsidRPr="00A4390B">
              <w:rPr>
                <w:rFonts w:ascii="Arial Narrow" w:hAnsi="Arial Narrow" w:cs="Arial CYR"/>
                <w:color w:val="000000"/>
                <w:sz w:val="22"/>
                <w:szCs w:val="22"/>
              </w:rPr>
              <w:t>610 724,47</w:t>
            </w:r>
          </w:p>
        </w:tc>
        <w:tc>
          <w:tcPr>
            <w:tcW w:w="480" w:type="dxa"/>
            <w:vAlign w:val="center"/>
            <w:hideMark/>
          </w:tcPr>
          <w:p w14:paraId="072D6CE4" w14:textId="77777777" w:rsidR="00A4390B" w:rsidRPr="00A4390B" w:rsidRDefault="00A4390B" w:rsidP="00A4390B">
            <w:pPr>
              <w:rPr>
                <w:sz w:val="20"/>
                <w:szCs w:val="20"/>
              </w:rPr>
            </w:pPr>
          </w:p>
        </w:tc>
      </w:tr>
    </w:tbl>
    <w:p w14:paraId="30DD63F9"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fldChar w:fldCharType="end"/>
      </w:r>
    </w:p>
    <w:p w14:paraId="385114B5" w14:textId="77777777" w:rsidR="00A4390B" w:rsidRPr="00A4390B" w:rsidRDefault="00A4390B" w:rsidP="00A4390B">
      <w:pPr>
        <w:tabs>
          <w:tab w:val="left" w:pos="1890"/>
        </w:tabs>
        <w:ind w:firstLine="709"/>
        <w:jc w:val="both"/>
        <w:rPr>
          <w:snapToGrid w:val="0"/>
          <w:sz w:val="28"/>
          <w:szCs w:val="28"/>
        </w:rPr>
      </w:pPr>
    </w:p>
    <w:p w14:paraId="19944803" w14:textId="77777777" w:rsidR="00A4390B" w:rsidRPr="00A4390B" w:rsidRDefault="00A4390B" w:rsidP="00A4390B">
      <w:pPr>
        <w:tabs>
          <w:tab w:val="left" w:pos="1890"/>
        </w:tabs>
        <w:ind w:firstLine="709"/>
        <w:jc w:val="both"/>
        <w:rPr>
          <w:snapToGrid w:val="0"/>
          <w:sz w:val="28"/>
          <w:szCs w:val="28"/>
        </w:rPr>
      </w:pPr>
    </w:p>
    <w:p w14:paraId="689B4FEA" w14:textId="77777777" w:rsidR="00A4390B" w:rsidRPr="00A4390B" w:rsidRDefault="00A4390B" w:rsidP="00A4390B">
      <w:pPr>
        <w:tabs>
          <w:tab w:val="left" w:pos="1890"/>
        </w:tabs>
        <w:ind w:firstLine="709"/>
        <w:jc w:val="both"/>
        <w:rPr>
          <w:snapToGrid w:val="0"/>
          <w:sz w:val="28"/>
          <w:szCs w:val="28"/>
        </w:rPr>
      </w:pPr>
    </w:p>
    <w:p w14:paraId="2955A005" w14:textId="77777777" w:rsidR="00A4390B" w:rsidRPr="00A4390B" w:rsidRDefault="00A4390B" w:rsidP="00A4390B">
      <w:pPr>
        <w:tabs>
          <w:tab w:val="left" w:pos="1890"/>
        </w:tabs>
        <w:ind w:firstLine="709"/>
        <w:jc w:val="both"/>
        <w:rPr>
          <w:snapToGrid w:val="0"/>
          <w:sz w:val="28"/>
          <w:szCs w:val="28"/>
        </w:rPr>
        <w:sectPr w:rsidR="00A4390B" w:rsidRPr="00A4390B" w:rsidSect="00A4390B">
          <w:pgSz w:w="16838" w:h="11906" w:orient="landscape"/>
          <w:pgMar w:top="1418" w:right="851" w:bottom="849" w:left="567" w:header="720" w:footer="720" w:gutter="0"/>
          <w:cols w:space="720"/>
          <w:docGrid w:linePitch="381"/>
        </w:sectPr>
      </w:pPr>
    </w:p>
    <w:p w14:paraId="54E8BBC1" w14:textId="77777777" w:rsidR="00A4390B" w:rsidRPr="00A4390B" w:rsidRDefault="00A4390B" w:rsidP="00A4390B">
      <w:pPr>
        <w:tabs>
          <w:tab w:val="left" w:pos="1890"/>
        </w:tabs>
        <w:ind w:firstLine="709"/>
        <w:jc w:val="both"/>
        <w:rPr>
          <w:snapToGrid w:val="0"/>
          <w:sz w:val="28"/>
          <w:szCs w:val="28"/>
        </w:rPr>
      </w:pPr>
      <w:bookmarkStart w:id="53" w:name="_Hlk119597759"/>
      <w:r w:rsidRPr="00A4390B">
        <w:rPr>
          <w:snapToGrid w:val="0"/>
          <w:sz w:val="28"/>
          <w:szCs w:val="28"/>
        </w:rPr>
        <w:lastRenderedPageBreak/>
        <w:t xml:space="preserve">В соответствии с расчетами, экономически обоснованный размер амортизационных отчислений составляет </w:t>
      </w:r>
      <w:r w:rsidRPr="00A4390B">
        <w:rPr>
          <w:b/>
          <w:snapToGrid w:val="0"/>
          <w:sz w:val="28"/>
          <w:szCs w:val="28"/>
        </w:rPr>
        <w:t xml:space="preserve">611 тыс. руб. </w:t>
      </w:r>
      <w:r w:rsidRPr="00A4390B">
        <w:rPr>
          <w:snapToGrid w:val="0"/>
          <w:sz w:val="28"/>
          <w:szCs w:val="28"/>
        </w:rPr>
        <w:t xml:space="preserve">и предлагается экспертами для включения в НВВ предприятия на 2026 год. </w:t>
      </w:r>
    </w:p>
    <w:p w14:paraId="7F77B014" w14:textId="77777777" w:rsidR="00A4390B" w:rsidRPr="00A4390B" w:rsidRDefault="00A4390B" w:rsidP="00A4390B">
      <w:pPr>
        <w:ind w:firstLine="709"/>
        <w:jc w:val="both"/>
        <w:rPr>
          <w:snapToGrid w:val="0"/>
          <w:sz w:val="28"/>
          <w:szCs w:val="28"/>
        </w:rPr>
      </w:pPr>
      <w:bookmarkStart w:id="54" w:name="_Hlk119138687"/>
      <w:r w:rsidRPr="00A4390B">
        <w:rPr>
          <w:snapToGrid w:val="0"/>
          <w:sz w:val="28"/>
          <w:szCs w:val="28"/>
        </w:rPr>
        <w:t xml:space="preserve">Расходы в размере </w:t>
      </w:r>
      <w:r w:rsidRPr="00A4390B">
        <w:rPr>
          <w:b/>
          <w:bCs/>
          <w:snapToGrid w:val="0"/>
          <w:sz w:val="28"/>
          <w:szCs w:val="28"/>
        </w:rPr>
        <w:t>9</w:t>
      </w:r>
      <w:r w:rsidRPr="00A4390B">
        <w:rPr>
          <w:b/>
          <w:snapToGrid w:val="0"/>
          <w:sz w:val="28"/>
          <w:szCs w:val="28"/>
        </w:rPr>
        <w:t xml:space="preserve"> тыс. руб.</w:t>
      </w:r>
      <w:r w:rsidRPr="00A4390B">
        <w:rPr>
          <w:snapToGrid w:val="0"/>
          <w:sz w:val="28"/>
          <w:szCs w:val="28"/>
        </w:rPr>
        <w:t>, не подтвержденные предприятием документально, подлежат исключению из НВВ на 2026 год, как экономически необоснованные</w:t>
      </w:r>
      <w:bookmarkEnd w:id="54"/>
      <w:r w:rsidRPr="00A4390B">
        <w:rPr>
          <w:snapToGrid w:val="0"/>
          <w:sz w:val="28"/>
          <w:szCs w:val="28"/>
        </w:rPr>
        <w:t>.</w:t>
      </w:r>
    </w:p>
    <w:p w14:paraId="2DAAEEB8" w14:textId="77777777" w:rsidR="00A4390B" w:rsidRPr="00A4390B" w:rsidRDefault="00A4390B" w:rsidP="00A4390B">
      <w:pPr>
        <w:ind w:firstLine="709"/>
        <w:jc w:val="both"/>
        <w:rPr>
          <w:snapToGrid w:val="0"/>
          <w:sz w:val="28"/>
          <w:szCs w:val="28"/>
        </w:rPr>
      </w:pPr>
    </w:p>
    <w:p w14:paraId="1194E1A3" w14:textId="77777777" w:rsidR="00A4390B" w:rsidRPr="00A4390B" w:rsidRDefault="00A4390B" w:rsidP="00A4390B">
      <w:pPr>
        <w:numPr>
          <w:ilvl w:val="0"/>
          <w:numId w:val="17"/>
        </w:numPr>
        <w:jc w:val="right"/>
        <w:rPr>
          <w:snapToGrid w:val="0"/>
          <w:sz w:val="28"/>
          <w:szCs w:val="28"/>
        </w:rPr>
      </w:pPr>
    </w:p>
    <w:p w14:paraId="17A0E70F" w14:textId="77777777" w:rsidR="00A4390B" w:rsidRPr="00A4390B" w:rsidRDefault="00A4390B" w:rsidP="00A4390B">
      <w:pPr>
        <w:jc w:val="center"/>
        <w:rPr>
          <w:b/>
          <w:snapToGrid w:val="0"/>
          <w:sz w:val="28"/>
        </w:rPr>
      </w:pPr>
      <w:r w:rsidRPr="00A4390B">
        <w:rPr>
          <w:b/>
          <w:snapToGrid w:val="0"/>
          <w:sz w:val="28"/>
        </w:rPr>
        <w:t>Реестр неподконтрольных расходов</w:t>
      </w:r>
    </w:p>
    <w:p w14:paraId="12CCF0CF" w14:textId="77777777" w:rsidR="00A4390B" w:rsidRPr="00A4390B" w:rsidRDefault="00A4390B" w:rsidP="00A4390B">
      <w:pPr>
        <w:jc w:val="center"/>
        <w:rPr>
          <w:b/>
          <w:snapToGrid w:val="0"/>
          <w:sz w:val="28"/>
        </w:rPr>
      </w:pPr>
      <w:r w:rsidRPr="00A4390B">
        <w:rPr>
          <w:snapToGrid w:val="0"/>
          <w:sz w:val="28"/>
        </w:rPr>
        <w:t>(приложение 5.3 к Методическим указаниям)</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85"/>
        <w:gridCol w:w="1847"/>
        <w:gridCol w:w="1847"/>
        <w:gridCol w:w="1769"/>
      </w:tblGrid>
      <w:tr w:rsidR="00A4390B" w:rsidRPr="00A4390B" w14:paraId="46B36B50" w14:textId="77777777" w:rsidTr="005C5EEF">
        <w:trPr>
          <w:trHeight w:val="900"/>
        </w:trPr>
        <w:tc>
          <w:tcPr>
            <w:tcW w:w="776" w:type="dxa"/>
            <w:vAlign w:val="center"/>
            <w:hideMark/>
          </w:tcPr>
          <w:p w14:paraId="5B3EFE2E" w14:textId="77777777" w:rsidR="00A4390B" w:rsidRPr="00A4390B" w:rsidRDefault="00A4390B" w:rsidP="00A4390B">
            <w:pPr>
              <w:jc w:val="center"/>
              <w:rPr>
                <w:snapToGrid w:val="0"/>
              </w:rPr>
            </w:pPr>
            <w:r w:rsidRPr="00A4390B">
              <w:rPr>
                <w:snapToGrid w:val="0"/>
              </w:rPr>
              <w:t>№ п/п</w:t>
            </w:r>
          </w:p>
        </w:tc>
        <w:tc>
          <w:tcPr>
            <w:tcW w:w="3585" w:type="dxa"/>
            <w:vAlign w:val="center"/>
            <w:hideMark/>
          </w:tcPr>
          <w:p w14:paraId="1AAA0168" w14:textId="77777777" w:rsidR="00A4390B" w:rsidRPr="00A4390B" w:rsidRDefault="00A4390B" w:rsidP="00A4390B">
            <w:pPr>
              <w:jc w:val="center"/>
              <w:rPr>
                <w:snapToGrid w:val="0"/>
              </w:rPr>
            </w:pPr>
            <w:r w:rsidRPr="00A4390B">
              <w:rPr>
                <w:snapToGrid w:val="0"/>
              </w:rPr>
              <w:t>Наименование расхода</w:t>
            </w:r>
          </w:p>
        </w:tc>
        <w:tc>
          <w:tcPr>
            <w:tcW w:w="1847" w:type="dxa"/>
            <w:vAlign w:val="center"/>
            <w:hideMark/>
          </w:tcPr>
          <w:p w14:paraId="0704AC54" w14:textId="77777777" w:rsidR="00A4390B" w:rsidRPr="00A4390B" w:rsidRDefault="00A4390B" w:rsidP="00A4390B">
            <w:pPr>
              <w:jc w:val="center"/>
              <w:rPr>
                <w:snapToGrid w:val="0"/>
              </w:rPr>
            </w:pPr>
            <w:r w:rsidRPr="00A4390B">
              <w:rPr>
                <w:snapToGrid w:val="0"/>
              </w:rPr>
              <w:t>Предложение предприятия на 2026 год</w:t>
            </w:r>
          </w:p>
        </w:tc>
        <w:tc>
          <w:tcPr>
            <w:tcW w:w="1847" w:type="dxa"/>
            <w:vAlign w:val="center"/>
            <w:hideMark/>
          </w:tcPr>
          <w:p w14:paraId="5953D92C" w14:textId="77777777" w:rsidR="00A4390B" w:rsidRPr="00A4390B" w:rsidRDefault="00A4390B" w:rsidP="00A4390B">
            <w:pPr>
              <w:jc w:val="center"/>
              <w:rPr>
                <w:snapToGrid w:val="0"/>
              </w:rPr>
            </w:pPr>
            <w:r w:rsidRPr="00A4390B">
              <w:rPr>
                <w:snapToGrid w:val="0"/>
              </w:rPr>
              <w:t>Предложение экспертов на 2026 год</w:t>
            </w:r>
          </w:p>
        </w:tc>
        <w:tc>
          <w:tcPr>
            <w:tcW w:w="1769" w:type="dxa"/>
            <w:vAlign w:val="center"/>
            <w:hideMark/>
          </w:tcPr>
          <w:p w14:paraId="00BF51D8" w14:textId="77777777" w:rsidR="00A4390B" w:rsidRPr="00A4390B" w:rsidRDefault="00A4390B" w:rsidP="00A4390B">
            <w:pPr>
              <w:jc w:val="center"/>
              <w:rPr>
                <w:snapToGrid w:val="0"/>
              </w:rPr>
            </w:pPr>
            <w:r w:rsidRPr="00A4390B">
              <w:rPr>
                <w:snapToGrid w:val="0"/>
              </w:rPr>
              <w:t>Корректировка</w:t>
            </w:r>
          </w:p>
        </w:tc>
      </w:tr>
      <w:tr w:rsidR="00A4390B" w:rsidRPr="00A4390B" w14:paraId="236386C2" w14:textId="77777777" w:rsidTr="005C5EEF">
        <w:trPr>
          <w:trHeight w:val="157"/>
        </w:trPr>
        <w:tc>
          <w:tcPr>
            <w:tcW w:w="776" w:type="dxa"/>
            <w:vAlign w:val="center"/>
          </w:tcPr>
          <w:p w14:paraId="6C28BD78" w14:textId="77777777" w:rsidR="00A4390B" w:rsidRPr="00A4390B" w:rsidRDefault="00A4390B" w:rsidP="00A4390B">
            <w:pPr>
              <w:jc w:val="center"/>
              <w:rPr>
                <w:snapToGrid w:val="0"/>
              </w:rPr>
            </w:pPr>
            <w:r w:rsidRPr="00A4390B">
              <w:rPr>
                <w:snapToGrid w:val="0"/>
              </w:rPr>
              <w:t>1</w:t>
            </w:r>
          </w:p>
        </w:tc>
        <w:tc>
          <w:tcPr>
            <w:tcW w:w="3585" w:type="dxa"/>
            <w:vAlign w:val="center"/>
          </w:tcPr>
          <w:p w14:paraId="71F98EFD" w14:textId="77777777" w:rsidR="00A4390B" w:rsidRPr="00A4390B" w:rsidRDefault="00A4390B" w:rsidP="00A4390B">
            <w:pPr>
              <w:jc w:val="center"/>
              <w:rPr>
                <w:snapToGrid w:val="0"/>
              </w:rPr>
            </w:pPr>
            <w:r w:rsidRPr="00A4390B">
              <w:rPr>
                <w:snapToGrid w:val="0"/>
              </w:rPr>
              <w:t>2</w:t>
            </w:r>
          </w:p>
        </w:tc>
        <w:tc>
          <w:tcPr>
            <w:tcW w:w="1847" w:type="dxa"/>
            <w:vAlign w:val="center"/>
          </w:tcPr>
          <w:p w14:paraId="0DEF7D6B" w14:textId="77777777" w:rsidR="00A4390B" w:rsidRPr="00A4390B" w:rsidRDefault="00A4390B" w:rsidP="00A4390B">
            <w:pPr>
              <w:jc w:val="center"/>
              <w:rPr>
                <w:snapToGrid w:val="0"/>
              </w:rPr>
            </w:pPr>
            <w:r w:rsidRPr="00A4390B">
              <w:rPr>
                <w:snapToGrid w:val="0"/>
              </w:rPr>
              <w:t>3</w:t>
            </w:r>
          </w:p>
        </w:tc>
        <w:tc>
          <w:tcPr>
            <w:tcW w:w="1847" w:type="dxa"/>
            <w:vAlign w:val="center"/>
          </w:tcPr>
          <w:p w14:paraId="37AB2EF0" w14:textId="77777777" w:rsidR="00A4390B" w:rsidRPr="00A4390B" w:rsidRDefault="00A4390B" w:rsidP="00A4390B">
            <w:pPr>
              <w:jc w:val="center"/>
              <w:rPr>
                <w:snapToGrid w:val="0"/>
              </w:rPr>
            </w:pPr>
            <w:r w:rsidRPr="00A4390B">
              <w:rPr>
                <w:snapToGrid w:val="0"/>
              </w:rPr>
              <w:t>4</w:t>
            </w:r>
          </w:p>
        </w:tc>
        <w:tc>
          <w:tcPr>
            <w:tcW w:w="1769" w:type="dxa"/>
            <w:vAlign w:val="center"/>
          </w:tcPr>
          <w:p w14:paraId="3D348873" w14:textId="77777777" w:rsidR="00A4390B" w:rsidRPr="00A4390B" w:rsidRDefault="00A4390B" w:rsidP="00A4390B">
            <w:pPr>
              <w:jc w:val="center"/>
              <w:rPr>
                <w:snapToGrid w:val="0"/>
              </w:rPr>
            </w:pPr>
            <w:r w:rsidRPr="00A4390B">
              <w:rPr>
                <w:snapToGrid w:val="0"/>
              </w:rPr>
              <w:t>5</w:t>
            </w:r>
          </w:p>
        </w:tc>
      </w:tr>
      <w:tr w:rsidR="00A4390B" w:rsidRPr="00A4390B" w14:paraId="2621134D" w14:textId="77777777" w:rsidTr="005C5EEF">
        <w:trPr>
          <w:trHeight w:val="600"/>
        </w:trPr>
        <w:tc>
          <w:tcPr>
            <w:tcW w:w="776" w:type="dxa"/>
            <w:noWrap/>
            <w:vAlign w:val="center"/>
            <w:hideMark/>
          </w:tcPr>
          <w:p w14:paraId="3C35984B" w14:textId="77777777" w:rsidR="00A4390B" w:rsidRPr="00A4390B" w:rsidRDefault="00A4390B" w:rsidP="00A4390B">
            <w:pPr>
              <w:jc w:val="center"/>
              <w:rPr>
                <w:snapToGrid w:val="0"/>
              </w:rPr>
            </w:pPr>
            <w:r w:rsidRPr="00A4390B">
              <w:rPr>
                <w:snapToGrid w:val="0"/>
              </w:rPr>
              <w:t>1.1</w:t>
            </w:r>
          </w:p>
        </w:tc>
        <w:tc>
          <w:tcPr>
            <w:tcW w:w="3585" w:type="dxa"/>
            <w:hideMark/>
          </w:tcPr>
          <w:p w14:paraId="6F204A96" w14:textId="77777777" w:rsidR="00A4390B" w:rsidRPr="00A4390B" w:rsidRDefault="00A4390B" w:rsidP="00A4390B">
            <w:pPr>
              <w:rPr>
                <w:snapToGrid w:val="0"/>
              </w:rPr>
            </w:pPr>
            <w:r w:rsidRPr="00A4390B">
              <w:rPr>
                <w:snapToGrid w:val="0"/>
              </w:rPr>
              <w:t>Расходы на оплату услуг, оказываемых организациями, осуществляющими регулируемые виды деятельности</w:t>
            </w:r>
          </w:p>
        </w:tc>
        <w:tc>
          <w:tcPr>
            <w:tcW w:w="1847" w:type="dxa"/>
            <w:noWrap/>
            <w:vAlign w:val="center"/>
            <w:hideMark/>
          </w:tcPr>
          <w:p w14:paraId="44DA586C"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077F11DC"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30DCEA9B" w14:textId="77777777" w:rsidR="00A4390B" w:rsidRPr="00A4390B" w:rsidRDefault="00A4390B" w:rsidP="00A4390B">
            <w:pPr>
              <w:jc w:val="center"/>
              <w:rPr>
                <w:snapToGrid w:val="0"/>
              </w:rPr>
            </w:pPr>
            <w:r w:rsidRPr="00A4390B">
              <w:rPr>
                <w:snapToGrid w:val="0"/>
              </w:rPr>
              <w:t>0</w:t>
            </w:r>
          </w:p>
        </w:tc>
      </w:tr>
      <w:tr w:rsidR="00A4390B" w:rsidRPr="00A4390B" w14:paraId="4BB96C08" w14:textId="77777777" w:rsidTr="005C5EEF">
        <w:trPr>
          <w:trHeight w:val="300"/>
        </w:trPr>
        <w:tc>
          <w:tcPr>
            <w:tcW w:w="776" w:type="dxa"/>
            <w:noWrap/>
            <w:vAlign w:val="center"/>
            <w:hideMark/>
          </w:tcPr>
          <w:p w14:paraId="5DEE4664" w14:textId="77777777" w:rsidR="00A4390B" w:rsidRPr="00A4390B" w:rsidRDefault="00A4390B" w:rsidP="00A4390B">
            <w:pPr>
              <w:jc w:val="center"/>
              <w:rPr>
                <w:snapToGrid w:val="0"/>
              </w:rPr>
            </w:pPr>
            <w:r w:rsidRPr="00A4390B">
              <w:rPr>
                <w:snapToGrid w:val="0"/>
              </w:rPr>
              <w:t>1.2</w:t>
            </w:r>
          </w:p>
        </w:tc>
        <w:tc>
          <w:tcPr>
            <w:tcW w:w="3585" w:type="dxa"/>
            <w:noWrap/>
            <w:hideMark/>
          </w:tcPr>
          <w:p w14:paraId="190F46DE" w14:textId="77777777" w:rsidR="00A4390B" w:rsidRPr="00A4390B" w:rsidRDefault="00A4390B" w:rsidP="00A4390B">
            <w:pPr>
              <w:rPr>
                <w:snapToGrid w:val="0"/>
              </w:rPr>
            </w:pPr>
            <w:r w:rsidRPr="00A4390B">
              <w:rPr>
                <w:snapToGrid w:val="0"/>
              </w:rPr>
              <w:t>Арендная плата</w:t>
            </w:r>
          </w:p>
        </w:tc>
        <w:tc>
          <w:tcPr>
            <w:tcW w:w="1847" w:type="dxa"/>
            <w:noWrap/>
            <w:vAlign w:val="center"/>
            <w:hideMark/>
          </w:tcPr>
          <w:p w14:paraId="7A1E72A2"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7D20B5B2"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6AE76FD0" w14:textId="77777777" w:rsidR="00A4390B" w:rsidRPr="00A4390B" w:rsidRDefault="00A4390B" w:rsidP="00A4390B">
            <w:pPr>
              <w:jc w:val="center"/>
              <w:rPr>
                <w:snapToGrid w:val="0"/>
              </w:rPr>
            </w:pPr>
            <w:r w:rsidRPr="00A4390B">
              <w:rPr>
                <w:snapToGrid w:val="0"/>
              </w:rPr>
              <w:t>0</w:t>
            </w:r>
          </w:p>
        </w:tc>
      </w:tr>
      <w:tr w:rsidR="00A4390B" w:rsidRPr="00A4390B" w14:paraId="582CAF91" w14:textId="77777777" w:rsidTr="005C5EEF">
        <w:trPr>
          <w:trHeight w:val="300"/>
        </w:trPr>
        <w:tc>
          <w:tcPr>
            <w:tcW w:w="776" w:type="dxa"/>
            <w:noWrap/>
            <w:vAlign w:val="center"/>
            <w:hideMark/>
          </w:tcPr>
          <w:p w14:paraId="23725749" w14:textId="77777777" w:rsidR="00A4390B" w:rsidRPr="00A4390B" w:rsidRDefault="00A4390B" w:rsidP="00A4390B">
            <w:pPr>
              <w:jc w:val="center"/>
              <w:rPr>
                <w:snapToGrid w:val="0"/>
              </w:rPr>
            </w:pPr>
            <w:r w:rsidRPr="00A4390B">
              <w:rPr>
                <w:snapToGrid w:val="0"/>
              </w:rPr>
              <w:t>1.3</w:t>
            </w:r>
          </w:p>
        </w:tc>
        <w:tc>
          <w:tcPr>
            <w:tcW w:w="3585" w:type="dxa"/>
            <w:noWrap/>
            <w:hideMark/>
          </w:tcPr>
          <w:p w14:paraId="748B3FF7" w14:textId="77777777" w:rsidR="00A4390B" w:rsidRPr="00A4390B" w:rsidRDefault="00A4390B" w:rsidP="00A4390B">
            <w:pPr>
              <w:rPr>
                <w:snapToGrid w:val="0"/>
              </w:rPr>
            </w:pPr>
            <w:r w:rsidRPr="00A4390B">
              <w:rPr>
                <w:snapToGrid w:val="0"/>
              </w:rPr>
              <w:t>Концессионная плата</w:t>
            </w:r>
          </w:p>
        </w:tc>
        <w:tc>
          <w:tcPr>
            <w:tcW w:w="1847" w:type="dxa"/>
            <w:noWrap/>
            <w:vAlign w:val="center"/>
            <w:hideMark/>
          </w:tcPr>
          <w:p w14:paraId="1D21ECA1"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397FA6BE"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712CA116" w14:textId="77777777" w:rsidR="00A4390B" w:rsidRPr="00A4390B" w:rsidRDefault="00A4390B" w:rsidP="00A4390B">
            <w:pPr>
              <w:jc w:val="center"/>
              <w:rPr>
                <w:snapToGrid w:val="0"/>
              </w:rPr>
            </w:pPr>
            <w:r w:rsidRPr="00A4390B">
              <w:rPr>
                <w:snapToGrid w:val="0"/>
              </w:rPr>
              <w:t>0</w:t>
            </w:r>
          </w:p>
        </w:tc>
      </w:tr>
      <w:tr w:rsidR="00A4390B" w:rsidRPr="00A4390B" w14:paraId="6552DC35" w14:textId="77777777" w:rsidTr="005C5EEF">
        <w:trPr>
          <w:trHeight w:val="600"/>
        </w:trPr>
        <w:tc>
          <w:tcPr>
            <w:tcW w:w="776" w:type="dxa"/>
            <w:noWrap/>
            <w:vAlign w:val="center"/>
            <w:hideMark/>
          </w:tcPr>
          <w:p w14:paraId="45584124" w14:textId="77777777" w:rsidR="00A4390B" w:rsidRPr="00A4390B" w:rsidRDefault="00A4390B" w:rsidP="00A4390B">
            <w:pPr>
              <w:jc w:val="center"/>
              <w:rPr>
                <w:snapToGrid w:val="0"/>
              </w:rPr>
            </w:pPr>
            <w:r w:rsidRPr="00A4390B">
              <w:rPr>
                <w:snapToGrid w:val="0"/>
              </w:rPr>
              <w:t>1.4</w:t>
            </w:r>
          </w:p>
        </w:tc>
        <w:tc>
          <w:tcPr>
            <w:tcW w:w="3585" w:type="dxa"/>
            <w:hideMark/>
          </w:tcPr>
          <w:p w14:paraId="65C7D865" w14:textId="77777777" w:rsidR="00A4390B" w:rsidRPr="00A4390B" w:rsidRDefault="00A4390B" w:rsidP="00A4390B">
            <w:pPr>
              <w:rPr>
                <w:snapToGrid w:val="0"/>
              </w:rPr>
            </w:pPr>
            <w:r w:rsidRPr="00A4390B">
              <w:rPr>
                <w:snapToGrid w:val="0"/>
              </w:rPr>
              <w:t>Расходы на уплату налогов, сборов и других обязательных платежей, в том числе:</w:t>
            </w:r>
          </w:p>
        </w:tc>
        <w:tc>
          <w:tcPr>
            <w:tcW w:w="1847" w:type="dxa"/>
            <w:noWrap/>
            <w:vAlign w:val="center"/>
            <w:hideMark/>
          </w:tcPr>
          <w:p w14:paraId="3EC57E1F" w14:textId="77777777" w:rsidR="00A4390B" w:rsidRPr="00A4390B" w:rsidRDefault="00A4390B" w:rsidP="00A4390B">
            <w:pPr>
              <w:jc w:val="center"/>
              <w:rPr>
                <w:snapToGrid w:val="0"/>
              </w:rPr>
            </w:pPr>
            <w:r w:rsidRPr="00A4390B">
              <w:rPr>
                <w:snapToGrid w:val="0"/>
              </w:rPr>
              <w:t>83</w:t>
            </w:r>
          </w:p>
        </w:tc>
        <w:tc>
          <w:tcPr>
            <w:tcW w:w="1847" w:type="dxa"/>
            <w:noWrap/>
            <w:vAlign w:val="center"/>
            <w:hideMark/>
          </w:tcPr>
          <w:p w14:paraId="39844686" w14:textId="77777777" w:rsidR="00A4390B" w:rsidRPr="00A4390B" w:rsidRDefault="00A4390B" w:rsidP="00A4390B">
            <w:pPr>
              <w:jc w:val="center"/>
              <w:rPr>
                <w:snapToGrid w:val="0"/>
              </w:rPr>
            </w:pPr>
            <w:r w:rsidRPr="00A4390B">
              <w:rPr>
                <w:snapToGrid w:val="0"/>
              </w:rPr>
              <w:t>83</w:t>
            </w:r>
          </w:p>
        </w:tc>
        <w:tc>
          <w:tcPr>
            <w:tcW w:w="1769" w:type="dxa"/>
            <w:vAlign w:val="center"/>
            <w:hideMark/>
          </w:tcPr>
          <w:p w14:paraId="229265A9" w14:textId="77777777" w:rsidR="00A4390B" w:rsidRPr="00A4390B" w:rsidRDefault="00A4390B" w:rsidP="00A4390B">
            <w:pPr>
              <w:jc w:val="center"/>
              <w:rPr>
                <w:snapToGrid w:val="0"/>
              </w:rPr>
            </w:pPr>
            <w:r w:rsidRPr="00A4390B">
              <w:rPr>
                <w:snapToGrid w:val="0"/>
              </w:rPr>
              <w:t>0</w:t>
            </w:r>
          </w:p>
        </w:tc>
      </w:tr>
      <w:tr w:rsidR="00A4390B" w:rsidRPr="00A4390B" w14:paraId="1DBDA1D4" w14:textId="77777777" w:rsidTr="005C5EEF">
        <w:trPr>
          <w:trHeight w:val="1200"/>
        </w:trPr>
        <w:tc>
          <w:tcPr>
            <w:tcW w:w="776" w:type="dxa"/>
            <w:noWrap/>
            <w:vAlign w:val="center"/>
            <w:hideMark/>
          </w:tcPr>
          <w:p w14:paraId="36D6D8F6" w14:textId="77777777" w:rsidR="00A4390B" w:rsidRPr="00A4390B" w:rsidRDefault="00A4390B" w:rsidP="00A4390B">
            <w:pPr>
              <w:jc w:val="center"/>
              <w:rPr>
                <w:snapToGrid w:val="0"/>
              </w:rPr>
            </w:pPr>
            <w:r w:rsidRPr="00A4390B">
              <w:rPr>
                <w:snapToGrid w:val="0"/>
              </w:rPr>
              <w:t>1.4.1</w:t>
            </w:r>
          </w:p>
        </w:tc>
        <w:tc>
          <w:tcPr>
            <w:tcW w:w="3585" w:type="dxa"/>
            <w:hideMark/>
          </w:tcPr>
          <w:p w14:paraId="6B4E2AEF" w14:textId="77777777" w:rsidR="00A4390B" w:rsidRPr="00A4390B" w:rsidRDefault="00A4390B" w:rsidP="00A4390B">
            <w:pPr>
              <w:rPr>
                <w:snapToGrid w:val="0"/>
              </w:rPr>
            </w:pPr>
            <w:r w:rsidRPr="00A4390B">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47" w:type="dxa"/>
            <w:noWrap/>
            <w:vAlign w:val="center"/>
            <w:hideMark/>
          </w:tcPr>
          <w:p w14:paraId="30D1FD4C"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02EF2ACC"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2C4993F3" w14:textId="77777777" w:rsidR="00A4390B" w:rsidRPr="00A4390B" w:rsidRDefault="00A4390B" w:rsidP="00A4390B">
            <w:pPr>
              <w:jc w:val="center"/>
              <w:rPr>
                <w:snapToGrid w:val="0"/>
              </w:rPr>
            </w:pPr>
            <w:r w:rsidRPr="00A4390B">
              <w:rPr>
                <w:snapToGrid w:val="0"/>
              </w:rPr>
              <w:t>0</w:t>
            </w:r>
          </w:p>
        </w:tc>
      </w:tr>
      <w:tr w:rsidR="00A4390B" w:rsidRPr="00A4390B" w14:paraId="318C474D" w14:textId="77777777" w:rsidTr="005C5EEF">
        <w:trPr>
          <w:trHeight w:val="300"/>
        </w:trPr>
        <w:tc>
          <w:tcPr>
            <w:tcW w:w="776" w:type="dxa"/>
            <w:noWrap/>
            <w:vAlign w:val="center"/>
            <w:hideMark/>
          </w:tcPr>
          <w:p w14:paraId="0EF6169D" w14:textId="77777777" w:rsidR="00A4390B" w:rsidRPr="00A4390B" w:rsidRDefault="00A4390B" w:rsidP="00A4390B">
            <w:pPr>
              <w:jc w:val="center"/>
              <w:rPr>
                <w:snapToGrid w:val="0"/>
              </w:rPr>
            </w:pPr>
            <w:r w:rsidRPr="00A4390B">
              <w:rPr>
                <w:snapToGrid w:val="0"/>
              </w:rPr>
              <w:t>1.4.2</w:t>
            </w:r>
          </w:p>
        </w:tc>
        <w:tc>
          <w:tcPr>
            <w:tcW w:w="3585" w:type="dxa"/>
            <w:hideMark/>
          </w:tcPr>
          <w:p w14:paraId="11CE3B49" w14:textId="77777777" w:rsidR="00A4390B" w:rsidRPr="00A4390B" w:rsidRDefault="00A4390B" w:rsidP="00A4390B">
            <w:pPr>
              <w:rPr>
                <w:snapToGrid w:val="0"/>
              </w:rPr>
            </w:pPr>
            <w:r w:rsidRPr="00A4390B">
              <w:rPr>
                <w:snapToGrid w:val="0"/>
              </w:rPr>
              <w:t>расходы на обязательное страхование</w:t>
            </w:r>
          </w:p>
        </w:tc>
        <w:tc>
          <w:tcPr>
            <w:tcW w:w="1847" w:type="dxa"/>
            <w:noWrap/>
            <w:vAlign w:val="center"/>
            <w:hideMark/>
          </w:tcPr>
          <w:p w14:paraId="2FC5267A"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3961F0AF"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7D5B45A8" w14:textId="77777777" w:rsidR="00A4390B" w:rsidRPr="00A4390B" w:rsidRDefault="00A4390B" w:rsidP="00A4390B">
            <w:pPr>
              <w:jc w:val="center"/>
              <w:rPr>
                <w:snapToGrid w:val="0"/>
              </w:rPr>
            </w:pPr>
            <w:r w:rsidRPr="00A4390B">
              <w:rPr>
                <w:snapToGrid w:val="0"/>
              </w:rPr>
              <w:t>0</w:t>
            </w:r>
          </w:p>
        </w:tc>
      </w:tr>
      <w:tr w:rsidR="00A4390B" w:rsidRPr="00A4390B" w14:paraId="4F628B59" w14:textId="77777777" w:rsidTr="005C5EEF">
        <w:trPr>
          <w:trHeight w:val="300"/>
        </w:trPr>
        <w:tc>
          <w:tcPr>
            <w:tcW w:w="776" w:type="dxa"/>
            <w:noWrap/>
            <w:vAlign w:val="center"/>
            <w:hideMark/>
          </w:tcPr>
          <w:p w14:paraId="6D9825D1" w14:textId="77777777" w:rsidR="00A4390B" w:rsidRPr="00A4390B" w:rsidRDefault="00A4390B" w:rsidP="00A4390B">
            <w:pPr>
              <w:jc w:val="center"/>
              <w:rPr>
                <w:snapToGrid w:val="0"/>
              </w:rPr>
            </w:pPr>
            <w:r w:rsidRPr="00A4390B">
              <w:rPr>
                <w:snapToGrid w:val="0"/>
              </w:rPr>
              <w:t>1.4.3</w:t>
            </w:r>
          </w:p>
        </w:tc>
        <w:tc>
          <w:tcPr>
            <w:tcW w:w="3585" w:type="dxa"/>
            <w:noWrap/>
            <w:hideMark/>
          </w:tcPr>
          <w:p w14:paraId="00EFC2C2" w14:textId="77777777" w:rsidR="00A4390B" w:rsidRPr="00A4390B" w:rsidRDefault="00A4390B" w:rsidP="00A4390B">
            <w:pPr>
              <w:rPr>
                <w:snapToGrid w:val="0"/>
              </w:rPr>
            </w:pPr>
            <w:r w:rsidRPr="00A4390B">
              <w:rPr>
                <w:snapToGrid w:val="0"/>
              </w:rPr>
              <w:t>иные расходы</w:t>
            </w:r>
          </w:p>
        </w:tc>
        <w:tc>
          <w:tcPr>
            <w:tcW w:w="1847" w:type="dxa"/>
            <w:noWrap/>
            <w:vAlign w:val="center"/>
            <w:hideMark/>
          </w:tcPr>
          <w:p w14:paraId="090F3B76" w14:textId="77777777" w:rsidR="00A4390B" w:rsidRPr="00A4390B" w:rsidRDefault="00A4390B" w:rsidP="00A4390B">
            <w:pPr>
              <w:jc w:val="center"/>
              <w:rPr>
                <w:snapToGrid w:val="0"/>
              </w:rPr>
            </w:pPr>
            <w:r w:rsidRPr="00A4390B">
              <w:rPr>
                <w:snapToGrid w:val="0"/>
              </w:rPr>
              <w:t>83</w:t>
            </w:r>
          </w:p>
        </w:tc>
        <w:tc>
          <w:tcPr>
            <w:tcW w:w="1847" w:type="dxa"/>
            <w:noWrap/>
            <w:vAlign w:val="center"/>
            <w:hideMark/>
          </w:tcPr>
          <w:p w14:paraId="2868CD13" w14:textId="77777777" w:rsidR="00A4390B" w:rsidRPr="00A4390B" w:rsidRDefault="00A4390B" w:rsidP="00A4390B">
            <w:pPr>
              <w:jc w:val="center"/>
              <w:rPr>
                <w:snapToGrid w:val="0"/>
              </w:rPr>
            </w:pPr>
            <w:r w:rsidRPr="00A4390B">
              <w:rPr>
                <w:snapToGrid w:val="0"/>
              </w:rPr>
              <w:t>83</w:t>
            </w:r>
          </w:p>
        </w:tc>
        <w:tc>
          <w:tcPr>
            <w:tcW w:w="1769" w:type="dxa"/>
            <w:vAlign w:val="center"/>
            <w:hideMark/>
          </w:tcPr>
          <w:p w14:paraId="57902183" w14:textId="77777777" w:rsidR="00A4390B" w:rsidRPr="00A4390B" w:rsidRDefault="00A4390B" w:rsidP="00A4390B">
            <w:pPr>
              <w:jc w:val="center"/>
              <w:rPr>
                <w:snapToGrid w:val="0"/>
              </w:rPr>
            </w:pPr>
            <w:r w:rsidRPr="00A4390B">
              <w:rPr>
                <w:snapToGrid w:val="0"/>
              </w:rPr>
              <w:t>0</w:t>
            </w:r>
          </w:p>
        </w:tc>
      </w:tr>
      <w:tr w:rsidR="00A4390B" w:rsidRPr="00A4390B" w14:paraId="69349088" w14:textId="77777777" w:rsidTr="005C5EEF">
        <w:trPr>
          <w:trHeight w:val="300"/>
        </w:trPr>
        <w:tc>
          <w:tcPr>
            <w:tcW w:w="776" w:type="dxa"/>
            <w:noWrap/>
            <w:vAlign w:val="center"/>
            <w:hideMark/>
          </w:tcPr>
          <w:p w14:paraId="1288B4F2" w14:textId="77777777" w:rsidR="00A4390B" w:rsidRPr="00A4390B" w:rsidRDefault="00A4390B" w:rsidP="00A4390B">
            <w:pPr>
              <w:jc w:val="center"/>
              <w:rPr>
                <w:snapToGrid w:val="0"/>
              </w:rPr>
            </w:pPr>
          </w:p>
        </w:tc>
        <w:tc>
          <w:tcPr>
            <w:tcW w:w="3585" w:type="dxa"/>
            <w:noWrap/>
            <w:hideMark/>
          </w:tcPr>
          <w:p w14:paraId="219252B3" w14:textId="77777777" w:rsidR="00A4390B" w:rsidRPr="00A4390B" w:rsidRDefault="00A4390B" w:rsidP="00A4390B">
            <w:pPr>
              <w:rPr>
                <w:snapToGrid w:val="0"/>
              </w:rPr>
            </w:pPr>
            <w:r w:rsidRPr="00A4390B">
              <w:rPr>
                <w:snapToGrid w:val="0"/>
              </w:rPr>
              <w:t>Налог на имущество</w:t>
            </w:r>
          </w:p>
        </w:tc>
        <w:tc>
          <w:tcPr>
            <w:tcW w:w="1847" w:type="dxa"/>
            <w:noWrap/>
            <w:vAlign w:val="center"/>
            <w:hideMark/>
          </w:tcPr>
          <w:p w14:paraId="057B6C01" w14:textId="77777777" w:rsidR="00A4390B" w:rsidRPr="00A4390B" w:rsidRDefault="00A4390B" w:rsidP="00A4390B">
            <w:pPr>
              <w:jc w:val="center"/>
              <w:rPr>
                <w:snapToGrid w:val="0"/>
              </w:rPr>
            </w:pPr>
            <w:r w:rsidRPr="00A4390B">
              <w:rPr>
                <w:snapToGrid w:val="0"/>
              </w:rPr>
              <w:t>83</w:t>
            </w:r>
          </w:p>
        </w:tc>
        <w:tc>
          <w:tcPr>
            <w:tcW w:w="1847" w:type="dxa"/>
            <w:noWrap/>
            <w:vAlign w:val="center"/>
            <w:hideMark/>
          </w:tcPr>
          <w:p w14:paraId="6AEB2712" w14:textId="77777777" w:rsidR="00A4390B" w:rsidRPr="00A4390B" w:rsidRDefault="00A4390B" w:rsidP="00A4390B">
            <w:pPr>
              <w:jc w:val="center"/>
              <w:rPr>
                <w:snapToGrid w:val="0"/>
              </w:rPr>
            </w:pPr>
            <w:r w:rsidRPr="00A4390B">
              <w:rPr>
                <w:snapToGrid w:val="0"/>
              </w:rPr>
              <w:t>83</w:t>
            </w:r>
          </w:p>
        </w:tc>
        <w:tc>
          <w:tcPr>
            <w:tcW w:w="1769" w:type="dxa"/>
            <w:vAlign w:val="center"/>
            <w:hideMark/>
          </w:tcPr>
          <w:p w14:paraId="5A46CD08" w14:textId="77777777" w:rsidR="00A4390B" w:rsidRPr="00A4390B" w:rsidRDefault="00A4390B" w:rsidP="00A4390B">
            <w:pPr>
              <w:jc w:val="center"/>
              <w:rPr>
                <w:snapToGrid w:val="0"/>
              </w:rPr>
            </w:pPr>
            <w:r w:rsidRPr="00A4390B">
              <w:rPr>
                <w:snapToGrid w:val="0"/>
              </w:rPr>
              <w:t>0</w:t>
            </w:r>
          </w:p>
        </w:tc>
      </w:tr>
      <w:tr w:rsidR="00A4390B" w:rsidRPr="00A4390B" w14:paraId="0A893E04" w14:textId="77777777" w:rsidTr="005C5EEF">
        <w:trPr>
          <w:trHeight w:val="300"/>
        </w:trPr>
        <w:tc>
          <w:tcPr>
            <w:tcW w:w="776" w:type="dxa"/>
            <w:noWrap/>
            <w:vAlign w:val="center"/>
            <w:hideMark/>
          </w:tcPr>
          <w:p w14:paraId="2099AF70" w14:textId="77777777" w:rsidR="00A4390B" w:rsidRPr="00A4390B" w:rsidRDefault="00A4390B" w:rsidP="00A4390B">
            <w:pPr>
              <w:jc w:val="center"/>
              <w:rPr>
                <w:snapToGrid w:val="0"/>
              </w:rPr>
            </w:pPr>
          </w:p>
        </w:tc>
        <w:tc>
          <w:tcPr>
            <w:tcW w:w="3585" w:type="dxa"/>
            <w:noWrap/>
            <w:hideMark/>
          </w:tcPr>
          <w:p w14:paraId="42EC2318" w14:textId="77777777" w:rsidR="00A4390B" w:rsidRPr="00A4390B" w:rsidRDefault="00A4390B" w:rsidP="00A4390B">
            <w:pPr>
              <w:rPr>
                <w:snapToGrid w:val="0"/>
              </w:rPr>
            </w:pPr>
            <w:r w:rsidRPr="00A4390B">
              <w:rPr>
                <w:snapToGrid w:val="0"/>
              </w:rPr>
              <w:t>Налог на землю</w:t>
            </w:r>
          </w:p>
        </w:tc>
        <w:tc>
          <w:tcPr>
            <w:tcW w:w="1847" w:type="dxa"/>
            <w:noWrap/>
            <w:vAlign w:val="center"/>
            <w:hideMark/>
          </w:tcPr>
          <w:p w14:paraId="780B2D87"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5FDE7DC4"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758BAD6E" w14:textId="77777777" w:rsidR="00A4390B" w:rsidRPr="00A4390B" w:rsidRDefault="00A4390B" w:rsidP="00A4390B">
            <w:pPr>
              <w:jc w:val="center"/>
              <w:rPr>
                <w:snapToGrid w:val="0"/>
              </w:rPr>
            </w:pPr>
            <w:r w:rsidRPr="00A4390B">
              <w:rPr>
                <w:snapToGrid w:val="0"/>
              </w:rPr>
              <w:t>0</w:t>
            </w:r>
          </w:p>
        </w:tc>
      </w:tr>
      <w:tr w:rsidR="00A4390B" w:rsidRPr="00A4390B" w14:paraId="00010F70" w14:textId="77777777" w:rsidTr="005C5EEF">
        <w:trPr>
          <w:trHeight w:val="300"/>
        </w:trPr>
        <w:tc>
          <w:tcPr>
            <w:tcW w:w="776" w:type="dxa"/>
            <w:noWrap/>
            <w:vAlign w:val="center"/>
            <w:hideMark/>
          </w:tcPr>
          <w:p w14:paraId="4E1CC60A" w14:textId="77777777" w:rsidR="00A4390B" w:rsidRPr="00A4390B" w:rsidRDefault="00A4390B" w:rsidP="00A4390B">
            <w:pPr>
              <w:jc w:val="center"/>
              <w:rPr>
                <w:snapToGrid w:val="0"/>
              </w:rPr>
            </w:pPr>
          </w:p>
        </w:tc>
        <w:tc>
          <w:tcPr>
            <w:tcW w:w="3585" w:type="dxa"/>
            <w:noWrap/>
            <w:hideMark/>
          </w:tcPr>
          <w:p w14:paraId="40E65C61" w14:textId="77777777" w:rsidR="00A4390B" w:rsidRPr="00A4390B" w:rsidRDefault="00A4390B" w:rsidP="00A4390B">
            <w:pPr>
              <w:rPr>
                <w:snapToGrid w:val="0"/>
              </w:rPr>
            </w:pPr>
            <w:r w:rsidRPr="00A4390B">
              <w:rPr>
                <w:snapToGrid w:val="0"/>
              </w:rPr>
              <w:t>Транспортный налог</w:t>
            </w:r>
          </w:p>
        </w:tc>
        <w:tc>
          <w:tcPr>
            <w:tcW w:w="1847" w:type="dxa"/>
            <w:noWrap/>
            <w:vAlign w:val="center"/>
            <w:hideMark/>
          </w:tcPr>
          <w:p w14:paraId="6072BA8C"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2C6B6760"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2F699189" w14:textId="77777777" w:rsidR="00A4390B" w:rsidRPr="00A4390B" w:rsidRDefault="00A4390B" w:rsidP="00A4390B">
            <w:pPr>
              <w:jc w:val="center"/>
              <w:rPr>
                <w:snapToGrid w:val="0"/>
              </w:rPr>
            </w:pPr>
            <w:r w:rsidRPr="00A4390B">
              <w:rPr>
                <w:snapToGrid w:val="0"/>
              </w:rPr>
              <w:t>0</w:t>
            </w:r>
          </w:p>
        </w:tc>
      </w:tr>
      <w:tr w:rsidR="00A4390B" w:rsidRPr="00A4390B" w14:paraId="1AE26CB1" w14:textId="77777777" w:rsidTr="005C5EEF">
        <w:trPr>
          <w:trHeight w:val="300"/>
        </w:trPr>
        <w:tc>
          <w:tcPr>
            <w:tcW w:w="776" w:type="dxa"/>
            <w:noWrap/>
            <w:vAlign w:val="center"/>
            <w:hideMark/>
          </w:tcPr>
          <w:p w14:paraId="43B9E6EC" w14:textId="77777777" w:rsidR="00A4390B" w:rsidRPr="00A4390B" w:rsidRDefault="00A4390B" w:rsidP="00A4390B">
            <w:pPr>
              <w:jc w:val="center"/>
              <w:rPr>
                <w:snapToGrid w:val="0"/>
              </w:rPr>
            </w:pPr>
          </w:p>
        </w:tc>
        <w:tc>
          <w:tcPr>
            <w:tcW w:w="3585" w:type="dxa"/>
            <w:noWrap/>
            <w:hideMark/>
          </w:tcPr>
          <w:p w14:paraId="4DDCBE28" w14:textId="77777777" w:rsidR="00A4390B" w:rsidRPr="00A4390B" w:rsidRDefault="00A4390B" w:rsidP="00A4390B">
            <w:pPr>
              <w:rPr>
                <w:snapToGrid w:val="0"/>
              </w:rPr>
            </w:pPr>
            <w:r w:rsidRPr="00A4390B">
              <w:rPr>
                <w:snapToGrid w:val="0"/>
              </w:rPr>
              <w:t>Госпошлина</w:t>
            </w:r>
          </w:p>
        </w:tc>
        <w:tc>
          <w:tcPr>
            <w:tcW w:w="1847" w:type="dxa"/>
            <w:noWrap/>
            <w:vAlign w:val="center"/>
            <w:hideMark/>
          </w:tcPr>
          <w:p w14:paraId="2877E4BE"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1A8F0932"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7C60712B" w14:textId="77777777" w:rsidR="00A4390B" w:rsidRPr="00A4390B" w:rsidRDefault="00A4390B" w:rsidP="00A4390B">
            <w:pPr>
              <w:jc w:val="center"/>
              <w:rPr>
                <w:snapToGrid w:val="0"/>
              </w:rPr>
            </w:pPr>
            <w:r w:rsidRPr="00A4390B">
              <w:rPr>
                <w:snapToGrid w:val="0"/>
              </w:rPr>
              <w:t>0</w:t>
            </w:r>
          </w:p>
        </w:tc>
      </w:tr>
      <w:tr w:rsidR="00A4390B" w:rsidRPr="00A4390B" w14:paraId="49647874" w14:textId="77777777" w:rsidTr="005C5EEF">
        <w:trPr>
          <w:trHeight w:val="300"/>
        </w:trPr>
        <w:tc>
          <w:tcPr>
            <w:tcW w:w="776" w:type="dxa"/>
            <w:noWrap/>
            <w:vAlign w:val="center"/>
            <w:hideMark/>
          </w:tcPr>
          <w:p w14:paraId="7B7095B1" w14:textId="77777777" w:rsidR="00A4390B" w:rsidRPr="00A4390B" w:rsidRDefault="00A4390B" w:rsidP="00A4390B">
            <w:pPr>
              <w:jc w:val="center"/>
              <w:rPr>
                <w:snapToGrid w:val="0"/>
              </w:rPr>
            </w:pPr>
            <w:r w:rsidRPr="00A4390B">
              <w:rPr>
                <w:snapToGrid w:val="0"/>
              </w:rPr>
              <w:t>1.5</w:t>
            </w:r>
          </w:p>
        </w:tc>
        <w:tc>
          <w:tcPr>
            <w:tcW w:w="3585" w:type="dxa"/>
            <w:hideMark/>
          </w:tcPr>
          <w:p w14:paraId="292BADE0" w14:textId="77777777" w:rsidR="00A4390B" w:rsidRPr="00A4390B" w:rsidRDefault="00A4390B" w:rsidP="00A4390B">
            <w:pPr>
              <w:rPr>
                <w:snapToGrid w:val="0"/>
              </w:rPr>
            </w:pPr>
            <w:r w:rsidRPr="00A4390B">
              <w:rPr>
                <w:snapToGrid w:val="0"/>
              </w:rPr>
              <w:t>Отчисления на социальные нужды</w:t>
            </w:r>
          </w:p>
        </w:tc>
        <w:tc>
          <w:tcPr>
            <w:tcW w:w="1847" w:type="dxa"/>
            <w:noWrap/>
            <w:vAlign w:val="center"/>
            <w:hideMark/>
          </w:tcPr>
          <w:p w14:paraId="0BBA268C" w14:textId="77777777" w:rsidR="00A4390B" w:rsidRPr="00A4390B" w:rsidRDefault="00A4390B" w:rsidP="00A4390B">
            <w:pPr>
              <w:jc w:val="center"/>
              <w:rPr>
                <w:snapToGrid w:val="0"/>
              </w:rPr>
            </w:pPr>
            <w:r w:rsidRPr="00A4390B">
              <w:rPr>
                <w:snapToGrid w:val="0"/>
              </w:rPr>
              <w:t>1 310</w:t>
            </w:r>
          </w:p>
        </w:tc>
        <w:tc>
          <w:tcPr>
            <w:tcW w:w="1847" w:type="dxa"/>
            <w:noWrap/>
            <w:vAlign w:val="center"/>
            <w:hideMark/>
          </w:tcPr>
          <w:p w14:paraId="7F6576DD" w14:textId="77777777" w:rsidR="00A4390B" w:rsidRPr="00A4390B" w:rsidRDefault="00A4390B" w:rsidP="00A4390B">
            <w:pPr>
              <w:jc w:val="center"/>
              <w:rPr>
                <w:snapToGrid w:val="0"/>
              </w:rPr>
            </w:pPr>
            <w:r w:rsidRPr="00A4390B">
              <w:rPr>
                <w:snapToGrid w:val="0"/>
              </w:rPr>
              <w:t>1 006</w:t>
            </w:r>
          </w:p>
        </w:tc>
        <w:tc>
          <w:tcPr>
            <w:tcW w:w="1769" w:type="dxa"/>
            <w:vAlign w:val="center"/>
            <w:hideMark/>
          </w:tcPr>
          <w:p w14:paraId="728DEA5A" w14:textId="77777777" w:rsidR="00A4390B" w:rsidRPr="00A4390B" w:rsidRDefault="00A4390B" w:rsidP="00A4390B">
            <w:pPr>
              <w:jc w:val="center"/>
              <w:rPr>
                <w:snapToGrid w:val="0"/>
              </w:rPr>
            </w:pPr>
            <w:r w:rsidRPr="00A4390B">
              <w:rPr>
                <w:snapToGrid w:val="0"/>
              </w:rPr>
              <w:t>-304</w:t>
            </w:r>
          </w:p>
        </w:tc>
      </w:tr>
      <w:tr w:rsidR="00A4390B" w:rsidRPr="00A4390B" w14:paraId="22AFC213" w14:textId="77777777" w:rsidTr="005C5EEF">
        <w:trPr>
          <w:trHeight w:val="300"/>
        </w:trPr>
        <w:tc>
          <w:tcPr>
            <w:tcW w:w="776" w:type="dxa"/>
            <w:noWrap/>
            <w:vAlign w:val="center"/>
            <w:hideMark/>
          </w:tcPr>
          <w:p w14:paraId="2E6DDA6D" w14:textId="77777777" w:rsidR="00A4390B" w:rsidRPr="00A4390B" w:rsidRDefault="00A4390B" w:rsidP="00A4390B">
            <w:pPr>
              <w:jc w:val="center"/>
              <w:rPr>
                <w:snapToGrid w:val="0"/>
              </w:rPr>
            </w:pPr>
            <w:r w:rsidRPr="00A4390B">
              <w:rPr>
                <w:snapToGrid w:val="0"/>
              </w:rPr>
              <w:t>1.6</w:t>
            </w:r>
          </w:p>
        </w:tc>
        <w:tc>
          <w:tcPr>
            <w:tcW w:w="3585" w:type="dxa"/>
            <w:hideMark/>
          </w:tcPr>
          <w:p w14:paraId="47614ABC" w14:textId="77777777" w:rsidR="00A4390B" w:rsidRPr="00A4390B" w:rsidRDefault="00A4390B" w:rsidP="00A4390B">
            <w:pPr>
              <w:rPr>
                <w:snapToGrid w:val="0"/>
              </w:rPr>
            </w:pPr>
            <w:r w:rsidRPr="00A4390B">
              <w:rPr>
                <w:snapToGrid w:val="0"/>
              </w:rPr>
              <w:t>Расходы по сомнительным долгам</w:t>
            </w:r>
          </w:p>
        </w:tc>
        <w:tc>
          <w:tcPr>
            <w:tcW w:w="1847" w:type="dxa"/>
            <w:noWrap/>
            <w:vAlign w:val="center"/>
            <w:hideMark/>
          </w:tcPr>
          <w:p w14:paraId="7A7CDE8B"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237268F1"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7730B57F" w14:textId="77777777" w:rsidR="00A4390B" w:rsidRPr="00A4390B" w:rsidRDefault="00A4390B" w:rsidP="00A4390B">
            <w:pPr>
              <w:jc w:val="center"/>
              <w:rPr>
                <w:snapToGrid w:val="0"/>
              </w:rPr>
            </w:pPr>
            <w:r w:rsidRPr="00A4390B">
              <w:rPr>
                <w:snapToGrid w:val="0"/>
              </w:rPr>
              <w:t>0</w:t>
            </w:r>
          </w:p>
        </w:tc>
      </w:tr>
      <w:tr w:rsidR="00A4390B" w:rsidRPr="00A4390B" w14:paraId="2D006256" w14:textId="77777777" w:rsidTr="005C5EEF">
        <w:trPr>
          <w:trHeight w:val="600"/>
        </w:trPr>
        <w:tc>
          <w:tcPr>
            <w:tcW w:w="776" w:type="dxa"/>
            <w:noWrap/>
            <w:vAlign w:val="center"/>
            <w:hideMark/>
          </w:tcPr>
          <w:p w14:paraId="4BB50CF9" w14:textId="77777777" w:rsidR="00A4390B" w:rsidRPr="00A4390B" w:rsidRDefault="00A4390B" w:rsidP="00A4390B">
            <w:pPr>
              <w:jc w:val="center"/>
              <w:rPr>
                <w:snapToGrid w:val="0"/>
              </w:rPr>
            </w:pPr>
            <w:r w:rsidRPr="00A4390B">
              <w:rPr>
                <w:snapToGrid w:val="0"/>
              </w:rPr>
              <w:t>1.7</w:t>
            </w:r>
          </w:p>
        </w:tc>
        <w:tc>
          <w:tcPr>
            <w:tcW w:w="3585" w:type="dxa"/>
            <w:hideMark/>
          </w:tcPr>
          <w:p w14:paraId="7BBF7D87" w14:textId="77777777" w:rsidR="00A4390B" w:rsidRPr="00A4390B" w:rsidRDefault="00A4390B" w:rsidP="00A4390B">
            <w:pPr>
              <w:rPr>
                <w:snapToGrid w:val="0"/>
              </w:rPr>
            </w:pPr>
            <w:r w:rsidRPr="00A4390B">
              <w:rPr>
                <w:snapToGrid w:val="0"/>
              </w:rPr>
              <w:t>Амортизация основных средств и нематериальных активов</w:t>
            </w:r>
          </w:p>
        </w:tc>
        <w:tc>
          <w:tcPr>
            <w:tcW w:w="1847" w:type="dxa"/>
            <w:noWrap/>
            <w:vAlign w:val="center"/>
            <w:hideMark/>
          </w:tcPr>
          <w:p w14:paraId="7C3F9269" w14:textId="77777777" w:rsidR="00A4390B" w:rsidRPr="00A4390B" w:rsidRDefault="00A4390B" w:rsidP="00A4390B">
            <w:pPr>
              <w:jc w:val="center"/>
              <w:rPr>
                <w:snapToGrid w:val="0"/>
              </w:rPr>
            </w:pPr>
            <w:r w:rsidRPr="00A4390B">
              <w:rPr>
                <w:snapToGrid w:val="0"/>
              </w:rPr>
              <w:t>620</w:t>
            </w:r>
          </w:p>
        </w:tc>
        <w:tc>
          <w:tcPr>
            <w:tcW w:w="1847" w:type="dxa"/>
            <w:noWrap/>
            <w:vAlign w:val="center"/>
            <w:hideMark/>
          </w:tcPr>
          <w:p w14:paraId="2DE0B56A" w14:textId="77777777" w:rsidR="00A4390B" w:rsidRPr="00A4390B" w:rsidRDefault="00A4390B" w:rsidP="00A4390B">
            <w:pPr>
              <w:jc w:val="center"/>
              <w:rPr>
                <w:snapToGrid w:val="0"/>
              </w:rPr>
            </w:pPr>
            <w:r w:rsidRPr="00A4390B">
              <w:rPr>
                <w:snapToGrid w:val="0"/>
              </w:rPr>
              <w:t>611</w:t>
            </w:r>
          </w:p>
        </w:tc>
        <w:tc>
          <w:tcPr>
            <w:tcW w:w="1769" w:type="dxa"/>
            <w:vAlign w:val="center"/>
            <w:hideMark/>
          </w:tcPr>
          <w:p w14:paraId="209C734F" w14:textId="77777777" w:rsidR="00A4390B" w:rsidRPr="00A4390B" w:rsidRDefault="00A4390B" w:rsidP="00A4390B">
            <w:pPr>
              <w:jc w:val="center"/>
              <w:rPr>
                <w:snapToGrid w:val="0"/>
              </w:rPr>
            </w:pPr>
            <w:r w:rsidRPr="00A4390B">
              <w:rPr>
                <w:snapToGrid w:val="0"/>
              </w:rPr>
              <w:t>-9</w:t>
            </w:r>
          </w:p>
        </w:tc>
      </w:tr>
      <w:tr w:rsidR="00A4390B" w:rsidRPr="00A4390B" w14:paraId="33344551" w14:textId="77777777" w:rsidTr="005C5EEF">
        <w:trPr>
          <w:trHeight w:val="600"/>
        </w:trPr>
        <w:tc>
          <w:tcPr>
            <w:tcW w:w="776" w:type="dxa"/>
            <w:noWrap/>
            <w:vAlign w:val="center"/>
            <w:hideMark/>
          </w:tcPr>
          <w:p w14:paraId="02C93F68" w14:textId="77777777" w:rsidR="00A4390B" w:rsidRPr="00A4390B" w:rsidRDefault="00A4390B" w:rsidP="00A4390B">
            <w:pPr>
              <w:jc w:val="center"/>
              <w:rPr>
                <w:snapToGrid w:val="0"/>
              </w:rPr>
            </w:pPr>
            <w:r w:rsidRPr="00A4390B">
              <w:rPr>
                <w:snapToGrid w:val="0"/>
              </w:rPr>
              <w:t>1.8</w:t>
            </w:r>
          </w:p>
        </w:tc>
        <w:tc>
          <w:tcPr>
            <w:tcW w:w="3585" w:type="dxa"/>
            <w:noWrap/>
            <w:hideMark/>
          </w:tcPr>
          <w:p w14:paraId="7D923B2A" w14:textId="77777777" w:rsidR="00A4390B" w:rsidRPr="00A4390B" w:rsidRDefault="00A4390B" w:rsidP="00A4390B">
            <w:pPr>
              <w:rPr>
                <w:snapToGrid w:val="0"/>
              </w:rPr>
            </w:pPr>
            <w:r w:rsidRPr="00A4390B">
              <w:rPr>
                <w:snapToGrid w:val="0"/>
              </w:rPr>
              <w:t>Расходы на выплаты по договорам займа и кредитным договорам, включая проценты по ним</w:t>
            </w:r>
          </w:p>
        </w:tc>
        <w:tc>
          <w:tcPr>
            <w:tcW w:w="1847" w:type="dxa"/>
            <w:noWrap/>
            <w:vAlign w:val="center"/>
            <w:hideMark/>
          </w:tcPr>
          <w:p w14:paraId="6DF4B7EA"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60406DF0"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22C6799D" w14:textId="77777777" w:rsidR="00A4390B" w:rsidRPr="00A4390B" w:rsidRDefault="00A4390B" w:rsidP="00A4390B">
            <w:pPr>
              <w:jc w:val="center"/>
              <w:rPr>
                <w:snapToGrid w:val="0"/>
              </w:rPr>
            </w:pPr>
            <w:r w:rsidRPr="00A4390B">
              <w:rPr>
                <w:snapToGrid w:val="0"/>
              </w:rPr>
              <w:t>0</w:t>
            </w:r>
          </w:p>
        </w:tc>
      </w:tr>
      <w:tr w:rsidR="00A4390B" w:rsidRPr="00A4390B" w14:paraId="7C71F306" w14:textId="77777777" w:rsidTr="005C5EEF">
        <w:trPr>
          <w:trHeight w:val="300"/>
        </w:trPr>
        <w:tc>
          <w:tcPr>
            <w:tcW w:w="776" w:type="dxa"/>
            <w:noWrap/>
            <w:vAlign w:val="center"/>
            <w:hideMark/>
          </w:tcPr>
          <w:p w14:paraId="775400A0" w14:textId="77777777" w:rsidR="00A4390B" w:rsidRPr="00A4390B" w:rsidRDefault="00A4390B" w:rsidP="00A4390B">
            <w:pPr>
              <w:jc w:val="center"/>
              <w:rPr>
                <w:snapToGrid w:val="0"/>
              </w:rPr>
            </w:pPr>
          </w:p>
        </w:tc>
        <w:tc>
          <w:tcPr>
            <w:tcW w:w="3585" w:type="dxa"/>
            <w:noWrap/>
            <w:hideMark/>
          </w:tcPr>
          <w:p w14:paraId="6CA8EFE9" w14:textId="77777777" w:rsidR="00A4390B" w:rsidRPr="00A4390B" w:rsidRDefault="00A4390B" w:rsidP="00A4390B">
            <w:pPr>
              <w:rPr>
                <w:snapToGrid w:val="0"/>
              </w:rPr>
            </w:pPr>
            <w:r w:rsidRPr="00A4390B">
              <w:rPr>
                <w:snapToGrid w:val="0"/>
              </w:rPr>
              <w:t>ИТОГО</w:t>
            </w:r>
          </w:p>
        </w:tc>
        <w:tc>
          <w:tcPr>
            <w:tcW w:w="1847" w:type="dxa"/>
            <w:noWrap/>
            <w:vAlign w:val="center"/>
            <w:hideMark/>
          </w:tcPr>
          <w:p w14:paraId="2808AC2A" w14:textId="77777777" w:rsidR="00A4390B" w:rsidRPr="00A4390B" w:rsidRDefault="00A4390B" w:rsidP="00A4390B">
            <w:pPr>
              <w:jc w:val="center"/>
              <w:rPr>
                <w:snapToGrid w:val="0"/>
              </w:rPr>
            </w:pPr>
            <w:r w:rsidRPr="00A4390B">
              <w:rPr>
                <w:snapToGrid w:val="0"/>
              </w:rPr>
              <w:t>2 013</w:t>
            </w:r>
          </w:p>
        </w:tc>
        <w:tc>
          <w:tcPr>
            <w:tcW w:w="1847" w:type="dxa"/>
            <w:noWrap/>
            <w:vAlign w:val="center"/>
            <w:hideMark/>
          </w:tcPr>
          <w:p w14:paraId="6FC19E19" w14:textId="77777777" w:rsidR="00A4390B" w:rsidRPr="00A4390B" w:rsidRDefault="00A4390B" w:rsidP="00A4390B">
            <w:pPr>
              <w:jc w:val="center"/>
              <w:rPr>
                <w:snapToGrid w:val="0"/>
              </w:rPr>
            </w:pPr>
            <w:r w:rsidRPr="00A4390B">
              <w:rPr>
                <w:snapToGrid w:val="0"/>
              </w:rPr>
              <w:t>1 700</w:t>
            </w:r>
          </w:p>
        </w:tc>
        <w:tc>
          <w:tcPr>
            <w:tcW w:w="1769" w:type="dxa"/>
            <w:vAlign w:val="center"/>
            <w:hideMark/>
          </w:tcPr>
          <w:p w14:paraId="71DB12ED" w14:textId="77777777" w:rsidR="00A4390B" w:rsidRPr="00A4390B" w:rsidRDefault="00A4390B" w:rsidP="00A4390B">
            <w:pPr>
              <w:jc w:val="center"/>
              <w:rPr>
                <w:snapToGrid w:val="0"/>
              </w:rPr>
            </w:pPr>
            <w:r w:rsidRPr="00A4390B">
              <w:rPr>
                <w:snapToGrid w:val="0"/>
              </w:rPr>
              <w:t>-313</w:t>
            </w:r>
          </w:p>
        </w:tc>
      </w:tr>
      <w:tr w:rsidR="00A4390B" w:rsidRPr="00A4390B" w14:paraId="161BF6D3" w14:textId="77777777" w:rsidTr="005C5EEF">
        <w:trPr>
          <w:trHeight w:val="300"/>
        </w:trPr>
        <w:tc>
          <w:tcPr>
            <w:tcW w:w="776" w:type="dxa"/>
            <w:noWrap/>
            <w:vAlign w:val="center"/>
          </w:tcPr>
          <w:p w14:paraId="3A8520CB" w14:textId="77777777" w:rsidR="00A4390B" w:rsidRPr="00A4390B" w:rsidRDefault="00A4390B" w:rsidP="00A4390B">
            <w:pPr>
              <w:jc w:val="center"/>
              <w:rPr>
                <w:snapToGrid w:val="0"/>
              </w:rPr>
            </w:pPr>
            <w:r w:rsidRPr="00A4390B">
              <w:rPr>
                <w:snapToGrid w:val="0"/>
              </w:rPr>
              <w:lastRenderedPageBreak/>
              <w:t>1</w:t>
            </w:r>
          </w:p>
        </w:tc>
        <w:tc>
          <w:tcPr>
            <w:tcW w:w="3585" w:type="dxa"/>
            <w:noWrap/>
          </w:tcPr>
          <w:p w14:paraId="2047F014" w14:textId="77777777" w:rsidR="00A4390B" w:rsidRPr="00A4390B" w:rsidRDefault="00A4390B" w:rsidP="00A4390B">
            <w:pPr>
              <w:jc w:val="center"/>
              <w:rPr>
                <w:snapToGrid w:val="0"/>
              </w:rPr>
            </w:pPr>
            <w:r w:rsidRPr="00A4390B">
              <w:rPr>
                <w:snapToGrid w:val="0"/>
              </w:rPr>
              <w:t>2</w:t>
            </w:r>
          </w:p>
        </w:tc>
        <w:tc>
          <w:tcPr>
            <w:tcW w:w="1847" w:type="dxa"/>
            <w:noWrap/>
            <w:vAlign w:val="center"/>
          </w:tcPr>
          <w:p w14:paraId="02D1EB10" w14:textId="77777777" w:rsidR="00A4390B" w:rsidRPr="00A4390B" w:rsidRDefault="00A4390B" w:rsidP="00A4390B">
            <w:pPr>
              <w:jc w:val="center"/>
              <w:rPr>
                <w:snapToGrid w:val="0"/>
              </w:rPr>
            </w:pPr>
            <w:r w:rsidRPr="00A4390B">
              <w:rPr>
                <w:snapToGrid w:val="0"/>
              </w:rPr>
              <w:t>3</w:t>
            </w:r>
          </w:p>
        </w:tc>
        <w:tc>
          <w:tcPr>
            <w:tcW w:w="1847" w:type="dxa"/>
            <w:noWrap/>
            <w:vAlign w:val="center"/>
          </w:tcPr>
          <w:p w14:paraId="4A337657" w14:textId="77777777" w:rsidR="00A4390B" w:rsidRPr="00A4390B" w:rsidRDefault="00A4390B" w:rsidP="00A4390B">
            <w:pPr>
              <w:jc w:val="center"/>
              <w:rPr>
                <w:snapToGrid w:val="0"/>
              </w:rPr>
            </w:pPr>
            <w:r w:rsidRPr="00A4390B">
              <w:rPr>
                <w:snapToGrid w:val="0"/>
              </w:rPr>
              <w:t>4</w:t>
            </w:r>
          </w:p>
        </w:tc>
        <w:tc>
          <w:tcPr>
            <w:tcW w:w="1769" w:type="dxa"/>
            <w:vAlign w:val="center"/>
          </w:tcPr>
          <w:p w14:paraId="334FC3EC" w14:textId="77777777" w:rsidR="00A4390B" w:rsidRPr="00A4390B" w:rsidRDefault="00A4390B" w:rsidP="00A4390B">
            <w:pPr>
              <w:jc w:val="center"/>
              <w:rPr>
                <w:snapToGrid w:val="0"/>
              </w:rPr>
            </w:pPr>
            <w:r w:rsidRPr="00A4390B">
              <w:rPr>
                <w:snapToGrid w:val="0"/>
              </w:rPr>
              <w:t>5</w:t>
            </w:r>
          </w:p>
        </w:tc>
      </w:tr>
      <w:tr w:rsidR="00A4390B" w:rsidRPr="00A4390B" w14:paraId="6E150AA3" w14:textId="77777777" w:rsidTr="005C5EEF">
        <w:trPr>
          <w:trHeight w:val="300"/>
        </w:trPr>
        <w:tc>
          <w:tcPr>
            <w:tcW w:w="776" w:type="dxa"/>
            <w:noWrap/>
            <w:vAlign w:val="center"/>
            <w:hideMark/>
          </w:tcPr>
          <w:p w14:paraId="49D8B812" w14:textId="77777777" w:rsidR="00A4390B" w:rsidRPr="00A4390B" w:rsidRDefault="00A4390B" w:rsidP="00A4390B">
            <w:pPr>
              <w:jc w:val="center"/>
              <w:rPr>
                <w:snapToGrid w:val="0"/>
              </w:rPr>
            </w:pPr>
            <w:r w:rsidRPr="00A4390B">
              <w:rPr>
                <w:snapToGrid w:val="0"/>
              </w:rPr>
              <w:t>2</w:t>
            </w:r>
          </w:p>
        </w:tc>
        <w:tc>
          <w:tcPr>
            <w:tcW w:w="3585" w:type="dxa"/>
            <w:noWrap/>
            <w:hideMark/>
          </w:tcPr>
          <w:p w14:paraId="1A1A65F4" w14:textId="77777777" w:rsidR="00A4390B" w:rsidRPr="00A4390B" w:rsidRDefault="00A4390B" w:rsidP="00A4390B">
            <w:pPr>
              <w:rPr>
                <w:snapToGrid w:val="0"/>
              </w:rPr>
            </w:pPr>
            <w:r w:rsidRPr="00A4390B">
              <w:rPr>
                <w:snapToGrid w:val="0"/>
              </w:rPr>
              <w:t>Налог на прибыль</w:t>
            </w:r>
          </w:p>
        </w:tc>
        <w:tc>
          <w:tcPr>
            <w:tcW w:w="1847" w:type="dxa"/>
            <w:noWrap/>
            <w:vAlign w:val="center"/>
            <w:hideMark/>
          </w:tcPr>
          <w:p w14:paraId="01C60C33"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25CEA9BD"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04528DC2" w14:textId="77777777" w:rsidR="00A4390B" w:rsidRPr="00A4390B" w:rsidRDefault="00A4390B" w:rsidP="00A4390B">
            <w:pPr>
              <w:jc w:val="center"/>
              <w:rPr>
                <w:snapToGrid w:val="0"/>
              </w:rPr>
            </w:pPr>
            <w:r w:rsidRPr="00A4390B">
              <w:rPr>
                <w:snapToGrid w:val="0"/>
              </w:rPr>
              <w:t>0</w:t>
            </w:r>
          </w:p>
        </w:tc>
      </w:tr>
      <w:tr w:rsidR="00A4390B" w:rsidRPr="00A4390B" w14:paraId="4A40A88F" w14:textId="77777777" w:rsidTr="005C5EEF">
        <w:trPr>
          <w:trHeight w:val="900"/>
        </w:trPr>
        <w:tc>
          <w:tcPr>
            <w:tcW w:w="776" w:type="dxa"/>
            <w:noWrap/>
            <w:vAlign w:val="center"/>
            <w:hideMark/>
          </w:tcPr>
          <w:p w14:paraId="38461423" w14:textId="77777777" w:rsidR="00A4390B" w:rsidRPr="00A4390B" w:rsidRDefault="00A4390B" w:rsidP="00A4390B">
            <w:pPr>
              <w:jc w:val="center"/>
              <w:rPr>
                <w:snapToGrid w:val="0"/>
              </w:rPr>
            </w:pPr>
            <w:r w:rsidRPr="00A4390B">
              <w:rPr>
                <w:snapToGrid w:val="0"/>
              </w:rPr>
              <w:t>3</w:t>
            </w:r>
          </w:p>
        </w:tc>
        <w:tc>
          <w:tcPr>
            <w:tcW w:w="3585" w:type="dxa"/>
            <w:noWrap/>
            <w:hideMark/>
          </w:tcPr>
          <w:p w14:paraId="737F658B" w14:textId="77777777" w:rsidR="00A4390B" w:rsidRPr="00A4390B" w:rsidRDefault="00A4390B" w:rsidP="00A4390B">
            <w:pPr>
              <w:rPr>
                <w:snapToGrid w:val="0"/>
              </w:rPr>
            </w:pPr>
            <w:r w:rsidRPr="00A4390B">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47" w:type="dxa"/>
            <w:noWrap/>
            <w:vAlign w:val="center"/>
            <w:hideMark/>
          </w:tcPr>
          <w:p w14:paraId="796775BC" w14:textId="77777777" w:rsidR="00A4390B" w:rsidRPr="00A4390B" w:rsidRDefault="00A4390B" w:rsidP="00A4390B">
            <w:pPr>
              <w:jc w:val="center"/>
              <w:rPr>
                <w:snapToGrid w:val="0"/>
              </w:rPr>
            </w:pPr>
            <w:r w:rsidRPr="00A4390B">
              <w:rPr>
                <w:snapToGrid w:val="0"/>
              </w:rPr>
              <w:t>0</w:t>
            </w:r>
          </w:p>
        </w:tc>
        <w:tc>
          <w:tcPr>
            <w:tcW w:w="1847" w:type="dxa"/>
            <w:noWrap/>
            <w:vAlign w:val="center"/>
            <w:hideMark/>
          </w:tcPr>
          <w:p w14:paraId="111CB166" w14:textId="77777777" w:rsidR="00A4390B" w:rsidRPr="00A4390B" w:rsidRDefault="00A4390B" w:rsidP="00A4390B">
            <w:pPr>
              <w:jc w:val="center"/>
              <w:rPr>
                <w:snapToGrid w:val="0"/>
              </w:rPr>
            </w:pPr>
            <w:r w:rsidRPr="00A4390B">
              <w:rPr>
                <w:snapToGrid w:val="0"/>
              </w:rPr>
              <w:t>0</w:t>
            </w:r>
          </w:p>
        </w:tc>
        <w:tc>
          <w:tcPr>
            <w:tcW w:w="1769" w:type="dxa"/>
            <w:vAlign w:val="center"/>
            <w:hideMark/>
          </w:tcPr>
          <w:p w14:paraId="14CE5286" w14:textId="77777777" w:rsidR="00A4390B" w:rsidRPr="00A4390B" w:rsidRDefault="00A4390B" w:rsidP="00A4390B">
            <w:pPr>
              <w:jc w:val="center"/>
              <w:rPr>
                <w:snapToGrid w:val="0"/>
              </w:rPr>
            </w:pPr>
            <w:r w:rsidRPr="00A4390B">
              <w:rPr>
                <w:snapToGrid w:val="0"/>
              </w:rPr>
              <w:t>0</w:t>
            </w:r>
          </w:p>
        </w:tc>
      </w:tr>
      <w:tr w:rsidR="00A4390B" w:rsidRPr="00A4390B" w14:paraId="612F8618" w14:textId="77777777" w:rsidTr="005C5EEF">
        <w:trPr>
          <w:trHeight w:val="300"/>
        </w:trPr>
        <w:tc>
          <w:tcPr>
            <w:tcW w:w="776" w:type="dxa"/>
            <w:noWrap/>
            <w:vAlign w:val="center"/>
            <w:hideMark/>
          </w:tcPr>
          <w:p w14:paraId="2D8F5389" w14:textId="77777777" w:rsidR="00A4390B" w:rsidRPr="00A4390B" w:rsidRDefault="00A4390B" w:rsidP="00A4390B">
            <w:pPr>
              <w:jc w:val="center"/>
              <w:rPr>
                <w:snapToGrid w:val="0"/>
              </w:rPr>
            </w:pPr>
            <w:r w:rsidRPr="00A4390B">
              <w:rPr>
                <w:snapToGrid w:val="0"/>
              </w:rPr>
              <w:t>4</w:t>
            </w:r>
          </w:p>
        </w:tc>
        <w:tc>
          <w:tcPr>
            <w:tcW w:w="3585" w:type="dxa"/>
            <w:hideMark/>
          </w:tcPr>
          <w:p w14:paraId="6E848396" w14:textId="77777777" w:rsidR="00A4390B" w:rsidRPr="00A4390B" w:rsidRDefault="00A4390B" w:rsidP="00A4390B">
            <w:pPr>
              <w:rPr>
                <w:snapToGrid w:val="0"/>
              </w:rPr>
            </w:pPr>
            <w:r w:rsidRPr="00A4390B">
              <w:rPr>
                <w:snapToGrid w:val="0"/>
              </w:rPr>
              <w:t>Итого неподконтрольных расходов</w:t>
            </w:r>
          </w:p>
        </w:tc>
        <w:tc>
          <w:tcPr>
            <w:tcW w:w="1847" w:type="dxa"/>
            <w:noWrap/>
            <w:vAlign w:val="center"/>
            <w:hideMark/>
          </w:tcPr>
          <w:p w14:paraId="6CB90302" w14:textId="77777777" w:rsidR="00A4390B" w:rsidRPr="00A4390B" w:rsidRDefault="00A4390B" w:rsidP="00A4390B">
            <w:pPr>
              <w:jc w:val="center"/>
              <w:rPr>
                <w:snapToGrid w:val="0"/>
              </w:rPr>
            </w:pPr>
            <w:r w:rsidRPr="00A4390B">
              <w:rPr>
                <w:snapToGrid w:val="0"/>
              </w:rPr>
              <w:t>2 013</w:t>
            </w:r>
          </w:p>
        </w:tc>
        <w:tc>
          <w:tcPr>
            <w:tcW w:w="1847" w:type="dxa"/>
            <w:noWrap/>
            <w:vAlign w:val="center"/>
            <w:hideMark/>
          </w:tcPr>
          <w:p w14:paraId="10B544C3" w14:textId="77777777" w:rsidR="00A4390B" w:rsidRPr="00A4390B" w:rsidRDefault="00A4390B" w:rsidP="00A4390B">
            <w:pPr>
              <w:jc w:val="center"/>
              <w:rPr>
                <w:snapToGrid w:val="0"/>
              </w:rPr>
            </w:pPr>
            <w:r w:rsidRPr="00A4390B">
              <w:rPr>
                <w:snapToGrid w:val="0"/>
              </w:rPr>
              <w:t>1 700</w:t>
            </w:r>
          </w:p>
        </w:tc>
        <w:tc>
          <w:tcPr>
            <w:tcW w:w="1769" w:type="dxa"/>
            <w:vAlign w:val="center"/>
            <w:hideMark/>
          </w:tcPr>
          <w:p w14:paraId="151BA903" w14:textId="77777777" w:rsidR="00A4390B" w:rsidRPr="00A4390B" w:rsidRDefault="00A4390B" w:rsidP="00A4390B">
            <w:pPr>
              <w:jc w:val="center"/>
              <w:rPr>
                <w:snapToGrid w:val="0"/>
              </w:rPr>
            </w:pPr>
            <w:r w:rsidRPr="00A4390B">
              <w:rPr>
                <w:snapToGrid w:val="0"/>
              </w:rPr>
              <w:t>-313</w:t>
            </w:r>
          </w:p>
        </w:tc>
      </w:tr>
    </w:tbl>
    <w:p w14:paraId="773834C9" w14:textId="77777777" w:rsidR="00A4390B" w:rsidRPr="00A4390B" w:rsidRDefault="00A4390B" w:rsidP="00A4390B">
      <w:pPr>
        <w:ind w:firstLine="709"/>
        <w:jc w:val="both"/>
        <w:rPr>
          <w:snapToGrid w:val="0"/>
          <w:sz w:val="28"/>
          <w:szCs w:val="28"/>
        </w:rPr>
      </w:pPr>
    </w:p>
    <w:bookmarkEnd w:id="53"/>
    <w:p w14:paraId="424DFCB4" w14:textId="77777777" w:rsidR="00A4390B" w:rsidRPr="00A4390B" w:rsidRDefault="00A4390B" w:rsidP="00A4390B">
      <w:pPr>
        <w:ind w:firstLine="709"/>
        <w:jc w:val="both"/>
        <w:rPr>
          <w:snapToGrid w:val="0"/>
          <w:sz w:val="28"/>
          <w:szCs w:val="28"/>
        </w:rPr>
      </w:pPr>
    </w:p>
    <w:p w14:paraId="44E45EA1" w14:textId="77777777" w:rsidR="00A4390B" w:rsidRPr="00A4390B" w:rsidRDefault="00A4390B" w:rsidP="00A4390B">
      <w:pPr>
        <w:keepNext/>
        <w:keepLines/>
        <w:jc w:val="center"/>
        <w:outlineLvl w:val="1"/>
        <w:rPr>
          <w:rFonts w:cs="Arial"/>
          <w:b/>
          <w:bCs/>
          <w:snapToGrid w:val="0"/>
          <w:kern w:val="32"/>
          <w:sz w:val="28"/>
          <w:szCs w:val="32"/>
          <w:lang w:eastAsia="en-US"/>
        </w:rPr>
      </w:pPr>
      <w:r w:rsidRPr="00A4390B">
        <w:rPr>
          <w:rFonts w:eastAsia="Calibri" w:cs="Arial"/>
          <w:b/>
          <w:bCs/>
          <w:color w:val="000000"/>
          <w:kern w:val="32"/>
          <w:sz w:val="28"/>
          <w:szCs w:val="32"/>
          <w:lang w:eastAsia="en-US"/>
        </w:rPr>
        <w:t>5</w:t>
      </w:r>
      <w:r w:rsidRPr="00A4390B">
        <w:rPr>
          <w:rFonts w:eastAsia="Calibri" w:cs="Arial"/>
          <w:b/>
          <w:bCs/>
          <w:color w:val="000000"/>
          <w:kern w:val="32"/>
          <w:sz w:val="28"/>
          <w:szCs w:val="32"/>
          <w:lang w:val="x-none" w:eastAsia="en-US"/>
        </w:rPr>
        <w:t>.4</w:t>
      </w:r>
      <w:r w:rsidRPr="00A4390B">
        <w:rPr>
          <w:rFonts w:eastAsia="Calibri" w:cs="Arial"/>
          <w:b/>
          <w:bCs/>
          <w:color w:val="000000"/>
          <w:kern w:val="32"/>
          <w:sz w:val="28"/>
          <w:szCs w:val="32"/>
          <w:lang w:eastAsia="en-US"/>
        </w:rPr>
        <w:t>.</w:t>
      </w:r>
      <w:r w:rsidRPr="00A4390B">
        <w:rPr>
          <w:rFonts w:eastAsia="Calibri" w:cs="Arial"/>
          <w:bCs/>
          <w:color w:val="000000"/>
          <w:kern w:val="32"/>
          <w:sz w:val="28"/>
          <w:szCs w:val="32"/>
          <w:lang w:val="x-none" w:eastAsia="en-US"/>
        </w:rPr>
        <w:t xml:space="preserve"> </w:t>
      </w:r>
      <w:r w:rsidRPr="00A4390B">
        <w:rPr>
          <w:rFonts w:cs="Arial"/>
          <w:b/>
          <w:bCs/>
          <w:snapToGrid w:val="0"/>
          <w:kern w:val="32"/>
          <w:sz w:val="28"/>
          <w:szCs w:val="32"/>
          <w:lang w:eastAsia="en-US"/>
        </w:rPr>
        <w:t xml:space="preserve">Расчет расходов на приобретение энергетических ресурсов, </w:t>
      </w:r>
      <w:r w:rsidRPr="00A4390B">
        <w:rPr>
          <w:rFonts w:cs="Arial"/>
          <w:b/>
          <w:bCs/>
          <w:snapToGrid w:val="0"/>
          <w:kern w:val="32"/>
          <w:sz w:val="28"/>
          <w:szCs w:val="32"/>
          <w:lang w:eastAsia="en-US"/>
        </w:rPr>
        <w:br/>
        <w:t>холодной воды и теплоносителя</w:t>
      </w:r>
    </w:p>
    <w:p w14:paraId="080F2D25" w14:textId="77777777" w:rsidR="00A4390B" w:rsidRPr="00A4390B" w:rsidRDefault="00A4390B" w:rsidP="00A4390B">
      <w:pPr>
        <w:tabs>
          <w:tab w:val="left" w:pos="1890"/>
        </w:tabs>
        <w:ind w:firstLine="709"/>
        <w:jc w:val="both"/>
        <w:rPr>
          <w:snapToGrid w:val="0"/>
          <w:sz w:val="28"/>
          <w:szCs w:val="28"/>
        </w:rPr>
      </w:pPr>
    </w:p>
    <w:p w14:paraId="49439213" w14:textId="77777777" w:rsidR="00A4390B" w:rsidRPr="00A4390B" w:rsidRDefault="00A4390B" w:rsidP="00A4390B">
      <w:pPr>
        <w:ind w:firstLine="709"/>
        <w:jc w:val="both"/>
        <w:rPr>
          <w:snapToGrid w:val="0"/>
          <w:sz w:val="28"/>
          <w:szCs w:val="28"/>
        </w:rPr>
      </w:pPr>
      <w:r w:rsidRPr="00A4390B">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047AE21" w14:textId="77777777" w:rsidR="00A4390B" w:rsidRPr="00A4390B" w:rsidRDefault="00A4390B" w:rsidP="00A4390B">
      <w:pPr>
        <w:ind w:firstLine="709"/>
        <w:jc w:val="both"/>
        <w:rPr>
          <w:snapToGrid w:val="0"/>
          <w:sz w:val="28"/>
          <w:szCs w:val="28"/>
        </w:rPr>
      </w:pPr>
    </w:p>
    <w:p w14:paraId="18F00FEB" w14:textId="77777777" w:rsidR="00A4390B" w:rsidRPr="00A4390B" w:rsidRDefault="00A4390B" w:rsidP="00A4390B">
      <w:pPr>
        <w:keepNext/>
        <w:ind w:right="141"/>
        <w:jc w:val="center"/>
        <w:outlineLvl w:val="2"/>
        <w:rPr>
          <w:rFonts w:cs="Arial"/>
          <w:b/>
          <w:bCs/>
          <w:snapToGrid w:val="0"/>
          <w:sz w:val="28"/>
          <w:szCs w:val="26"/>
          <w:lang w:eastAsia="en-US"/>
        </w:rPr>
      </w:pPr>
      <w:r w:rsidRPr="00A4390B">
        <w:rPr>
          <w:rFonts w:cs="Arial"/>
          <w:b/>
          <w:bCs/>
          <w:snapToGrid w:val="0"/>
          <w:sz w:val="28"/>
          <w:szCs w:val="26"/>
          <w:lang w:eastAsia="en-US"/>
        </w:rPr>
        <w:t>5.4.1. Расходы на топливо</w:t>
      </w:r>
    </w:p>
    <w:p w14:paraId="4C9F5B60" w14:textId="77777777" w:rsidR="00A4390B" w:rsidRPr="00A4390B" w:rsidRDefault="00A4390B" w:rsidP="00A4390B">
      <w:pPr>
        <w:ind w:firstLine="720"/>
        <w:jc w:val="both"/>
        <w:rPr>
          <w:snapToGrid w:val="0"/>
          <w:sz w:val="28"/>
          <w:szCs w:val="28"/>
          <w:highlight w:val="yellow"/>
        </w:rPr>
      </w:pPr>
    </w:p>
    <w:p w14:paraId="188143C6"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По данной статье предприятием планируются расходы в размере </w:t>
      </w:r>
      <w:r w:rsidRPr="00A4390B">
        <w:rPr>
          <w:snapToGrid w:val="0"/>
          <w:sz w:val="28"/>
          <w:szCs w:val="28"/>
        </w:rPr>
        <w:br/>
        <w:t>3 468 тыс. руб. Стоимость натурального топлива по предложению предприятия на 2026 год составила 2 552,99 руб./т, в том числе стоимость доставки угля по предложению предприятия на 2026 год составила 604,10 руб./т (DOCS.FORM.6.42. Часть 1. 2. Расчет на тепловую энергию приложения (Расчет расхода топлива приложение 4.4)).</w:t>
      </w:r>
    </w:p>
    <w:p w14:paraId="3211CADD"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FA04225"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Договор поставки угля № 071123-УГ/Прит заключенный с ООО «Инской сервис» от 07.11.2023 г., действующий до 31.12.2023 года (DOCS.FORM.6.42. Часть 1. 23. 20-22 Договора на поставку угля). </w:t>
      </w:r>
    </w:p>
    <w:p w14:paraId="721678AE"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Спецификации № 4-16 за 2024 год к договору поставки угля № 071123-УГ/Прит. (DOCS.FORM.6.42. Часть 1. 19. УГОЛЬ Инской сервис).</w:t>
      </w:r>
    </w:p>
    <w:p w14:paraId="63209322"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Конкурсная документация отсутствует. Договор поставки на 2025-2026 годы не представлен.</w:t>
      </w:r>
    </w:p>
    <w:p w14:paraId="73B97D27" w14:textId="77777777" w:rsidR="00A4390B" w:rsidRPr="00A4390B" w:rsidRDefault="00A4390B" w:rsidP="00A4390B">
      <w:pPr>
        <w:tabs>
          <w:tab w:val="left" w:pos="1890"/>
        </w:tabs>
        <w:ind w:firstLine="709"/>
        <w:jc w:val="both"/>
        <w:rPr>
          <w:sz w:val="28"/>
          <w:szCs w:val="28"/>
        </w:rPr>
      </w:pPr>
      <w:r w:rsidRPr="00A4390B">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2E034066"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1) удельный расход топлива на производство 1 Гкал тепловой энергии;</w:t>
      </w:r>
    </w:p>
    <w:p w14:paraId="4DCA4D04"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2) плановая (расчетная) цена на топливо с учетом затрат на его доставку и хранение; </w:t>
      </w:r>
    </w:p>
    <w:p w14:paraId="64F962A0"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lastRenderedPageBreak/>
        <w:t xml:space="preserve">3) расчетный объем отпуска тепловой энергии, поставляемой </w:t>
      </w:r>
      <w:r w:rsidRPr="00A4390B">
        <w:rPr>
          <w:snapToGrid w:val="0"/>
          <w:sz w:val="28"/>
          <w:szCs w:val="28"/>
        </w:rPr>
        <w:br/>
        <w:t>с коллекторов источника тепловой энергии.</w:t>
      </w:r>
    </w:p>
    <w:p w14:paraId="4E497B9A" w14:textId="77777777" w:rsidR="00A4390B" w:rsidRPr="00A4390B" w:rsidRDefault="00A4390B" w:rsidP="00A4390B">
      <w:pPr>
        <w:ind w:firstLine="709"/>
        <w:jc w:val="both"/>
        <w:rPr>
          <w:snapToGrid w:val="0"/>
          <w:sz w:val="28"/>
          <w:szCs w:val="28"/>
        </w:rPr>
      </w:pPr>
      <w:r w:rsidRPr="00A4390B">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w:t>
      </w:r>
      <w:bookmarkStart w:id="55" w:name="_Hlk113873064"/>
      <w:r w:rsidRPr="00A4390B">
        <w:rPr>
          <w:snapToGrid w:val="0"/>
          <w:sz w:val="28"/>
          <w:szCs w:val="28"/>
        </w:rPr>
        <w:t xml:space="preserve">26.06.2025 № 197 </w:t>
      </w:r>
      <w:bookmarkEnd w:id="55"/>
      <w:r w:rsidRPr="00A4390B">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составляет </w:t>
      </w:r>
      <w:r w:rsidRPr="00A4390B">
        <w:rPr>
          <w:snapToGrid w:val="0"/>
          <w:sz w:val="28"/>
          <w:szCs w:val="28"/>
        </w:rPr>
        <w:br/>
        <w:t>213,2 кг у.т./Гкал.</w:t>
      </w:r>
    </w:p>
    <w:p w14:paraId="741796DD" w14:textId="77777777" w:rsidR="00A4390B" w:rsidRPr="00A4390B" w:rsidRDefault="00A4390B" w:rsidP="00A4390B">
      <w:pPr>
        <w:spacing w:line="0" w:lineRule="atLeast"/>
        <w:ind w:firstLine="709"/>
        <w:jc w:val="both"/>
        <w:rPr>
          <w:snapToGrid w:val="0"/>
          <w:color w:val="000000"/>
          <w:sz w:val="28"/>
          <w:szCs w:val="28"/>
        </w:rPr>
      </w:pPr>
      <w:r w:rsidRPr="00A4390B">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480386E8" w14:textId="77777777" w:rsidR="00A4390B" w:rsidRPr="00A4390B" w:rsidRDefault="00A4390B" w:rsidP="00A4390B">
      <w:pPr>
        <w:spacing w:line="0" w:lineRule="atLeast"/>
        <w:ind w:firstLine="709"/>
        <w:jc w:val="both"/>
        <w:rPr>
          <w:snapToGrid w:val="0"/>
          <w:color w:val="000000"/>
          <w:sz w:val="28"/>
          <w:szCs w:val="28"/>
        </w:rPr>
      </w:pPr>
      <w:r w:rsidRPr="00A4390B">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A4390B">
        <w:rPr>
          <w:snapToGrid w:val="0"/>
          <w:color w:val="000000"/>
          <w:sz w:val="28"/>
          <w:szCs w:val="28"/>
        </w:rPr>
        <w:br/>
        <w:t xml:space="preserve">на соответствующие товары (услуги) подлежат государственному регулированию; </w:t>
      </w:r>
    </w:p>
    <w:p w14:paraId="4A5B5E67" w14:textId="77777777" w:rsidR="00A4390B" w:rsidRPr="00A4390B" w:rsidRDefault="00A4390B" w:rsidP="00A4390B">
      <w:pPr>
        <w:spacing w:line="0" w:lineRule="atLeast"/>
        <w:ind w:firstLine="709"/>
        <w:jc w:val="both"/>
        <w:rPr>
          <w:snapToGrid w:val="0"/>
          <w:color w:val="000000"/>
          <w:sz w:val="28"/>
          <w:szCs w:val="28"/>
        </w:rPr>
      </w:pPr>
      <w:r w:rsidRPr="00A4390B">
        <w:rPr>
          <w:snapToGrid w:val="0"/>
          <w:color w:val="000000"/>
          <w:sz w:val="28"/>
          <w:szCs w:val="28"/>
        </w:rPr>
        <w:t xml:space="preserve">б) цены, установленные в договорах, заключенных в результате проведения торгов; </w:t>
      </w:r>
    </w:p>
    <w:p w14:paraId="2E417361" w14:textId="77777777" w:rsidR="00A4390B" w:rsidRPr="00A4390B" w:rsidRDefault="00A4390B" w:rsidP="00A4390B">
      <w:pPr>
        <w:spacing w:line="0" w:lineRule="atLeast"/>
        <w:ind w:firstLine="709"/>
        <w:jc w:val="both"/>
        <w:rPr>
          <w:snapToGrid w:val="0"/>
          <w:color w:val="000000"/>
          <w:sz w:val="28"/>
          <w:szCs w:val="28"/>
        </w:rPr>
      </w:pPr>
      <w:r w:rsidRPr="00A4390B">
        <w:rPr>
          <w:snapToGrid w:val="0"/>
          <w:color w:val="000000"/>
          <w:sz w:val="28"/>
          <w:szCs w:val="28"/>
        </w:rPr>
        <w:t xml:space="preserve">в) прогнозные показатели и основные параметры, определенные </w:t>
      </w:r>
      <w:r w:rsidRPr="00A4390B">
        <w:rPr>
          <w:snapToGrid w:val="0"/>
          <w:color w:val="000000"/>
          <w:sz w:val="28"/>
          <w:szCs w:val="28"/>
        </w:rPr>
        <w:br/>
        <w:t xml:space="preserve">в прогнозе социально-экономического развития Российской Федерации </w:t>
      </w:r>
      <w:r w:rsidRPr="00A4390B">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1FF4218A" w14:textId="77777777" w:rsidR="00A4390B" w:rsidRPr="00A4390B" w:rsidRDefault="00A4390B" w:rsidP="00A4390B">
      <w:pPr>
        <w:ind w:firstLine="720"/>
        <w:jc w:val="both"/>
        <w:rPr>
          <w:snapToGrid w:val="0"/>
          <w:sz w:val="28"/>
          <w:szCs w:val="28"/>
        </w:rPr>
      </w:pPr>
      <w:r w:rsidRPr="00A4390B">
        <w:rPr>
          <w:snapToGrid w:val="0"/>
          <w:sz w:val="28"/>
          <w:szCs w:val="28"/>
        </w:rPr>
        <w:t xml:space="preserve">В соответствии с пунктом 29 Основ ценообразования </w:t>
      </w:r>
      <w:bookmarkStart w:id="56" w:name="Par0"/>
      <w:bookmarkEnd w:id="56"/>
      <w:r w:rsidRPr="00A4390B">
        <w:rPr>
          <w:snapToGrid w:val="0"/>
          <w:sz w:val="28"/>
          <w:szCs w:val="28"/>
        </w:rPr>
        <w:t>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73B761AE" w14:textId="77777777" w:rsidR="00A4390B" w:rsidRPr="00A4390B" w:rsidRDefault="00A4390B" w:rsidP="00A4390B">
      <w:pPr>
        <w:ind w:firstLine="720"/>
        <w:jc w:val="both"/>
        <w:rPr>
          <w:snapToGrid w:val="0"/>
          <w:sz w:val="28"/>
          <w:szCs w:val="28"/>
        </w:rPr>
      </w:pPr>
      <w:r w:rsidRPr="00A4390B">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4390B">
        <w:rPr>
          <w:snapToGrid w:val="0"/>
          <w:sz w:val="28"/>
          <w:szCs w:val="28"/>
        </w:rPr>
        <w:br/>
        <w:t>на соответствующие товары (услуги) подлежат государственному регулированию;</w:t>
      </w:r>
    </w:p>
    <w:p w14:paraId="5D2B330A" w14:textId="77777777" w:rsidR="00A4390B" w:rsidRPr="00A4390B" w:rsidRDefault="00A4390B" w:rsidP="00A4390B">
      <w:pPr>
        <w:ind w:firstLine="720"/>
        <w:jc w:val="both"/>
        <w:rPr>
          <w:snapToGrid w:val="0"/>
          <w:sz w:val="28"/>
          <w:szCs w:val="28"/>
        </w:rPr>
      </w:pPr>
      <w:r w:rsidRPr="00A4390B">
        <w:rPr>
          <w:snapToGrid w:val="0"/>
          <w:sz w:val="28"/>
          <w:szCs w:val="28"/>
        </w:rPr>
        <w:t>б) цены, установленные в договорах, заключенных в результате проведения торгов;</w:t>
      </w:r>
    </w:p>
    <w:p w14:paraId="5D51F6F3" w14:textId="77777777" w:rsidR="00A4390B" w:rsidRPr="00A4390B" w:rsidRDefault="00A4390B" w:rsidP="00A4390B">
      <w:pPr>
        <w:ind w:firstLine="720"/>
        <w:jc w:val="both"/>
        <w:rPr>
          <w:snapToGrid w:val="0"/>
          <w:sz w:val="28"/>
          <w:szCs w:val="28"/>
        </w:rPr>
      </w:pPr>
      <w:r w:rsidRPr="00A4390B">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C7BACD5" w14:textId="77777777" w:rsidR="00A4390B" w:rsidRPr="00A4390B" w:rsidRDefault="00A4390B" w:rsidP="00A4390B">
      <w:pPr>
        <w:ind w:firstLine="720"/>
        <w:jc w:val="both"/>
        <w:rPr>
          <w:snapToGrid w:val="0"/>
          <w:sz w:val="28"/>
          <w:szCs w:val="28"/>
        </w:rPr>
      </w:pPr>
      <w:r w:rsidRPr="00A4390B">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A4390B">
        <w:rPr>
          <w:snapToGrid w:val="0"/>
          <w:sz w:val="28"/>
          <w:szCs w:val="28"/>
        </w:rPr>
        <w:br/>
        <w:t xml:space="preserve">и внедрение специализированных программных средств </w:t>
      </w:r>
      <w:r w:rsidRPr="00A4390B">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1FA23814" w14:textId="77777777" w:rsidR="00A4390B" w:rsidRPr="00A4390B" w:rsidRDefault="00A4390B" w:rsidP="00A4390B">
      <w:pPr>
        <w:spacing w:line="0" w:lineRule="atLeast"/>
        <w:ind w:firstLine="709"/>
        <w:jc w:val="both"/>
        <w:rPr>
          <w:snapToGrid w:val="0"/>
          <w:sz w:val="28"/>
          <w:szCs w:val="28"/>
        </w:rPr>
      </w:pPr>
      <w:r w:rsidRPr="00A4390B">
        <w:rPr>
          <w:snapToGrid w:val="0"/>
          <w:color w:val="000000"/>
          <w:sz w:val="28"/>
          <w:szCs w:val="28"/>
        </w:rPr>
        <w:t xml:space="preserve">Названные источники применяются последовательно, при этом отказ </w:t>
      </w:r>
      <w:r w:rsidRPr="00A4390B">
        <w:rPr>
          <w:snapToGrid w:val="0"/>
          <w:color w:val="000000"/>
          <w:sz w:val="28"/>
          <w:szCs w:val="28"/>
        </w:rPr>
        <w:br/>
        <w:t xml:space="preserve">от определения планируемых цен в соответствии с одним источником </w:t>
      </w:r>
      <w:r w:rsidRPr="00A4390B">
        <w:rPr>
          <w:snapToGrid w:val="0"/>
          <w:color w:val="000000"/>
          <w:sz w:val="28"/>
          <w:szCs w:val="28"/>
        </w:rPr>
        <w:lastRenderedPageBreak/>
        <w:t xml:space="preserve">информации подразумевает невозможность его использования </w:t>
      </w:r>
      <w:r w:rsidRPr="00A4390B">
        <w:rPr>
          <w:snapToGrid w:val="0"/>
          <w:color w:val="000000"/>
          <w:sz w:val="28"/>
          <w:szCs w:val="28"/>
        </w:rPr>
        <w:br/>
        <w:t>и необходимость перехода к следующему источнику.</w:t>
      </w:r>
    </w:p>
    <w:p w14:paraId="2D4E22CB" w14:textId="77777777" w:rsidR="00A4390B" w:rsidRPr="00A4390B" w:rsidRDefault="00A4390B" w:rsidP="00A4390B">
      <w:pPr>
        <w:ind w:firstLine="709"/>
        <w:jc w:val="both"/>
        <w:rPr>
          <w:snapToGrid w:val="0"/>
          <w:sz w:val="28"/>
          <w:szCs w:val="28"/>
        </w:rPr>
      </w:pPr>
      <w:r w:rsidRPr="00A4390B">
        <w:rPr>
          <w:snapToGrid w:val="0"/>
          <w:sz w:val="28"/>
          <w:szCs w:val="28"/>
        </w:rPr>
        <w:t xml:space="preserve">По данные шаблона WARM.TOPL.Q4.2024.EIAS стоимость угля </w:t>
      </w:r>
      <w:r w:rsidRPr="00A4390B">
        <w:rPr>
          <w:snapToGrid w:val="0"/>
          <w:sz w:val="28"/>
          <w:szCs w:val="28"/>
        </w:rPr>
        <w:br/>
        <w:t>в 2024 году составляет 1 949,17 руб./т (без НДС) без учета транспортных расходов; стоимость доставки составляет 467,50 руб./т. (без НДС).</w:t>
      </w:r>
    </w:p>
    <w:p w14:paraId="2999A32F" w14:textId="77777777" w:rsidR="00A4390B" w:rsidRPr="00A4390B" w:rsidRDefault="00A4390B" w:rsidP="00A4390B">
      <w:pPr>
        <w:ind w:firstLine="709"/>
        <w:jc w:val="both"/>
        <w:rPr>
          <w:snapToGrid w:val="0"/>
          <w:sz w:val="28"/>
          <w:szCs w:val="28"/>
        </w:rPr>
      </w:pPr>
      <w:r w:rsidRPr="00A4390B">
        <w:rPr>
          <w:snapToGrid w:val="0"/>
          <w:sz w:val="28"/>
          <w:szCs w:val="28"/>
        </w:rPr>
        <w:t>Эксперты рассчитали стоимость угля на 2026 год, она составит</w:t>
      </w:r>
      <w:r w:rsidRPr="00A4390B">
        <w:rPr>
          <w:snapToGrid w:val="0"/>
          <w:sz w:val="28"/>
          <w:szCs w:val="28"/>
        </w:rPr>
        <w:br/>
        <w:t xml:space="preserve">2 611,20 руб./т. (без НДС) с учетом доставки, в том числе: цена угля </w:t>
      </w:r>
      <w:r w:rsidRPr="00A4390B">
        <w:rPr>
          <w:snapToGrid w:val="0"/>
          <w:sz w:val="28"/>
          <w:szCs w:val="28"/>
        </w:rPr>
        <w:br/>
        <w:t xml:space="preserve">2 102,14 руб./т (1 949,17 руб./т × 1,040 ИЦП на уголь (2025/2024) × </w:t>
      </w:r>
      <w:r w:rsidRPr="00A4390B">
        <w:rPr>
          <w:snapToGrid w:val="0"/>
          <w:sz w:val="28"/>
          <w:szCs w:val="28"/>
        </w:rPr>
        <w:br/>
        <w:t xml:space="preserve">1,037 ИЦП на уголь (2026/2025)), цена доставки автотранспортом </w:t>
      </w:r>
      <w:r w:rsidRPr="00A4390B">
        <w:rPr>
          <w:snapToGrid w:val="0"/>
          <w:sz w:val="28"/>
          <w:szCs w:val="28"/>
        </w:rPr>
        <w:br/>
        <w:t xml:space="preserve">509,06 руб./т. (467,50 руб./т × 1,043 ИЦП на транспорт (2025/2024) × </w:t>
      </w:r>
      <w:r w:rsidRPr="00A4390B">
        <w:rPr>
          <w:snapToGrid w:val="0"/>
          <w:sz w:val="28"/>
          <w:szCs w:val="28"/>
        </w:rPr>
        <w:br/>
        <w:t>1,044 ИЦП на транспорт (2026/2025))</w:t>
      </w:r>
    </w:p>
    <w:p w14:paraId="061608F6" w14:textId="77777777" w:rsidR="00A4390B" w:rsidRPr="00A4390B" w:rsidRDefault="00A4390B" w:rsidP="00A4390B">
      <w:pPr>
        <w:ind w:firstLine="709"/>
        <w:jc w:val="both"/>
        <w:rPr>
          <w:snapToGrid w:val="0"/>
          <w:sz w:val="28"/>
          <w:szCs w:val="28"/>
        </w:rPr>
      </w:pPr>
      <w:r w:rsidRPr="00A4390B">
        <w:rPr>
          <w:snapToGrid w:val="0"/>
          <w:sz w:val="28"/>
          <w:szCs w:val="28"/>
        </w:rPr>
        <w:t>В связи с тем, что отсутствует конкурсная документация и нет договоров поставки топлива на 2025-2026 годы эксперты провели анализ средней цены на топливо, сложившейся на Санкт-Петербургской Международной товарно-сырьевой бирже за 2024 год. В пересчете на фактическую калорийность цена угля составила:</w:t>
      </w:r>
    </w:p>
    <w:p w14:paraId="16627267" w14:textId="77777777" w:rsidR="00A4390B" w:rsidRPr="00A4390B" w:rsidRDefault="00A4390B" w:rsidP="00A4390B">
      <w:pPr>
        <w:ind w:firstLine="709"/>
        <w:jc w:val="both"/>
        <w:rPr>
          <w:snapToGrid w:val="0"/>
          <w:sz w:val="28"/>
          <w:szCs w:val="28"/>
        </w:rPr>
      </w:pPr>
      <w:bookmarkStart w:id="57" w:name="_Hlk115951332"/>
      <w:r w:rsidRPr="00A4390B">
        <w:rPr>
          <w:snapToGrid w:val="0"/>
          <w:sz w:val="28"/>
          <w:szCs w:val="28"/>
        </w:rPr>
        <w:t xml:space="preserve">- по марке угля марки ДР </w:t>
      </w:r>
      <w:bookmarkEnd w:id="57"/>
      <w:r w:rsidRPr="00A4390B">
        <w:rPr>
          <w:snapToGrid w:val="0"/>
          <w:sz w:val="28"/>
          <w:szCs w:val="28"/>
        </w:rPr>
        <w:t>(</w:t>
      </w:r>
      <w:r w:rsidRPr="00A4390B">
        <w:rPr>
          <w:snapToGrid w:val="0"/>
          <w:sz w:val="28"/>
          <w:szCs w:val="28"/>
          <w:lang w:val="en-US"/>
        </w:rPr>
        <w:t>Q</w:t>
      </w:r>
      <w:r w:rsidRPr="00A4390B">
        <w:rPr>
          <w:snapToGrid w:val="0"/>
          <w:sz w:val="28"/>
          <w:szCs w:val="28"/>
          <w:vertAlign w:val="superscript"/>
        </w:rPr>
        <w:t>н</w:t>
      </w:r>
      <w:r w:rsidRPr="00A4390B">
        <w:rPr>
          <w:snapToGrid w:val="0"/>
          <w:sz w:val="28"/>
          <w:szCs w:val="28"/>
          <w:vertAlign w:val="subscript"/>
        </w:rPr>
        <w:t xml:space="preserve">р </w:t>
      </w:r>
      <w:r w:rsidRPr="00A4390B">
        <w:rPr>
          <w:snapToGrid w:val="0"/>
          <w:sz w:val="28"/>
          <w:szCs w:val="28"/>
        </w:rPr>
        <w:t xml:space="preserve">– 5 200 ккал/кг) – 1 645,16 руб./т </w:t>
      </w:r>
      <w:r w:rsidRPr="00A4390B">
        <w:rPr>
          <w:snapToGrid w:val="0"/>
          <w:sz w:val="28"/>
          <w:szCs w:val="28"/>
        </w:rPr>
        <w:br/>
        <w:t>(без НДС).</w:t>
      </w:r>
    </w:p>
    <w:p w14:paraId="59CB9343" w14:textId="77777777" w:rsidR="00A4390B" w:rsidRPr="00A4390B" w:rsidRDefault="00A4390B" w:rsidP="00A4390B">
      <w:pPr>
        <w:ind w:firstLine="709"/>
        <w:jc w:val="both"/>
        <w:rPr>
          <w:snapToGrid w:val="0"/>
          <w:sz w:val="28"/>
          <w:szCs w:val="28"/>
        </w:rPr>
      </w:pPr>
      <w:r w:rsidRPr="00A4390B">
        <w:rPr>
          <w:snapToGrid w:val="0"/>
          <w:sz w:val="28"/>
          <w:szCs w:val="28"/>
        </w:rPr>
        <w:t>Эксперты рассчитали биржевую цену угля на 2026 год с учетом индексов изменения цен Минэкономразвития РФ от 30.09.2024 по «Углю энергетическому каменному» на 2025/2024 = 1,040, на 2026/2025 = 1,037:</w:t>
      </w:r>
    </w:p>
    <w:p w14:paraId="71DD53DE" w14:textId="77777777" w:rsidR="00A4390B" w:rsidRPr="00A4390B" w:rsidRDefault="00A4390B" w:rsidP="00A4390B">
      <w:pPr>
        <w:ind w:firstLine="709"/>
        <w:jc w:val="both"/>
        <w:rPr>
          <w:snapToGrid w:val="0"/>
          <w:sz w:val="28"/>
          <w:szCs w:val="28"/>
        </w:rPr>
      </w:pPr>
      <w:r w:rsidRPr="00A4390B">
        <w:rPr>
          <w:snapToGrid w:val="0"/>
          <w:sz w:val="28"/>
          <w:szCs w:val="28"/>
        </w:rPr>
        <w:t xml:space="preserve">- по марке угля марки ДР (1 774,27 руб./т × 1,040 × 1,037) = </w:t>
      </w:r>
      <w:r w:rsidRPr="00A4390B">
        <w:rPr>
          <w:snapToGrid w:val="0"/>
          <w:sz w:val="28"/>
          <w:szCs w:val="28"/>
        </w:rPr>
        <w:br/>
        <w:t>1 774,27 руб./т.</w:t>
      </w:r>
    </w:p>
    <w:p w14:paraId="52E76661"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На основании проведенного расчета эксперты делают вывод, что цена угля, сложившаяся на Санкт-Петербургской Международной товарно-сырьевой бирже, на 2026 год - </w:t>
      </w:r>
      <w:r w:rsidRPr="00A4390B">
        <w:rPr>
          <w:b/>
          <w:snapToGrid w:val="0"/>
          <w:sz w:val="28"/>
          <w:szCs w:val="28"/>
        </w:rPr>
        <w:t>1 774,27 руб./т.</w:t>
      </w:r>
      <w:r w:rsidRPr="00A4390B">
        <w:rPr>
          <w:snapToGrid w:val="0"/>
          <w:sz w:val="28"/>
          <w:szCs w:val="28"/>
        </w:rPr>
        <w:t xml:space="preserve"> ниже рассчитанной по данные шаблона WARM.TOPL.Q4.2024.EIAS (2 102,14 руб./т) и ниже предложения предприятия (2 552,99 руб./т) и принимается экспертами в расчет стоимости затрат </w:t>
      </w:r>
      <w:r w:rsidRPr="00A4390B">
        <w:rPr>
          <w:snapToGrid w:val="0"/>
          <w:sz w:val="28"/>
          <w:szCs w:val="28"/>
        </w:rPr>
        <w:br/>
        <w:t>на топливо.</w:t>
      </w:r>
    </w:p>
    <w:p w14:paraId="124F8576" w14:textId="77777777" w:rsidR="00A4390B" w:rsidRPr="00A4390B" w:rsidRDefault="00A4390B" w:rsidP="00A4390B">
      <w:pPr>
        <w:tabs>
          <w:tab w:val="left" w:pos="1890"/>
        </w:tabs>
        <w:ind w:firstLine="709"/>
        <w:jc w:val="both"/>
        <w:rPr>
          <w:snapToGrid w:val="0"/>
          <w:sz w:val="28"/>
          <w:szCs w:val="28"/>
        </w:rPr>
      </w:pPr>
    </w:p>
    <w:p w14:paraId="0FBFBAC4" w14:textId="77777777" w:rsidR="00A4390B" w:rsidRPr="00A4390B" w:rsidRDefault="00A4390B" w:rsidP="00A4390B">
      <w:pPr>
        <w:tabs>
          <w:tab w:val="left" w:pos="1890"/>
        </w:tabs>
        <w:ind w:firstLine="709"/>
        <w:jc w:val="both"/>
        <w:rPr>
          <w:b/>
          <w:bCs/>
          <w:snapToGrid w:val="0"/>
          <w:sz w:val="28"/>
          <w:szCs w:val="28"/>
          <w:u w:val="single"/>
        </w:rPr>
      </w:pPr>
      <w:r w:rsidRPr="00A4390B">
        <w:rPr>
          <w:b/>
          <w:bCs/>
          <w:snapToGrid w:val="0"/>
          <w:sz w:val="28"/>
          <w:szCs w:val="28"/>
          <w:u w:val="single"/>
        </w:rPr>
        <w:t>Доставка угля автотранспортом</w:t>
      </w:r>
    </w:p>
    <w:p w14:paraId="496C9BD6"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Плановая стоимость работ самосвала грузоподъёмностью до 30 т, определена согласно данным каталога, в размере 2 705,88 руб./м-ч. (без НДС). </w:t>
      </w:r>
    </w:p>
    <w:p w14:paraId="66A34824"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254 км. Средняя скорость движения принимается равной 45 км/ч. Расчет стоимости доставки угля за 2024 год представлен в таблице 6.</w:t>
      </w:r>
    </w:p>
    <w:p w14:paraId="21138065" w14:textId="77777777" w:rsidR="00A4390B" w:rsidRPr="00A4390B" w:rsidRDefault="00A4390B" w:rsidP="00A4390B">
      <w:pPr>
        <w:numPr>
          <w:ilvl w:val="0"/>
          <w:numId w:val="17"/>
        </w:numPr>
        <w:tabs>
          <w:tab w:val="left" w:pos="1890"/>
        </w:tabs>
        <w:jc w:val="right"/>
        <w:rPr>
          <w:snapToGrid w:val="0"/>
          <w:sz w:val="28"/>
          <w:szCs w:val="28"/>
        </w:rPr>
      </w:pPr>
    </w:p>
    <w:p w14:paraId="04316B13" w14:textId="77777777" w:rsidR="00A4390B" w:rsidRPr="00A4390B" w:rsidRDefault="00A4390B" w:rsidP="00A4390B">
      <w:pPr>
        <w:tabs>
          <w:tab w:val="left" w:pos="1890"/>
        </w:tabs>
        <w:jc w:val="right"/>
        <w:rPr>
          <w:snapToGrid w:val="0"/>
          <w:sz w:val="28"/>
          <w:szCs w:val="28"/>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A4390B" w:rsidRPr="00A4390B" w14:paraId="62E06E5D" w14:textId="77777777" w:rsidTr="005C5EEF">
        <w:trPr>
          <w:trHeight w:val="1609"/>
        </w:trPr>
        <w:tc>
          <w:tcPr>
            <w:tcW w:w="994" w:type="dxa"/>
            <w:tcBorders>
              <w:top w:val="single" w:sz="4" w:space="0" w:color="auto"/>
              <w:left w:val="single" w:sz="4" w:space="0" w:color="auto"/>
              <w:bottom w:val="single" w:sz="4" w:space="0" w:color="auto"/>
              <w:right w:val="single" w:sz="4" w:space="0" w:color="auto"/>
            </w:tcBorders>
            <w:vAlign w:val="center"/>
            <w:hideMark/>
          </w:tcPr>
          <w:p w14:paraId="76E57D35" w14:textId="77777777" w:rsidR="00A4390B" w:rsidRPr="00A4390B" w:rsidRDefault="00A4390B" w:rsidP="00A4390B">
            <w:pPr>
              <w:tabs>
                <w:tab w:val="left" w:pos="1890"/>
              </w:tabs>
              <w:jc w:val="center"/>
              <w:rPr>
                <w:snapToGrid w:val="0"/>
                <w:sz w:val="20"/>
                <w:szCs w:val="28"/>
              </w:rPr>
            </w:pPr>
            <w:r w:rsidRPr="00A4390B">
              <w:rPr>
                <w:snapToGrid w:val="0"/>
                <w:sz w:val="20"/>
                <w:szCs w:val="28"/>
              </w:rPr>
              <w:t>км. (туда-обратно) 30,2 км*2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D015B21" w14:textId="77777777" w:rsidR="00A4390B" w:rsidRPr="00A4390B" w:rsidRDefault="00A4390B" w:rsidP="00A4390B">
            <w:pPr>
              <w:tabs>
                <w:tab w:val="left" w:pos="1890"/>
              </w:tabs>
              <w:jc w:val="center"/>
              <w:rPr>
                <w:snapToGrid w:val="0"/>
                <w:sz w:val="20"/>
                <w:szCs w:val="28"/>
              </w:rPr>
            </w:pPr>
            <w:r w:rsidRPr="00A4390B">
              <w:rPr>
                <w:snapToGrid w:val="0"/>
                <w:sz w:val="20"/>
                <w:szCs w:val="28"/>
              </w:rPr>
              <w:t>Расход натураль-ного топлива в 2026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1EB04" w14:textId="77777777" w:rsidR="00A4390B" w:rsidRPr="00A4390B" w:rsidRDefault="00A4390B" w:rsidP="00A4390B">
            <w:pPr>
              <w:tabs>
                <w:tab w:val="left" w:pos="1890"/>
              </w:tabs>
              <w:jc w:val="center"/>
              <w:rPr>
                <w:snapToGrid w:val="0"/>
                <w:sz w:val="20"/>
                <w:szCs w:val="28"/>
              </w:rPr>
            </w:pPr>
            <w:r w:rsidRPr="00A4390B">
              <w:rPr>
                <w:snapToGrid w:val="0"/>
                <w:sz w:val="20"/>
                <w:szCs w:val="28"/>
              </w:rPr>
              <w:t xml:space="preserve">кол-во рейсов, самосвал </w:t>
            </w:r>
            <w:r w:rsidRPr="00A4390B">
              <w:rPr>
                <w:snapToGrid w:val="0"/>
                <w:sz w:val="20"/>
                <w:szCs w:val="28"/>
              </w:rPr>
              <w:br/>
              <w:t>30 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1ACC2" w14:textId="77777777" w:rsidR="00A4390B" w:rsidRPr="00A4390B" w:rsidRDefault="00A4390B" w:rsidP="00A4390B">
            <w:pPr>
              <w:tabs>
                <w:tab w:val="left" w:pos="1890"/>
              </w:tabs>
              <w:jc w:val="center"/>
              <w:rPr>
                <w:snapToGrid w:val="0"/>
                <w:sz w:val="20"/>
                <w:szCs w:val="28"/>
              </w:rPr>
            </w:pPr>
            <w:r w:rsidRPr="00A4390B">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FD39B5" w14:textId="77777777" w:rsidR="00A4390B" w:rsidRPr="00A4390B" w:rsidRDefault="00A4390B" w:rsidP="00A4390B">
            <w:pPr>
              <w:tabs>
                <w:tab w:val="left" w:pos="1890"/>
              </w:tabs>
              <w:jc w:val="center"/>
              <w:rPr>
                <w:snapToGrid w:val="0"/>
                <w:sz w:val="20"/>
                <w:szCs w:val="28"/>
              </w:rPr>
            </w:pPr>
            <w:r w:rsidRPr="00A4390B">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9BCD8A" w14:textId="77777777" w:rsidR="00A4390B" w:rsidRPr="00A4390B" w:rsidRDefault="00A4390B" w:rsidP="00A4390B">
            <w:pPr>
              <w:tabs>
                <w:tab w:val="left" w:pos="1890"/>
              </w:tabs>
              <w:jc w:val="center"/>
              <w:rPr>
                <w:snapToGrid w:val="0"/>
                <w:sz w:val="20"/>
                <w:szCs w:val="28"/>
              </w:rPr>
            </w:pPr>
            <w:r w:rsidRPr="00A4390B">
              <w:rPr>
                <w:snapToGrid w:val="0"/>
                <w:sz w:val="20"/>
                <w:szCs w:val="28"/>
              </w:rPr>
              <w:t>Время на погрузку/разгруз-ку (30 мин)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9107C" w14:textId="77777777" w:rsidR="00A4390B" w:rsidRPr="00A4390B" w:rsidRDefault="00A4390B" w:rsidP="00A4390B">
            <w:pPr>
              <w:tabs>
                <w:tab w:val="left" w:pos="1890"/>
              </w:tabs>
              <w:jc w:val="center"/>
              <w:rPr>
                <w:snapToGrid w:val="0"/>
                <w:sz w:val="20"/>
                <w:szCs w:val="28"/>
              </w:rPr>
            </w:pPr>
            <w:r w:rsidRPr="00A4390B">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vAlign w:val="center"/>
            <w:hideMark/>
          </w:tcPr>
          <w:p w14:paraId="6C6A275B" w14:textId="77777777" w:rsidR="00A4390B" w:rsidRPr="00A4390B" w:rsidRDefault="00A4390B" w:rsidP="00A4390B">
            <w:pPr>
              <w:tabs>
                <w:tab w:val="left" w:pos="1890"/>
              </w:tabs>
              <w:jc w:val="center"/>
              <w:rPr>
                <w:snapToGrid w:val="0"/>
                <w:sz w:val="20"/>
                <w:szCs w:val="28"/>
              </w:rPr>
            </w:pPr>
            <w:r w:rsidRPr="00A4390B">
              <w:rPr>
                <w:snapToGrid w:val="0"/>
                <w:sz w:val="20"/>
                <w:szCs w:val="28"/>
              </w:rPr>
              <w:t>Общее время достав-ки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4C4BF" w14:textId="77777777" w:rsidR="00A4390B" w:rsidRPr="00A4390B" w:rsidRDefault="00A4390B" w:rsidP="00A4390B">
            <w:pPr>
              <w:tabs>
                <w:tab w:val="left" w:pos="1890"/>
              </w:tabs>
              <w:ind w:left="-112" w:right="-105" w:hanging="2"/>
              <w:jc w:val="center"/>
              <w:rPr>
                <w:snapToGrid w:val="0"/>
                <w:sz w:val="20"/>
                <w:szCs w:val="28"/>
              </w:rPr>
            </w:pPr>
            <w:r w:rsidRPr="00A4390B">
              <w:rPr>
                <w:snapToGrid w:val="0"/>
                <w:sz w:val="20"/>
                <w:szCs w:val="28"/>
              </w:rPr>
              <w:t>Стоимость м/ч автомобиля грузоподьем-ность до 30 т</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DACA26F" w14:textId="77777777" w:rsidR="00A4390B" w:rsidRPr="00A4390B" w:rsidRDefault="00A4390B" w:rsidP="00A4390B">
            <w:pPr>
              <w:tabs>
                <w:tab w:val="left" w:pos="1890"/>
              </w:tabs>
              <w:jc w:val="center"/>
              <w:rPr>
                <w:snapToGrid w:val="0"/>
                <w:sz w:val="20"/>
                <w:szCs w:val="28"/>
              </w:rPr>
            </w:pPr>
            <w:r w:rsidRPr="00A4390B">
              <w:rPr>
                <w:snapToGrid w:val="0"/>
                <w:sz w:val="20"/>
                <w:szCs w:val="28"/>
              </w:rPr>
              <w:t>Расходы на доставку, тыс. руб.</w:t>
            </w:r>
          </w:p>
        </w:tc>
      </w:tr>
      <w:tr w:rsidR="00A4390B" w:rsidRPr="00A4390B" w14:paraId="0A12D0EA" w14:textId="77777777" w:rsidTr="005C5EEF">
        <w:tc>
          <w:tcPr>
            <w:tcW w:w="994" w:type="dxa"/>
            <w:tcBorders>
              <w:top w:val="single" w:sz="4" w:space="0" w:color="auto"/>
              <w:left w:val="single" w:sz="4" w:space="0" w:color="auto"/>
              <w:bottom w:val="single" w:sz="4" w:space="0" w:color="auto"/>
              <w:right w:val="single" w:sz="4" w:space="0" w:color="auto"/>
            </w:tcBorders>
            <w:hideMark/>
          </w:tcPr>
          <w:p w14:paraId="56F6D14E" w14:textId="77777777" w:rsidR="00A4390B" w:rsidRPr="00A4390B" w:rsidRDefault="00A4390B" w:rsidP="00A4390B">
            <w:pPr>
              <w:tabs>
                <w:tab w:val="left" w:pos="1890"/>
              </w:tabs>
              <w:jc w:val="center"/>
              <w:rPr>
                <w:snapToGrid w:val="0"/>
                <w:sz w:val="20"/>
                <w:szCs w:val="28"/>
              </w:rPr>
            </w:pPr>
            <w:r w:rsidRPr="00A4390B">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55C89046" w14:textId="77777777" w:rsidR="00A4390B" w:rsidRPr="00A4390B" w:rsidRDefault="00A4390B" w:rsidP="00A4390B">
            <w:pPr>
              <w:tabs>
                <w:tab w:val="left" w:pos="1890"/>
              </w:tabs>
              <w:jc w:val="center"/>
              <w:rPr>
                <w:snapToGrid w:val="0"/>
                <w:sz w:val="20"/>
                <w:szCs w:val="28"/>
              </w:rPr>
            </w:pPr>
            <w:r w:rsidRPr="00A4390B">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0A53BFB3" w14:textId="77777777" w:rsidR="00A4390B" w:rsidRPr="00A4390B" w:rsidRDefault="00A4390B" w:rsidP="00A4390B">
            <w:pPr>
              <w:tabs>
                <w:tab w:val="left" w:pos="1890"/>
              </w:tabs>
              <w:jc w:val="center"/>
              <w:rPr>
                <w:snapToGrid w:val="0"/>
                <w:sz w:val="20"/>
                <w:szCs w:val="28"/>
              </w:rPr>
            </w:pPr>
            <w:r w:rsidRPr="00A4390B">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49EDE994" w14:textId="77777777" w:rsidR="00A4390B" w:rsidRPr="00A4390B" w:rsidRDefault="00A4390B" w:rsidP="00A4390B">
            <w:pPr>
              <w:tabs>
                <w:tab w:val="left" w:pos="1890"/>
              </w:tabs>
              <w:jc w:val="center"/>
              <w:rPr>
                <w:snapToGrid w:val="0"/>
                <w:sz w:val="20"/>
                <w:szCs w:val="28"/>
              </w:rPr>
            </w:pPr>
            <w:r w:rsidRPr="00A4390B">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4726AB68" w14:textId="77777777" w:rsidR="00A4390B" w:rsidRPr="00A4390B" w:rsidRDefault="00A4390B" w:rsidP="00A4390B">
            <w:pPr>
              <w:tabs>
                <w:tab w:val="left" w:pos="1890"/>
              </w:tabs>
              <w:jc w:val="center"/>
              <w:rPr>
                <w:snapToGrid w:val="0"/>
                <w:sz w:val="20"/>
                <w:szCs w:val="28"/>
              </w:rPr>
            </w:pPr>
            <w:r w:rsidRPr="00A4390B">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318A8A0D" w14:textId="77777777" w:rsidR="00A4390B" w:rsidRPr="00A4390B" w:rsidRDefault="00A4390B" w:rsidP="00A4390B">
            <w:pPr>
              <w:tabs>
                <w:tab w:val="left" w:pos="1890"/>
              </w:tabs>
              <w:jc w:val="center"/>
              <w:rPr>
                <w:snapToGrid w:val="0"/>
                <w:sz w:val="20"/>
                <w:szCs w:val="28"/>
              </w:rPr>
            </w:pPr>
            <w:r w:rsidRPr="00A4390B">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ADEE353" w14:textId="77777777" w:rsidR="00A4390B" w:rsidRPr="00A4390B" w:rsidRDefault="00A4390B" w:rsidP="00A4390B">
            <w:pPr>
              <w:tabs>
                <w:tab w:val="left" w:pos="1890"/>
              </w:tabs>
              <w:jc w:val="center"/>
              <w:rPr>
                <w:snapToGrid w:val="0"/>
                <w:sz w:val="20"/>
                <w:szCs w:val="28"/>
              </w:rPr>
            </w:pPr>
            <w:r w:rsidRPr="00A4390B">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43C3AF62" w14:textId="77777777" w:rsidR="00A4390B" w:rsidRPr="00A4390B" w:rsidRDefault="00A4390B" w:rsidP="00A4390B">
            <w:pPr>
              <w:tabs>
                <w:tab w:val="left" w:pos="1890"/>
              </w:tabs>
              <w:jc w:val="center"/>
              <w:rPr>
                <w:snapToGrid w:val="0"/>
                <w:sz w:val="20"/>
                <w:szCs w:val="28"/>
              </w:rPr>
            </w:pPr>
            <w:r w:rsidRPr="00A4390B">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452C2056" w14:textId="77777777" w:rsidR="00A4390B" w:rsidRPr="00A4390B" w:rsidRDefault="00A4390B" w:rsidP="00A4390B">
            <w:pPr>
              <w:tabs>
                <w:tab w:val="left" w:pos="1890"/>
              </w:tabs>
              <w:jc w:val="center"/>
              <w:rPr>
                <w:snapToGrid w:val="0"/>
                <w:sz w:val="20"/>
                <w:szCs w:val="28"/>
              </w:rPr>
            </w:pPr>
            <w:r w:rsidRPr="00A4390B">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48E165FF" w14:textId="77777777" w:rsidR="00A4390B" w:rsidRPr="00A4390B" w:rsidRDefault="00A4390B" w:rsidP="00A4390B">
            <w:pPr>
              <w:tabs>
                <w:tab w:val="left" w:pos="1890"/>
              </w:tabs>
              <w:jc w:val="center"/>
              <w:rPr>
                <w:snapToGrid w:val="0"/>
                <w:sz w:val="20"/>
                <w:szCs w:val="28"/>
              </w:rPr>
            </w:pPr>
            <w:r w:rsidRPr="00A4390B">
              <w:rPr>
                <w:snapToGrid w:val="0"/>
                <w:sz w:val="20"/>
                <w:szCs w:val="28"/>
              </w:rPr>
              <w:t>10=8*9</w:t>
            </w:r>
          </w:p>
        </w:tc>
      </w:tr>
      <w:tr w:rsidR="00A4390B" w:rsidRPr="00A4390B" w14:paraId="09942758" w14:textId="77777777" w:rsidTr="005C5EEF">
        <w:tc>
          <w:tcPr>
            <w:tcW w:w="994" w:type="dxa"/>
            <w:tcBorders>
              <w:top w:val="single" w:sz="4" w:space="0" w:color="auto"/>
              <w:left w:val="single" w:sz="4" w:space="0" w:color="auto"/>
              <w:bottom w:val="single" w:sz="4" w:space="0" w:color="auto"/>
              <w:right w:val="single" w:sz="4" w:space="0" w:color="auto"/>
            </w:tcBorders>
            <w:vAlign w:val="center"/>
            <w:hideMark/>
          </w:tcPr>
          <w:p w14:paraId="0EE55C5B" w14:textId="77777777" w:rsidR="00A4390B" w:rsidRPr="00A4390B" w:rsidRDefault="00A4390B" w:rsidP="00A4390B">
            <w:pPr>
              <w:tabs>
                <w:tab w:val="left" w:pos="1890"/>
              </w:tabs>
              <w:jc w:val="center"/>
              <w:rPr>
                <w:snapToGrid w:val="0"/>
              </w:rPr>
            </w:pPr>
            <w:r w:rsidRPr="00A4390B">
              <w:rPr>
                <w:b/>
                <w:bCs/>
                <w:snapToGrid w:val="0"/>
              </w:rPr>
              <w:t>254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14BD25" w14:textId="77777777" w:rsidR="00A4390B" w:rsidRPr="00A4390B" w:rsidRDefault="00A4390B" w:rsidP="00A4390B">
            <w:pPr>
              <w:tabs>
                <w:tab w:val="left" w:pos="1890"/>
              </w:tabs>
              <w:jc w:val="center"/>
              <w:rPr>
                <w:snapToGrid w:val="0"/>
              </w:rPr>
            </w:pPr>
            <w:r w:rsidRPr="00A4390B">
              <w:rPr>
                <w:snapToGrid w:val="0"/>
              </w:rPr>
              <w:t>1 341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8DCC2" w14:textId="77777777" w:rsidR="00A4390B" w:rsidRPr="00A4390B" w:rsidRDefault="00A4390B" w:rsidP="00A4390B">
            <w:pPr>
              <w:tabs>
                <w:tab w:val="left" w:pos="1890"/>
              </w:tabs>
              <w:jc w:val="center"/>
              <w:rPr>
                <w:snapToGrid w:val="0"/>
              </w:rPr>
            </w:pPr>
            <w:r w:rsidRPr="00A4390B">
              <w:rPr>
                <w:snapToGrid w:val="0"/>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29A751" w14:textId="77777777" w:rsidR="00A4390B" w:rsidRPr="00A4390B" w:rsidRDefault="00A4390B" w:rsidP="00A4390B">
            <w:pPr>
              <w:tabs>
                <w:tab w:val="left" w:pos="1890"/>
              </w:tabs>
              <w:jc w:val="center"/>
              <w:rPr>
                <w:snapToGrid w:val="0"/>
              </w:rPr>
            </w:pPr>
            <w:r w:rsidRPr="00A4390B">
              <w:rPr>
                <w:snapToGrid w:val="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0481AE" w14:textId="77777777" w:rsidR="00A4390B" w:rsidRPr="00A4390B" w:rsidRDefault="00A4390B" w:rsidP="00A4390B">
            <w:pPr>
              <w:tabs>
                <w:tab w:val="left" w:pos="1890"/>
              </w:tabs>
              <w:jc w:val="center"/>
              <w:rPr>
                <w:snapToGrid w:val="0"/>
              </w:rPr>
            </w:pPr>
            <w:r w:rsidRPr="00A4390B">
              <w:rPr>
                <w:snapToGrid w:val="0"/>
              </w:rPr>
              <w:t>3,39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EFACFB" w14:textId="77777777" w:rsidR="00A4390B" w:rsidRPr="00A4390B" w:rsidRDefault="00A4390B" w:rsidP="00A4390B">
            <w:pPr>
              <w:tabs>
                <w:tab w:val="left" w:pos="1890"/>
              </w:tabs>
              <w:jc w:val="center"/>
              <w:rPr>
                <w:snapToGrid w:val="0"/>
              </w:rPr>
            </w:pPr>
            <w:r w:rsidRPr="00A4390B">
              <w:rPr>
                <w:snapToGrid w:val="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CBD893" w14:textId="77777777" w:rsidR="00A4390B" w:rsidRPr="00A4390B" w:rsidRDefault="00A4390B" w:rsidP="00A4390B">
            <w:pPr>
              <w:tabs>
                <w:tab w:val="left" w:pos="1890"/>
              </w:tabs>
              <w:jc w:val="center"/>
              <w:rPr>
                <w:snapToGrid w:val="0"/>
              </w:rPr>
            </w:pPr>
            <w:r w:rsidRPr="00A4390B">
              <w:rPr>
                <w:snapToGrid w:val="0"/>
              </w:rPr>
              <w:t>4,39</w:t>
            </w:r>
          </w:p>
        </w:tc>
        <w:tc>
          <w:tcPr>
            <w:tcW w:w="849" w:type="dxa"/>
            <w:tcBorders>
              <w:top w:val="single" w:sz="4" w:space="0" w:color="auto"/>
              <w:left w:val="single" w:sz="4" w:space="0" w:color="auto"/>
              <w:bottom w:val="single" w:sz="4" w:space="0" w:color="auto"/>
              <w:right w:val="single" w:sz="4" w:space="0" w:color="auto"/>
            </w:tcBorders>
            <w:vAlign w:val="center"/>
            <w:hideMark/>
          </w:tcPr>
          <w:p w14:paraId="3B404C81" w14:textId="77777777" w:rsidR="00A4390B" w:rsidRPr="00A4390B" w:rsidRDefault="00A4390B" w:rsidP="00A4390B">
            <w:pPr>
              <w:tabs>
                <w:tab w:val="left" w:pos="1890"/>
              </w:tabs>
              <w:jc w:val="center"/>
              <w:rPr>
                <w:snapToGrid w:val="0"/>
              </w:rPr>
            </w:pPr>
            <w:r w:rsidRPr="00A4390B">
              <w:rPr>
                <w:snapToGrid w:val="0"/>
              </w:rPr>
              <w:t>196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3C72F" w14:textId="77777777" w:rsidR="00A4390B" w:rsidRPr="00A4390B" w:rsidRDefault="00A4390B" w:rsidP="00A4390B">
            <w:pPr>
              <w:tabs>
                <w:tab w:val="left" w:pos="1890"/>
              </w:tabs>
              <w:jc w:val="center"/>
              <w:rPr>
                <w:snapToGrid w:val="0"/>
              </w:rPr>
            </w:pPr>
            <w:r w:rsidRPr="00A4390B">
              <w:rPr>
                <w:snapToGrid w:val="0"/>
              </w:rPr>
              <w:t>2 705,88</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DBD1323" w14:textId="77777777" w:rsidR="00A4390B" w:rsidRPr="00A4390B" w:rsidRDefault="00A4390B" w:rsidP="00A4390B">
            <w:pPr>
              <w:tabs>
                <w:tab w:val="left" w:pos="1890"/>
              </w:tabs>
              <w:jc w:val="center"/>
              <w:rPr>
                <w:snapToGrid w:val="0"/>
              </w:rPr>
            </w:pPr>
            <w:r w:rsidRPr="00A4390B">
              <w:rPr>
                <w:snapToGrid w:val="0"/>
              </w:rPr>
              <w:t>530</w:t>
            </w:r>
          </w:p>
        </w:tc>
      </w:tr>
    </w:tbl>
    <w:p w14:paraId="13B617BD"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lastRenderedPageBreak/>
        <w:t>Согласно расчету, стоимость доставки одной тонны угля в 2026 году составит:</w:t>
      </w:r>
    </w:p>
    <w:p w14:paraId="4BB96D0D"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580 тыс. руб. (расходы на доставку) ÷ 1 341 т (расход натурального топлива) × 1 000 = 395,49 руб./т.</w:t>
      </w:r>
    </w:p>
    <w:p w14:paraId="239958D3"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Эксперты рассчитали стоимость доставки одной тонны угля с учетом изменения индексов цен производителей Минэкономразвития от 30.09.2024 «Транспорт» (исключая трубопроводный) на 2025 и 2026 годы, и она составила:</w:t>
      </w:r>
    </w:p>
    <w:p w14:paraId="4CF16CF8" w14:textId="77777777" w:rsidR="00A4390B" w:rsidRPr="00A4390B" w:rsidRDefault="00A4390B" w:rsidP="00A4390B">
      <w:pPr>
        <w:tabs>
          <w:tab w:val="left" w:pos="1890"/>
        </w:tabs>
        <w:ind w:firstLine="709"/>
        <w:jc w:val="both"/>
        <w:rPr>
          <w:snapToGrid w:val="0"/>
          <w:sz w:val="28"/>
          <w:szCs w:val="28"/>
          <w:highlight w:val="yellow"/>
        </w:rPr>
      </w:pPr>
      <w:r w:rsidRPr="00A4390B">
        <w:rPr>
          <w:snapToGrid w:val="0"/>
          <w:sz w:val="28"/>
          <w:szCs w:val="28"/>
        </w:rPr>
        <w:t>395,49 руб./т. × 1,043 (ИЦП на транспорт (2025/2024)) × 1,044 (ИЦП на транспорт (2026/2025)) = 430,65 руб./т. (без НДС).</w:t>
      </w:r>
    </w:p>
    <w:p w14:paraId="64EE4986"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Цена доставки угля на 2026 год, заявленная ООО «КК-ИНВЕСТ» составляет 604,01 руб./т. </w:t>
      </w:r>
    </w:p>
    <w:p w14:paraId="248774F2" w14:textId="77777777" w:rsidR="00A4390B" w:rsidRPr="00A4390B" w:rsidRDefault="00A4390B" w:rsidP="00A4390B">
      <w:pPr>
        <w:tabs>
          <w:tab w:val="left" w:pos="1890"/>
        </w:tabs>
        <w:ind w:firstLine="709"/>
        <w:jc w:val="both"/>
        <w:rPr>
          <w:b/>
          <w:snapToGrid w:val="0"/>
          <w:sz w:val="28"/>
          <w:szCs w:val="28"/>
        </w:rPr>
      </w:pPr>
      <w:r w:rsidRPr="00A4390B">
        <w:rPr>
          <w:snapToGrid w:val="0"/>
          <w:sz w:val="28"/>
          <w:szCs w:val="28"/>
        </w:rPr>
        <w:t xml:space="preserve">На основании проведенных расчетов эксперты делают вывод, </w:t>
      </w:r>
      <w:r w:rsidRPr="00A4390B">
        <w:rPr>
          <w:snapToGrid w:val="0"/>
          <w:sz w:val="28"/>
          <w:szCs w:val="28"/>
        </w:rPr>
        <w:br/>
        <w:t xml:space="preserve">что наименьшей является цена автодоставки угля на 2026 год, рассчитанная экспертами. Следовательно, в расчет стоимости затрат на топливо принимается цена – </w:t>
      </w:r>
      <w:r w:rsidRPr="00A4390B">
        <w:rPr>
          <w:b/>
          <w:snapToGrid w:val="0"/>
          <w:sz w:val="28"/>
          <w:szCs w:val="28"/>
        </w:rPr>
        <w:t>430,65 руб./т.</w:t>
      </w:r>
    </w:p>
    <w:p w14:paraId="7B9E2487" w14:textId="77777777" w:rsidR="00A4390B" w:rsidRPr="00A4390B" w:rsidRDefault="00A4390B" w:rsidP="00A4390B">
      <w:pPr>
        <w:tabs>
          <w:tab w:val="left" w:pos="1890"/>
        </w:tabs>
        <w:ind w:firstLine="709"/>
        <w:jc w:val="both"/>
        <w:rPr>
          <w:snapToGrid w:val="0"/>
          <w:sz w:val="28"/>
          <w:szCs w:val="20"/>
        </w:rPr>
      </w:pPr>
    </w:p>
    <w:p w14:paraId="7CEC4D38" w14:textId="77777777" w:rsidR="00A4390B" w:rsidRPr="00A4390B" w:rsidRDefault="00A4390B" w:rsidP="00A4390B">
      <w:pPr>
        <w:ind w:firstLine="709"/>
        <w:jc w:val="both"/>
        <w:rPr>
          <w:snapToGrid w:val="0"/>
          <w:sz w:val="28"/>
          <w:szCs w:val="28"/>
        </w:rPr>
      </w:pPr>
      <w:r w:rsidRPr="00A4390B">
        <w:rPr>
          <w:b/>
          <w:bCs/>
          <w:snapToGrid w:val="0"/>
          <w:sz w:val="28"/>
          <w:szCs w:val="28"/>
          <w:u w:val="single"/>
        </w:rPr>
        <w:t>Цена угля с учетом доставки на 2026 год составит:</w:t>
      </w:r>
      <w:r w:rsidRPr="00A4390B">
        <w:rPr>
          <w:b/>
          <w:bCs/>
          <w:snapToGrid w:val="0"/>
          <w:sz w:val="28"/>
          <w:szCs w:val="28"/>
        </w:rPr>
        <w:t xml:space="preserve"> </w:t>
      </w:r>
      <w:r w:rsidRPr="00A4390B">
        <w:rPr>
          <w:snapToGrid w:val="0"/>
          <w:sz w:val="28"/>
          <w:szCs w:val="28"/>
        </w:rPr>
        <w:br/>
        <w:t xml:space="preserve">1 774,27 руб./т (цена топлива на 2026 год) + 430,65 руб./т (цена транспортировки автотранспортом) = </w:t>
      </w:r>
      <w:r w:rsidRPr="00A4390B">
        <w:rPr>
          <w:b/>
          <w:snapToGrid w:val="0"/>
          <w:sz w:val="28"/>
          <w:szCs w:val="28"/>
        </w:rPr>
        <w:t>2 204,67 руб./т.</w:t>
      </w:r>
    </w:p>
    <w:p w14:paraId="105B590E" w14:textId="77777777" w:rsidR="00A4390B" w:rsidRPr="00A4390B" w:rsidRDefault="00A4390B" w:rsidP="00A4390B">
      <w:pPr>
        <w:ind w:firstLine="709"/>
        <w:jc w:val="both"/>
        <w:rPr>
          <w:snapToGrid w:val="0"/>
          <w:sz w:val="28"/>
          <w:szCs w:val="28"/>
        </w:rPr>
      </w:pPr>
      <w:r w:rsidRPr="00A4390B">
        <w:rPr>
          <w:snapToGrid w:val="0"/>
          <w:sz w:val="28"/>
          <w:szCs w:val="28"/>
        </w:rPr>
        <w:t xml:space="preserve">Переводной коэффициент из условного топлива в натуральное принят </w:t>
      </w:r>
      <w:r w:rsidRPr="00A4390B">
        <w:rPr>
          <w:snapToGrid w:val="0"/>
          <w:sz w:val="28"/>
          <w:szCs w:val="28"/>
        </w:rPr>
        <w:br/>
        <w:t xml:space="preserve">на основании данных шаблона WARM.TOPL.Q4.2024.EIAS - </w:t>
      </w:r>
      <w:r w:rsidRPr="00A4390B">
        <w:rPr>
          <w:b/>
          <w:snapToGrid w:val="0"/>
          <w:sz w:val="28"/>
          <w:szCs w:val="28"/>
        </w:rPr>
        <w:t>0,743</w:t>
      </w:r>
      <w:r w:rsidRPr="00A4390B">
        <w:rPr>
          <w:snapToGrid w:val="0"/>
          <w:sz w:val="28"/>
          <w:szCs w:val="28"/>
        </w:rPr>
        <w:t xml:space="preserve">. </w:t>
      </w:r>
    </w:p>
    <w:p w14:paraId="1B741D5E" w14:textId="77777777" w:rsidR="00A4390B" w:rsidRPr="00A4390B" w:rsidRDefault="00A4390B" w:rsidP="00A4390B">
      <w:pPr>
        <w:ind w:firstLine="709"/>
        <w:jc w:val="both"/>
        <w:rPr>
          <w:snapToGrid w:val="0"/>
          <w:sz w:val="28"/>
          <w:szCs w:val="28"/>
        </w:rPr>
      </w:pPr>
      <w:r w:rsidRPr="00A4390B">
        <w:rPr>
          <w:snapToGrid w:val="0"/>
          <w:sz w:val="28"/>
          <w:szCs w:val="28"/>
        </w:rPr>
        <w:t xml:space="preserve">Удельный расход условного топлива утверждён постановлением </w:t>
      </w:r>
      <w:r w:rsidRPr="00A4390B">
        <w:rPr>
          <w:snapToGrid w:val="0"/>
          <w:sz w:val="28"/>
          <w:szCs w:val="28"/>
        </w:rPr>
        <w:br/>
      </w:r>
      <w:r w:rsidRPr="00A4390B">
        <w:rPr>
          <w:snapToGrid w:val="0"/>
          <w:color w:val="000000"/>
          <w:sz w:val="28"/>
          <w:szCs w:val="28"/>
        </w:rPr>
        <w:t>РЭК Кузбасса от 26.06.2025 № 197</w:t>
      </w:r>
      <w:r w:rsidRPr="00A4390B">
        <w:rPr>
          <w:snapToGrid w:val="0"/>
          <w:sz w:val="28"/>
          <w:szCs w:val="28"/>
        </w:rPr>
        <w:t xml:space="preserve"> в размере </w:t>
      </w:r>
      <w:r w:rsidRPr="00A4390B">
        <w:rPr>
          <w:b/>
          <w:snapToGrid w:val="0"/>
          <w:sz w:val="28"/>
          <w:szCs w:val="28"/>
        </w:rPr>
        <w:t>213,2 кг у.т./Гкал.</w:t>
      </w:r>
    </w:p>
    <w:p w14:paraId="50976A3A" w14:textId="77777777" w:rsidR="00A4390B" w:rsidRPr="00A4390B" w:rsidRDefault="00A4390B" w:rsidP="00A4390B">
      <w:pPr>
        <w:ind w:firstLine="709"/>
        <w:jc w:val="both"/>
        <w:rPr>
          <w:snapToGrid w:val="0"/>
          <w:sz w:val="28"/>
          <w:szCs w:val="28"/>
        </w:rPr>
      </w:pPr>
      <w:r w:rsidRPr="00A4390B">
        <w:rPr>
          <w:snapToGrid w:val="0"/>
          <w:sz w:val="28"/>
          <w:szCs w:val="28"/>
        </w:rPr>
        <w:t xml:space="preserve">Расход натурального топлива при этом составит: 213,2 кг у.т./Гкал (норматив расхода условного топлива) ÷ 0,743 (переводной коэффициент условного топлива в натуральное) = </w:t>
      </w:r>
      <w:r w:rsidRPr="00A4390B">
        <w:rPr>
          <w:b/>
          <w:snapToGrid w:val="0"/>
          <w:sz w:val="28"/>
          <w:szCs w:val="28"/>
        </w:rPr>
        <w:t>287,0 кг.н.т./Гкал</w:t>
      </w:r>
      <w:r w:rsidRPr="00A4390B">
        <w:rPr>
          <w:snapToGrid w:val="0"/>
          <w:sz w:val="28"/>
          <w:szCs w:val="28"/>
        </w:rPr>
        <w:t xml:space="preserve"> (удельный расход натурального топлива).</w:t>
      </w:r>
    </w:p>
    <w:p w14:paraId="5BD30D0F" w14:textId="77777777" w:rsidR="00A4390B" w:rsidRPr="00A4390B" w:rsidRDefault="00A4390B" w:rsidP="00A4390B">
      <w:pPr>
        <w:ind w:firstLine="709"/>
        <w:jc w:val="both"/>
        <w:rPr>
          <w:snapToGrid w:val="0"/>
          <w:sz w:val="28"/>
          <w:szCs w:val="28"/>
        </w:rPr>
      </w:pPr>
      <w:r w:rsidRPr="00A4390B">
        <w:rPr>
          <w:snapToGrid w:val="0"/>
          <w:sz w:val="28"/>
          <w:szCs w:val="28"/>
        </w:rPr>
        <w:t>В соответствии с балансом тепловой энергии, плановый отпуск тепловой энергии в сеть на 2026 год составляет 4,671 тыс. Гкал.</w:t>
      </w:r>
    </w:p>
    <w:p w14:paraId="4AA8D80F" w14:textId="77777777" w:rsidR="00A4390B" w:rsidRPr="00A4390B" w:rsidRDefault="00A4390B" w:rsidP="00A4390B">
      <w:pPr>
        <w:ind w:firstLine="709"/>
        <w:jc w:val="both"/>
        <w:rPr>
          <w:snapToGrid w:val="0"/>
          <w:sz w:val="28"/>
          <w:szCs w:val="28"/>
        </w:rPr>
      </w:pPr>
      <w:r w:rsidRPr="00A4390B">
        <w:rPr>
          <w:snapToGrid w:val="0"/>
          <w:sz w:val="28"/>
          <w:szCs w:val="28"/>
        </w:rPr>
        <w:t xml:space="preserve">Объём натурального топлива при этом составит: 4,671 тыс. Гкал (отпуск в сеть) × 287,0 кг н.т./Гкал (расход натурального топлива) = </w:t>
      </w:r>
      <w:r w:rsidRPr="00A4390B">
        <w:rPr>
          <w:b/>
          <w:snapToGrid w:val="0"/>
          <w:sz w:val="28"/>
          <w:szCs w:val="28"/>
        </w:rPr>
        <w:t>1 341 т</w:t>
      </w:r>
      <w:r w:rsidRPr="00A4390B">
        <w:rPr>
          <w:snapToGrid w:val="0"/>
          <w:sz w:val="28"/>
          <w:szCs w:val="28"/>
        </w:rPr>
        <w:t xml:space="preserve"> (объём топлива).</w:t>
      </w:r>
    </w:p>
    <w:p w14:paraId="4A758899" w14:textId="77777777" w:rsidR="00A4390B" w:rsidRPr="00A4390B" w:rsidRDefault="00A4390B" w:rsidP="00A4390B">
      <w:pPr>
        <w:ind w:firstLine="709"/>
        <w:jc w:val="both"/>
        <w:rPr>
          <w:b/>
          <w:snapToGrid w:val="0"/>
          <w:sz w:val="28"/>
          <w:szCs w:val="28"/>
        </w:rPr>
      </w:pPr>
      <w:r w:rsidRPr="00A4390B">
        <w:rPr>
          <w:snapToGrid w:val="0"/>
          <w:sz w:val="28"/>
          <w:szCs w:val="28"/>
        </w:rPr>
        <w:t xml:space="preserve">Экономически обоснованные расходы на топливо на 2026 год составляют: 1 341 т </w:t>
      </w:r>
      <w:bookmarkStart w:id="58" w:name="_Hlk151229604"/>
      <w:r w:rsidRPr="00A4390B">
        <w:rPr>
          <w:snapToGrid w:val="0"/>
          <w:sz w:val="28"/>
          <w:szCs w:val="28"/>
        </w:rPr>
        <w:t>(объём топлива - уголь)</w:t>
      </w:r>
      <w:bookmarkEnd w:id="58"/>
      <w:r w:rsidRPr="00A4390B">
        <w:rPr>
          <w:snapToGrid w:val="0"/>
          <w:sz w:val="28"/>
          <w:szCs w:val="28"/>
        </w:rPr>
        <w:t xml:space="preserve"> × 2 204,92 руб./т (цена топлива </w:t>
      </w:r>
      <w:r w:rsidRPr="00A4390B">
        <w:rPr>
          <w:snapToGrid w:val="0"/>
          <w:sz w:val="28"/>
          <w:szCs w:val="28"/>
        </w:rPr>
        <w:br/>
        <w:t xml:space="preserve">на 2026 год с доставкой) = </w:t>
      </w:r>
      <w:r w:rsidRPr="00A4390B">
        <w:rPr>
          <w:b/>
          <w:snapToGrid w:val="0"/>
          <w:sz w:val="28"/>
          <w:szCs w:val="28"/>
        </w:rPr>
        <w:t>2 957</w:t>
      </w:r>
      <w:r w:rsidRPr="00A4390B">
        <w:rPr>
          <w:snapToGrid w:val="0"/>
          <w:sz w:val="28"/>
          <w:szCs w:val="28"/>
        </w:rPr>
        <w:t xml:space="preserve"> </w:t>
      </w:r>
      <w:r w:rsidRPr="00A4390B">
        <w:rPr>
          <w:b/>
          <w:snapToGrid w:val="0"/>
          <w:sz w:val="28"/>
          <w:szCs w:val="28"/>
        </w:rPr>
        <w:t>тыс. руб.</w:t>
      </w:r>
      <w:r w:rsidRPr="00A4390B">
        <w:rPr>
          <w:snapToGrid w:val="0"/>
          <w:sz w:val="28"/>
          <w:szCs w:val="28"/>
        </w:rPr>
        <w:t xml:space="preserve">, и предлагаются экспертами </w:t>
      </w:r>
      <w:r w:rsidRPr="00A4390B">
        <w:rPr>
          <w:snapToGrid w:val="0"/>
          <w:sz w:val="28"/>
          <w:szCs w:val="28"/>
        </w:rPr>
        <w:br/>
        <w:t xml:space="preserve">к включению в НВВ предприятия на 2026 год. </w:t>
      </w:r>
    </w:p>
    <w:p w14:paraId="1A06248F" w14:textId="77777777" w:rsidR="00A4390B" w:rsidRPr="00A4390B" w:rsidRDefault="00A4390B" w:rsidP="00A4390B">
      <w:pPr>
        <w:ind w:firstLine="709"/>
        <w:jc w:val="both"/>
        <w:rPr>
          <w:snapToGrid w:val="0"/>
          <w:sz w:val="28"/>
          <w:szCs w:val="28"/>
        </w:rPr>
      </w:pPr>
      <w:r w:rsidRPr="00A4390B">
        <w:rPr>
          <w:snapToGrid w:val="0"/>
          <w:sz w:val="28"/>
          <w:szCs w:val="28"/>
        </w:rPr>
        <w:t xml:space="preserve">Расходы в размере 511 тыс. руб. подлежат исключению из НВВ </w:t>
      </w:r>
      <w:r w:rsidRPr="00A4390B">
        <w:rPr>
          <w:snapToGrid w:val="0"/>
          <w:sz w:val="28"/>
          <w:szCs w:val="28"/>
        </w:rPr>
        <w:br/>
        <w:t>на 2025 год, как экономически необоснованные.</w:t>
      </w:r>
    </w:p>
    <w:p w14:paraId="78B546A8" w14:textId="77777777" w:rsidR="00A4390B" w:rsidRPr="00A4390B" w:rsidRDefault="00A4390B" w:rsidP="00A4390B">
      <w:pPr>
        <w:tabs>
          <w:tab w:val="left" w:pos="1890"/>
        </w:tabs>
        <w:ind w:firstLine="709"/>
        <w:jc w:val="both"/>
        <w:rPr>
          <w:snapToGrid w:val="0"/>
          <w:sz w:val="28"/>
          <w:szCs w:val="28"/>
        </w:rPr>
      </w:pPr>
    </w:p>
    <w:p w14:paraId="5D648A86" w14:textId="77777777" w:rsidR="00A4390B" w:rsidRPr="00A4390B" w:rsidRDefault="00A4390B" w:rsidP="00A4390B">
      <w:pPr>
        <w:keepNext/>
        <w:ind w:right="141"/>
        <w:jc w:val="center"/>
        <w:outlineLvl w:val="2"/>
        <w:rPr>
          <w:rFonts w:cs="Arial"/>
          <w:b/>
          <w:bCs/>
          <w:snapToGrid w:val="0"/>
          <w:sz w:val="28"/>
          <w:szCs w:val="26"/>
          <w:lang w:eastAsia="en-US"/>
        </w:rPr>
      </w:pPr>
      <w:bookmarkStart w:id="59" w:name="_Toc21094955"/>
      <w:bookmarkStart w:id="60" w:name="_Toc23151644"/>
      <w:r w:rsidRPr="00A4390B">
        <w:rPr>
          <w:rFonts w:cs="Arial"/>
          <w:b/>
          <w:bCs/>
          <w:snapToGrid w:val="0"/>
          <w:sz w:val="28"/>
          <w:szCs w:val="26"/>
          <w:lang w:eastAsia="en-US"/>
        </w:rPr>
        <w:t>5.4.2. Расходы на электрическую энергию</w:t>
      </w:r>
      <w:bookmarkEnd w:id="59"/>
      <w:bookmarkEnd w:id="60"/>
    </w:p>
    <w:p w14:paraId="75231B4E" w14:textId="77777777" w:rsidR="00A4390B" w:rsidRPr="00A4390B" w:rsidRDefault="00A4390B" w:rsidP="00A4390B">
      <w:pPr>
        <w:ind w:firstLine="720"/>
        <w:jc w:val="both"/>
        <w:rPr>
          <w:snapToGrid w:val="0"/>
          <w:sz w:val="28"/>
          <w:szCs w:val="28"/>
        </w:rPr>
      </w:pPr>
    </w:p>
    <w:p w14:paraId="5EDB7D5D"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По данной статье предприятием планируются расходы в размере </w:t>
      </w:r>
      <w:r w:rsidRPr="00A4390B">
        <w:rPr>
          <w:snapToGrid w:val="0"/>
          <w:sz w:val="28"/>
          <w:szCs w:val="28"/>
        </w:rPr>
        <w:br/>
        <w:t>1 209 тыс. руб.</w:t>
      </w:r>
    </w:p>
    <w:p w14:paraId="256546B5"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A4390B">
        <w:rPr>
          <w:snapToGrid w:val="0"/>
          <w:sz w:val="28"/>
          <w:szCs w:val="28"/>
        </w:rPr>
        <w:lastRenderedPageBreak/>
        <w:t>этого были рассмотрены и проанализированы следующие представленные материалы:</w:t>
      </w:r>
    </w:p>
    <w:p w14:paraId="39565323"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Договор энергоснабжения № 500684 от 01.12.2020, заключенный с ПАО «Кузбассэнергосбыт» (DOCS.FORM.6.42. Часть 1. 18. Электроэнергия Кузбассэнергосбыт 17. договор 500684 с печатями), считается заключенным </w:t>
      </w:r>
      <w:r w:rsidRPr="00A4390B">
        <w:rPr>
          <w:snapToGrid w:val="0"/>
          <w:sz w:val="28"/>
          <w:szCs w:val="28"/>
        </w:rPr>
        <w:br/>
        <w:t xml:space="preserve">на неопределенный срок и может быть изменен или расторгнут </w:t>
      </w:r>
      <w:r w:rsidRPr="00A4390B">
        <w:rPr>
          <w:snapToGrid w:val="0"/>
          <w:sz w:val="28"/>
          <w:szCs w:val="28"/>
        </w:rPr>
        <w:br/>
        <w:t>по предусмотренным им основаниям, а также основаниям, предусмотренным гражданским законодательством РФ и Основными положениями.</w:t>
      </w:r>
    </w:p>
    <w:p w14:paraId="3FC04732"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Дополнительное соглашение к договору энергосбережения от 01.12.2020 № 500684 (DOCS.FORM.6.42. Часть 1. 18. Электроэнергия Кузбассэнергосбыт 17. ДС от 27.12.2022 к договору энергоснабжения № 500684).</w:t>
      </w:r>
    </w:p>
    <w:p w14:paraId="4E782F11"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Таблица учета электроэнергии по котельной за 2024 год (DOCS.FORM.6.42. Часть 1. 8. Таблица учета).</w:t>
      </w:r>
    </w:p>
    <w:p w14:paraId="73B27A36"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Счета-фактуры за электроэнергию за 2024 год (DOCS.FORM.6.42. Часть 1. 18. Электроэнергия Кузбассэнергосбыт).</w:t>
      </w:r>
    </w:p>
    <w:p w14:paraId="21075E0F"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Акты за 2024 год (DOCS.FORM.6.42. Часть 1. 18. Электроэнергия Кузбассэнергосбыт).</w:t>
      </w:r>
    </w:p>
    <w:p w14:paraId="32B0236B" w14:textId="77777777" w:rsidR="00A4390B" w:rsidRPr="00A4390B" w:rsidRDefault="00A4390B" w:rsidP="00A4390B">
      <w:pPr>
        <w:tabs>
          <w:tab w:val="left" w:pos="1890"/>
        </w:tabs>
        <w:ind w:firstLine="709"/>
        <w:jc w:val="both"/>
        <w:rPr>
          <w:snapToGrid w:val="0"/>
          <w:sz w:val="28"/>
          <w:szCs w:val="28"/>
          <w:lang w:eastAsia="en-US"/>
        </w:rPr>
      </w:pPr>
      <w:r w:rsidRPr="00A4390B">
        <w:rPr>
          <w:snapToGrid w:val="0"/>
          <w:sz w:val="28"/>
          <w:szCs w:val="28"/>
          <w:lang w:eastAsia="en-US"/>
        </w:rPr>
        <w:t>Эксперты рассчитали средневзвешенный тариф на электрическую энергию за 2024 год на основе данных представленных счетов-фактур, который составил 6,19451 руб./кВтч. (без НДС).</w:t>
      </w:r>
    </w:p>
    <w:p w14:paraId="2A4B7BAA" w14:textId="77777777" w:rsidR="00A4390B" w:rsidRPr="00A4390B" w:rsidRDefault="00A4390B" w:rsidP="00A4390B">
      <w:pPr>
        <w:ind w:firstLine="709"/>
        <w:jc w:val="both"/>
        <w:rPr>
          <w:snapToGrid w:val="0"/>
          <w:sz w:val="28"/>
          <w:szCs w:val="28"/>
        </w:rPr>
      </w:pPr>
      <w:r w:rsidRPr="00A4390B">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A4390B">
        <w:rPr>
          <w:snapToGrid w:val="0"/>
          <w:sz w:val="28"/>
          <w:szCs w:val="28"/>
        </w:rPr>
        <w:br/>
        <w:t xml:space="preserve">и теплоносителя </w:t>
      </w:r>
      <w:r w:rsidRPr="00A4390B">
        <w:rPr>
          <w:b/>
          <w:snapToGrid w:val="0"/>
          <w:sz w:val="28"/>
          <w:szCs w:val="28"/>
        </w:rPr>
        <w:t>объемы</w:t>
      </w:r>
      <w:r w:rsidRPr="00A4390B">
        <w:rPr>
          <w:snapToGrid w:val="0"/>
          <w:sz w:val="28"/>
          <w:szCs w:val="28"/>
        </w:rPr>
        <w:t xml:space="preserve"> используемых </w:t>
      </w:r>
      <w:r w:rsidRPr="00A4390B">
        <w:rPr>
          <w:b/>
          <w:snapToGrid w:val="0"/>
          <w:color w:val="000000"/>
          <w:sz w:val="28"/>
          <w:szCs w:val="28"/>
        </w:rPr>
        <w:t>энергетических</w:t>
      </w:r>
      <w:r w:rsidRPr="00A4390B">
        <w:rPr>
          <w:snapToGrid w:val="0"/>
          <w:sz w:val="28"/>
          <w:szCs w:val="28"/>
        </w:rPr>
        <w:t xml:space="preserve"> </w:t>
      </w:r>
      <w:r w:rsidRPr="00A4390B">
        <w:rPr>
          <w:b/>
          <w:snapToGrid w:val="0"/>
          <w:sz w:val="28"/>
          <w:szCs w:val="28"/>
        </w:rPr>
        <w:t>ресурсов</w:t>
      </w:r>
      <w:r w:rsidRPr="00A4390B">
        <w:rPr>
          <w:snapToGrid w:val="0"/>
          <w:sz w:val="28"/>
          <w:szCs w:val="28"/>
        </w:rPr>
        <w:t xml:space="preserve">, холодной воды и теплоносителя </w:t>
      </w:r>
      <w:r w:rsidRPr="00A4390B">
        <w:rPr>
          <w:b/>
          <w:snapToGrid w:val="0"/>
          <w:sz w:val="28"/>
          <w:szCs w:val="28"/>
        </w:rPr>
        <w:t>не корректируются</w:t>
      </w:r>
      <w:r w:rsidRPr="00A4390B">
        <w:rPr>
          <w:snapToGrid w:val="0"/>
          <w:sz w:val="28"/>
          <w:szCs w:val="28"/>
        </w:rPr>
        <w:t>.</w:t>
      </w:r>
    </w:p>
    <w:p w14:paraId="2CD400A6" w14:textId="77777777" w:rsidR="00A4390B" w:rsidRPr="00A4390B" w:rsidRDefault="00A4390B" w:rsidP="00A4390B">
      <w:pPr>
        <w:ind w:firstLine="709"/>
        <w:jc w:val="both"/>
        <w:rPr>
          <w:snapToGrid w:val="0"/>
          <w:sz w:val="28"/>
          <w:szCs w:val="28"/>
        </w:rPr>
      </w:pPr>
      <w:r w:rsidRPr="00A4390B">
        <w:rPr>
          <w:bCs/>
          <w:sz w:val="28"/>
          <w:szCs w:val="28"/>
        </w:rPr>
        <w:t xml:space="preserve">При расчете количества электроэнергии на 2026 год, требуемой </w:t>
      </w:r>
      <w:r w:rsidRPr="00A4390B">
        <w:rPr>
          <w:bCs/>
          <w:sz w:val="28"/>
          <w:szCs w:val="28"/>
        </w:rPr>
        <w:br/>
        <w:t xml:space="preserve">при производстве </w:t>
      </w:r>
      <w:r w:rsidRPr="00A4390B">
        <w:rPr>
          <w:sz w:val="28"/>
          <w:szCs w:val="28"/>
        </w:rPr>
        <w:t>тепловой энергии</w:t>
      </w:r>
      <w:r w:rsidRPr="00A4390B">
        <w:rPr>
          <w:bCs/>
          <w:sz w:val="28"/>
          <w:szCs w:val="28"/>
        </w:rPr>
        <w:t xml:space="preserve">, принят объём потребления в количестве </w:t>
      </w:r>
      <w:r w:rsidRPr="00A4390B">
        <w:rPr>
          <w:bCs/>
          <w:sz w:val="28"/>
          <w:szCs w:val="28"/>
        </w:rPr>
        <w:br/>
      </w:r>
      <w:r w:rsidRPr="00A4390B">
        <w:rPr>
          <w:snapToGrid w:val="0"/>
          <w:sz w:val="28"/>
          <w:szCs w:val="28"/>
          <w:lang w:eastAsia="en-US"/>
        </w:rPr>
        <w:t xml:space="preserve">181,960 тыс. кВтч </w:t>
      </w:r>
      <w:r w:rsidRPr="00A4390B">
        <w:rPr>
          <w:bCs/>
          <w:sz w:val="28"/>
          <w:szCs w:val="28"/>
        </w:rPr>
        <w:t>(плановый объем потребления в 2025 году).</w:t>
      </w:r>
    </w:p>
    <w:p w14:paraId="5C29BC9D" w14:textId="77777777" w:rsidR="00A4390B" w:rsidRPr="00A4390B" w:rsidRDefault="00A4390B" w:rsidP="00A4390B">
      <w:pPr>
        <w:tabs>
          <w:tab w:val="left" w:pos="1890"/>
        </w:tabs>
        <w:ind w:firstLine="709"/>
        <w:jc w:val="both"/>
        <w:rPr>
          <w:snapToGrid w:val="0"/>
          <w:sz w:val="28"/>
          <w:szCs w:val="28"/>
          <w:lang w:eastAsia="en-US"/>
        </w:rPr>
      </w:pPr>
      <w:r w:rsidRPr="00A4390B">
        <w:rPr>
          <w:snapToGrid w:val="0"/>
          <w:sz w:val="28"/>
          <w:szCs w:val="28"/>
          <w:lang w:eastAsia="en-US"/>
        </w:rPr>
        <w:t xml:space="preserve">Расходы на приобретение электрической энергии на 2026 год составляют: 6,19451 руб./кВтч (средневзвешенный тариф электрической энергии за 2024 год) × 1,098 (ИЦП на электрическую энергию (2025/2024)) × 1,040 (ИЦП на электрическую энергию (2026/2025))× 181,960 тыс. кВтч (расход электрической энергии) = </w:t>
      </w:r>
      <w:r w:rsidRPr="00A4390B">
        <w:rPr>
          <w:bCs/>
          <w:snapToGrid w:val="0"/>
          <w:sz w:val="28"/>
          <w:szCs w:val="28"/>
          <w:lang w:eastAsia="en-US"/>
        </w:rPr>
        <w:t>1 287 тыс. руб.</w:t>
      </w:r>
      <w:r w:rsidRPr="00A4390B">
        <w:rPr>
          <w:snapToGrid w:val="0"/>
          <w:sz w:val="28"/>
          <w:szCs w:val="28"/>
          <w:lang w:eastAsia="en-US"/>
        </w:rPr>
        <w:t xml:space="preserve"> </w:t>
      </w:r>
    </w:p>
    <w:p w14:paraId="4835CAD8" w14:textId="77777777" w:rsidR="00A4390B" w:rsidRPr="00A4390B" w:rsidRDefault="00A4390B" w:rsidP="00A4390B">
      <w:pPr>
        <w:tabs>
          <w:tab w:val="left" w:pos="1890"/>
        </w:tabs>
        <w:ind w:firstLine="709"/>
        <w:jc w:val="both"/>
        <w:rPr>
          <w:snapToGrid w:val="0"/>
          <w:sz w:val="28"/>
          <w:szCs w:val="28"/>
        </w:rPr>
      </w:pPr>
      <w:r w:rsidRPr="00A4390B">
        <w:rPr>
          <w:snapToGrid w:val="0"/>
          <w:sz w:val="28"/>
          <w:szCs w:val="28"/>
        </w:rPr>
        <w:t xml:space="preserve">В связи с тем, что предложение предприятия на 2026 год по статье «Расходы на электрическую энергию» составляет </w:t>
      </w:r>
      <w:r w:rsidRPr="00A4390B">
        <w:rPr>
          <w:b/>
          <w:snapToGrid w:val="0"/>
          <w:sz w:val="28"/>
          <w:szCs w:val="28"/>
        </w:rPr>
        <w:t>1 209 тыс. руб.,</w:t>
      </w:r>
      <w:r w:rsidRPr="00A4390B">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w:t>
      </w:r>
      <w:r w:rsidRPr="00A4390B">
        <w:rPr>
          <w:snapToGrid w:val="0"/>
          <w:sz w:val="28"/>
          <w:szCs w:val="28"/>
        </w:rPr>
        <w:br/>
        <w:t>на 2026 год.</w:t>
      </w:r>
    </w:p>
    <w:p w14:paraId="52B3AB51" w14:textId="77777777" w:rsidR="00A4390B" w:rsidRPr="00A4390B" w:rsidRDefault="00A4390B" w:rsidP="00A4390B">
      <w:pPr>
        <w:ind w:firstLine="709"/>
        <w:jc w:val="both"/>
        <w:rPr>
          <w:snapToGrid w:val="0"/>
          <w:sz w:val="28"/>
          <w:szCs w:val="28"/>
        </w:rPr>
      </w:pPr>
      <w:r w:rsidRPr="00A4390B">
        <w:rPr>
          <w:snapToGrid w:val="0"/>
          <w:sz w:val="28"/>
          <w:szCs w:val="28"/>
        </w:rPr>
        <w:t>Корректировка предложения предприятия отсутствует.</w:t>
      </w:r>
    </w:p>
    <w:p w14:paraId="51C01D03" w14:textId="77777777" w:rsidR="00A4390B" w:rsidRPr="00A4390B" w:rsidRDefault="00A4390B" w:rsidP="00A4390B">
      <w:pPr>
        <w:ind w:firstLine="709"/>
        <w:jc w:val="both"/>
        <w:rPr>
          <w:snapToGrid w:val="0"/>
          <w:sz w:val="28"/>
          <w:szCs w:val="28"/>
        </w:rPr>
      </w:pPr>
    </w:p>
    <w:p w14:paraId="5225ED15" w14:textId="77777777" w:rsidR="00A4390B" w:rsidRPr="00A4390B" w:rsidRDefault="00A4390B" w:rsidP="00A4390B">
      <w:pPr>
        <w:ind w:firstLine="709"/>
        <w:jc w:val="both"/>
        <w:rPr>
          <w:snapToGrid w:val="0"/>
          <w:sz w:val="28"/>
          <w:szCs w:val="28"/>
        </w:rPr>
      </w:pPr>
    </w:p>
    <w:p w14:paraId="1405152D" w14:textId="77777777" w:rsidR="00A4390B" w:rsidRPr="00A4390B" w:rsidRDefault="00A4390B" w:rsidP="00A4390B">
      <w:pPr>
        <w:ind w:firstLine="709"/>
        <w:jc w:val="both"/>
        <w:rPr>
          <w:snapToGrid w:val="0"/>
          <w:sz w:val="28"/>
          <w:szCs w:val="28"/>
        </w:rPr>
      </w:pPr>
    </w:p>
    <w:p w14:paraId="220A0AF5" w14:textId="77777777" w:rsidR="00A4390B" w:rsidRPr="00A4390B" w:rsidRDefault="00A4390B" w:rsidP="00A4390B">
      <w:pPr>
        <w:ind w:firstLine="709"/>
        <w:jc w:val="both"/>
        <w:rPr>
          <w:snapToGrid w:val="0"/>
          <w:sz w:val="28"/>
          <w:szCs w:val="28"/>
        </w:rPr>
      </w:pPr>
    </w:p>
    <w:p w14:paraId="765327E7" w14:textId="77777777" w:rsidR="00A4390B" w:rsidRPr="00A4390B" w:rsidRDefault="00A4390B" w:rsidP="00A4390B">
      <w:pPr>
        <w:ind w:firstLine="709"/>
        <w:jc w:val="both"/>
        <w:rPr>
          <w:snapToGrid w:val="0"/>
          <w:sz w:val="28"/>
          <w:szCs w:val="28"/>
        </w:rPr>
      </w:pPr>
    </w:p>
    <w:p w14:paraId="6F2EAD05" w14:textId="77777777" w:rsidR="00A4390B" w:rsidRPr="00A4390B" w:rsidRDefault="00A4390B" w:rsidP="00A4390B">
      <w:pPr>
        <w:ind w:firstLine="709"/>
        <w:jc w:val="both"/>
        <w:rPr>
          <w:snapToGrid w:val="0"/>
          <w:sz w:val="28"/>
          <w:szCs w:val="28"/>
        </w:rPr>
      </w:pPr>
    </w:p>
    <w:p w14:paraId="0C7FC866" w14:textId="77777777" w:rsidR="00A4390B" w:rsidRPr="00A4390B" w:rsidRDefault="00A4390B" w:rsidP="00A4390B">
      <w:pPr>
        <w:ind w:firstLine="709"/>
        <w:jc w:val="both"/>
        <w:rPr>
          <w:snapToGrid w:val="0"/>
          <w:sz w:val="28"/>
          <w:szCs w:val="28"/>
        </w:rPr>
      </w:pPr>
    </w:p>
    <w:p w14:paraId="1D37A309" w14:textId="77777777" w:rsidR="00A4390B" w:rsidRPr="00A4390B" w:rsidRDefault="00A4390B" w:rsidP="00A4390B">
      <w:pPr>
        <w:tabs>
          <w:tab w:val="left" w:pos="1890"/>
        </w:tabs>
        <w:jc w:val="center"/>
        <w:rPr>
          <w:b/>
          <w:bCs/>
          <w:snapToGrid w:val="0"/>
          <w:sz w:val="28"/>
          <w:szCs w:val="28"/>
        </w:rPr>
      </w:pPr>
      <w:r w:rsidRPr="00A4390B">
        <w:rPr>
          <w:b/>
          <w:bCs/>
          <w:snapToGrid w:val="0"/>
          <w:sz w:val="28"/>
          <w:szCs w:val="28"/>
        </w:rPr>
        <w:t>Реестр расходов на приобретение энергетических ресурсов, холодной воды и теплоносителя (далее - ресурсы)</w:t>
      </w:r>
    </w:p>
    <w:p w14:paraId="7A7649A9" w14:textId="77777777" w:rsidR="00A4390B" w:rsidRPr="00A4390B" w:rsidRDefault="00A4390B" w:rsidP="00A4390B">
      <w:pPr>
        <w:jc w:val="center"/>
        <w:rPr>
          <w:snapToGrid w:val="0"/>
          <w:sz w:val="28"/>
          <w:szCs w:val="28"/>
        </w:rPr>
      </w:pPr>
      <w:r w:rsidRPr="00A4390B">
        <w:rPr>
          <w:snapToGrid w:val="0"/>
          <w:sz w:val="28"/>
          <w:szCs w:val="28"/>
        </w:rPr>
        <w:t>(приложение 5.4 к Методическим указаниям)</w:t>
      </w:r>
    </w:p>
    <w:p w14:paraId="26F4DDD8" w14:textId="77777777" w:rsidR="00A4390B" w:rsidRPr="00A4390B" w:rsidRDefault="00A4390B" w:rsidP="00A4390B">
      <w:pPr>
        <w:numPr>
          <w:ilvl w:val="0"/>
          <w:numId w:val="17"/>
        </w:numPr>
        <w:ind w:right="-144"/>
        <w:jc w:val="right"/>
        <w:rPr>
          <w:snapToGrid w:val="0"/>
          <w:sz w:val="28"/>
          <w:szCs w:val="28"/>
        </w:rPr>
      </w:pPr>
    </w:p>
    <w:p w14:paraId="1AEF6E47" w14:textId="77777777" w:rsidR="00A4390B" w:rsidRPr="00A4390B" w:rsidRDefault="00A4390B" w:rsidP="00A4390B">
      <w:pPr>
        <w:ind w:firstLine="851"/>
        <w:jc w:val="right"/>
        <w:rPr>
          <w:snapToGrid w:val="0"/>
          <w:sz w:val="28"/>
          <w:szCs w:val="28"/>
        </w:rPr>
      </w:pPr>
      <w:r w:rsidRPr="00A4390B">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9"/>
        <w:gridCol w:w="1557"/>
        <w:gridCol w:w="1557"/>
        <w:gridCol w:w="1973"/>
      </w:tblGrid>
      <w:tr w:rsidR="00A4390B" w:rsidRPr="00A4390B" w14:paraId="6D0D41AC" w14:textId="77777777" w:rsidTr="005C5EEF">
        <w:trPr>
          <w:trHeight w:val="670"/>
        </w:trPr>
        <w:tc>
          <w:tcPr>
            <w:tcW w:w="612" w:type="dxa"/>
            <w:vAlign w:val="center"/>
            <w:hideMark/>
          </w:tcPr>
          <w:p w14:paraId="6E666638" w14:textId="77777777" w:rsidR="00A4390B" w:rsidRPr="00A4390B" w:rsidRDefault="00A4390B" w:rsidP="00A4390B">
            <w:pPr>
              <w:jc w:val="center"/>
              <w:rPr>
                <w:snapToGrid w:val="0"/>
              </w:rPr>
            </w:pPr>
            <w:bookmarkStart w:id="61" w:name="_Hlk179979829"/>
            <w:r w:rsidRPr="00A4390B">
              <w:rPr>
                <w:snapToGrid w:val="0"/>
              </w:rPr>
              <w:t>№ п/п</w:t>
            </w:r>
          </w:p>
        </w:tc>
        <w:tc>
          <w:tcPr>
            <w:tcW w:w="3799" w:type="dxa"/>
            <w:vAlign w:val="center"/>
            <w:hideMark/>
          </w:tcPr>
          <w:p w14:paraId="696C56AC" w14:textId="77777777" w:rsidR="00A4390B" w:rsidRPr="00A4390B" w:rsidRDefault="00A4390B" w:rsidP="00A4390B">
            <w:pPr>
              <w:jc w:val="center"/>
              <w:rPr>
                <w:snapToGrid w:val="0"/>
              </w:rPr>
            </w:pPr>
            <w:r w:rsidRPr="00A4390B">
              <w:rPr>
                <w:snapToGrid w:val="0"/>
              </w:rPr>
              <w:t>Наименование ресурса</w:t>
            </w:r>
          </w:p>
        </w:tc>
        <w:tc>
          <w:tcPr>
            <w:tcW w:w="1557" w:type="dxa"/>
          </w:tcPr>
          <w:p w14:paraId="7C45E6B6" w14:textId="77777777" w:rsidR="00A4390B" w:rsidRPr="00A4390B" w:rsidRDefault="00A4390B" w:rsidP="00A4390B">
            <w:pPr>
              <w:ind w:left="-57" w:right="-57"/>
              <w:jc w:val="center"/>
              <w:rPr>
                <w:snapToGrid w:val="0"/>
              </w:rPr>
            </w:pPr>
            <w:r w:rsidRPr="00A4390B">
              <w:rPr>
                <w:snapToGrid w:val="0"/>
              </w:rPr>
              <w:t>Предложение предприятия на 2026 год</w:t>
            </w:r>
          </w:p>
        </w:tc>
        <w:tc>
          <w:tcPr>
            <w:tcW w:w="1557" w:type="dxa"/>
          </w:tcPr>
          <w:p w14:paraId="20B0D958" w14:textId="77777777" w:rsidR="00A4390B" w:rsidRPr="00A4390B" w:rsidRDefault="00A4390B" w:rsidP="00A4390B">
            <w:pPr>
              <w:ind w:left="-57" w:right="-57"/>
              <w:jc w:val="center"/>
              <w:rPr>
                <w:snapToGrid w:val="0"/>
              </w:rPr>
            </w:pPr>
            <w:r w:rsidRPr="00A4390B">
              <w:rPr>
                <w:snapToGrid w:val="0"/>
              </w:rPr>
              <w:t>Предложение экспертов на 2026 год</w:t>
            </w:r>
          </w:p>
        </w:tc>
        <w:tc>
          <w:tcPr>
            <w:tcW w:w="1973" w:type="dxa"/>
          </w:tcPr>
          <w:p w14:paraId="3B8EB6F2" w14:textId="77777777" w:rsidR="00A4390B" w:rsidRPr="00A4390B" w:rsidRDefault="00A4390B" w:rsidP="00A4390B">
            <w:pPr>
              <w:ind w:left="-57" w:right="-57"/>
              <w:jc w:val="center"/>
              <w:rPr>
                <w:snapToGrid w:val="0"/>
              </w:rPr>
            </w:pPr>
            <w:r w:rsidRPr="00A4390B">
              <w:rPr>
                <w:snapToGrid w:val="0"/>
              </w:rPr>
              <w:t>Корректировка предложения предприятия</w:t>
            </w:r>
          </w:p>
        </w:tc>
      </w:tr>
      <w:tr w:rsidR="00A4390B" w:rsidRPr="00A4390B" w14:paraId="6BF7D1A9" w14:textId="77777777" w:rsidTr="005C5EEF">
        <w:trPr>
          <w:trHeight w:val="163"/>
        </w:trPr>
        <w:tc>
          <w:tcPr>
            <w:tcW w:w="612" w:type="dxa"/>
            <w:vAlign w:val="center"/>
            <w:hideMark/>
          </w:tcPr>
          <w:p w14:paraId="309D4292" w14:textId="77777777" w:rsidR="00A4390B" w:rsidRPr="00A4390B" w:rsidRDefault="00A4390B" w:rsidP="00A4390B">
            <w:pPr>
              <w:jc w:val="center"/>
              <w:rPr>
                <w:snapToGrid w:val="0"/>
              </w:rPr>
            </w:pPr>
            <w:r w:rsidRPr="00A4390B">
              <w:rPr>
                <w:snapToGrid w:val="0"/>
              </w:rPr>
              <w:t>1</w:t>
            </w:r>
          </w:p>
        </w:tc>
        <w:tc>
          <w:tcPr>
            <w:tcW w:w="3799" w:type="dxa"/>
            <w:vAlign w:val="center"/>
            <w:hideMark/>
          </w:tcPr>
          <w:p w14:paraId="1C0FA1D9" w14:textId="77777777" w:rsidR="00A4390B" w:rsidRPr="00A4390B" w:rsidRDefault="00A4390B" w:rsidP="00A4390B">
            <w:pPr>
              <w:rPr>
                <w:snapToGrid w:val="0"/>
              </w:rPr>
            </w:pPr>
            <w:r w:rsidRPr="00A4390B">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vAlign w:val="center"/>
          </w:tcPr>
          <w:p w14:paraId="1EC0CE43" w14:textId="77777777" w:rsidR="00A4390B" w:rsidRPr="00A4390B" w:rsidRDefault="00A4390B" w:rsidP="00A4390B">
            <w:pPr>
              <w:jc w:val="center"/>
              <w:rPr>
                <w:color w:val="000000"/>
              </w:rPr>
            </w:pPr>
            <w:r w:rsidRPr="00A4390B">
              <w:rPr>
                <w:snapToGrid w:val="0"/>
              </w:rPr>
              <w:t>3 468</w:t>
            </w:r>
          </w:p>
        </w:tc>
        <w:tc>
          <w:tcPr>
            <w:tcW w:w="1557" w:type="dxa"/>
            <w:tcBorders>
              <w:top w:val="single" w:sz="4" w:space="0" w:color="auto"/>
              <w:left w:val="nil"/>
              <w:bottom w:val="single" w:sz="4" w:space="0" w:color="auto"/>
              <w:right w:val="single" w:sz="4" w:space="0" w:color="auto"/>
            </w:tcBorders>
            <w:vAlign w:val="center"/>
          </w:tcPr>
          <w:p w14:paraId="65B59E4E" w14:textId="77777777" w:rsidR="00A4390B" w:rsidRPr="00A4390B" w:rsidRDefault="00A4390B" w:rsidP="00A4390B">
            <w:pPr>
              <w:jc w:val="center"/>
              <w:rPr>
                <w:snapToGrid w:val="0"/>
                <w:color w:val="FF0000"/>
              </w:rPr>
            </w:pPr>
            <w:r w:rsidRPr="00A4390B">
              <w:rPr>
                <w:snapToGrid w:val="0"/>
              </w:rPr>
              <w:t>2 957</w:t>
            </w:r>
          </w:p>
        </w:tc>
        <w:tc>
          <w:tcPr>
            <w:tcW w:w="1973" w:type="dxa"/>
            <w:tcBorders>
              <w:top w:val="single" w:sz="4" w:space="0" w:color="auto"/>
              <w:left w:val="nil"/>
              <w:bottom w:val="single" w:sz="4" w:space="0" w:color="auto"/>
              <w:right w:val="single" w:sz="4" w:space="0" w:color="auto"/>
            </w:tcBorders>
            <w:vAlign w:val="center"/>
          </w:tcPr>
          <w:p w14:paraId="0386F87F" w14:textId="77777777" w:rsidR="00A4390B" w:rsidRPr="00A4390B" w:rsidRDefault="00A4390B" w:rsidP="00A4390B">
            <w:pPr>
              <w:jc w:val="center"/>
              <w:rPr>
                <w:snapToGrid w:val="0"/>
                <w:color w:val="FF0000"/>
              </w:rPr>
            </w:pPr>
            <w:r w:rsidRPr="00A4390B">
              <w:rPr>
                <w:snapToGrid w:val="0"/>
              </w:rPr>
              <w:t>-511</w:t>
            </w:r>
          </w:p>
        </w:tc>
      </w:tr>
      <w:tr w:rsidR="00A4390B" w:rsidRPr="00A4390B" w14:paraId="1F6E9E6F" w14:textId="77777777" w:rsidTr="005C5EEF">
        <w:trPr>
          <w:trHeight w:val="253"/>
        </w:trPr>
        <w:tc>
          <w:tcPr>
            <w:tcW w:w="612" w:type="dxa"/>
            <w:vAlign w:val="center"/>
            <w:hideMark/>
          </w:tcPr>
          <w:p w14:paraId="1D334312" w14:textId="77777777" w:rsidR="00A4390B" w:rsidRPr="00A4390B" w:rsidRDefault="00A4390B" w:rsidP="00A4390B">
            <w:pPr>
              <w:jc w:val="center"/>
              <w:rPr>
                <w:snapToGrid w:val="0"/>
              </w:rPr>
            </w:pPr>
            <w:r w:rsidRPr="00A4390B">
              <w:rPr>
                <w:snapToGrid w:val="0"/>
              </w:rPr>
              <w:t>2</w:t>
            </w:r>
          </w:p>
        </w:tc>
        <w:tc>
          <w:tcPr>
            <w:tcW w:w="3799" w:type="dxa"/>
            <w:vAlign w:val="center"/>
            <w:hideMark/>
          </w:tcPr>
          <w:p w14:paraId="52A0DAFC" w14:textId="77777777" w:rsidR="00A4390B" w:rsidRPr="00A4390B" w:rsidRDefault="00A4390B" w:rsidP="00A4390B">
            <w:pPr>
              <w:rPr>
                <w:snapToGrid w:val="0"/>
              </w:rPr>
            </w:pPr>
            <w:r w:rsidRPr="00A4390B">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vAlign w:val="center"/>
          </w:tcPr>
          <w:p w14:paraId="7FFDE064" w14:textId="77777777" w:rsidR="00A4390B" w:rsidRPr="00A4390B" w:rsidRDefault="00A4390B" w:rsidP="00A4390B">
            <w:pPr>
              <w:jc w:val="center"/>
              <w:rPr>
                <w:snapToGrid w:val="0"/>
                <w:color w:val="000000"/>
              </w:rPr>
            </w:pPr>
            <w:r w:rsidRPr="00A4390B">
              <w:rPr>
                <w:snapToGrid w:val="0"/>
              </w:rPr>
              <w:t>1 209</w:t>
            </w:r>
          </w:p>
        </w:tc>
        <w:tc>
          <w:tcPr>
            <w:tcW w:w="1557" w:type="dxa"/>
            <w:tcBorders>
              <w:top w:val="nil"/>
              <w:left w:val="nil"/>
              <w:bottom w:val="single" w:sz="4" w:space="0" w:color="auto"/>
              <w:right w:val="single" w:sz="4" w:space="0" w:color="auto"/>
            </w:tcBorders>
            <w:vAlign w:val="center"/>
          </w:tcPr>
          <w:p w14:paraId="49965D48" w14:textId="77777777" w:rsidR="00A4390B" w:rsidRPr="00A4390B" w:rsidRDefault="00A4390B" w:rsidP="00A4390B">
            <w:pPr>
              <w:jc w:val="center"/>
              <w:rPr>
                <w:snapToGrid w:val="0"/>
                <w:color w:val="000000"/>
              </w:rPr>
            </w:pPr>
            <w:r w:rsidRPr="00A4390B">
              <w:rPr>
                <w:snapToGrid w:val="0"/>
              </w:rPr>
              <w:t>1 209</w:t>
            </w:r>
          </w:p>
        </w:tc>
        <w:tc>
          <w:tcPr>
            <w:tcW w:w="1973" w:type="dxa"/>
            <w:tcBorders>
              <w:top w:val="nil"/>
              <w:left w:val="nil"/>
              <w:bottom w:val="single" w:sz="4" w:space="0" w:color="auto"/>
              <w:right w:val="single" w:sz="4" w:space="0" w:color="auto"/>
            </w:tcBorders>
            <w:vAlign w:val="center"/>
          </w:tcPr>
          <w:p w14:paraId="28855DDD" w14:textId="77777777" w:rsidR="00A4390B" w:rsidRPr="00A4390B" w:rsidRDefault="00A4390B" w:rsidP="00A4390B">
            <w:pPr>
              <w:jc w:val="center"/>
              <w:rPr>
                <w:snapToGrid w:val="0"/>
                <w:color w:val="000000"/>
              </w:rPr>
            </w:pPr>
            <w:r w:rsidRPr="00A4390B">
              <w:rPr>
                <w:snapToGrid w:val="0"/>
              </w:rPr>
              <w:t>0</w:t>
            </w:r>
          </w:p>
        </w:tc>
      </w:tr>
      <w:tr w:rsidR="00A4390B" w:rsidRPr="00A4390B" w14:paraId="7C3EFD42" w14:textId="77777777" w:rsidTr="005C5EEF">
        <w:trPr>
          <w:trHeight w:val="187"/>
        </w:trPr>
        <w:tc>
          <w:tcPr>
            <w:tcW w:w="612" w:type="dxa"/>
            <w:vAlign w:val="center"/>
            <w:hideMark/>
          </w:tcPr>
          <w:p w14:paraId="71C0D62C" w14:textId="77777777" w:rsidR="00A4390B" w:rsidRPr="00A4390B" w:rsidRDefault="00A4390B" w:rsidP="00A4390B">
            <w:pPr>
              <w:jc w:val="center"/>
              <w:rPr>
                <w:snapToGrid w:val="0"/>
              </w:rPr>
            </w:pPr>
            <w:r w:rsidRPr="00A4390B">
              <w:rPr>
                <w:snapToGrid w:val="0"/>
              </w:rPr>
              <w:t>3</w:t>
            </w:r>
          </w:p>
        </w:tc>
        <w:tc>
          <w:tcPr>
            <w:tcW w:w="3799" w:type="dxa"/>
            <w:vAlign w:val="center"/>
            <w:hideMark/>
          </w:tcPr>
          <w:p w14:paraId="0DE54BA0" w14:textId="77777777" w:rsidR="00A4390B" w:rsidRPr="00A4390B" w:rsidRDefault="00A4390B" w:rsidP="00A4390B">
            <w:pPr>
              <w:rPr>
                <w:snapToGrid w:val="0"/>
              </w:rPr>
            </w:pPr>
            <w:r w:rsidRPr="00A4390B">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vAlign w:val="center"/>
          </w:tcPr>
          <w:p w14:paraId="3092F37F" w14:textId="77777777" w:rsidR="00A4390B" w:rsidRPr="00A4390B" w:rsidRDefault="00A4390B" w:rsidP="00A4390B">
            <w:pPr>
              <w:jc w:val="center"/>
              <w:rPr>
                <w:snapToGrid w:val="0"/>
                <w:color w:val="000000"/>
              </w:rPr>
            </w:pPr>
            <w:r w:rsidRPr="00A4390B">
              <w:rPr>
                <w:snapToGrid w:val="0"/>
              </w:rPr>
              <w:t>0</w:t>
            </w:r>
          </w:p>
        </w:tc>
        <w:tc>
          <w:tcPr>
            <w:tcW w:w="1557" w:type="dxa"/>
            <w:tcBorders>
              <w:top w:val="nil"/>
              <w:left w:val="nil"/>
              <w:bottom w:val="single" w:sz="4" w:space="0" w:color="auto"/>
              <w:right w:val="single" w:sz="4" w:space="0" w:color="auto"/>
            </w:tcBorders>
            <w:vAlign w:val="center"/>
          </w:tcPr>
          <w:p w14:paraId="109415B9" w14:textId="77777777" w:rsidR="00A4390B" w:rsidRPr="00A4390B" w:rsidRDefault="00A4390B" w:rsidP="00A4390B">
            <w:pPr>
              <w:jc w:val="center"/>
              <w:rPr>
                <w:snapToGrid w:val="0"/>
                <w:color w:val="000000"/>
              </w:rPr>
            </w:pPr>
            <w:r w:rsidRPr="00A4390B">
              <w:rPr>
                <w:snapToGrid w:val="0"/>
              </w:rPr>
              <w:t>0</w:t>
            </w:r>
          </w:p>
        </w:tc>
        <w:tc>
          <w:tcPr>
            <w:tcW w:w="1973" w:type="dxa"/>
            <w:tcBorders>
              <w:top w:val="nil"/>
              <w:left w:val="nil"/>
              <w:bottom w:val="single" w:sz="4" w:space="0" w:color="auto"/>
              <w:right w:val="single" w:sz="4" w:space="0" w:color="auto"/>
            </w:tcBorders>
            <w:vAlign w:val="center"/>
          </w:tcPr>
          <w:p w14:paraId="1C1211BB" w14:textId="77777777" w:rsidR="00A4390B" w:rsidRPr="00A4390B" w:rsidRDefault="00A4390B" w:rsidP="00A4390B">
            <w:pPr>
              <w:jc w:val="center"/>
              <w:rPr>
                <w:snapToGrid w:val="0"/>
                <w:color w:val="000000"/>
              </w:rPr>
            </w:pPr>
            <w:r w:rsidRPr="00A4390B">
              <w:rPr>
                <w:snapToGrid w:val="0"/>
              </w:rPr>
              <w:t>0</w:t>
            </w:r>
          </w:p>
        </w:tc>
      </w:tr>
      <w:tr w:rsidR="00A4390B" w:rsidRPr="00A4390B" w14:paraId="74139EFA" w14:textId="77777777" w:rsidTr="005C5EEF">
        <w:trPr>
          <w:trHeight w:val="121"/>
        </w:trPr>
        <w:tc>
          <w:tcPr>
            <w:tcW w:w="612" w:type="dxa"/>
            <w:vAlign w:val="center"/>
            <w:hideMark/>
          </w:tcPr>
          <w:p w14:paraId="1786D460" w14:textId="77777777" w:rsidR="00A4390B" w:rsidRPr="00A4390B" w:rsidRDefault="00A4390B" w:rsidP="00A4390B">
            <w:pPr>
              <w:jc w:val="center"/>
              <w:rPr>
                <w:snapToGrid w:val="0"/>
              </w:rPr>
            </w:pPr>
            <w:r w:rsidRPr="00A4390B">
              <w:rPr>
                <w:snapToGrid w:val="0"/>
              </w:rPr>
              <w:t>4</w:t>
            </w:r>
          </w:p>
        </w:tc>
        <w:tc>
          <w:tcPr>
            <w:tcW w:w="3799" w:type="dxa"/>
            <w:vAlign w:val="center"/>
            <w:hideMark/>
          </w:tcPr>
          <w:p w14:paraId="2A8E230B" w14:textId="77777777" w:rsidR="00A4390B" w:rsidRPr="00A4390B" w:rsidRDefault="00A4390B" w:rsidP="00A4390B">
            <w:pPr>
              <w:rPr>
                <w:snapToGrid w:val="0"/>
              </w:rPr>
            </w:pPr>
            <w:r w:rsidRPr="00A4390B">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vAlign w:val="center"/>
          </w:tcPr>
          <w:p w14:paraId="29E3315E" w14:textId="77777777" w:rsidR="00A4390B" w:rsidRPr="00A4390B" w:rsidRDefault="00A4390B" w:rsidP="00A4390B">
            <w:pPr>
              <w:jc w:val="center"/>
              <w:rPr>
                <w:snapToGrid w:val="0"/>
                <w:color w:val="000000"/>
              </w:rPr>
            </w:pPr>
            <w:r w:rsidRPr="00A4390B">
              <w:rPr>
                <w:snapToGrid w:val="0"/>
              </w:rPr>
              <w:t>0</w:t>
            </w:r>
          </w:p>
        </w:tc>
        <w:tc>
          <w:tcPr>
            <w:tcW w:w="1557" w:type="dxa"/>
            <w:tcBorders>
              <w:top w:val="nil"/>
              <w:left w:val="nil"/>
              <w:bottom w:val="single" w:sz="4" w:space="0" w:color="auto"/>
              <w:right w:val="single" w:sz="4" w:space="0" w:color="auto"/>
            </w:tcBorders>
            <w:vAlign w:val="center"/>
          </w:tcPr>
          <w:p w14:paraId="0BE9AADC" w14:textId="77777777" w:rsidR="00A4390B" w:rsidRPr="00A4390B" w:rsidRDefault="00A4390B" w:rsidP="00A4390B">
            <w:pPr>
              <w:jc w:val="center"/>
              <w:rPr>
                <w:snapToGrid w:val="0"/>
                <w:color w:val="000000"/>
              </w:rPr>
            </w:pPr>
            <w:r w:rsidRPr="00A4390B">
              <w:rPr>
                <w:snapToGrid w:val="0"/>
              </w:rPr>
              <w:t>0</w:t>
            </w:r>
          </w:p>
        </w:tc>
        <w:tc>
          <w:tcPr>
            <w:tcW w:w="1973" w:type="dxa"/>
            <w:tcBorders>
              <w:top w:val="nil"/>
              <w:left w:val="nil"/>
              <w:bottom w:val="single" w:sz="4" w:space="0" w:color="auto"/>
              <w:right w:val="single" w:sz="4" w:space="0" w:color="auto"/>
            </w:tcBorders>
            <w:vAlign w:val="center"/>
          </w:tcPr>
          <w:p w14:paraId="1E4C66E2" w14:textId="77777777" w:rsidR="00A4390B" w:rsidRPr="00A4390B" w:rsidRDefault="00A4390B" w:rsidP="00A4390B">
            <w:pPr>
              <w:jc w:val="center"/>
              <w:rPr>
                <w:snapToGrid w:val="0"/>
                <w:color w:val="000000"/>
              </w:rPr>
            </w:pPr>
            <w:r w:rsidRPr="00A4390B">
              <w:rPr>
                <w:snapToGrid w:val="0"/>
              </w:rPr>
              <w:t>0</w:t>
            </w:r>
          </w:p>
        </w:tc>
      </w:tr>
      <w:tr w:rsidR="00A4390B" w:rsidRPr="00A4390B" w14:paraId="5C725EFB" w14:textId="77777777" w:rsidTr="005C5EEF">
        <w:trPr>
          <w:trHeight w:val="169"/>
        </w:trPr>
        <w:tc>
          <w:tcPr>
            <w:tcW w:w="612" w:type="dxa"/>
            <w:vAlign w:val="center"/>
            <w:hideMark/>
          </w:tcPr>
          <w:p w14:paraId="2FC6C379" w14:textId="77777777" w:rsidR="00A4390B" w:rsidRPr="00A4390B" w:rsidRDefault="00A4390B" w:rsidP="00A4390B">
            <w:pPr>
              <w:jc w:val="center"/>
              <w:rPr>
                <w:snapToGrid w:val="0"/>
              </w:rPr>
            </w:pPr>
            <w:r w:rsidRPr="00A4390B">
              <w:rPr>
                <w:snapToGrid w:val="0"/>
              </w:rPr>
              <w:t>5</w:t>
            </w:r>
          </w:p>
        </w:tc>
        <w:tc>
          <w:tcPr>
            <w:tcW w:w="3799" w:type="dxa"/>
            <w:vAlign w:val="center"/>
            <w:hideMark/>
          </w:tcPr>
          <w:p w14:paraId="7745CD19" w14:textId="77777777" w:rsidR="00A4390B" w:rsidRPr="00A4390B" w:rsidRDefault="00A4390B" w:rsidP="00A4390B">
            <w:pPr>
              <w:rPr>
                <w:snapToGrid w:val="0"/>
              </w:rPr>
            </w:pPr>
            <w:r w:rsidRPr="00A4390B">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vAlign w:val="center"/>
          </w:tcPr>
          <w:p w14:paraId="4BDA379C" w14:textId="77777777" w:rsidR="00A4390B" w:rsidRPr="00A4390B" w:rsidRDefault="00A4390B" w:rsidP="00A4390B">
            <w:pPr>
              <w:jc w:val="center"/>
              <w:rPr>
                <w:snapToGrid w:val="0"/>
                <w:color w:val="000000"/>
              </w:rPr>
            </w:pPr>
            <w:r w:rsidRPr="00A4390B">
              <w:rPr>
                <w:snapToGrid w:val="0"/>
              </w:rPr>
              <w:t>0</w:t>
            </w:r>
          </w:p>
        </w:tc>
        <w:tc>
          <w:tcPr>
            <w:tcW w:w="1557" w:type="dxa"/>
            <w:tcBorders>
              <w:top w:val="nil"/>
              <w:left w:val="nil"/>
              <w:bottom w:val="single" w:sz="4" w:space="0" w:color="auto"/>
              <w:right w:val="single" w:sz="4" w:space="0" w:color="auto"/>
            </w:tcBorders>
            <w:vAlign w:val="center"/>
          </w:tcPr>
          <w:p w14:paraId="0D943B82" w14:textId="77777777" w:rsidR="00A4390B" w:rsidRPr="00A4390B" w:rsidRDefault="00A4390B" w:rsidP="00A4390B">
            <w:pPr>
              <w:jc w:val="center"/>
              <w:rPr>
                <w:snapToGrid w:val="0"/>
                <w:color w:val="000000"/>
              </w:rPr>
            </w:pPr>
            <w:r w:rsidRPr="00A4390B">
              <w:rPr>
                <w:snapToGrid w:val="0"/>
              </w:rPr>
              <w:t>0</w:t>
            </w:r>
          </w:p>
        </w:tc>
        <w:tc>
          <w:tcPr>
            <w:tcW w:w="1973" w:type="dxa"/>
            <w:tcBorders>
              <w:top w:val="nil"/>
              <w:left w:val="nil"/>
              <w:bottom w:val="single" w:sz="4" w:space="0" w:color="auto"/>
              <w:right w:val="single" w:sz="4" w:space="0" w:color="auto"/>
            </w:tcBorders>
            <w:vAlign w:val="center"/>
          </w:tcPr>
          <w:p w14:paraId="0ABBA9EB" w14:textId="77777777" w:rsidR="00A4390B" w:rsidRPr="00A4390B" w:rsidRDefault="00A4390B" w:rsidP="00A4390B">
            <w:pPr>
              <w:jc w:val="center"/>
              <w:rPr>
                <w:snapToGrid w:val="0"/>
                <w:color w:val="000000"/>
              </w:rPr>
            </w:pPr>
            <w:r w:rsidRPr="00A4390B">
              <w:rPr>
                <w:snapToGrid w:val="0"/>
              </w:rPr>
              <w:t>0</w:t>
            </w:r>
          </w:p>
        </w:tc>
      </w:tr>
      <w:tr w:rsidR="00A4390B" w:rsidRPr="00A4390B" w14:paraId="19F9C3A4" w14:textId="77777777" w:rsidTr="005C5EEF">
        <w:trPr>
          <w:trHeight w:val="201"/>
        </w:trPr>
        <w:tc>
          <w:tcPr>
            <w:tcW w:w="612" w:type="dxa"/>
            <w:vAlign w:val="center"/>
            <w:hideMark/>
          </w:tcPr>
          <w:p w14:paraId="2AB2AF62" w14:textId="77777777" w:rsidR="00A4390B" w:rsidRPr="00A4390B" w:rsidRDefault="00A4390B" w:rsidP="00A4390B">
            <w:pPr>
              <w:jc w:val="center"/>
              <w:rPr>
                <w:snapToGrid w:val="0"/>
              </w:rPr>
            </w:pPr>
            <w:r w:rsidRPr="00A4390B">
              <w:rPr>
                <w:snapToGrid w:val="0"/>
              </w:rPr>
              <w:t>6</w:t>
            </w:r>
          </w:p>
        </w:tc>
        <w:tc>
          <w:tcPr>
            <w:tcW w:w="3799" w:type="dxa"/>
            <w:vAlign w:val="center"/>
            <w:hideMark/>
          </w:tcPr>
          <w:p w14:paraId="23FF012B" w14:textId="77777777" w:rsidR="00A4390B" w:rsidRPr="00A4390B" w:rsidRDefault="00A4390B" w:rsidP="00A4390B">
            <w:pPr>
              <w:rPr>
                <w:snapToGrid w:val="0"/>
              </w:rPr>
            </w:pPr>
            <w:r w:rsidRPr="00A4390B">
              <w:rPr>
                <w:snapToGrid w:val="0"/>
              </w:rPr>
              <w:t>ИТОГО</w:t>
            </w:r>
          </w:p>
        </w:tc>
        <w:tc>
          <w:tcPr>
            <w:tcW w:w="1557" w:type="dxa"/>
            <w:tcBorders>
              <w:top w:val="nil"/>
              <w:left w:val="single" w:sz="4" w:space="0" w:color="auto"/>
              <w:bottom w:val="single" w:sz="4" w:space="0" w:color="auto"/>
              <w:right w:val="single" w:sz="4" w:space="0" w:color="auto"/>
            </w:tcBorders>
            <w:vAlign w:val="center"/>
          </w:tcPr>
          <w:p w14:paraId="08DC9BCD" w14:textId="77777777" w:rsidR="00A4390B" w:rsidRPr="00A4390B" w:rsidRDefault="00A4390B" w:rsidP="00A4390B">
            <w:pPr>
              <w:jc w:val="center"/>
              <w:rPr>
                <w:snapToGrid w:val="0"/>
                <w:color w:val="000000"/>
              </w:rPr>
            </w:pPr>
            <w:r w:rsidRPr="00A4390B">
              <w:rPr>
                <w:snapToGrid w:val="0"/>
              </w:rPr>
              <w:t>4 677,41</w:t>
            </w:r>
          </w:p>
        </w:tc>
        <w:tc>
          <w:tcPr>
            <w:tcW w:w="1557" w:type="dxa"/>
            <w:tcBorders>
              <w:top w:val="nil"/>
              <w:left w:val="nil"/>
              <w:bottom w:val="single" w:sz="4" w:space="0" w:color="auto"/>
              <w:right w:val="single" w:sz="4" w:space="0" w:color="auto"/>
            </w:tcBorders>
            <w:vAlign w:val="center"/>
          </w:tcPr>
          <w:p w14:paraId="1251BE66" w14:textId="77777777" w:rsidR="00A4390B" w:rsidRPr="00A4390B" w:rsidRDefault="00A4390B" w:rsidP="00A4390B">
            <w:pPr>
              <w:jc w:val="center"/>
              <w:rPr>
                <w:snapToGrid w:val="0"/>
                <w:color w:val="FF0000"/>
              </w:rPr>
            </w:pPr>
            <w:r w:rsidRPr="00A4390B">
              <w:rPr>
                <w:snapToGrid w:val="0"/>
              </w:rPr>
              <w:t>4 166</w:t>
            </w:r>
          </w:p>
        </w:tc>
        <w:tc>
          <w:tcPr>
            <w:tcW w:w="1973" w:type="dxa"/>
            <w:tcBorders>
              <w:top w:val="nil"/>
              <w:left w:val="nil"/>
              <w:bottom w:val="single" w:sz="4" w:space="0" w:color="auto"/>
              <w:right w:val="single" w:sz="4" w:space="0" w:color="auto"/>
            </w:tcBorders>
            <w:vAlign w:val="center"/>
          </w:tcPr>
          <w:p w14:paraId="65020800" w14:textId="77777777" w:rsidR="00A4390B" w:rsidRPr="00A4390B" w:rsidRDefault="00A4390B" w:rsidP="00A4390B">
            <w:pPr>
              <w:jc w:val="center"/>
              <w:rPr>
                <w:snapToGrid w:val="0"/>
                <w:color w:val="FF0000"/>
              </w:rPr>
            </w:pPr>
            <w:r w:rsidRPr="00A4390B">
              <w:rPr>
                <w:snapToGrid w:val="0"/>
              </w:rPr>
              <w:t>-511</w:t>
            </w:r>
          </w:p>
        </w:tc>
      </w:tr>
      <w:bookmarkEnd w:id="61"/>
    </w:tbl>
    <w:p w14:paraId="1DD323AD" w14:textId="77777777" w:rsidR="00A4390B" w:rsidRPr="00A4390B" w:rsidRDefault="00A4390B" w:rsidP="00A4390B">
      <w:pPr>
        <w:tabs>
          <w:tab w:val="left" w:pos="1890"/>
        </w:tabs>
        <w:ind w:firstLine="851"/>
        <w:jc w:val="both"/>
        <w:rPr>
          <w:snapToGrid w:val="0"/>
          <w:sz w:val="28"/>
          <w:szCs w:val="28"/>
        </w:rPr>
      </w:pPr>
    </w:p>
    <w:p w14:paraId="480C670F" w14:textId="77777777" w:rsidR="00A4390B" w:rsidRPr="00A4390B" w:rsidRDefault="00A4390B" w:rsidP="00A4390B">
      <w:pPr>
        <w:tabs>
          <w:tab w:val="left" w:pos="1890"/>
        </w:tabs>
        <w:ind w:firstLine="851"/>
        <w:jc w:val="both"/>
        <w:rPr>
          <w:snapToGrid w:val="0"/>
          <w:sz w:val="28"/>
          <w:szCs w:val="28"/>
        </w:rPr>
      </w:pPr>
      <w:r w:rsidRPr="00A4390B">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EDA81AB" w14:textId="77777777" w:rsidR="00A4390B" w:rsidRPr="00A4390B" w:rsidRDefault="00A4390B" w:rsidP="00A4390B">
      <w:pPr>
        <w:tabs>
          <w:tab w:val="left" w:pos="1890"/>
        </w:tabs>
        <w:ind w:firstLine="851"/>
        <w:jc w:val="both"/>
        <w:rPr>
          <w:snapToGrid w:val="0"/>
          <w:sz w:val="28"/>
          <w:szCs w:val="28"/>
        </w:rPr>
      </w:pPr>
    </w:p>
    <w:p w14:paraId="3FAD4115" w14:textId="77777777" w:rsidR="00A4390B" w:rsidRPr="00A4390B" w:rsidRDefault="00A4390B" w:rsidP="00A4390B">
      <w:pPr>
        <w:ind w:right="-1" w:firstLine="709"/>
        <w:jc w:val="both"/>
        <w:rPr>
          <w:snapToGrid w:val="0"/>
          <w:sz w:val="28"/>
          <w:szCs w:val="28"/>
        </w:rPr>
      </w:pPr>
    </w:p>
    <w:p w14:paraId="74A692CD" w14:textId="77777777" w:rsidR="00A4390B" w:rsidRPr="00A4390B" w:rsidRDefault="00A4390B" w:rsidP="00A4390B">
      <w:pPr>
        <w:keepNext/>
        <w:keepLines/>
        <w:jc w:val="center"/>
        <w:outlineLvl w:val="1"/>
        <w:rPr>
          <w:rFonts w:eastAsia="Calibri"/>
          <w:b/>
          <w:color w:val="000000"/>
          <w:sz w:val="28"/>
          <w:szCs w:val="28"/>
          <w:lang w:eastAsia="en-US"/>
        </w:rPr>
      </w:pPr>
      <w:r w:rsidRPr="00A4390B">
        <w:rPr>
          <w:rFonts w:eastAsia="Calibri"/>
          <w:b/>
          <w:sz w:val="28"/>
          <w:szCs w:val="28"/>
          <w:lang w:eastAsia="en-US"/>
        </w:rPr>
        <w:t xml:space="preserve">5.5. </w:t>
      </w:r>
      <w:bookmarkStart w:id="62" w:name="_Toc90539727"/>
      <w:r w:rsidRPr="00A4390B">
        <w:rPr>
          <w:rFonts w:eastAsia="Calibri"/>
          <w:b/>
          <w:color w:val="000000"/>
          <w:sz w:val="28"/>
          <w:szCs w:val="28"/>
          <w:lang w:eastAsia="en-US"/>
        </w:rPr>
        <w:t xml:space="preserve">Результаты деятельности регулируемой организации до перехода </w:t>
      </w:r>
      <w:r w:rsidRPr="00A4390B">
        <w:rPr>
          <w:rFonts w:eastAsia="Calibri"/>
          <w:b/>
          <w:color w:val="000000"/>
          <w:sz w:val="28"/>
          <w:szCs w:val="28"/>
          <w:lang w:eastAsia="en-US"/>
        </w:rPr>
        <w:br/>
        <w:t xml:space="preserve">к регулированию цен (тарифов) на основе долгосрочных </w:t>
      </w:r>
      <w:r w:rsidRPr="00A4390B">
        <w:rPr>
          <w:rFonts w:eastAsia="Calibri"/>
          <w:b/>
          <w:color w:val="000000"/>
          <w:sz w:val="28"/>
          <w:szCs w:val="28"/>
          <w:lang w:eastAsia="en-US"/>
        </w:rPr>
        <w:br/>
        <w:t>параметров регулирования</w:t>
      </w:r>
      <w:bookmarkEnd w:id="62"/>
    </w:p>
    <w:p w14:paraId="355AA9F3" w14:textId="77777777" w:rsidR="00A4390B" w:rsidRPr="00A4390B" w:rsidRDefault="00A4390B" w:rsidP="00A4390B">
      <w:pPr>
        <w:rPr>
          <w:snapToGrid w:val="0"/>
          <w:color w:val="000000"/>
          <w:sz w:val="28"/>
          <w:szCs w:val="28"/>
          <w:lang w:eastAsia="en-US"/>
        </w:rPr>
      </w:pPr>
    </w:p>
    <w:p w14:paraId="7236A345"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В соответствии с пунктом 42 Методических указаний № 760-э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рассчитывается по формуле 13, может принимать как положительные, так и отрицательные значения.</w:t>
      </w:r>
    </w:p>
    <w:p w14:paraId="35227FA9" w14:textId="661C14DD" w:rsidR="00A4390B" w:rsidRPr="00A4390B" w:rsidRDefault="00A4390B" w:rsidP="00A4390B">
      <w:pPr>
        <w:ind w:firstLine="709"/>
        <w:jc w:val="both"/>
        <w:rPr>
          <w:snapToGrid w:val="0"/>
          <w:color w:val="000000"/>
          <w:sz w:val="28"/>
          <w:szCs w:val="28"/>
        </w:rPr>
      </w:pPr>
      <w:bookmarkStart w:id="63" w:name="Par2"/>
      <w:bookmarkEnd w:id="63"/>
      <w:r w:rsidRPr="00A4390B">
        <w:rPr>
          <w:noProof/>
          <w:color w:val="000000"/>
          <w:sz w:val="28"/>
          <w:szCs w:val="28"/>
        </w:rPr>
        <w:drawing>
          <wp:inline distT="0" distB="0" distL="0" distR="0" wp14:anchorId="30ADE836" wp14:editId="51813D5E">
            <wp:extent cx="2828925" cy="361950"/>
            <wp:effectExtent l="0" t="0" r="9525" b="0"/>
            <wp:docPr id="194118910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A4390B">
        <w:rPr>
          <w:snapToGrid w:val="0"/>
          <w:color w:val="000000"/>
          <w:sz w:val="28"/>
          <w:szCs w:val="28"/>
        </w:rPr>
        <w:t>, (13)</w:t>
      </w:r>
    </w:p>
    <w:p w14:paraId="078837F6"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где:</w:t>
      </w:r>
    </w:p>
    <w:p w14:paraId="0FD78960" w14:textId="3160A159" w:rsidR="00A4390B" w:rsidRPr="00A4390B" w:rsidRDefault="00A4390B" w:rsidP="00A4390B">
      <w:pPr>
        <w:ind w:firstLine="709"/>
        <w:jc w:val="both"/>
        <w:rPr>
          <w:snapToGrid w:val="0"/>
          <w:color w:val="000000"/>
          <w:sz w:val="28"/>
          <w:szCs w:val="28"/>
        </w:rPr>
      </w:pPr>
      <w:r w:rsidRPr="00A4390B">
        <w:rPr>
          <w:noProof/>
          <w:color w:val="000000"/>
          <w:sz w:val="28"/>
          <w:szCs w:val="28"/>
        </w:rPr>
        <w:drawing>
          <wp:inline distT="0" distB="0" distL="0" distR="0" wp14:anchorId="1AB21A70" wp14:editId="67CFFE6E">
            <wp:extent cx="476250" cy="361950"/>
            <wp:effectExtent l="0" t="0" r="0" b="0"/>
            <wp:docPr id="66778084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A4390B">
        <w:rPr>
          <w:snapToGrid w:val="0"/>
          <w:color w:val="000000"/>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5ABDD368" w14:textId="30B3E071" w:rsidR="00A4390B" w:rsidRPr="00A4390B" w:rsidRDefault="00A4390B" w:rsidP="00A4390B">
      <w:pPr>
        <w:ind w:firstLine="709"/>
        <w:jc w:val="both"/>
        <w:rPr>
          <w:snapToGrid w:val="0"/>
          <w:color w:val="000000"/>
          <w:sz w:val="28"/>
          <w:szCs w:val="28"/>
        </w:rPr>
      </w:pPr>
      <w:r w:rsidRPr="00A4390B">
        <w:rPr>
          <w:noProof/>
          <w:color w:val="000000"/>
          <w:sz w:val="28"/>
          <w:szCs w:val="28"/>
        </w:rPr>
        <w:drawing>
          <wp:inline distT="0" distB="0" distL="0" distR="0" wp14:anchorId="3DAD04B8" wp14:editId="752BE9C3">
            <wp:extent cx="476250" cy="361950"/>
            <wp:effectExtent l="0" t="0" r="0" b="0"/>
            <wp:docPr id="1333583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A4390B">
        <w:rPr>
          <w:snapToGrid w:val="0"/>
          <w:color w:val="000000"/>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w:t>
      </w:r>
      <w:r w:rsidRPr="00A4390B">
        <w:rPr>
          <w:snapToGrid w:val="0"/>
          <w:color w:val="000000"/>
          <w:sz w:val="28"/>
          <w:szCs w:val="28"/>
        </w:rPr>
        <w:lastRenderedPageBreak/>
        <w:t>исключению из НВВ, определяемые при i = 1, 2 (за исключением доходов, связанных с реализацией утвержденных инвестиционных программ);</w:t>
      </w:r>
    </w:p>
    <w:p w14:paraId="3F642B13" w14:textId="5075F72A" w:rsidR="00A4390B" w:rsidRPr="00A4390B" w:rsidRDefault="00A4390B" w:rsidP="00A4390B">
      <w:pPr>
        <w:ind w:firstLine="709"/>
        <w:jc w:val="both"/>
        <w:rPr>
          <w:snapToGrid w:val="0"/>
          <w:color w:val="000000"/>
          <w:sz w:val="28"/>
          <w:szCs w:val="28"/>
        </w:rPr>
      </w:pPr>
      <w:r w:rsidRPr="00A4390B">
        <w:rPr>
          <w:noProof/>
          <w:color w:val="000000"/>
          <w:sz w:val="28"/>
          <w:szCs w:val="28"/>
        </w:rPr>
        <w:drawing>
          <wp:inline distT="0" distB="0" distL="0" distR="0" wp14:anchorId="319ACC01" wp14:editId="5C4EA753">
            <wp:extent cx="523875" cy="361950"/>
            <wp:effectExtent l="0" t="0" r="0" b="0"/>
            <wp:docPr id="11718539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A4390B">
        <w:rPr>
          <w:snapToGrid w:val="0"/>
          <w:color w:val="000000"/>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30" w:history="1">
        <w:r w:rsidRPr="00A4390B">
          <w:rPr>
            <w:snapToGrid w:val="0"/>
            <w:color w:val="000000"/>
            <w:sz w:val="28"/>
            <w:szCs w:val="28"/>
            <w:u w:val="single"/>
          </w:rPr>
          <w:t>пунктом 31</w:t>
        </w:r>
      </w:hyperlink>
      <w:r w:rsidRPr="00A4390B">
        <w:rPr>
          <w:snapToGrid w:val="0"/>
          <w:color w:val="000000"/>
          <w:sz w:val="28"/>
          <w:szCs w:val="28"/>
        </w:rPr>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00D56022"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Необходимая валовая выручка, определяемая на i-й год на основе фактических значений параметров расчета тарифов взамен прогнозных, рассчитывается с учетом пунктов 29 - 31 Основ ценообразования.</w:t>
      </w:r>
    </w:p>
    <w:p w14:paraId="14D59EDE"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Фактический полезный отпуск на потребительский рынок, с 29 мая по 31 декабря 2024 года, согласно данных предприятия, составил 0,219 тыс. Гкал. Фактическая товарная выручка за 2024 год, составила 436 тыс. руб.</w:t>
      </w:r>
    </w:p>
    <w:p w14:paraId="623C6C0F"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 xml:space="preserve">Экономически обоснованные расходы по факту 2024 года составили </w:t>
      </w:r>
      <w:r w:rsidRPr="00A4390B">
        <w:rPr>
          <w:snapToGrid w:val="0"/>
          <w:color w:val="000000"/>
          <w:sz w:val="28"/>
          <w:szCs w:val="28"/>
        </w:rPr>
        <w:br/>
        <w:t>704 тыс. руб., в том числе:</w:t>
      </w:r>
    </w:p>
    <w:p w14:paraId="430A76BE" w14:textId="77777777" w:rsidR="00A4390B" w:rsidRPr="00A4390B" w:rsidRDefault="00A4390B" w:rsidP="00A4390B">
      <w:pPr>
        <w:ind w:firstLine="709"/>
        <w:jc w:val="both"/>
        <w:rPr>
          <w:snapToGrid w:val="0"/>
          <w:sz w:val="28"/>
          <w:szCs w:val="28"/>
        </w:rPr>
      </w:pPr>
      <w:r w:rsidRPr="00A4390B">
        <w:rPr>
          <w:snapToGrid w:val="0"/>
          <w:sz w:val="28"/>
          <w:szCs w:val="28"/>
        </w:rPr>
        <w:t xml:space="preserve">Расходы на топливо, по факту 2024 года, в оценке экспертов составили </w:t>
      </w:r>
      <w:r w:rsidRPr="00A4390B">
        <w:rPr>
          <w:snapToGrid w:val="0"/>
          <w:sz w:val="28"/>
          <w:szCs w:val="28"/>
        </w:rPr>
        <w:br/>
        <w:t xml:space="preserve">1 378 тыс. руб. </w:t>
      </w:r>
    </w:p>
    <w:p w14:paraId="037A3FC7" w14:textId="77777777" w:rsidR="00A4390B" w:rsidRPr="00A4390B" w:rsidRDefault="00A4390B" w:rsidP="00A4390B">
      <w:pPr>
        <w:ind w:firstLine="709"/>
        <w:jc w:val="both"/>
        <w:rPr>
          <w:snapToGrid w:val="0"/>
          <w:sz w:val="28"/>
          <w:szCs w:val="28"/>
        </w:rPr>
      </w:pPr>
      <w:r w:rsidRPr="00A4390B">
        <w:rPr>
          <w:snapToGrid w:val="0"/>
          <w:sz w:val="28"/>
        </w:rPr>
        <w:t xml:space="preserve">В качестве основного топлива использовался каменный уголь марок Др. </w:t>
      </w:r>
      <w:r w:rsidRPr="00A4390B">
        <w:rPr>
          <w:snapToGrid w:val="0"/>
          <w:sz w:val="28"/>
          <w:szCs w:val="28"/>
        </w:rPr>
        <w:t>В 2024 году поставка топлива осуществлялась ООО «Инской сервис»,</w:t>
      </w:r>
      <w:r w:rsidRPr="00A4390B">
        <w:rPr>
          <w:snapToGrid w:val="0"/>
          <w:sz w:val="28"/>
        </w:rPr>
        <w:t xml:space="preserve"> представлены договоры поставки угольной продукции от 07.11.2023  № 071123-УГ/Прит, договор заключен вне конкурса. </w:t>
      </w:r>
      <w:r w:rsidRPr="00A4390B">
        <w:rPr>
          <w:snapToGrid w:val="0"/>
          <w:sz w:val="28"/>
          <w:szCs w:val="28"/>
        </w:rPr>
        <w:t>Доставка угля до склада осуществлялась в рамках вышеуказанного договора поставки топлива.</w:t>
      </w:r>
    </w:p>
    <w:p w14:paraId="03ED663A"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457763A3" w14:textId="4AF05240" w:rsidR="00A4390B" w:rsidRPr="00A4390B" w:rsidRDefault="00A4390B" w:rsidP="00A4390B">
      <w:pPr>
        <w:ind w:firstLine="709"/>
        <w:jc w:val="both"/>
        <w:rPr>
          <w:snapToGrid w:val="0"/>
          <w:color w:val="000000"/>
          <w:sz w:val="28"/>
        </w:rPr>
      </w:pPr>
      <w:r w:rsidRPr="00A4390B">
        <w:rPr>
          <w:noProof/>
          <w:color w:val="000000"/>
          <w:position w:val="-14"/>
          <w:sz w:val="28"/>
        </w:rPr>
        <w:drawing>
          <wp:inline distT="0" distB="0" distL="0" distR="0" wp14:anchorId="1A910EF1" wp14:editId="75474A0A">
            <wp:extent cx="2457450" cy="352425"/>
            <wp:effectExtent l="0" t="0" r="0" b="0"/>
            <wp:docPr id="130531525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A4390B">
        <w:rPr>
          <w:snapToGrid w:val="0"/>
          <w:color w:val="000000"/>
          <w:sz w:val="28"/>
        </w:rPr>
        <w:t xml:space="preserve"> (тыс. руб.), (29)</w:t>
      </w:r>
    </w:p>
    <w:p w14:paraId="10363045" w14:textId="77777777" w:rsidR="00A4390B" w:rsidRPr="00A4390B" w:rsidRDefault="00A4390B" w:rsidP="00A4390B">
      <w:pPr>
        <w:ind w:firstLine="709"/>
        <w:jc w:val="both"/>
        <w:rPr>
          <w:snapToGrid w:val="0"/>
          <w:color w:val="000000"/>
          <w:sz w:val="28"/>
          <w:szCs w:val="28"/>
        </w:rPr>
      </w:pPr>
    </w:p>
    <w:p w14:paraId="09E6888F"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где:</w:t>
      </w:r>
    </w:p>
    <w:p w14:paraId="6C117FFB"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bi,k - удельный расход топлива учтенный при установлении тарифов на 2024 год – 213,20 кг у.т./Гкал,</w:t>
      </w:r>
    </w:p>
    <w:p w14:paraId="7667BC90" w14:textId="2E854DB2" w:rsidR="00A4390B" w:rsidRPr="00A4390B" w:rsidRDefault="00A4390B" w:rsidP="00A4390B">
      <w:pPr>
        <w:ind w:firstLine="709"/>
        <w:jc w:val="both"/>
        <w:rPr>
          <w:snapToGrid w:val="0"/>
          <w:color w:val="000000"/>
          <w:sz w:val="28"/>
          <w:szCs w:val="28"/>
        </w:rPr>
      </w:pPr>
      <w:r w:rsidRPr="00A4390B">
        <w:rPr>
          <w:noProof/>
          <w:color w:val="000000"/>
          <w:sz w:val="28"/>
          <w:szCs w:val="28"/>
        </w:rPr>
        <w:drawing>
          <wp:inline distT="0" distB="0" distL="0" distR="0" wp14:anchorId="49F6FF74" wp14:editId="76D6EE6A">
            <wp:extent cx="466725" cy="361950"/>
            <wp:effectExtent l="0" t="0" r="0" b="0"/>
            <wp:docPr id="86452748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4390B">
        <w:rPr>
          <w:snapToGrid w:val="0"/>
          <w:color w:val="000000"/>
          <w:sz w:val="28"/>
          <w:szCs w:val="28"/>
        </w:rPr>
        <w:t>- фактический объем отпуска тепловой энергии, поставляемой с коллекторов источника тепловой энергии с 29 мая по 31 декабря 2024 года – 2,352 тыс. Гкал,</w:t>
      </w:r>
    </w:p>
    <w:p w14:paraId="04B9CE3C" w14:textId="729B184F" w:rsidR="00A4390B" w:rsidRPr="00A4390B" w:rsidRDefault="00A4390B" w:rsidP="00A4390B">
      <w:pPr>
        <w:ind w:firstLine="709"/>
        <w:jc w:val="both"/>
        <w:rPr>
          <w:snapToGrid w:val="0"/>
          <w:color w:val="FF0000"/>
          <w:sz w:val="28"/>
          <w:szCs w:val="28"/>
        </w:rPr>
      </w:pPr>
      <w:r w:rsidRPr="00A4390B">
        <w:rPr>
          <w:snapToGrid w:val="0"/>
          <w:color w:val="000000"/>
          <w:sz w:val="28"/>
          <w:szCs w:val="28"/>
        </w:rPr>
        <w:t xml:space="preserve"> </w:t>
      </w:r>
      <w:r w:rsidRPr="00A4390B">
        <w:rPr>
          <w:noProof/>
          <w:color w:val="000000"/>
          <w:sz w:val="28"/>
          <w:szCs w:val="28"/>
        </w:rPr>
        <w:drawing>
          <wp:inline distT="0" distB="0" distL="0" distR="0" wp14:anchorId="23B2DF0E" wp14:editId="30BD8B70">
            <wp:extent cx="447675" cy="333375"/>
            <wp:effectExtent l="0" t="0" r="9525" b="0"/>
            <wp:docPr id="15793192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A4390B">
        <w:rPr>
          <w:snapToGrid w:val="0"/>
          <w:color w:val="000000"/>
          <w:sz w:val="28"/>
          <w:szCs w:val="28"/>
        </w:rPr>
        <w:t xml:space="preserve">- фактическая цена на условное топливо (с учетом затрат на его доставку и хранение) – 2 748,75, руб./т. у.т. = 1 378,36 тыс. руб. </w:t>
      </w:r>
      <w:r w:rsidRPr="00A4390B">
        <w:rPr>
          <w:snapToGrid w:val="0"/>
          <w:color w:val="000000"/>
          <w:sz w:val="20"/>
          <w:szCs w:val="28"/>
        </w:rPr>
        <w:t xml:space="preserve">(расходы на уголь и доставку ООО «КК-ИНВЕСТ» в 2024 году по расчету экспертов на основании данных Санкт-Петербургской Международной товарно-сырьевой биржи) </w:t>
      </w:r>
      <w:r w:rsidRPr="00A4390B">
        <w:rPr>
          <w:snapToGrid w:val="0"/>
          <w:color w:val="000000"/>
          <w:sz w:val="28"/>
          <w:szCs w:val="28"/>
        </w:rPr>
        <w:t xml:space="preserve">/ 501,45 т.у.т. </w:t>
      </w:r>
    </w:p>
    <w:p w14:paraId="67299941" w14:textId="77777777" w:rsidR="00A4390B" w:rsidRPr="00A4390B" w:rsidRDefault="00A4390B" w:rsidP="00A4390B">
      <w:pPr>
        <w:ind w:firstLine="709"/>
        <w:jc w:val="both"/>
        <w:rPr>
          <w:snapToGrid w:val="0"/>
          <w:color w:val="000000"/>
          <w:sz w:val="28"/>
          <w:szCs w:val="28"/>
        </w:rPr>
      </w:pPr>
    </w:p>
    <w:p w14:paraId="41E93B10"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 xml:space="preserve">501,45 т.у.т. = 2,352 тыс Гкал </w:t>
      </w:r>
      <w:r w:rsidRPr="00A4390B">
        <w:rPr>
          <w:snapToGrid w:val="0"/>
          <w:color w:val="000000"/>
          <w:sz w:val="20"/>
          <w:szCs w:val="28"/>
        </w:rPr>
        <w:t xml:space="preserve">(отпуск ТЭ в сеть по расчету ООО «КК-ИНВЕСТ» с 29 марта по 31 декабря 2024 года) </w:t>
      </w:r>
      <w:r w:rsidRPr="00A4390B">
        <w:rPr>
          <w:snapToGrid w:val="0"/>
          <w:color w:val="000000"/>
          <w:sz w:val="28"/>
          <w:szCs w:val="28"/>
        </w:rPr>
        <w:t xml:space="preserve">× 213,20 кг у.т./Гкал </w:t>
      </w:r>
    </w:p>
    <w:p w14:paraId="2B8BB698"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Расходы на топливо, принимаются экспертами в размере 1 378 тыс. руб. = 501,45 т.у.т. * 2 748,75 руб./т. у.т. / 1000.</w:t>
      </w:r>
    </w:p>
    <w:p w14:paraId="29E8C0A2"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lastRenderedPageBreak/>
        <w:t xml:space="preserve">Расходы на покупную электрическую энергию принимаются по факту 2024 года, сложившемуся, за отработанный период в размере 13 066,63 </w:t>
      </w:r>
      <w:r w:rsidRPr="00A4390B">
        <w:rPr>
          <w:snapToGrid w:val="0"/>
          <w:color w:val="000000"/>
          <w:sz w:val="28"/>
          <w:szCs w:val="28"/>
        </w:rPr>
        <w:br/>
        <w:t xml:space="preserve">тыс. руб., при объеме электрической энергии, израсходованной на производство тепловой энергии, в количестве 2 109,39 тыс. кВт, и её средневзвешенной стоимости 6,19451 руб./кВт/ч. Экономически обоснованные затраты на электрическую энергию в 2024 году составили 1 463 тыс. руб. </w:t>
      </w:r>
      <w:r w:rsidRPr="00A4390B">
        <w:rPr>
          <w:snapToGrid w:val="0"/>
          <w:color w:val="000000"/>
          <w:sz w:val="28"/>
          <w:szCs w:val="28"/>
        </w:rPr>
        <w:br/>
        <w:t>(236,249 тыс. кВтч (</w:t>
      </w:r>
      <w:r w:rsidRPr="00A4390B">
        <w:rPr>
          <w:snapToGrid w:val="0"/>
          <w:color w:val="000000"/>
          <w:sz w:val="20"/>
          <w:szCs w:val="28"/>
        </w:rPr>
        <w:t>фактический объем эл. энергии с 29 марта по 31 декабря 2024 года</w:t>
      </w:r>
      <w:r w:rsidRPr="00A4390B">
        <w:rPr>
          <w:snapToGrid w:val="0"/>
          <w:color w:val="000000"/>
          <w:sz w:val="28"/>
          <w:szCs w:val="28"/>
        </w:rPr>
        <w:t xml:space="preserve">) × </w:t>
      </w:r>
      <w:r w:rsidRPr="00A4390B">
        <w:rPr>
          <w:snapToGrid w:val="0"/>
          <w:color w:val="000000"/>
          <w:sz w:val="28"/>
          <w:szCs w:val="28"/>
        </w:rPr>
        <w:br/>
        <w:t>6,19451 руб./кВт/ч).</w:t>
      </w:r>
    </w:p>
    <w:p w14:paraId="6132D167" w14:textId="77777777" w:rsidR="00A4390B" w:rsidRPr="00A4390B" w:rsidRDefault="00A4390B" w:rsidP="00A4390B">
      <w:pPr>
        <w:ind w:firstLine="709"/>
        <w:jc w:val="both"/>
        <w:rPr>
          <w:snapToGrid w:val="0"/>
          <w:sz w:val="28"/>
          <w:szCs w:val="28"/>
        </w:rPr>
      </w:pPr>
      <w:r w:rsidRPr="00A4390B">
        <w:rPr>
          <w:snapToGrid w:val="0"/>
          <w:sz w:val="28"/>
          <w:szCs w:val="28"/>
        </w:rPr>
        <w:t xml:space="preserve">В обоснование расходов по амортизации собственного имущества ООО «КК-ИНВЕСТ» экспертами проанализированы документы: ведомости амортизации за 2024 год, инвентарные карточки основный средств по теплоснабжению, оборотно-сальдовые ведомости за 2024 год. На основании представленных инвентарных карточек, эксперты произвели расчёт амортизационных отчислений за 9 месяцев 2024 года. Затраты приняты </w:t>
      </w:r>
      <w:r w:rsidRPr="00A4390B">
        <w:rPr>
          <w:snapToGrid w:val="0"/>
          <w:sz w:val="28"/>
          <w:szCs w:val="28"/>
        </w:rPr>
        <w:br/>
        <w:t>в размере 413 тыс. руб.</w:t>
      </w:r>
    </w:p>
    <w:p w14:paraId="7598525A"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В соответствии с оборотно-сальдовой ведомостью за период с 29 марта по 31 декабря 2024 года заработная плата составила 3 283 тыс. руб., отчисления на социальные нужды составили 893 тыс. руб.;</w:t>
      </w:r>
    </w:p>
    <w:p w14:paraId="6F9C4326"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 xml:space="preserve">Расходы на обучение персонала принимаются на уровне отчетных данных, по факту 2024 года (период с 29 марта по 31 декабря), в сумме </w:t>
      </w:r>
      <w:r w:rsidRPr="00A4390B">
        <w:rPr>
          <w:snapToGrid w:val="0"/>
          <w:color w:val="000000"/>
          <w:sz w:val="28"/>
          <w:szCs w:val="28"/>
        </w:rPr>
        <w:br/>
        <w:t>58 тыс. руб.;</w:t>
      </w:r>
    </w:p>
    <w:p w14:paraId="58C8FDC4"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 xml:space="preserve">Таким образом, экономически обоснованные расходы по факту 2024 года (период с 29 марта по 31 декабря) составили 7 559 тыс. руб., </w:t>
      </w:r>
      <w:r w:rsidRPr="00A4390B">
        <w:rPr>
          <w:snapToGrid w:val="0"/>
          <w:color w:val="000000"/>
          <w:sz w:val="28"/>
          <w:szCs w:val="28"/>
        </w:rPr>
        <w:br/>
        <w:t>на потребительский рынок 704 тыс. руб.</w:t>
      </w:r>
    </w:p>
    <w:p w14:paraId="31BC36E0" w14:textId="77777777" w:rsidR="00A4390B" w:rsidRPr="00A4390B" w:rsidRDefault="00A4390B" w:rsidP="00A4390B">
      <w:pPr>
        <w:ind w:firstLine="709"/>
        <w:jc w:val="both"/>
        <w:rPr>
          <w:snapToGrid w:val="0"/>
          <w:color w:val="000000"/>
          <w:sz w:val="28"/>
          <w:szCs w:val="28"/>
        </w:rPr>
      </w:pPr>
    </w:p>
    <w:p w14:paraId="1C91EDB8" w14:textId="77777777" w:rsidR="00A4390B" w:rsidRPr="00A4390B" w:rsidRDefault="00A4390B" w:rsidP="00A4390B">
      <w:pPr>
        <w:ind w:firstLine="709"/>
        <w:jc w:val="both"/>
        <w:rPr>
          <w:snapToGrid w:val="0"/>
          <w:color w:val="000000"/>
          <w:sz w:val="28"/>
          <w:szCs w:val="28"/>
        </w:rPr>
      </w:pPr>
      <w:r w:rsidRPr="00A4390B">
        <w:rPr>
          <w:snapToGrid w:val="0"/>
          <w:color w:val="000000"/>
          <w:sz w:val="28"/>
          <w:szCs w:val="28"/>
        </w:rPr>
        <w:t>(∆Рез) 268 тыс. руб. = 704 тыс. руб. (фактическая приведенная НВВ за период с 29 марта по 31 декабря 2024 года) – 436 тыс. руб. (товарная выручка за период с 29 марта по 31 декабря 2024 года).</w:t>
      </w:r>
    </w:p>
    <w:p w14:paraId="2559641E" w14:textId="77777777" w:rsidR="00A4390B" w:rsidRPr="00A4390B" w:rsidRDefault="00A4390B" w:rsidP="00A4390B">
      <w:pPr>
        <w:ind w:firstLine="709"/>
        <w:jc w:val="both"/>
        <w:rPr>
          <w:snapToGrid w:val="0"/>
          <w:sz w:val="28"/>
          <w:szCs w:val="28"/>
        </w:rPr>
      </w:pPr>
      <w:r w:rsidRPr="00A4390B">
        <w:rPr>
          <w:snapToGrid w:val="0"/>
          <w:sz w:val="28"/>
          <w:szCs w:val="28"/>
        </w:rPr>
        <w:t xml:space="preserve">По итогу анализа деятельности предприятия в 2024 году Дельта РЕЗ 2024 по тепловой энергии составила 268 тыс. руб. </w:t>
      </w:r>
    </w:p>
    <w:p w14:paraId="7162962E" w14:textId="77777777" w:rsidR="00A4390B" w:rsidRPr="00A4390B" w:rsidRDefault="00A4390B" w:rsidP="00A4390B">
      <w:pPr>
        <w:ind w:right="142" w:firstLine="709"/>
        <w:jc w:val="both"/>
        <w:rPr>
          <w:snapToGrid w:val="0"/>
          <w:sz w:val="28"/>
          <w:szCs w:val="28"/>
        </w:rPr>
      </w:pPr>
      <w:r w:rsidRPr="00A4390B">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(2025/2024) </w:t>
      </w:r>
      <w:r w:rsidRPr="00A4390B">
        <w:rPr>
          <w:snapToGrid w:val="0"/>
          <w:sz w:val="28"/>
          <w:szCs w:val="28"/>
        </w:rPr>
        <w:br/>
        <w:t>и 1,043 (2026/2025), опубликованные на сайте Минэкономразвития России 30.09.2024:</w:t>
      </w:r>
    </w:p>
    <w:p w14:paraId="6E286742" w14:textId="77777777" w:rsidR="00A4390B" w:rsidRPr="00A4390B" w:rsidRDefault="00A4390B" w:rsidP="00A4390B">
      <w:pPr>
        <w:ind w:left="1069" w:right="142"/>
        <w:jc w:val="both"/>
        <w:rPr>
          <w:snapToGrid w:val="0"/>
          <w:sz w:val="28"/>
          <w:szCs w:val="28"/>
        </w:rPr>
      </w:pPr>
      <w:r w:rsidRPr="00A4390B">
        <w:rPr>
          <w:snapToGrid w:val="0"/>
          <w:sz w:val="28"/>
          <w:szCs w:val="28"/>
        </w:rPr>
        <w:t xml:space="preserve">268 тыс. руб. × 1,058 (ИПЦ) × 1,043 (ИПЦ) = 296 тыс. руб. </w:t>
      </w:r>
    </w:p>
    <w:p w14:paraId="1F0E3542" w14:textId="77777777" w:rsidR="00A4390B" w:rsidRPr="00A4390B" w:rsidRDefault="00A4390B" w:rsidP="00A4390B">
      <w:pPr>
        <w:ind w:firstLine="709"/>
        <w:jc w:val="both"/>
        <w:rPr>
          <w:sz w:val="28"/>
          <w:szCs w:val="28"/>
        </w:rPr>
      </w:pPr>
      <w:r w:rsidRPr="00A4390B">
        <w:rPr>
          <w:snapToGrid w:val="0"/>
          <w:sz w:val="28"/>
          <w:szCs w:val="28"/>
        </w:rPr>
        <w:t xml:space="preserve">Предложение предприятия по данной статье отсутствует. </w:t>
      </w:r>
      <w:r w:rsidRPr="00A4390B">
        <w:rPr>
          <w:snapToGrid w:val="0"/>
          <w:sz w:val="28"/>
          <w:szCs w:val="28"/>
        </w:rPr>
        <w:br/>
        <w:t xml:space="preserve">С целью соблюдения баланса интересов производителя и потребителей тепловой энергии, эксперты не включают корректировку в НВВ на 2026 год. </w:t>
      </w:r>
    </w:p>
    <w:p w14:paraId="7F1DD633" w14:textId="77777777" w:rsidR="00A4390B" w:rsidRPr="00A4390B" w:rsidRDefault="00A4390B" w:rsidP="00A4390B">
      <w:pPr>
        <w:ind w:firstLine="709"/>
        <w:jc w:val="both"/>
        <w:rPr>
          <w:snapToGrid w:val="0"/>
          <w:sz w:val="28"/>
          <w:szCs w:val="28"/>
        </w:rPr>
      </w:pPr>
    </w:p>
    <w:p w14:paraId="36AF6FB1" w14:textId="77777777" w:rsidR="00A4390B" w:rsidRPr="00A4390B" w:rsidRDefault="00A4390B" w:rsidP="00A4390B">
      <w:pPr>
        <w:ind w:firstLine="709"/>
        <w:jc w:val="both"/>
        <w:rPr>
          <w:snapToGrid w:val="0"/>
          <w:sz w:val="28"/>
          <w:szCs w:val="28"/>
        </w:rPr>
      </w:pPr>
    </w:p>
    <w:p w14:paraId="035CBB3C" w14:textId="77777777" w:rsidR="00A4390B" w:rsidRPr="00A4390B" w:rsidRDefault="00A4390B" w:rsidP="00A4390B">
      <w:pPr>
        <w:ind w:firstLine="709"/>
        <w:jc w:val="both"/>
        <w:rPr>
          <w:snapToGrid w:val="0"/>
          <w:sz w:val="28"/>
          <w:szCs w:val="28"/>
        </w:rPr>
      </w:pPr>
    </w:p>
    <w:p w14:paraId="1787AFC9" w14:textId="77777777" w:rsidR="00A4390B" w:rsidRPr="00A4390B" w:rsidRDefault="00A4390B" w:rsidP="00A4390B">
      <w:pPr>
        <w:keepNext/>
        <w:keepLines/>
        <w:jc w:val="center"/>
        <w:outlineLvl w:val="1"/>
        <w:rPr>
          <w:rFonts w:eastAsia="Calibri"/>
          <w:b/>
          <w:sz w:val="28"/>
          <w:szCs w:val="28"/>
          <w:lang w:eastAsia="en-US"/>
        </w:rPr>
      </w:pPr>
      <w:bookmarkStart w:id="64" w:name="_Toc21094966"/>
      <w:bookmarkStart w:id="65" w:name="_Toc23151655"/>
      <w:r w:rsidRPr="00A4390B">
        <w:rPr>
          <w:rFonts w:eastAsia="Calibri"/>
          <w:b/>
          <w:sz w:val="28"/>
          <w:szCs w:val="28"/>
          <w:lang w:eastAsia="en-US"/>
        </w:rPr>
        <w:t xml:space="preserve">5.6. Расчет необходимой валовой выручки методом индексации установленных тарифов </w:t>
      </w:r>
      <w:bookmarkEnd w:id="64"/>
      <w:r w:rsidRPr="00A4390B">
        <w:rPr>
          <w:rFonts w:eastAsia="Calibri"/>
          <w:b/>
          <w:sz w:val="28"/>
          <w:szCs w:val="28"/>
          <w:lang w:eastAsia="en-US"/>
        </w:rPr>
        <w:t>на тепловую энергию на 2026 год</w:t>
      </w:r>
      <w:bookmarkEnd w:id="65"/>
    </w:p>
    <w:p w14:paraId="4B6F7455" w14:textId="77777777" w:rsidR="00A4390B" w:rsidRPr="00A4390B" w:rsidRDefault="00A4390B" w:rsidP="00A4390B">
      <w:pPr>
        <w:rPr>
          <w:snapToGrid w:val="0"/>
          <w:sz w:val="28"/>
          <w:szCs w:val="28"/>
          <w:lang w:eastAsia="en-US"/>
        </w:rPr>
      </w:pPr>
    </w:p>
    <w:p w14:paraId="0DCEB135" w14:textId="77777777" w:rsidR="00A4390B" w:rsidRPr="00A4390B" w:rsidRDefault="00A4390B" w:rsidP="00A4390B">
      <w:pPr>
        <w:numPr>
          <w:ilvl w:val="0"/>
          <w:numId w:val="17"/>
        </w:numPr>
        <w:ind w:right="-428"/>
        <w:jc w:val="right"/>
        <w:rPr>
          <w:snapToGrid w:val="0"/>
          <w:sz w:val="28"/>
          <w:szCs w:val="28"/>
        </w:rPr>
      </w:pPr>
    </w:p>
    <w:p w14:paraId="4D70E6F1" w14:textId="77777777" w:rsidR="00A4390B" w:rsidRPr="00A4390B" w:rsidRDefault="00A4390B" w:rsidP="00A4390B">
      <w:pPr>
        <w:ind w:right="142" w:firstLine="709"/>
        <w:jc w:val="center"/>
        <w:rPr>
          <w:b/>
          <w:bCs/>
          <w:snapToGrid w:val="0"/>
          <w:sz w:val="28"/>
          <w:szCs w:val="28"/>
        </w:rPr>
      </w:pPr>
      <w:bookmarkStart w:id="66" w:name="_Toc21094970"/>
      <w:bookmarkStart w:id="67" w:name="_Toc23151659"/>
      <w:r w:rsidRPr="00A4390B">
        <w:rPr>
          <w:b/>
          <w:bCs/>
          <w:snapToGrid w:val="0"/>
          <w:sz w:val="28"/>
          <w:szCs w:val="28"/>
        </w:rPr>
        <w:lastRenderedPageBreak/>
        <w:t xml:space="preserve">Расчёт необходимой валовой выручки на производство </w:t>
      </w:r>
      <w:r w:rsidRPr="00A4390B">
        <w:rPr>
          <w:b/>
          <w:bCs/>
          <w:snapToGrid w:val="0"/>
          <w:sz w:val="28"/>
          <w:szCs w:val="28"/>
        </w:rPr>
        <w:br/>
        <w:t xml:space="preserve">и передачу тепловой энергии методом индексации установленных </w:t>
      </w:r>
      <w:r w:rsidRPr="00A4390B">
        <w:rPr>
          <w:b/>
          <w:bCs/>
          <w:snapToGrid w:val="0"/>
          <w:sz w:val="28"/>
          <w:szCs w:val="28"/>
        </w:rPr>
        <w:br/>
        <w:t>тарифов</w:t>
      </w:r>
      <w:bookmarkEnd w:id="66"/>
      <w:r w:rsidRPr="00A4390B">
        <w:rPr>
          <w:b/>
          <w:bCs/>
          <w:snapToGrid w:val="0"/>
          <w:sz w:val="28"/>
          <w:szCs w:val="28"/>
        </w:rPr>
        <w:t xml:space="preserve"> на 2026 год</w:t>
      </w:r>
      <w:bookmarkEnd w:id="67"/>
    </w:p>
    <w:p w14:paraId="7F58773A" w14:textId="77777777" w:rsidR="00A4390B" w:rsidRPr="00A4390B" w:rsidRDefault="00A4390B" w:rsidP="00A4390B">
      <w:pPr>
        <w:ind w:right="142" w:firstLine="709"/>
        <w:jc w:val="center"/>
        <w:rPr>
          <w:snapToGrid w:val="0"/>
          <w:sz w:val="28"/>
          <w:szCs w:val="28"/>
        </w:rPr>
      </w:pPr>
      <w:r w:rsidRPr="00A4390B">
        <w:rPr>
          <w:snapToGrid w:val="0"/>
          <w:sz w:val="28"/>
          <w:szCs w:val="28"/>
        </w:rPr>
        <w:t>(Приложение 5.9 к Методическим указаниям)</w:t>
      </w:r>
    </w:p>
    <w:p w14:paraId="7FE2D770" w14:textId="77777777" w:rsidR="00A4390B" w:rsidRPr="00A4390B" w:rsidRDefault="00A4390B" w:rsidP="00A4390B">
      <w:pPr>
        <w:jc w:val="right"/>
        <w:rPr>
          <w:snapToGrid w:val="0"/>
          <w:sz w:val="28"/>
          <w:szCs w:val="28"/>
        </w:rPr>
      </w:pPr>
      <w:r w:rsidRPr="00A4390B">
        <w:rPr>
          <w:snapToGrid w:val="0"/>
          <w:sz w:val="28"/>
          <w:szCs w:val="28"/>
        </w:rPr>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A4390B" w:rsidRPr="00A4390B" w14:paraId="37D44A4A" w14:textId="77777777" w:rsidTr="005C5EEF">
        <w:trPr>
          <w:trHeight w:val="507"/>
          <w:tblHeader/>
        </w:trPr>
        <w:tc>
          <w:tcPr>
            <w:tcW w:w="658" w:type="dxa"/>
            <w:vMerge w:val="restart"/>
            <w:vAlign w:val="center"/>
            <w:hideMark/>
          </w:tcPr>
          <w:p w14:paraId="3C6FEF21" w14:textId="77777777" w:rsidR="00A4390B" w:rsidRPr="00A4390B" w:rsidRDefault="00A4390B" w:rsidP="00A4390B">
            <w:pPr>
              <w:jc w:val="center"/>
              <w:rPr>
                <w:snapToGrid w:val="0"/>
                <w:szCs w:val="28"/>
              </w:rPr>
            </w:pPr>
            <w:r w:rsidRPr="00A4390B">
              <w:rPr>
                <w:snapToGrid w:val="0"/>
                <w:szCs w:val="28"/>
              </w:rPr>
              <w:t>№ п/п</w:t>
            </w:r>
          </w:p>
        </w:tc>
        <w:tc>
          <w:tcPr>
            <w:tcW w:w="4162" w:type="dxa"/>
            <w:vMerge w:val="restart"/>
            <w:vAlign w:val="center"/>
            <w:hideMark/>
          </w:tcPr>
          <w:p w14:paraId="2D35A02D" w14:textId="77777777" w:rsidR="00A4390B" w:rsidRPr="00A4390B" w:rsidRDefault="00A4390B" w:rsidP="00A4390B">
            <w:pPr>
              <w:jc w:val="center"/>
              <w:rPr>
                <w:snapToGrid w:val="0"/>
                <w:szCs w:val="28"/>
              </w:rPr>
            </w:pPr>
            <w:r w:rsidRPr="00A4390B">
              <w:rPr>
                <w:snapToGrid w:val="0"/>
                <w:szCs w:val="28"/>
              </w:rPr>
              <w:t>Наименование расхода</w:t>
            </w:r>
          </w:p>
        </w:tc>
        <w:tc>
          <w:tcPr>
            <w:tcW w:w="1599" w:type="dxa"/>
            <w:vMerge w:val="restart"/>
          </w:tcPr>
          <w:p w14:paraId="7D4EBA5B" w14:textId="77777777" w:rsidR="00A4390B" w:rsidRPr="00A4390B" w:rsidRDefault="00A4390B" w:rsidP="00A4390B">
            <w:pPr>
              <w:ind w:left="-57" w:right="-57"/>
              <w:jc w:val="center"/>
              <w:rPr>
                <w:snapToGrid w:val="0"/>
                <w:szCs w:val="28"/>
              </w:rPr>
            </w:pPr>
            <w:r w:rsidRPr="00A4390B">
              <w:rPr>
                <w:snapToGrid w:val="0"/>
                <w:szCs w:val="28"/>
              </w:rPr>
              <w:t>Предложение предприятия на 2026 год</w:t>
            </w:r>
          </w:p>
        </w:tc>
        <w:tc>
          <w:tcPr>
            <w:tcW w:w="1560" w:type="dxa"/>
            <w:vMerge w:val="restart"/>
          </w:tcPr>
          <w:p w14:paraId="5050375C" w14:textId="77777777" w:rsidR="00A4390B" w:rsidRPr="00A4390B" w:rsidRDefault="00A4390B" w:rsidP="00A4390B">
            <w:pPr>
              <w:ind w:left="-57" w:right="-57"/>
              <w:jc w:val="center"/>
              <w:rPr>
                <w:snapToGrid w:val="0"/>
                <w:szCs w:val="28"/>
              </w:rPr>
            </w:pPr>
            <w:r w:rsidRPr="00A4390B">
              <w:rPr>
                <w:snapToGrid w:val="0"/>
                <w:szCs w:val="28"/>
              </w:rPr>
              <w:t>Предложение экспертов на 2026 год</w:t>
            </w:r>
          </w:p>
        </w:tc>
        <w:tc>
          <w:tcPr>
            <w:tcW w:w="1701" w:type="dxa"/>
            <w:vMerge w:val="restart"/>
          </w:tcPr>
          <w:p w14:paraId="30689977" w14:textId="77777777" w:rsidR="00A4390B" w:rsidRPr="00A4390B" w:rsidRDefault="00A4390B" w:rsidP="00A4390B">
            <w:pPr>
              <w:ind w:left="-57" w:right="-57"/>
              <w:jc w:val="center"/>
              <w:rPr>
                <w:snapToGrid w:val="0"/>
                <w:szCs w:val="28"/>
              </w:rPr>
            </w:pPr>
            <w:r w:rsidRPr="00A4390B">
              <w:rPr>
                <w:snapToGrid w:val="0"/>
                <w:szCs w:val="28"/>
              </w:rPr>
              <w:t>Корректировка предложения предприятия</w:t>
            </w:r>
          </w:p>
        </w:tc>
      </w:tr>
      <w:tr w:rsidR="00A4390B" w:rsidRPr="00A4390B" w14:paraId="33F09AE6" w14:textId="77777777" w:rsidTr="005C5EEF">
        <w:trPr>
          <w:trHeight w:val="507"/>
          <w:tblHeader/>
        </w:trPr>
        <w:tc>
          <w:tcPr>
            <w:tcW w:w="658" w:type="dxa"/>
            <w:vMerge/>
            <w:vAlign w:val="center"/>
            <w:hideMark/>
          </w:tcPr>
          <w:p w14:paraId="6632CD7A" w14:textId="77777777" w:rsidR="00A4390B" w:rsidRPr="00A4390B" w:rsidRDefault="00A4390B" w:rsidP="00A4390B">
            <w:pPr>
              <w:jc w:val="center"/>
              <w:rPr>
                <w:snapToGrid w:val="0"/>
                <w:szCs w:val="28"/>
              </w:rPr>
            </w:pPr>
          </w:p>
        </w:tc>
        <w:tc>
          <w:tcPr>
            <w:tcW w:w="4162" w:type="dxa"/>
            <w:vMerge/>
            <w:vAlign w:val="center"/>
            <w:hideMark/>
          </w:tcPr>
          <w:p w14:paraId="46019DEE" w14:textId="77777777" w:rsidR="00A4390B" w:rsidRPr="00A4390B" w:rsidRDefault="00A4390B" w:rsidP="00A4390B">
            <w:pPr>
              <w:jc w:val="center"/>
              <w:rPr>
                <w:snapToGrid w:val="0"/>
                <w:szCs w:val="28"/>
              </w:rPr>
            </w:pPr>
          </w:p>
        </w:tc>
        <w:tc>
          <w:tcPr>
            <w:tcW w:w="1599" w:type="dxa"/>
            <w:vMerge/>
            <w:vAlign w:val="center"/>
          </w:tcPr>
          <w:p w14:paraId="4714A0C8" w14:textId="77777777" w:rsidR="00A4390B" w:rsidRPr="00A4390B" w:rsidRDefault="00A4390B" w:rsidP="00A4390B">
            <w:pPr>
              <w:jc w:val="center"/>
              <w:rPr>
                <w:snapToGrid w:val="0"/>
                <w:szCs w:val="28"/>
              </w:rPr>
            </w:pPr>
          </w:p>
        </w:tc>
        <w:tc>
          <w:tcPr>
            <w:tcW w:w="1560" w:type="dxa"/>
            <w:vMerge/>
            <w:shd w:val="clear" w:color="auto" w:fill="FFFFCC"/>
            <w:vAlign w:val="center"/>
          </w:tcPr>
          <w:p w14:paraId="7D68F304" w14:textId="77777777" w:rsidR="00A4390B" w:rsidRPr="00A4390B" w:rsidRDefault="00A4390B" w:rsidP="00A4390B">
            <w:pPr>
              <w:jc w:val="center"/>
              <w:rPr>
                <w:snapToGrid w:val="0"/>
                <w:szCs w:val="28"/>
              </w:rPr>
            </w:pPr>
          </w:p>
        </w:tc>
        <w:tc>
          <w:tcPr>
            <w:tcW w:w="1701" w:type="dxa"/>
            <w:vMerge/>
            <w:vAlign w:val="center"/>
          </w:tcPr>
          <w:p w14:paraId="3E3FE2E7" w14:textId="77777777" w:rsidR="00A4390B" w:rsidRPr="00A4390B" w:rsidRDefault="00A4390B" w:rsidP="00A4390B">
            <w:pPr>
              <w:jc w:val="center"/>
              <w:rPr>
                <w:snapToGrid w:val="0"/>
                <w:szCs w:val="28"/>
              </w:rPr>
            </w:pPr>
          </w:p>
        </w:tc>
      </w:tr>
      <w:tr w:rsidR="00A4390B" w:rsidRPr="00A4390B" w14:paraId="2E6C7709" w14:textId="77777777" w:rsidTr="005C5EEF">
        <w:trPr>
          <w:trHeight w:val="349"/>
        </w:trPr>
        <w:tc>
          <w:tcPr>
            <w:tcW w:w="658" w:type="dxa"/>
            <w:vAlign w:val="center"/>
            <w:hideMark/>
          </w:tcPr>
          <w:p w14:paraId="3073415F" w14:textId="77777777" w:rsidR="00A4390B" w:rsidRPr="00A4390B" w:rsidRDefault="00A4390B" w:rsidP="00A4390B">
            <w:pPr>
              <w:jc w:val="center"/>
              <w:rPr>
                <w:snapToGrid w:val="0"/>
                <w:szCs w:val="28"/>
              </w:rPr>
            </w:pPr>
            <w:r w:rsidRPr="00A4390B">
              <w:rPr>
                <w:snapToGrid w:val="0"/>
                <w:szCs w:val="28"/>
              </w:rPr>
              <w:t>1</w:t>
            </w:r>
          </w:p>
        </w:tc>
        <w:tc>
          <w:tcPr>
            <w:tcW w:w="4162" w:type="dxa"/>
            <w:vAlign w:val="center"/>
            <w:hideMark/>
          </w:tcPr>
          <w:p w14:paraId="509FAEDB" w14:textId="77777777" w:rsidR="00A4390B" w:rsidRPr="00A4390B" w:rsidRDefault="00A4390B" w:rsidP="00A4390B">
            <w:pPr>
              <w:rPr>
                <w:snapToGrid w:val="0"/>
                <w:szCs w:val="28"/>
              </w:rPr>
            </w:pPr>
            <w:r w:rsidRPr="00A4390B">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vAlign w:val="center"/>
          </w:tcPr>
          <w:p w14:paraId="1903DD21" w14:textId="77777777" w:rsidR="00A4390B" w:rsidRPr="00A4390B" w:rsidRDefault="00A4390B" w:rsidP="00A4390B">
            <w:pPr>
              <w:jc w:val="center"/>
            </w:pPr>
            <w:r w:rsidRPr="00A4390B">
              <w:rPr>
                <w:snapToGrid w:val="0"/>
              </w:rPr>
              <w:t>5 073</w:t>
            </w:r>
          </w:p>
        </w:tc>
        <w:tc>
          <w:tcPr>
            <w:tcW w:w="1560" w:type="dxa"/>
            <w:tcBorders>
              <w:top w:val="single" w:sz="4" w:space="0" w:color="auto"/>
              <w:left w:val="nil"/>
              <w:bottom w:val="single" w:sz="4" w:space="0" w:color="auto"/>
              <w:right w:val="single" w:sz="4" w:space="0" w:color="auto"/>
            </w:tcBorders>
            <w:vAlign w:val="center"/>
          </w:tcPr>
          <w:p w14:paraId="4446FF19" w14:textId="77777777" w:rsidR="00A4390B" w:rsidRPr="00A4390B" w:rsidRDefault="00A4390B" w:rsidP="00A4390B">
            <w:pPr>
              <w:jc w:val="center"/>
              <w:rPr>
                <w:snapToGrid w:val="0"/>
              </w:rPr>
            </w:pPr>
            <w:r w:rsidRPr="00A4390B">
              <w:rPr>
                <w:snapToGrid w:val="0"/>
              </w:rPr>
              <w:t>3 790</w:t>
            </w:r>
          </w:p>
        </w:tc>
        <w:tc>
          <w:tcPr>
            <w:tcW w:w="1701" w:type="dxa"/>
            <w:tcBorders>
              <w:top w:val="single" w:sz="4" w:space="0" w:color="auto"/>
              <w:left w:val="nil"/>
              <w:bottom w:val="single" w:sz="4" w:space="0" w:color="auto"/>
              <w:right w:val="single" w:sz="4" w:space="0" w:color="auto"/>
            </w:tcBorders>
            <w:vAlign w:val="center"/>
          </w:tcPr>
          <w:p w14:paraId="72B54030" w14:textId="77777777" w:rsidR="00A4390B" w:rsidRPr="00A4390B" w:rsidRDefault="00A4390B" w:rsidP="00A4390B">
            <w:pPr>
              <w:jc w:val="center"/>
              <w:rPr>
                <w:snapToGrid w:val="0"/>
              </w:rPr>
            </w:pPr>
            <w:r w:rsidRPr="00A4390B">
              <w:rPr>
                <w:snapToGrid w:val="0"/>
              </w:rPr>
              <w:t>-1 283</w:t>
            </w:r>
          </w:p>
        </w:tc>
      </w:tr>
      <w:tr w:rsidR="00A4390B" w:rsidRPr="00A4390B" w14:paraId="712FAF5C" w14:textId="77777777" w:rsidTr="005C5EEF">
        <w:trPr>
          <w:trHeight w:val="204"/>
        </w:trPr>
        <w:tc>
          <w:tcPr>
            <w:tcW w:w="658" w:type="dxa"/>
            <w:vAlign w:val="center"/>
            <w:hideMark/>
          </w:tcPr>
          <w:p w14:paraId="121F6904" w14:textId="77777777" w:rsidR="00A4390B" w:rsidRPr="00A4390B" w:rsidRDefault="00A4390B" w:rsidP="00A4390B">
            <w:pPr>
              <w:jc w:val="center"/>
              <w:rPr>
                <w:snapToGrid w:val="0"/>
                <w:szCs w:val="28"/>
              </w:rPr>
            </w:pPr>
            <w:r w:rsidRPr="00A4390B">
              <w:rPr>
                <w:snapToGrid w:val="0"/>
                <w:szCs w:val="28"/>
              </w:rPr>
              <w:t>2</w:t>
            </w:r>
          </w:p>
        </w:tc>
        <w:tc>
          <w:tcPr>
            <w:tcW w:w="4162" w:type="dxa"/>
            <w:vAlign w:val="center"/>
            <w:hideMark/>
          </w:tcPr>
          <w:p w14:paraId="5A0C82A3" w14:textId="77777777" w:rsidR="00A4390B" w:rsidRPr="00A4390B" w:rsidRDefault="00A4390B" w:rsidP="00A4390B">
            <w:pPr>
              <w:rPr>
                <w:snapToGrid w:val="0"/>
                <w:szCs w:val="28"/>
              </w:rPr>
            </w:pPr>
            <w:r w:rsidRPr="00A4390B">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vAlign w:val="center"/>
          </w:tcPr>
          <w:p w14:paraId="2CFC8C4B" w14:textId="77777777" w:rsidR="00A4390B" w:rsidRPr="00A4390B" w:rsidRDefault="00A4390B" w:rsidP="00A4390B">
            <w:pPr>
              <w:jc w:val="center"/>
              <w:rPr>
                <w:snapToGrid w:val="0"/>
              </w:rPr>
            </w:pPr>
            <w:r w:rsidRPr="00A4390B">
              <w:rPr>
                <w:snapToGrid w:val="0"/>
              </w:rPr>
              <w:t>2 013</w:t>
            </w:r>
          </w:p>
        </w:tc>
        <w:tc>
          <w:tcPr>
            <w:tcW w:w="1560" w:type="dxa"/>
            <w:tcBorders>
              <w:top w:val="nil"/>
              <w:left w:val="nil"/>
              <w:bottom w:val="single" w:sz="4" w:space="0" w:color="auto"/>
              <w:right w:val="single" w:sz="4" w:space="0" w:color="auto"/>
            </w:tcBorders>
            <w:vAlign w:val="center"/>
          </w:tcPr>
          <w:p w14:paraId="6F9EF45B" w14:textId="77777777" w:rsidR="00A4390B" w:rsidRPr="00A4390B" w:rsidRDefault="00A4390B" w:rsidP="00A4390B">
            <w:pPr>
              <w:jc w:val="center"/>
              <w:rPr>
                <w:snapToGrid w:val="0"/>
              </w:rPr>
            </w:pPr>
            <w:r w:rsidRPr="00A4390B">
              <w:rPr>
                <w:snapToGrid w:val="0"/>
              </w:rPr>
              <w:t>1 700</w:t>
            </w:r>
          </w:p>
        </w:tc>
        <w:tc>
          <w:tcPr>
            <w:tcW w:w="1701" w:type="dxa"/>
            <w:tcBorders>
              <w:top w:val="nil"/>
              <w:left w:val="nil"/>
              <w:bottom w:val="single" w:sz="4" w:space="0" w:color="auto"/>
              <w:right w:val="single" w:sz="4" w:space="0" w:color="auto"/>
            </w:tcBorders>
            <w:vAlign w:val="center"/>
          </w:tcPr>
          <w:p w14:paraId="40114277" w14:textId="77777777" w:rsidR="00A4390B" w:rsidRPr="00A4390B" w:rsidRDefault="00A4390B" w:rsidP="00A4390B">
            <w:pPr>
              <w:jc w:val="center"/>
              <w:rPr>
                <w:snapToGrid w:val="0"/>
              </w:rPr>
            </w:pPr>
            <w:r w:rsidRPr="00A4390B">
              <w:rPr>
                <w:snapToGrid w:val="0"/>
              </w:rPr>
              <w:t>-313</w:t>
            </w:r>
          </w:p>
        </w:tc>
      </w:tr>
      <w:tr w:rsidR="00A4390B" w:rsidRPr="00A4390B" w14:paraId="1143E6B8" w14:textId="77777777" w:rsidTr="005C5EEF">
        <w:trPr>
          <w:trHeight w:val="818"/>
        </w:trPr>
        <w:tc>
          <w:tcPr>
            <w:tcW w:w="658" w:type="dxa"/>
            <w:vAlign w:val="center"/>
            <w:hideMark/>
          </w:tcPr>
          <w:p w14:paraId="4D675E59" w14:textId="77777777" w:rsidR="00A4390B" w:rsidRPr="00A4390B" w:rsidRDefault="00A4390B" w:rsidP="00A4390B">
            <w:pPr>
              <w:jc w:val="center"/>
              <w:rPr>
                <w:snapToGrid w:val="0"/>
                <w:szCs w:val="28"/>
              </w:rPr>
            </w:pPr>
            <w:r w:rsidRPr="00A4390B">
              <w:rPr>
                <w:snapToGrid w:val="0"/>
                <w:szCs w:val="28"/>
              </w:rPr>
              <w:t>3</w:t>
            </w:r>
          </w:p>
        </w:tc>
        <w:tc>
          <w:tcPr>
            <w:tcW w:w="4162" w:type="dxa"/>
            <w:vAlign w:val="center"/>
            <w:hideMark/>
          </w:tcPr>
          <w:p w14:paraId="119B54FA" w14:textId="77777777" w:rsidR="00A4390B" w:rsidRPr="00A4390B" w:rsidRDefault="00A4390B" w:rsidP="00A4390B">
            <w:pPr>
              <w:rPr>
                <w:snapToGrid w:val="0"/>
                <w:szCs w:val="28"/>
              </w:rPr>
            </w:pPr>
            <w:r w:rsidRPr="00A4390B">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vAlign w:val="center"/>
          </w:tcPr>
          <w:p w14:paraId="0F17A9BB" w14:textId="77777777" w:rsidR="00A4390B" w:rsidRPr="00A4390B" w:rsidRDefault="00A4390B" w:rsidP="00A4390B">
            <w:pPr>
              <w:jc w:val="center"/>
              <w:rPr>
                <w:snapToGrid w:val="0"/>
              </w:rPr>
            </w:pPr>
            <w:r w:rsidRPr="00A4390B">
              <w:rPr>
                <w:snapToGrid w:val="0"/>
              </w:rPr>
              <w:t>4 677</w:t>
            </w:r>
          </w:p>
        </w:tc>
        <w:tc>
          <w:tcPr>
            <w:tcW w:w="1560" w:type="dxa"/>
            <w:tcBorders>
              <w:top w:val="nil"/>
              <w:left w:val="nil"/>
              <w:bottom w:val="single" w:sz="4" w:space="0" w:color="auto"/>
              <w:right w:val="single" w:sz="4" w:space="0" w:color="auto"/>
            </w:tcBorders>
            <w:vAlign w:val="center"/>
          </w:tcPr>
          <w:p w14:paraId="19D7132C" w14:textId="77777777" w:rsidR="00A4390B" w:rsidRPr="00A4390B" w:rsidRDefault="00A4390B" w:rsidP="00A4390B">
            <w:pPr>
              <w:jc w:val="center"/>
              <w:rPr>
                <w:snapToGrid w:val="0"/>
              </w:rPr>
            </w:pPr>
            <w:r w:rsidRPr="00A4390B">
              <w:rPr>
                <w:snapToGrid w:val="0"/>
              </w:rPr>
              <w:t>4 166</w:t>
            </w:r>
          </w:p>
        </w:tc>
        <w:tc>
          <w:tcPr>
            <w:tcW w:w="1701" w:type="dxa"/>
            <w:tcBorders>
              <w:top w:val="nil"/>
              <w:left w:val="nil"/>
              <w:bottom w:val="single" w:sz="4" w:space="0" w:color="auto"/>
              <w:right w:val="single" w:sz="4" w:space="0" w:color="auto"/>
            </w:tcBorders>
            <w:vAlign w:val="center"/>
          </w:tcPr>
          <w:p w14:paraId="6B074737" w14:textId="77777777" w:rsidR="00A4390B" w:rsidRPr="00A4390B" w:rsidRDefault="00A4390B" w:rsidP="00A4390B">
            <w:pPr>
              <w:jc w:val="center"/>
              <w:rPr>
                <w:snapToGrid w:val="0"/>
              </w:rPr>
            </w:pPr>
            <w:r w:rsidRPr="00A4390B">
              <w:rPr>
                <w:snapToGrid w:val="0"/>
              </w:rPr>
              <w:t>-511</w:t>
            </w:r>
          </w:p>
        </w:tc>
      </w:tr>
      <w:tr w:rsidR="00A4390B" w:rsidRPr="00A4390B" w14:paraId="020EBA1A" w14:textId="77777777" w:rsidTr="005C5EEF">
        <w:trPr>
          <w:trHeight w:val="183"/>
        </w:trPr>
        <w:tc>
          <w:tcPr>
            <w:tcW w:w="658" w:type="dxa"/>
            <w:vAlign w:val="center"/>
            <w:hideMark/>
          </w:tcPr>
          <w:p w14:paraId="74F6DD4F" w14:textId="77777777" w:rsidR="00A4390B" w:rsidRPr="00A4390B" w:rsidRDefault="00A4390B" w:rsidP="00A4390B">
            <w:pPr>
              <w:jc w:val="center"/>
              <w:rPr>
                <w:snapToGrid w:val="0"/>
                <w:szCs w:val="28"/>
              </w:rPr>
            </w:pPr>
            <w:r w:rsidRPr="00A4390B">
              <w:rPr>
                <w:snapToGrid w:val="0"/>
                <w:szCs w:val="28"/>
              </w:rPr>
              <w:t>4</w:t>
            </w:r>
          </w:p>
        </w:tc>
        <w:tc>
          <w:tcPr>
            <w:tcW w:w="4162" w:type="dxa"/>
            <w:vAlign w:val="center"/>
            <w:hideMark/>
          </w:tcPr>
          <w:p w14:paraId="3D950FF1" w14:textId="77777777" w:rsidR="00A4390B" w:rsidRPr="00A4390B" w:rsidRDefault="00A4390B" w:rsidP="00A4390B">
            <w:pPr>
              <w:rPr>
                <w:snapToGrid w:val="0"/>
                <w:szCs w:val="28"/>
              </w:rPr>
            </w:pPr>
            <w:r w:rsidRPr="00A4390B">
              <w:rPr>
                <w:snapToGrid w:val="0"/>
                <w:szCs w:val="28"/>
              </w:rPr>
              <w:t>Прибыль</w:t>
            </w:r>
          </w:p>
        </w:tc>
        <w:tc>
          <w:tcPr>
            <w:tcW w:w="1599" w:type="dxa"/>
            <w:tcBorders>
              <w:top w:val="nil"/>
              <w:left w:val="single" w:sz="4" w:space="0" w:color="auto"/>
              <w:bottom w:val="single" w:sz="4" w:space="0" w:color="auto"/>
              <w:right w:val="single" w:sz="4" w:space="0" w:color="auto"/>
            </w:tcBorders>
            <w:vAlign w:val="center"/>
          </w:tcPr>
          <w:p w14:paraId="1A916E4A" w14:textId="77777777" w:rsidR="00A4390B" w:rsidRPr="00A4390B" w:rsidRDefault="00A4390B" w:rsidP="00A4390B">
            <w:pPr>
              <w:jc w:val="center"/>
              <w:rPr>
                <w:snapToGrid w:val="0"/>
              </w:rPr>
            </w:pPr>
            <w:r w:rsidRPr="00A4390B">
              <w:rPr>
                <w:snapToGrid w:val="0"/>
              </w:rPr>
              <w:t>0</w:t>
            </w:r>
          </w:p>
        </w:tc>
        <w:tc>
          <w:tcPr>
            <w:tcW w:w="1560" w:type="dxa"/>
            <w:tcBorders>
              <w:top w:val="nil"/>
              <w:left w:val="nil"/>
              <w:bottom w:val="single" w:sz="4" w:space="0" w:color="auto"/>
              <w:right w:val="single" w:sz="4" w:space="0" w:color="auto"/>
            </w:tcBorders>
            <w:vAlign w:val="center"/>
          </w:tcPr>
          <w:p w14:paraId="5840C946" w14:textId="77777777" w:rsidR="00A4390B" w:rsidRPr="00A4390B" w:rsidRDefault="00A4390B" w:rsidP="00A4390B">
            <w:pPr>
              <w:jc w:val="center"/>
              <w:rPr>
                <w:snapToGrid w:val="0"/>
              </w:rPr>
            </w:pPr>
            <w:r w:rsidRPr="00A4390B">
              <w:rPr>
                <w:snapToGrid w:val="0"/>
              </w:rPr>
              <w:t>0</w:t>
            </w:r>
          </w:p>
        </w:tc>
        <w:tc>
          <w:tcPr>
            <w:tcW w:w="1701" w:type="dxa"/>
            <w:tcBorders>
              <w:top w:val="nil"/>
              <w:left w:val="nil"/>
              <w:bottom w:val="single" w:sz="4" w:space="0" w:color="auto"/>
              <w:right w:val="single" w:sz="4" w:space="0" w:color="auto"/>
            </w:tcBorders>
            <w:vAlign w:val="center"/>
          </w:tcPr>
          <w:p w14:paraId="48766BB4" w14:textId="77777777" w:rsidR="00A4390B" w:rsidRPr="00A4390B" w:rsidRDefault="00A4390B" w:rsidP="00A4390B">
            <w:pPr>
              <w:jc w:val="center"/>
              <w:rPr>
                <w:snapToGrid w:val="0"/>
              </w:rPr>
            </w:pPr>
            <w:r w:rsidRPr="00A4390B">
              <w:rPr>
                <w:snapToGrid w:val="0"/>
              </w:rPr>
              <w:t>0</w:t>
            </w:r>
          </w:p>
        </w:tc>
      </w:tr>
      <w:tr w:rsidR="00A4390B" w:rsidRPr="00A4390B" w14:paraId="1A1E31C1" w14:textId="77777777" w:rsidTr="005C5EEF">
        <w:trPr>
          <w:trHeight w:val="515"/>
        </w:trPr>
        <w:tc>
          <w:tcPr>
            <w:tcW w:w="658" w:type="dxa"/>
            <w:vAlign w:val="center"/>
          </w:tcPr>
          <w:p w14:paraId="0A062588" w14:textId="77777777" w:rsidR="00A4390B" w:rsidRPr="00A4390B" w:rsidRDefault="00A4390B" w:rsidP="00A4390B">
            <w:pPr>
              <w:jc w:val="center"/>
              <w:rPr>
                <w:snapToGrid w:val="0"/>
                <w:szCs w:val="28"/>
              </w:rPr>
            </w:pPr>
            <w:r w:rsidRPr="00A4390B">
              <w:rPr>
                <w:snapToGrid w:val="0"/>
                <w:szCs w:val="28"/>
              </w:rPr>
              <w:t>5</w:t>
            </w:r>
          </w:p>
        </w:tc>
        <w:tc>
          <w:tcPr>
            <w:tcW w:w="4162" w:type="dxa"/>
            <w:vAlign w:val="center"/>
          </w:tcPr>
          <w:p w14:paraId="28DA7AB9" w14:textId="77777777" w:rsidR="00A4390B" w:rsidRPr="00A4390B" w:rsidRDefault="00A4390B" w:rsidP="00A4390B">
            <w:pPr>
              <w:rPr>
                <w:snapToGrid w:val="0"/>
                <w:szCs w:val="28"/>
              </w:rPr>
            </w:pPr>
            <w:r w:rsidRPr="00A4390B">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vAlign w:val="center"/>
          </w:tcPr>
          <w:p w14:paraId="60A2CB09" w14:textId="77777777" w:rsidR="00A4390B" w:rsidRPr="00A4390B" w:rsidRDefault="00A4390B" w:rsidP="00A4390B">
            <w:pPr>
              <w:jc w:val="center"/>
              <w:rPr>
                <w:snapToGrid w:val="0"/>
              </w:rPr>
            </w:pPr>
            <w:r w:rsidRPr="00A4390B">
              <w:rPr>
                <w:snapToGrid w:val="0"/>
              </w:rPr>
              <w:t>0</w:t>
            </w:r>
          </w:p>
        </w:tc>
        <w:tc>
          <w:tcPr>
            <w:tcW w:w="1560" w:type="dxa"/>
            <w:tcBorders>
              <w:top w:val="nil"/>
              <w:left w:val="nil"/>
              <w:bottom w:val="single" w:sz="4" w:space="0" w:color="auto"/>
              <w:right w:val="single" w:sz="4" w:space="0" w:color="auto"/>
            </w:tcBorders>
            <w:vAlign w:val="center"/>
          </w:tcPr>
          <w:p w14:paraId="6053FFEE" w14:textId="77777777" w:rsidR="00A4390B" w:rsidRPr="00A4390B" w:rsidRDefault="00A4390B" w:rsidP="00A4390B">
            <w:pPr>
              <w:jc w:val="center"/>
              <w:rPr>
                <w:snapToGrid w:val="0"/>
              </w:rPr>
            </w:pPr>
            <w:r w:rsidRPr="00A4390B">
              <w:rPr>
                <w:snapToGrid w:val="0"/>
              </w:rPr>
              <w:t>0</w:t>
            </w:r>
          </w:p>
        </w:tc>
        <w:tc>
          <w:tcPr>
            <w:tcW w:w="1701" w:type="dxa"/>
            <w:tcBorders>
              <w:top w:val="nil"/>
              <w:left w:val="nil"/>
              <w:bottom w:val="single" w:sz="4" w:space="0" w:color="auto"/>
              <w:right w:val="single" w:sz="4" w:space="0" w:color="auto"/>
            </w:tcBorders>
            <w:vAlign w:val="center"/>
          </w:tcPr>
          <w:p w14:paraId="118E45F3" w14:textId="77777777" w:rsidR="00A4390B" w:rsidRPr="00A4390B" w:rsidRDefault="00A4390B" w:rsidP="00A4390B">
            <w:pPr>
              <w:jc w:val="center"/>
              <w:rPr>
                <w:snapToGrid w:val="0"/>
              </w:rPr>
            </w:pPr>
            <w:r w:rsidRPr="00A4390B">
              <w:rPr>
                <w:snapToGrid w:val="0"/>
              </w:rPr>
              <w:t>0</w:t>
            </w:r>
          </w:p>
        </w:tc>
      </w:tr>
      <w:tr w:rsidR="00A4390B" w:rsidRPr="00A4390B" w14:paraId="13B78BA2" w14:textId="77777777" w:rsidTr="005C5EEF">
        <w:trPr>
          <w:trHeight w:val="992"/>
        </w:trPr>
        <w:tc>
          <w:tcPr>
            <w:tcW w:w="658" w:type="dxa"/>
            <w:vAlign w:val="center"/>
            <w:hideMark/>
          </w:tcPr>
          <w:p w14:paraId="13676E9D" w14:textId="77777777" w:rsidR="00A4390B" w:rsidRPr="00A4390B" w:rsidRDefault="00A4390B" w:rsidP="00A4390B">
            <w:pPr>
              <w:jc w:val="center"/>
              <w:rPr>
                <w:snapToGrid w:val="0"/>
                <w:szCs w:val="28"/>
              </w:rPr>
            </w:pPr>
            <w:r w:rsidRPr="00A4390B">
              <w:rPr>
                <w:snapToGrid w:val="0"/>
                <w:szCs w:val="28"/>
              </w:rPr>
              <w:t>6</w:t>
            </w:r>
          </w:p>
        </w:tc>
        <w:tc>
          <w:tcPr>
            <w:tcW w:w="4162" w:type="dxa"/>
            <w:vAlign w:val="center"/>
            <w:hideMark/>
          </w:tcPr>
          <w:p w14:paraId="020B4B0A" w14:textId="77777777" w:rsidR="00A4390B" w:rsidRPr="00A4390B" w:rsidRDefault="00A4390B" w:rsidP="00A4390B">
            <w:pPr>
              <w:rPr>
                <w:snapToGrid w:val="0"/>
                <w:szCs w:val="28"/>
              </w:rPr>
            </w:pPr>
            <w:r w:rsidRPr="00A4390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vAlign w:val="center"/>
          </w:tcPr>
          <w:p w14:paraId="064A757C" w14:textId="77777777" w:rsidR="00A4390B" w:rsidRPr="00A4390B" w:rsidRDefault="00A4390B" w:rsidP="00A4390B">
            <w:pPr>
              <w:jc w:val="center"/>
              <w:rPr>
                <w:snapToGrid w:val="0"/>
              </w:rPr>
            </w:pPr>
            <w:r w:rsidRPr="00A4390B">
              <w:rPr>
                <w:snapToGrid w:val="0"/>
              </w:rPr>
              <w:t>0</w:t>
            </w:r>
          </w:p>
        </w:tc>
        <w:tc>
          <w:tcPr>
            <w:tcW w:w="1560" w:type="dxa"/>
            <w:tcBorders>
              <w:top w:val="nil"/>
              <w:left w:val="nil"/>
              <w:bottom w:val="single" w:sz="4" w:space="0" w:color="auto"/>
              <w:right w:val="single" w:sz="4" w:space="0" w:color="auto"/>
            </w:tcBorders>
            <w:vAlign w:val="center"/>
          </w:tcPr>
          <w:p w14:paraId="7189C806" w14:textId="77777777" w:rsidR="00A4390B" w:rsidRPr="00A4390B" w:rsidRDefault="00A4390B" w:rsidP="00A4390B">
            <w:pPr>
              <w:jc w:val="center"/>
              <w:rPr>
                <w:snapToGrid w:val="0"/>
              </w:rPr>
            </w:pPr>
            <w:r w:rsidRPr="00A4390B">
              <w:rPr>
                <w:snapToGrid w:val="0"/>
              </w:rPr>
              <w:t>0</w:t>
            </w:r>
          </w:p>
        </w:tc>
        <w:tc>
          <w:tcPr>
            <w:tcW w:w="1701" w:type="dxa"/>
            <w:tcBorders>
              <w:top w:val="nil"/>
              <w:left w:val="nil"/>
              <w:bottom w:val="single" w:sz="4" w:space="0" w:color="auto"/>
              <w:right w:val="single" w:sz="4" w:space="0" w:color="auto"/>
            </w:tcBorders>
            <w:vAlign w:val="center"/>
          </w:tcPr>
          <w:p w14:paraId="4DCB84EE" w14:textId="77777777" w:rsidR="00A4390B" w:rsidRPr="00A4390B" w:rsidRDefault="00A4390B" w:rsidP="00A4390B">
            <w:pPr>
              <w:jc w:val="center"/>
              <w:rPr>
                <w:snapToGrid w:val="0"/>
              </w:rPr>
            </w:pPr>
            <w:r w:rsidRPr="00A4390B">
              <w:rPr>
                <w:snapToGrid w:val="0"/>
              </w:rPr>
              <w:t>0</w:t>
            </w:r>
          </w:p>
        </w:tc>
      </w:tr>
      <w:tr w:rsidR="00A4390B" w:rsidRPr="00A4390B" w14:paraId="1166FF9E" w14:textId="77777777" w:rsidTr="005C5EEF">
        <w:trPr>
          <w:trHeight w:val="1292"/>
        </w:trPr>
        <w:tc>
          <w:tcPr>
            <w:tcW w:w="658" w:type="dxa"/>
            <w:vAlign w:val="center"/>
            <w:hideMark/>
          </w:tcPr>
          <w:p w14:paraId="03749248" w14:textId="77777777" w:rsidR="00A4390B" w:rsidRPr="00A4390B" w:rsidRDefault="00A4390B" w:rsidP="00A4390B">
            <w:pPr>
              <w:jc w:val="center"/>
              <w:rPr>
                <w:snapToGrid w:val="0"/>
                <w:szCs w:val="28"/>
              </w:rPr>
            </w:pPr>
            <w:r w:rsidRPr="00A4390B">
              <w:rPr>
                <w:snapToGrid w:val="0"/>
                <w:szCs w:val="28"/>
              </w:rPr>
              <w:t>7</w:t>
            </w:r>
          </w:p>
        </w:tc>
        <w:tc>
          <w:tcPr>
            <w:tcW w:w="4162" w:type="dxa"/>
            <w:vAlign w:val="center"/>
            <w:hideMark/>
          </w:tcPr>
          <w:p w14:paraId="2A1C9220" w14:textId="77777777" w:rsidR="00A4390B" w:rsidRPr="00A4390B" w:rsidRDefault="00A4390B" w:rsidP="00A4390B">
            <w:pPr>
              <w:rPr>
                <w:snapToGrid w:val="0"/>
                <w:szCs w:val="28"/>
              </w:rPr>
            </w:pPr>
            <w:r w:rsidRPr="00A4390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vAlign w:val="center"/>
          </w:tcPr>
          <w:p w14:paraId="251E916B" w14:textId="77777777" w:rsidR="00A4390B" w:rsidRPr="00A4390B" w:rsidRDefault="00A4390B" w:rsidP="00A4390B">
            <w:pPr>
              <w:jc w:val="center"/>
              <w:rPr>
                <w:snapToGrid w:val="0"/>
              </w:rPr>
            </w:pPr>
            <w:r w:rsidRPr="00A4390B">
              <w:rPr>
                <w:snapToGrid w:val="0"/>
              </w:rPr>
              <w:t>0</w:t>
            </w:r>
          </w:p>
        </w:tc>
        <w:tc>
          <w:tcPr>
            <w:tcW w:w="1560" w:type="dxa"/>
            <w:tcBorders>
              <w:top w:val="nil"/>
              <w:left w:val="nil"/>
              <w:bottom w:val="single" w:sz="4" w:space="0" w:color="auto"/>
              <w:right w:val="single" w:sz="4" w:space="0" w:color="auto"/>
            </w:tcBorders>
            <w:vAlign w:val="center"/>
          </w:tcPr>
          <w:p w14:paraId="20BD8DC4" w14:textId="77777777" w:rsidR="00A4390B" w:rsidRPr="00A4390B" w:rsidRDefault="00A4390B" w:rsidP="00A4390B">
            <w:pPr>
              <w:jc w:val="center"/>
              <w:rPr>
                <w:snapToGrid w:val="0"/>
              </w:rPr>
            </w:pPr>
            <w:r w:rsidRPr="00A4390B">
              <w:rPr>
                <w:snapToGrid w:val="0"/>
              </w:rPr>
              <w:t>0</w:t>
            </w:r>
          </w:p>
        </w:tc>
        <w:tc>
          <w:tcPr>
            <w:tcW w:w="1701" w:type="dxa"/>
            <w:tcBorders>
              <w:top w:val="nil"/>
              <w:left w:val="nil"/>
              <w:bottom w:val="single" w:sz="4" w:space="0" w:color="auto"/>
              <w:right w:val="single" w:sz="4" w:space="0" w:color="auto"/>
            </w:tcBorders>
            <w:vAlign w:val="center"/>
          </w:tcPr>
          <w:p w14:paraId="22F44E27" w14:textId="77777777" w:rsidR="00A4390B" w:rsidRPr="00A4390B" w:rsidRDefault="00A4390B" w:rsidP="00A4390B">
            <w:pPr>
              <w:jc w:val="center"/>
              <w:rPr>
                <w:snapToGrid w:val="0"/>
              </w:rPr>
            </w:pPr>
            <w:r w:rsidRPr="00A4390B">
              <w:rPr>
                <w:snapToGrid w:val="0"/>
              </w:rPr>
              <w:t>0</w:t>
            </w:r>
          </w:p>
        </w:tc>
      </w:tr>
      <w:tr w:rsidR="00A4390B" w:rsidRPr="00A4390B" w14:paraId="7D5D3F02" w14:textId="77777777" w:rsidTr="005C5EEF">
        <w:trPr>
          <w:trHeight w:val="987"/>
        </w:trPr>
        <w:tc>
          <w:tcPr>
            <w:tcW w:w="658" w:type="dxa"/>
            <w:vAlign w:val="center"/>
            <w:hideMark/>
          </w:tcPr>
          <w:p w14:paraId="376914E2" w14:textId="77777777" w:rsidR="00A4390B" w:rsidRPr="00A4390B" w:rsidRDefault="00A4390B" w:rsidP="00A4390B">
            <w:pPr>
              <w:jc w:val="center"/>
              <w:rPr>
                <w:snapToGrid w:val="0"/>
                <w:szCs w:val="28"/>
              </w:rPr>
            </w:pPr>
            <w:r w:rsidRPr="00A4390B">
              <w:rPr>
                <w:snapToGrid w:val="0"/>
                <w:szCs w:val="28"/>
              </w:rPr>
              <w:t>8</w:t>
            </w:r>
          </w:p>
        </w:tc>
        <w:tc>
          <w:tcPr>
            <w:tcW w:w="4162" w:type="dxa"/>
            <w:vAlign w:val="center"/>
            <w:hideMark/>
          </w:tcPr>
          <w:p w14:paraId="5552FCB0" w14:textId="77777777" w:rsidR="00A4390B" w:rsidRPr="00A4390B" w:rsidRDefault="00A4390B" w:rsidP="00A4390B">
            <w:pPr>
              <w:rPr>
                <w:snapToGrid w:val="0"/>
                <w:szCs w:val="28"/>
              </w:rPr>
            </w:pPr>
            <w:r w:rsidRPr="00A4390B">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vAlign w:val="center"/>
          </w:tcPr>
          <w:p w14:paraId="6BB4DCED" w14:textId="77777777" w:rsidR="00A4390B" w:rsidRPr="00A4390B" w:rsidRDefault="00A4390B" w:rsidP="00A4390B">
            <w:pPr>
              <w:jc w:val="center"/>
              <w:rPr>
                <w:snapToGrid w:val="0"/>
              </w:rPr>
            </w:pPr>
            <w:r w:rsidRPr="00A4390B">
              <w:rPr>
                <w:snapToGrid w:val="0"/>
              </w:rPr>
              <w:t>0</w:t>
            </w:r>
          </w:p>
        </w:tc>
        <w:tc>
          <w:tcPr>
            <w:tcW w:w="1560" w:type="dxa"/>
            <w:tcBorders>
              <w:top w:val="nil"/>
              <w:left w:val="nil"/>
              <w:bottom w:val="single" w:sz="4" w:space="0" w:color="auto"/>
              <w:right w:val="single" w:sz="4" w:space="0" w:color="auto"/>
            </w:tcBorders>
            <w:vAlign w:val="center"/>
          </w:tcPr>
          <w:p w14:paraId="148C6D02" w14:textId="77777777" w:rsidR="00A4390B" w:rsidRPr="00A4390B" w:rsidRDefault="00A4390B" w:rsidP="00A4390B">
            <w:pPr>
              <w:jc w:val="center"/>
              <w:rPr>
                <w:snapToGrid w:val="0"/>
              </w:rPr>
            </w:pPr>
            <w:r w:rsidRPr="00A4390B">
              <w:rPr>
                <w:snapToGrid w:val="0"/>
              </w:rPr>
              <w:t>0</w:t>
            </w:r>
          </w:p>
        </w:tc>
        <w:tc>
          <w:tcPr>
            <w:tcW w:w="1701" w:type="dxa"/>
            <w:tcBorders>
              <w:top w:val="nil"/>
              <w:left w:val="nil"/>
              <w:bottom w:val="single" w:sz="4" w:space="0" w:color="auto"/>
              <w:right w:val="single" w:sz="4" w:space="0" w:color="auto"/>
            </w:tcBorders>
            <w:vAlign w:val="center"/>
          </w:tcPr>
          <w:p w14:paraId="6A3E9168" w14:textId="77777777" w:rsidR="00A4390B" w:rsidRPr="00A4390B" w:rsidRDefault="00A4390B" w:rsidP="00A4390B">
            <w:pPr>
              <w:jc w:val="center"/>
              <w:rPr>
                <w:snapToGrid w:val="0"/>
              </w:rPr>
            </w:pPr>
            <w:r w:rsidRPr="00A4390B">
              <w:rPr>
                <w:snapToGrid w:val="0"/>
              </w:rPr>
              <w:t>0</w:t>
            </w:r>
          </w:p>
        </w:tc>
      </w:tr>
      <w:tr w:rsidR="00A4390B" w:rsidRPr="00A4390B" w14:paraId="5BE8B23D" w14:textId="77777777" w:rsidTr="005C5EEF">
        <w:trPr>
          <w:trHeight w:val="495"/>
        </w:trPr>
        <w:tc>
          <w:tcPr>
            <w:tcW w:w="658" w:type="dxa"/>
            <w:vAlign w:val="center"/>
            <w:hideMark/>
          </w:tcPr>
          <w:p w14:paraId="7D473612" w14:textId="77777777" w:rsidR="00A4390B" w:rsidRPr="00A4390B" w:rsidRDefault="00A4390B" w:rsidP="00A4390B">
            <w:pPr>
              <w:jc w:val="center"/>
              <w:rPr>
                <w:snapToGrid w:val="0"/>
                <w:szCs w:val="28"/>
              </w:rPr>
            </w:pPr>
            <w:r w:rsidRPr="00A4390B">
              <w:rPr>
                <w:snapToGrid w:val="0"/>
                <w:szCs w:val="28"/>
              </w:rPr>
              <w:t>9</w:t>
            </w:r>
          </w:p>
        </w:tc>
        <w:tc>
          <w:tcPr>
            <w:tcW w:w="4162" w:type="dxa"/>
            <w:vAlign w:val="center"/>
            <w:hideMark/>
          </w:tcPr>
          <w:p w14:paraId="2FF2449B" w14:textId="77777777" w:rsidR="00A4390B" w:rsidRPr="00A4390B" w:rsidRDefault="00A4390B" w:rsidP="00A4390B">
            <w:pPr>
              <w:rPr>
                <w:snapToGrid w:val="0"/>
                <w:szCs w:val="28"/>
              </w:rPr>
            </w:pPr>
            <w:r w:rsidRPr="00A4390B">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vAlign w:val="center"/>
          </w:tcPr>
          <w:p w14:paraId="7C3EAFB8" w14:textId="77777777" w:rsidR="00A4390B" w:rsidRPr="00A4390B" w:rsidRDefault="00A4390B" w:rsidP="00A4390B">
            <w:pPr>
              <w:jc w:val="center"/>
              <w:rPr>
                <w:snapToGrid w:val="0"/>
              </w:rPr>
            </w:pPr>
            <w:r w:rsidRPr="00A4390B">
              <w:rPr>
                <w:snapToGrid w:val="0"/>
              </w:rPr>
              <w:t>11 763</w:t>
            </w:r>
          </w:p>
        </w:tc>
        <w:tc>
          <w:tcPr>
            <w:tcW w:w="1560" w:type="dxa"/>
            <w:tcBorders>
              <w:top w:val="nil"/>
              <w:left w:val="nil"/>
              <w:bottom w:val="single" w:sz="4" w:space="0" w:color="auto"/>
              <w:right w:val="single" w:sz="4" w:space="0" w:color="auto"/>
            </w:tcBorders>
            <w:vAlign w:val="center"/>
          </w:tcPr>
          <w:p w14:paraId="0BE815A4" w14:textId="77777777" w:rsidR="00A4390B" w:rsidRPr="00A4390B" w:rsidRDefault="00A4390B" w:rsidP="00A4390B">
            <w:pPr>
              <w:jc w:val="center"/>
              <w:rPr>
                <w:snapToGrid w:val="0"/>
              </w:rPr>
            </w:pPr>
            <w:r w:rsidRPr="00A4390B">
              <w:rPr>
                <w:snapToGrid w:val="0"/>
              </w:rPr>
              <w:t>9 656</w:t>
            </w:r>
          </w:p>
        </w:tc>
        <w:tc>
          <w:tcPr>
            <w:tcW w:w="1701" w:type="dxa"/>
            <w:tcBorders>
              <w:top w:val="nil"/>
              <w:left w:val="nil"/>
              <w:bottom w:val="single" w:sz="4" w:space="0" w:color="auto"/>
              <w:right w:val="single" w:sz="4" w:space="0" w:color="auto"/>
            </w:tcBorders>
            <w:vAlign w:val="center"/>
          </w:tcPr>
          <w:p w14:paraId="6192E85A" w14:textId="77777777" w:rsidR="00A4390B" w:rsidRPr="00A4390B" w:rsidRDefault="00A4390B" w:rsidP="00A4390B">
            <w:pPr>
              <w:jc w:val="center"/>
              <w:rPr>
                <w:snapToGrid w:val="0"/>
              </w:rPr>
            </w:pPr>
            <w:r w:rsidRPr="00A4390B">
              <w:rPr>
                <w:snapToGrid w:val="0"/>
              </w:rPr>
              <w:t>-2 107</w:t>
            </w:r>
          </w:p>
        </w:tc>
      </w:tr>
      <w:tr w:rsidR="00A4390B" w:rsidRPr="00A4390B" w14:paraId="101EA64A" w14:textId="77777777" w:rsidTr="005C5EEF">
        <w:trPr>
          <w:cantSplit/>
          <w:trHeight w:val="488"/>
        </w:trPr>
        <w:tc>
          <w:tcPr>
            <w:tcW w:w="658" w:type="dxa"/>
            <w:vAlign w:val="center"/>
            <w:hideMark/>
          </w:tcPr>
          <w:p w14:paraId="090ABD6F" w14:textId="77777777" w:rsidR="00A4390B" w:rsidRPr="00A4390B" w:rsidRDefault="00A4390B" w:rsidP="00A4390B">
            <w:pPr>
              <w:jc w:val="center"/>
              <w:rPr>
                <w:snapToGrid w:val="0"/>
                <w:szCs w:val="28"/>
              </w:rPr>
            </w:pPr>
            <w:r w:rsidRPr="00A4390B">
              <w:rPr>
                <w:snapToGrid w:val="0"/>
                <w:szCs w:val="28"/>
              </w:rPr>
              <w:t>10</w:t>
            </w:r>
          </w:p>
        </w:tc>
        <w:tc>
          <w:tcPr>
            <w:tcW w:w="4162" w:type="dxa"/>
            <w:vAlign w:val="center"/>
          </w:tcPr>
          <w:p w14:paraId="7C11F4AE" w14:textId="77777777" w:rsidR="00A4390B" w:rsidRPr="00A4390B" w:rsidRDefault="00A4390B" w:rsidP="00A4390B">
            <w:pPr>
              <w:rPr>
                <w:snapToGrid w:val="0"/>
                <w:szCs w:val="28"/>
              </w:rPr>
            </w:pPr>
            <w:r w:rsidRPr="00A4390B">
              <w:rPr>
                <w:snapToGrid w:val="0"/>
                <w:szCs w:val="28"/>
              </w:rPr>
              <w:t>ИТОГО НВВ на потребительский рынок</w:t>
            </w:r>
          </w:p>
        </w:tc>
        <w:tc>
          <w:tcPr>
            <w:tcW w:w="1599" w:type="dxa"/>
            <w:tcBorders>
              <w:top w:val="nil"/>
              <w:left w:val="single" w:sz="4" w:space="0" w:color="auto"/>
              <w:bottom w:val="single" w:sz="4" w:space="0" w:color="auto"/>
              <w:right w:val="single" w:sz="4" w:space="0" w:color="auto"/>
            </w:tcBorders>
            <w:vAlign w:val="center"/>
          </w:tcPr>
          <w:p w14:paraId="57E4C19A" w14:textId="77777777" w:rsidR="00A4390B" w:rsidRPr="00A4390B" w:rsidRDefault="00A4390B" w:rsidP="00A4390B">
            <w:pPr>
              <w:jc w:val="center"/>
              <w:rPr>
                <w:snapToGrid w:val="0"/>
              </w:rPr>
            </w:pPr>
            <w:r w:rsidRPr="00A4390B">
              <w:rPr>
                <w:snapToGrid w:val="0"/>
              </w:rPr>
              <w:t>1 052</w:t>
            </w:r>
          </w:p>
        </w:tc>
        <w:tc>
          <w:tcPr>
            <w:tcW w:w="1560" w:type="dxa"/>
            <w:tcBorders>
              <w:top w:val="nil"/>
              <w:left w:val="nil"/>
              <w:bottom w:val="single" w:sz="4" w:space="0" w:color="auto"/>
              <w:right w:val="single" w:sz="4" w:space="0" w:color="auto"/>
            </w:tcBorders>
            <w:vAlign w:val="center"/>
          </w:tcPr>
          <w:p w14:paraId="7DE41DAA" w14:textId="77777777" w:rsidR="00A4390B" w:rsidRPr="00A4390B" w:rsidRDefault="00A4390B" w:rsidP="00A4390B">
            <w:pPr>
              <w:jc w:val="center"/>
              <w:rPr>
                <w:snapToGrid w:val="0"/>
              </w:rPr>
            </w:pPr>
            <w:r w:rsidRPr="00A4390B">
              <w:rPr>
                <w:snapToGrid w:val="0"/>
              </w:rPr>
              <w:t>790</w:t>
            </w:r>
          </w:p>
        </w:tc>
        <w:tc>
          <w:tcPr>
            <w:tcW w:w="1701" w:type="dxa"/>
            <w:tcBorders>
              <w:top w:val="nil"/>
              <w:left w:val="nil"/>
              <w:bottom w:val="single" w:sz="4" w:space="0" w:color="auto"/>
              <w:right w:val="single" w:sz="4" w:space="0" w:color="auto"/>
            </w:tcBorders>
            <w:vAlign w:val="center"/>
          </w:tcPr>
          <w:p w14:paraId="3352F21A" w14:textId="77777777" w:rsidR="00A4390B" w:rsidRPr="00A4390B" w:rsidRDefault="00A4390B" w:rsidP="00A4390B">
            <w:pPr>
              <w:jc w:val="center"/>
              <w:rPr>
                <w:snapToGrid w:val="0"/>
              </w:rPr>
            </w:pPr>
            <w:r w:rsidRPr="00A4390B">
              <w:rPr>
                <w:snapToGrid w:val="0"/>
              </w:rPr>
              <w:t>-262</w:t>
            </w:r>
          </w:p>
        </w:tc>
      </w:tr>
      <w:tr w:rsidR="00A4390B" w:rsidRPr="00A4390B" w14:paraId="4A7CD6A1" w14:textId="77777777" w:rsidTr="005C5EEF">
        <w:trPr>
          <w:cantSplit/>
          <w:trHeight w:val="488"/>
        </w:trPr>
        <w:tc>
          <w:tcPr>
            <w:tcW w:w="658" w:type="dxa"/>
            <w:vAlign w:val="center"/>
          </w:tcPr>
          <w:p w14:paraId="02DE2C5E" w14:textId="77777777" w:rsidR="00A4390B" w:rsidRPr="00A4390B" w:rsidRDefault="00A4390B" w:rsidP="00A4390B">
            <w:pPr>
              <w:jc w:val="center"/>
              <w:rPr>
                <w:snapToGrid w:val="0"/>
                <w:szCs w:val="28"/>
              </w:rPr>
            </w:pPr>
            <w:r w:rsidRPr="00A4390B">
              <w:rPr>
                <w:snapToGrid w:val="0"/>
                <w:szCs w:val="28"/>
              </w:rPr>
              <w:t>11</w:t>
            </w:r>
          </w:p>
        </w:tc>
        <w:tc>
          <w:tcPr>
            <w:tcW w:w="4162" w:type="dxa"/>
            <w:vAlign w:val="center"/>
          </w:tcPr>
          <w:p w14:paraId="2058D091" w14:textId="77777777" w:rsidR="00A4390B" w:rsidRPr="00A4390B" w:rsidRDefault="00A4390B" w:rsidP="00A4390B">
            <w:pPr>
              <w:rPr>
                <w:snapToGrid w:val="0"/>
                <w:szCs w:val="28"/>
              </w:rPr>
            </w:pPr>
            <w:r w:rsidRPr="00A4390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vAlign w:val="center"/>
          </w:tcPr>
          <w:p w14:paraId="0A4609EC" w14:textId="77777777" w:rsidR="00A4390B" w:rsidRPr="00A4390B" w:rsidRDefault="00A4390B" w:rsidP="00A4390B">
            <w:pPr>
              <w:jc w:val="center"/>
              <w:rPr>
                <w:snapToGrid w:val="0"/>
              </w:rPr>
            </w:pPr>
            <w:r w:rsidRPr="00A4390B">
              <w:rPr>
                <w:snapToGrid w:val="0"/>
              </w:rPr>
              <w:t>0</w:t>
            </w:r>
          </w:p>
        </w:tc>
        <w:tc>
          <w:tcPr>
            <w:tcW w:w="1560" w:type="dxa"/>
            <w:tcBorders>
              <w:top w:val="nil"/>
              <w:left w:val="nil"/>
              <w:bottom w:val="single" w:sz="4" w:space="0" w:color="auto"/>
              <w:right w:val="single" w:sz="4" w:space="0" w:color="auto"/>
            </w:tcBorders>
            <w:vAlign w:val="center"/>
          </w:tcPr>
          <w:p w14:paraId="3BF7528A" w14:textId="77777777" w:rsidR="00A4390B" w:rsidRPr="00A4390B" w:rsidRDefault="00A4390B" w:rsidP="00A4390B">
            <w:pPr>
              <w:jc w:val="center"/>
              <w:rPr>
                <w:snapToGrid w:val="0"/>
              </w:rPr>
            </w:pPr>
            <w:r w:rsidRPr="00A4390B">
              <w:rPr>
                <w:snapToGrid w:val="0"/>
              </w:rPr>
              <w:t>0</w:t>
            </w:r>
          </w:p>
        </w:tc>
        <w:tc>
          <w:tcPr>
            <w:tcW w:w="1701" w:type="dxa"/>
            <w:tcBorders>
              <w:top w:val="nil"/>
              <w:left w:val="nil"/>
              <w:bottom w:val="single" w:sz="4" w:space="0" w:color="auto"/>
              <w:right w:val="single" w:sz="4" w:space="0" w:color="auto"/>
            </w:tcBorders>
            <w:vAlign w:val="center"/>
          </w:tcPr>
          <w:p w14:paraId="1A264DA1" w14:textId="77777777" w:rsidR="00A4390B" w:rsidRPr="00A4390B" w:rsidRDefault="00A4390B" w:rsidP="00A4390B">
            <w:pPr>
              <w:jc w:val="center"/>
              <w:rPr>
                <w:snapToGrid w:val="0"/>
              </w:rPr>
            </w:pPr>
            <w:r w:rsidRPr="00A4390B">
              <w:rPr>
                <w:snapToGrid w:val="0"/>
              </w:rPr>
              <w:t>0</w:t>
            </w:r>
          </w:p>
        </w:tc>
      </w:tr>
      <w:tr w:rsidR="00A4390B" w:rsidRPr="00A4390B" w14:paraId="2E53904B" w14:textId="77777777" w:rsidTr="005C5EEF">
        <w:trPr>
          <w:trHeight w:val="336"/>
        </w:trPr>
        <w:tc>
          <w:tcPr>
            <w:tcW w:w="658" w:type="dxa"/>
            <w:vAlign w:val="center"/>
          </w:tcPr>
          <w:p w14:paraId="3242C0B8" w14:textId="77777777" w:rsidR="00A4390B" w:rsidRPr="00A4390B" w:rsidRDefault="00A4390B" w:rsidP="00A4390B">
            <w:pPr>
              <w:jc w:val="center"/>
              <w:rPr>
                <w:snapToGrid w:val="0"/>
                <w:szCs w:val="28"/>
              </w:rPr>
            </w:pPr>
            <w:r w:rsidRPr="00A4390B">
              <w:rPr>
                <w:snapToGrid w:val="0"/>
                <w:szCs w:val="28"/>
              </w:rPr>
              <w:t>12</w:t>
            </w:r>
          </w:p>
        </w:tc>
        <w:tc>
          <w:tcPr>
            <w:tcW w:w="4162" w:type="dxa"/>
            <w:tcBorders>
              <w:top w:val="nil"/>
              <w:left w:val="single" w:sz="4" w:space="0" w:color="auto"/>
              <w:bottom w:val="single" w:sz="4" w:space="0" w:color="auto"/>
              <w:right w:val="single" w:sz="4" w:space="0" w:color="auto"/>
            </w:tcBorders>
            <w:vAlign w:val="center"/>
          </w:tcPr>
          <w:p w14:paraId="45E831B4" w14:textId="77777777" w:rsidR="00A4390B" w:rsidRPr="00A4390B" w:rsidRDefault="00A4390B" w:rsidP="00A4390B">
            <w:pPr>
              <w:rPr>
                <w:snapToGrid w:val="0"/>
                <w:szCs w:val="28"/>
              </w:rPr>
            </w:pPr>
            <w:r w:rsidRPr="00A4390B">
              <w:rPr>
                <w:snapToGrid w:val="0"/>
              </w:rPr>
              <w:t>ИТОГО НВВ на потребительский рынок с учетом корректировки</w:t>
            </w:r>
          </w:p>
        </w:tc>
        <w:tc>
          <w:tcPr>
            <w:tcW w:w="1599" w:type="dxa"/>
            <w:tcBorders>
              <w:top w:val="nil"/>
              <w:left w:val="single" w:sz="4" w:space="0" w:color="auto"/>
              <w:bottom w:val="single" w:sz="4" w:space="0" w:color="auto"/>
              <w:right w:val="single" w:sz="4" w:space="0" w:color="auto"/>
            </w:tcBorders>
            <w:vAlign w:val="center"/>
          </w:tcPr>
          <w:p w14:paraId="77C79E94" w14:textId="77777777" w:rsidR="00A4390B" w:rsidRPr="00A4390B" w:rsidRDefault="00A4390B" w:rsidP="00A4390B">
            <w:pPr>
              <w:jc w:val="center"/>
              <w:rPr>
                <w:snapToGrid w:val="0"/>
              </w:rPr>
            </w:pPr>
            <w:r w:rsidRPr="00A4390B">
              <w:rPr>
                <w:snapToGrid w:val="0"/>
              </w:rPr>
              <w:t>1 052</w:t>
            </w:r>
          </w:p>
        </w:tc>
        <w:tc>
          <w:tcPr>
            <w:tcW w:w="1560" w:type="dxa"/>
            <w:tcBorders>
              <w:top w:val="nil"/>
              <w:left w:val="nil"/>
              <w:bottom w:val="single" w:sz="4" w:space="0" w:color="auto"/>
              <w:right w:val="single" w:sz="4" w:space="0" w:color="auto"/>
            </w:tcBorders>
            <w:vAlign w:val="center"/>
          </w:tcPr>
          <w:p w14:paraId="401B8BF3" w14:textId="77777777" w:rsidR="00A4390B" w:rsidRPr="00A4390B" w:rsidRDefault="00A4390B" w:rsidP="00A4390B">
            <w:pPr>
              <w:jc w:val="center"/>
              <w:rPr>
                <w:snapToGrid w:val="0"/>
              </w:rPr>
            </w:pPr>
            <w:r w:rsidRPr="00A4390B">
              <w:rPr>
                <w:snapToGrid w:val="0"/>
              </w:rPr>
              <w:t>790</w:t>
            </w:r>
          </w:p>
        </w:tc>
        <w:tc>
          <w:tcPr>
            <w:tcW w:w="1701" w:type="dxa"/>
            <w:tcBorders>
              <w:top w:val="nil"/>
              <w:left w:val="nil"/>
              <w:bottom w:val="single" w:sz="4" w:space="0" w:color="auto"/>
              <w:right w:val="single" w:sz="4" w:space="0" w:color="auto"/>
            </w:tcBorders>
            <w:vAlign w:val="center"/>
          </w:tcPr>
          <w:p w14:paraId="7BD4D09A" w14:textId="77777777" w:rsidR="00A4390B" w:rsidRPr="00A4390B" w:rsidRDefault="00A4390B" w:rsidP="00A4390B">
            <w:pPr>
              <w:jc w:val="center"/>
              <w:rPr>
                <w:snapToGrid w:val="0"/>
              </w:rPr>
            </w:pPr>
            <w:r w:rsidRPr="00A4390B">
              <w:rPr>
                <w:snapToGrid w:val="0"/>
              </w:rPr>
              <w:t>-262</w:t>
            </w:r>
          </w:p>
        </w:tc>
      </w:tr>
    </w:tbl>
    <w:p w14:paraId="56D359E6" w14:textId="77777777" w:rsidR="00A4390B" w:rsidRPr="00A4390B" w:rsidRDefault="00A4390B" w:rsidP="00A4390B">
      <w:pPr>
        <w:tabs>
          <w:tab w:val="left" w:pos="1890"/>
        </w:tabs>
        <w:ind w:firstLine="720"/>
        <w:jc w:val="both"/>
        <w:rPr>
          <w:snapToGrid w:val="0"/>
          <w:sz w:val="28"/>
          <w:szCs w:val="28"/>
        </w:rPr>
      </w:pPr>
      <w:bookmarkStart w:id="68" w:name="_Toc21094971"/>
      <w:bookmarkStart w:id="69" w:name="_Toc23151660"/>
    </w:p>
    <w:p w14:paraId="052C9F6E" w14:textId="77777777" w:rsidR="00A4390B" w:rsidRPr="00A4390B" w:rsidRDefault="00A4390B" w:rsidP="00A4390B">
      <w:pPr>
        <w:tabs>
          <w:tab w:val="left" w:pos="1890"/>
        </w:tabs>
        <w:ind w:firstLine="720"/>
        <w:jc w:val="both"/>
        <w:rPr>
          <w:b/>
          <w:bCs/>
          <w:snapToGrid w:val="0"/>
          <w:sz w:val="28"/>
          <w:szCs w:val="28"/>
        </w:rPr>
      </w:pPr>
      <w:r w:rsidRPr="00A4390B">
        <w:rPr>
          <w:snapToGrid w:val="0"/>
          <w:sz w:val="28"/>
          <w:szCs w:val="28"/>
        </w:rPr>
        <w:t xml:space="preserve">В соответствии с балансом тепловой энергии (таблица 1) </w:t>
      </w:r>
      <w:r w:rsidRPr="00A4390B">
        <w:rPr>
          <w:b/>
          <w:bCs/>
          <w:snapToGrid w:val="0"/>
          <w:sz w:val="28"/>
          <w:szCs w:val="28"/>
        </w:rPr>
        <w:t>доля затрат</w:t>
      </w:r>
      <w:r w:rsidRPr="00A4390B">
        <w:rPr>
          <w:snapToGrid w:val="0"/>
          <w:sz w:val="28"/>
          <w:szCs w:val="28"/>
        </w:rPr>
        <w:t xml:space="preserve"> предприятия, которая приходится </w:t>
      </w:r>
      <w:r w:rsidRPr="00A4390B">
        <w:rPr>
          <w:b/>
          <w:bCs/>
          <w:snapToGrid w:val="0"/>
          <w:sz w:val="28"/>
          <w:szCs w:val="28"/>
        </w:rPr>
        <w:t>на потребительский рынок</w:t>
      </w:r>
      <w:r w:rsidRPr="00A4390B">
        <w:rPr>
          <w:snapToGrid w:val="0"/>
          <w:sz w:val="28"/>
          <w:szCs w:val="28"/>
        </w:rPr>
        <w:t xml:space="preserve"> Кемеровского муниципального округа составляет: 0,382 тыс. Гкал (объем тепловой энергии</w:t>
      </w:r>
      <w:r w:rsidRPr="00A4390B">
        <w:rPr>
          <w:snapToGrid w:val="0"/>
          <w:sz w:val="28"/>
          <w:szCs w:val="28"/>
        </w:rPr>
        <w:br/>
        <w:t xml:space="preserve">на потребительский рынок) ÷ 4,671 тыс. Гкал (общий объем тепловой энергии) = </w:t>
      </w:r>
      <w:r w:rsidRPr="00A4390B">
        <w:rPr>
          <w:b/>
          <w:bCs/>
          <w:snapToGrid w:val="0"/>
          <w:sz w:val="28"/>
          <w:szCs w:val="28"/>
        </w:rPr>
        <w:t>8,18 %.</w:t>
      </w:r>
    </w:p>
    <w:p w14:paraId="1BECEE65" w14:textId="77777777" w:rsidR="00A4390B" w:rsidRPr="00A4390B" w:rsidRDefault="00A4390B" w:rsidP="00A4390B">
      <w:pPr>
        <w:ind w:right="-2" w:firstLine="709"/>
        <w:jc w:val="both"/>
        <w:rPr>
          <w:b/>
          <w:bCs/>
          <w:snapToGrid w:val="0"/>
          <w:sz w:val="28"/>
          <w:szCs w:val="28"/>
        </w:rPr>
      </w:pPr>
      <w:r w:rsidRPr="00A4390B">
        <w:rPr>
          <w:b/>
          <w:bCs/>
          <w:snapToGrid w:val="0"/>
          <w:sz w:val="28"/>
          <w:szCs w:val="28"/>
        </w:rPr>
        <w:t>НВВ</w:t>
      </w:r>
      <w:r w:rsidRPr="00A4390B">
        <w:rPr>
          <w:snapToGrid w:val="0"/>
          <w:sz w:val="28"/>
          <w:szCs w:val="28"/>
        </w:rPr>
        <w:t xml:space="preserve"> предприятия </w:t>
      </w:r>
      <w:r w:rsidRPr="00A4390B">
        <w:rPr>
          <w:b/>
          <w:bCs/>
          <w:snapToGrid w:val="0"/>
          <w:sz w:val="28"/>
          <w:szCs w:val="28"/>
        </w:rPr>
        <w:t>на потребительский рынок</w:t>
      </w:r>
      <w:r w:rsidRPr="00A4390B">
        <w:rPr>
          <w:snapToGrid w:val="0"/>
          <w:sz w:val="28"/>
          <w:szCs w:val="28"/>
        </w:rPr>
        <w:t xml:space="preserve"> на 2025 год составляет: </w:t>
      </w:r>
      <w:r w:rsidRPr="00A4390B">
        <w:rPr>
          <w:snapToGrid w:val="0"/>
          <w:sz w:val="28"/>
          <w:szCs w:val="28"/>
        </w:rPr>
        <w:br/>
        <w:t xml:space="preserve">9 565 тыс. руб. (всего НВВ на 2026 год) × 8,18 % (доля затрат </w:t>
      </w:r>
      <w:r w:rsidRPr="00A4390B">
        <w:rPr>
          <w:snapToGrid w:val="0"/>
          <w:sz w:val="28"/>
          <w:szCs w:val="28"/>
        </w:rPr>
        <w:br/>
        <w:t xml:space="preserve">на потребительский рынок) = </w:t>
      </w:r>
      <w:r w:rsidRPr="00A4390B">
        <w:rPr>
          <w:b/>
          <w:bCs/>
          <w:snapToGrid w:val="0"/>
          <w:sz w:val="28"/>
          <w:szCs w:val="28"/>
        </w:rPr>
        <w:t>790 тыс. руб.</w:t>
      </w:r>
    </w:p>
    <w:p w14:paraId="6B824B57" w14:textId="77777777" w:rsidR="00A4390B" w:rsidRPr="00A4390B" w:rsidRDefault="00A4390B" w:rsidP="00A4390B">
      <w:pPr>
        <w:ind w:firstLine="851"/>
        <w:jc w:val="both"/>
        <w:rPr>
          <w:sz w:val="28"/>
          <w:szCs w:val="28"/>
        </w:rPr>
      </w:pPr>
    </w:p>
    <w:p w14:paraId="009140B8" w14:textId="77777777" w:rsidR="00A4390B" w:rsidRPr="00A4390B" w:rsidRDefault="00A4390B" w:rsidP="00A4390B">
      <w:pPr>
        <w:keepNext/>
        <w:keepLines/>
        <w:jc w:val="center"/>
        <w:outlineLvl w:val="1"/>
        <w:rPr>
          <w:rFonts w:eastAsia="Calibri"/>
          <w:b/>
          <w:sz w:val="28"/>
          <w:szCs w:val="28"/>
          <w:lang w:eastAsia="en-US"/>
        </w:rPr>
      </w:pPr>
      <w:r w:rsidRPr="00A4390B">
        <w:rPr>
          <w:rFonts w:eastAsia="Calibri"/>
          <w:b/>
          <w:sz w:val="28"/>
          <w:szCs w:val="28"/>
          <w:lang w:eastAsia="en-US"/>
        </w:rPr>
        <w:t xml:space="preserve">5.7. Тарифы ООО «КК-ИНВЕСТ» на тепловую энергию </w:t>
      </w:r>
      <w:bookmarkEnd w:id="68"/>
      <w:bookmarkEnd w:id="69"/>
    </w:p>
    <w:p w14:paraId="5F6C8CE9" w14:textId="77777777" w:rsidR="00A4390B" w:rsidRPr="00A4390B" w:rsidRDefault="00A4390B" w:rsidP="00A4390B">
      <w:pPr>
        <w:rPr>
          <w:snapToGrid w:val="0"/>
          <w:sz w:val="28"/>
          <w:szCs w:val="28"/>
          <w:lang w:eastAsia="en-US"/>
        </w:rPr>
      </w:pPr>
    </w:p>
    <w:p w14:paraId="6266BE14" w14:textId="77777777" w:rsidR="00A4390B" w:rsidRPr="00A4390B" w:rsidRDefault="00A4390B" w:rsidP="00A4390B">
      <w:pPr>
        <w:ind w:firstLine="851"/>
        <w:jc w:val="both"/>
        <w:rPr>
          <w:sz w:val="28"/>
          <w:szCs w:val="28"/>
        </w:rPr>
      </w:pPr>
      <w:r w:rsidRPr="00A4390B">
        <w:rPr>
          <w:sz w:val="28"/>
          <w:szCs w:val="28"/>
        </w:rPr>
        <w:t xml:space="preserve">Тарифы на тепловую энергию ООО «КК-ИНВЕСТ», реализуемую </w:t>
      </w:r>
      <w:r w:rsidRPr="00A4390B">
        <w:rPr>
          <w:sz w:val="28"/>
          <w:szCs w:val="28"/>
        </w:rPr>
        <w:br/>
        <w:t>на потребительском рынке</w:t>
      </w:r>
      <w:r w:rsidRPr="00A4390B">
        <w:rPr>
          <w:snapToGrid w:val="0"/>
          <w:sz w:val="28"/>
          <w:szCs w:val="28"/>
        </w:rPr>
        <w:t xml:space="preserve"> Кемеровского муниципального округа</w:t>
      </w:r>
      <w:r w:rsidRPr="00A4390B">
        <w:rPr>
          <w:sz w:val="28"/>
          <w:szCs w:val="28"/>
        </w:rPr>
        <w:t>, рассчитанные на основании скорректированной необходимой валовой выручки на 2026 год рассчитаны следующим образом:</w:t>
      </w:r>
    </w:p>
    <w:p w14:paraId="1A96FF1A" w14:textId="77777777" w:rsidR="00A4390B" w:rsidRPr="00A4390B" w:rsidRDefault="00A4390B" w:rsidP="00A4390B">
      <w:pPr>
        <w:numPr>
          <w:ilvl w:val="0"/>
          <w:numId w:val="17"/>
        </w:numPr>
        <w:ind w:right="-286"/>
        <w:jc w:val="right"/>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A4390B" w:rsidRPr="00A4390B" w14:paraId="127843D7" w14:textId="77777777" w:rsidTr="005C5EEF">
        <w:trPr>
          <w:trHeight w:val="420"/>
        </w:trPr>
        <w:tc>
          <w:tcPr>
            <w:tcW w:w="3823" w:type="dxa"/>
            <w:vMerge w:val="restart"/>
            <w:tcBorders>
              <w:top w:val="single" w:sz="4" w:space="0" w:color="auto"/>
              <w:left w:val="single" w:sz="4" w:space="0" w:color="auto"/>
              <w:right w:val="single" w:sz="4" w:space="0" w:color="auto"/>
            </w:tcBorders>
            <w:vAlign w:val="center"/>
            <w:hideMark/>
          </w:tcPr>
          <w:p w14:paraId="2DC54942" w14:textId="77777777" w:rsidR="00A4390B" w:rsidRPr="00A4390B" w:rsidRDefault="00A4390B" w:rsidP="00A4390B">
            <w:pPr>
              <w:jc w:val="center"/>
              <w:rPr>
                <w:b/>
                <w:bCs/>
              </w:rPr>
            </w:pPr>
            <w:r w:rsidRPr="00A4390B">
              <w:rPr>
                <w:b/>
                <w:bCs/>
              </w:rPr>
              <w:t>2026 год</w:t>
            </w:r>
          </w:p>
        </w:tc>
        <w:tc>
          <w:tcPr>
            <w:tcW w:w="1480" w:type="dxa"/>
            <w:tcBorders>
              <w:top w:val="single" w:sz="4" w:space="0" w:color="auto"/>
              <w:left w:val="nil"/>
              <w:bottom w:val="single" w:sz="4" w:space="0" w:color="auto"/>
              <w:right w:val="single" w:sz="4" w:space="0" w:color="auto"/>
            </w:tcBorders>
            <w:vAlign w:val="center"/>
            <w:hideMark/>
          </w:tcPr>
          <w:p w14:paraId="04984764" w14:textId="77777777" w:rsidR="00A4390B" w:rsidRPr="00A4390B" w:rsidRDefault="00A4390B" w:rsidP="00A4390B">
            <w:pPr>
              <w:jc w:val="center"/>
            </w:pPr>
            <w:r w:rsidRPr="00A4390B">
              <w:t>Полезный отпуск</w:t>
            </w:r>
          </w:p>
        </w:tc>
        <w:tc>
          <w:tcPr>
            <w:tcW w:w="1480" w:type="dxa"/>
            <w:tcBorders>
              <w:top w:val="single" w:sz="4" w:space="0" w:color="auto"/>
              <w:left w:val="nil"/>
              <w:bottom w:val="single" w:sz="4" w:space="0" w:color="auto"/>
              <w:right w:val="single" w:sz="4" w:space="0" w:color="auto"/>
            </w:tcBorders>
            <w:vAlign w:val="center"/>
            <w:hideMark/>
          </w:tcPr>
          <w:p w14:paraId="60F775B5" w14:textId="77777777" w:rsidR="00A4390B" w:rsidRPr="00A4390B" w:rsidRDefault="00A4390B" w:rsidP="00A4390B">
            <w:pPr>
              <w:jc w:val="center"/>
            </w:pPr>
            <w:r w:rsidRPr="00A4390B">
              <w:t>Тариф</w:t>
            </w:r>
          </w:p>
        </w:tc>
        <w:tc>
          <w:tcPr>
            <w:tcW w:w="1480" w:type="dxa"/>
            <w:tcBorders>
              <w:top w:val="single" w:sz="4" w:space="0" w:color="auto"/>
              <w:left w:val="nil"/>
              <w:bottom w:val="single" w:sz="4" w:space="0" w:color="auto"/>
              <w:right w:val="single" w:sz="4" w:space="0" w:color="auto"/>
            </w:tcBorders>
            <w:vAlign w:val="center"/>
            <w:hideMark/>
          </w:tcPr>
          <w:p w14:paraId="106B8B4E" w14:textId="77777777" w:rsidR="00A4390B" w:rsidRPr="00A4390B" w:rsidRDefault="00A4390B" w:rsidP="00A4390B">
            <w:pPr>
              <w:jc w:val="center"/>
            </w:pPr>
            <w:r w:rsidRPr="00A4390B">
              <w:t>Рост</w:t>
            </w:r>
          </w:p>
        </w:tc>
        <w:tc>
          <w:tcPr>
            <w:tcW w:w="1480" w:type="dxa"/>
            <w:tcBorders>
              <w:top w:val="single" w:sz="4" w:space="0" w:color="auto"/>
              <w:left w:val="nil"/>
              <w:bottom w:val="single" w:sz="4" w:space="0" w:color="auto"/>
              <w:right w:val="single" w:sz="4" w:space="0" w:color="auto"/>
            </w:tcBorders>
            <w:vAlign w:val="center"/>
            <w:hideMark/>
          </w:tcPr>
          <w:p w14:paraId="08CBEE0E" w14:textId="77777777" w:rsidR="00A4390B" w:rsidRPr="00A4390B" w:rsidRDefault="00A4390B" w:rsidP="00A4390B">
            <w:pPr>
              <w:jc w:val="center"/>
            </w:pPr>
            <w:r w:rsidRPr="00A4390B">
              <w:t>НВВ</w:t>
            </w:r>
          </w:p>
        </w:tc>
      </w:tr>
      <w:tr w:rsidR="00A4390B" w:rsidRPr="00A4390B" w14:paraId="1F2094B3" w14:textId="77777777" w:rsidTr="005C5EEF">
        <w:trPr>
          <w:trHeight w:val="183"/>
        </w:trPr>
        <w:tc>
          <w:tcPr>
            <w:tcW w:w="3823" w:type="dxa"/>
            <w:vMerge/>
            <w:tcBorders>
              <w:left w:val="single" w:sz="4" w:space="0" w:color="auto"/>
              <w:bottom w:val="single" w:sz="4" w:space="0" w:color="000000"/>
              <w:right w:val="single" w:sz="4" w:space="0" w:color="auto"/>
            </w:tcBorders>
            <w:vAlign w:val="center"/>
            <w:hideMark/>
          </w:tcPr>
          <w:p w14:paraId="2ACF3DCA" w14:textId="77777777" w:rsidR="00A4390B" w:rsidRPr="00A4390B" w:rsidRDefault="00A4390B" w:rsidP="00A4390B">
            <w:pPr>
              <w:jc w:val="center"/>
              <w:rPr>
                <w:b/>
                <w:bCs/>
              </w:rPr>
            </w:pPr>
          </w:p>
        </w:tc>
        <w:tc>
          <w:tcPr>
            <w:tcW w:w="1480" w:type="dxa"/>
            <w:tcBorders>
              <w:top w:val="single" w:sz="4" w:space="0" w:color="auto"/>
              <w:left w:val="nil"/>
              <w:bottom w:val="single" w:sz="4" w:space="0" w:color="auto"/>
              <w:right w:val="single" w:sz="4" w:space="0" w:color="auto"/>
            </w:tcBorders>
            <w:vAlign w:val="center"/>
            <w:hideMark/>
          </w:tcPr>
          <w:p w14:paraId="6B822813" w14:textId="77777777" w:rsidR="00A4390B" w:rsidRPr="00A4390B" w:rsidRDefault="00A4390B" w:rsidP="00A4390B">
            <w:pPr>
              <w:jc w:val="center"/>
            </w:pPr>
            <w:r w:rsidRPr="00A4390B">
              <w:t>тыс. Гкал</w:t>
            </w:r>
          </w:p>
        </w:tc>
        <w:tc>
          <w:tcPr>
            <w:tcW w:w="1480" w:type="dxa"/>
            <w:tcBorders>
              <w:top w:val="single" w:sz="4" w:space="0" w:color="auto"/>
              <w:left w:val="nil"/>
              <w:bottom w:val="single" w:sz="4" w:space="0" w:color="auto"/>
              <w:right w:val="single" w:sz="4" w:space="0" w:color="auto"/>
            </w:tcBorders>
            <w:vAlign w:val="center"/>
            <w:hideMark/>
          </w:tcPr>
          <w:p w14:paraId="7B485BDB" w14:textId="77777777" w:rsidR="00A4390B" w:rsidRPr="00A4390B" w:rsidRDefault="00A4390B" w:rsidP="00A4390B">
            <w:pPr>
              <w:jc w:val="center"/>
            </w:pPr>
            <w:r w:rsidRPr="00A4390B">
              <w:t>руб./Гкал</w:t>
            </w:r>
          </w:p>
        </w:tc>
        <w:tc>
          <w:tcPr>
            <w:tcW w:w="1480" w:type="dxa"/>
            <w:tcBorders>
              <w:top w:val="single" w:sz="4" w:space="0" w:color="auto"/>
              <w:left w:val="nil"/>
              <w:bottom w:val="single" w:sz="4" w:space="0" w:color="auto"/>
              <w:right w:val="single" w:sz="4" w:space="0" w:color="auto"/>
            </w:tcBorders>
            <w:vAlign w:val="center"/>
            <w:hideMark/>
          </w:tcPr>
          <w:p w14:paraId="21F8E39C" w14:textId="77777777" w:rsidR="00A4390B" w:rsidRPr="00A4390B" w:rsidRDefault="00A4390B" w:rsidP="00A4390B">
            <w:pPr>
              <w:jc w:val="center"/>
            </w:pPr>
            <w:r w:rsidRPr="00A4390B">
              <w:t>%</w:t>
            </w:r>
          </w:p>
        </w:tc>
        <w:tc>
          <w:tcPr>
            <w:tcW w:w="1480" w:type="dxa"/>
            <w:tcBorders>
              <w:top w:val="single" w:sz="4" w:space="0" w:color="auto"/>
              <w:left w:val="nil"/>
              <w:bottom w:val="single" w:sz="4" w:space="0" w:color="auto"/>
              <w:right w:val="single" w:sz="4" w:space="0" w:color="auto"/>
            </w:tcBorders>
            <w:vAlign w:val="center"/>
            <w:hideMark/>
          </w:tcPr>
          <w:p w14:paraId="6440A5AC" w14:textId="77777777" w:rsidR="00A4390B" w:rsidRPr="00A4390B" w:rsidRDefault="00A4390B" w:rsidP="00A4390B">
            <w:pPr>
              <w:jc w:val="center"/>
            </w:pPr>
            <w:r w:rsidRPr="00A4390B">
              <w:t>тыс. руб.</w:t>
            </w:r>
          </w:p>
        </w:tc>
      </w:tr>
      <w:tr w:rsidR="00A4390B" w:rsidRPr="00A4390B" w14:paraId="72D9704C" w14:textId="77777777" w:rsidTr="005C5EEF">
        <w:trPr>
          <w:trHeight w:val="315"/>
        </w:trPr>
        <w:tc>
          <w:tcPr>
            <w:tcW w:w="3823" w:type="dxa"/>
            <w:tcBorders>
              <w:top w:val="single" w:sz="4" w:space="0" w:color="auto"/>
              <w:left w:val="single" w:sz="4" w:space="0" w:color="auto"/>
              <w:bottom w:val="single" w:sz="4" w:space="0" w:color="000000"/>
              <w:right w:val="single" w:sz="4" w:space="0" w:color="auto"/>
            </w:tcBorders>
            <w:vAlign w:val="center"/>
            <w:hideMark/>
          </w:tcPr>
          <w:p w14:paraId="3FF54901" w14:textId="77777777" w:rsidR="00A4390B" w:rsidRPr="00A4390B" w:rsidRDefault="00A4390B" w:rsidP="00A4390B">
            <w:pPr>
              <w:rPr>
                <w:bCs/>
              </w:rPr>
            </w:pPr>
            <w:r w:rsidRPr="00A4390B">
              <w:rPr>
                <w:bCs/>
              </w:rPr>
              <w:t>январь - июнь</w:t>
            </w:r>
          </w:p>
        </w:tc>
        <w:tc>
          <w:tcPr>
            <w:tcW w:w="1480" w:type="dxa"/>
            <w:tcBorders>
              <w:top w:val="nil"/>
              <w:left w:val="single" w:sz="4" w:space="0" w:color="auto"/>
              <w:bottom w:val="single" w:sz="4" w:space="0" w:color="auto"/>
              <w:right w:val="single" w:sz="4" w:space="0" w:color="auto"/>
            </w:tcBorders>
            <w:vAlign w:val="center"/>
            <w:hideMark/>
          </w:tcPr>
          <w:p w14:paraId="3FFE8B1F" w14:textId="77777777" w:rsidR="00A4390B" w:rsidRPr="00A4390B" w:rsidRDefault="00A4390B" w:rsidP="00A4390B">
            <w:pPr>
              <w:jc w:val="center"/>
            </w:pPr>
            <w:r w:rsidRPr="00A4390B">
              <w:rPr>
                <w:snapToGrid w:val="0"/>
              </w:rPr>
              <w:t>0,210</w:t>
            </w:r>
          </w:p>
        </w:tc>
        <w:tc>
          <w:tcPr>
            <w:tcW w:w="1480" w:type="dxa"/>
            <w:tcBorders>
              <w:top w:val="single" w:sz="4" w:space="0" w:color="auto"/>
              <w:left w:val="nil"/>
              <w:bottom w:val="single" w:sz="4" w:space="0" w:color="auto"/>
              <w:right w:val="single" w:sz="4" w:space="0" w:color="auto"/>
            </w:tcBorders>
            <w:vAlign w:val="center"/>
            <w:hideMark/>
          </w:tcPr>
          <w:p w14:paraId="232C0359" w14:textId="77777777" w:rsidR="00A4390B" w:rsidRPr="00A4390B" w:rsidRDefault="00A4390B" w:rsidP="00A4390B">
            <w:pPr>
              <w:jc w:val="center"/>
              <w:rPr>
                <w:snapToGrid w:val="0"/>
              </w:rPr>
            </w:pPr>
            <w:r w:rsidRPr="00A4390B">
              <w:rPr>
                <w:snapToGrid w:val="0"/>
              </w:rPr>
              <w:t>1 945,05</w:t>
            </w:r>
          </w:p>
        </w:tc>
        <w:tc>
          <w:tcPr>
            <w:tcW w:w="1480" w:type="dxa"/>
            <w:tcBorders>
              <w:top w:val="nil"/>
              <w:left w:val="nil"/>
              <w:bottom w:val="single" w:sz="4" w:space="0" w:color="auto"/>
              <w:right w:val="single" w:sz="4" w:space="0" w:color="auto"/>
            </w:tcBorders>
            <w:vAlign w:val="center"/>
            <w:hideMark/>
          </w:tcPr>
          <w:p w14:paraId="6A893410" w14:textId="77777777" w:rsidR="00A4390B" w:rsidRPr="00A4390B" w:rsidRDefault="00A4390B" w:rsidP="00A4390B">
            <w:pPr>
              <w:jc w:val="center"/>
              <w:rPr>
                <w:snapToGrid w:val="0"/>
              </w:rPr>
            </w:pPr>
            <w:r w:rsidRPr="00A4390B">
              <w:rPr>
                <w:snapToGrid w:val="0"/>
              </w:rPr>
              <w:t>0,00%</w:t>
            </w:r>
          </w:p>
        </w:tc>
        <w:tc>
          <w:tcPr>
            <w:tcW w:w="1480" w:type="dxa"/>
            <w:tcBorders>
              <w:top w:val="nil"/>
              <w:left w:val="nil"/>
              <w:bottom w:val="single" w:sz="4" w:space="0" w:color="auto"/>
              <w:right w:val="single" w:sz="4" w:space="0" w:color="auto"/>
            </w:tcBorders>
            <w:vAlign w:val="center"/>
            <w:hideMark/>
          </w:tcPr>
          <w:p w14:paraId="2C9F35A3" w14:textId="77777777" w:rsidR="00A4390B" w:rsidRPr="00A4390B" w:rsidRDefault="00A4390B" w:rsidP="00A4390B">
            <w:pPr>
              <w:jc w:val="center"/>
              <w:rPr>
                <w:snapToGrid w:val="0"/>
              </w:rPr>
            </w:pPr>
            <w:r w:rsidRPr="00A4390B">
              <w:rPr>
                <w:snapToGrid w:val="0"/>
              </w:rPr>
              <w:t>408</w:t>
            </w:r>
          </w:p>
        </w:tc>
      </w:tr>
      <w:tr w:rsidR="00A4390B" w:rsidRPr="00A4390B" w14:paraId="16D1982C" w14:textId="77777777" w:rsidTr="005C5EEF">
        <w:trPr>
          <w:trHeight w:val="321"/>
        </w:trPr>
        <w:tc>
          <w:tcPr>
            <w:tcW w:w="3823" w:type="dxa"/>
            <w:tcBorders>
              <w:top w:val="single" w:sz="4" w:space="0" w:color="auto"/>
              <w:left w:val="single" w:sz="4" w:space="0" w:color="auto"/>
              <w:bottom w:val="single" w:sz="4" w:space="0" w:color="000000"/>
              <w:right w:val="single" w:sz="4" w:space="0" w:color="auto"/>
            </w:tcBorders>
            <w:vAlign w:val="center"/>
            <w:hideMark/>
          </w:tcPr>
          <w:p w14:paraId="1AB61BC2" w14:textId="77777777" w:rsidR="00A4390B" w:rsidRPr="00A4390B" w:rsidRDefault="00A4390B" w:rsidP="00A4390B">
            <w:pPr>
              <w:rPr>
                <w:bCs/>
              </w:rPr>
            </w:pPr>
            <w:r w:rsidRPr="00A4390B">
              <w:rPr>
                <w:bCs/>
              </w:rPr>
              <w:t>июль - декабрь</w:t>
            </w:r>
          </w:p>
        </w:tc>
        <w:tc>
          <w:tcPr>
            <w:tcW w:w="1480" w:type="dxa"/>
            <w:tcBorders>
              <w:top w:val="nil"/>
              <w:left w:val="single" w:sz="4" w:space="0" w:color="auto"/>
              <w:bottom w:val="single" w:sz="4" w:space="0" w:color="auto"/>
              <w:right w:val="single" w:sz="4" w:space="0" w:color="auto"/>
            </w:tcBorders>
            <w:vAlign w:val="center"/>
            <w:hideMark/>
          </w:tcPr>
          <w:p w14:paraId="5753969A" w14:textId="77777777" w:rsidR="00A4390B" w:rsidRPr="00A4390B" w:rsidRDefault="00A4390B" w:rsidP="00A4390B">
            <w:pPr>
              <w:jc w:val="center"/>
              <w:rPr>
                <w:snapToGrid w:val="0"/>
              </w:rPr>
            </w:pPr>
            <w:r w:rsidRPr="00A4390B">
              <w:rPr>
                <w:snapToGrid w:val="0"/>
              </w:rPr>
              <w:t>0,172</w:t>
            </w:r>
          </w:p>
        </w:tc>
        <w:tc>
          <w:tcPr>
            <w:tcW w:w="1480" w:type="dxa"/>
            <w:tcBorders>
              <w:top w:val="nil"/>
              <w:left w:val="nil"/>
              <w:bottom w:val="single" w:sz="4" w:space="0" w:color="auto"/>
              <w:right w:val="single" w:sz="4" w:space="0" w:color="auto"/>
            </w:tcBorders>
            <w:vAlign w:val="center"/>
            <w:hideMark/>
          </w:tcPr>
          <w:p w14:paraId="3CC56378" w14:textId="77777777" w:rsidR="00A4390B" w:rsidRPr="00A4390B" w:rsidRDefault="00A4390B" w:rsidP="00A4390B">
            <w:pPr>
              <w:jc w:val="center"/>
              <w:rPr>
                <w:snapToGrid w:val="0"/>
              </w:rPr>
            </w:pPr>
            <w:r w:rsidRPr="00A4390B">
              <w:rPr>
                <w:snapToGrid w:val="0"/>
              </w:rPr>
              <w:t>2 220,93</w:t>
            </w:r>
          </w:p>
        </w:tc>
        <w:tc>
          <w:tcPr>
            <w:tcW w:w="1480" w:type="dxa"/>
            <w:tcBorders>
              <w:top w:val="nil"/>
              <w:left w:val="nil"/>
              <w:bottom w:val="single" w:sz="4" w:space="0" w:color="auto"/>
              <w:right w:val="single" w:sz="4" w:space="0" w:color="auto"/>
            </w:tcBorders>
            <w:vAlign w:val="center"/>
            <w:hideMark/>
          </w:tcPr>
          <w:p w14:paraId="7B85BE0B" w14:textId="77777777" w:rsidR="00A4390B" w:rsidRPr="00A4390B" w:rsidRDefault="00A4390B" w:rsidP="00A4390B">
            <w:pPr>
              <w:jc w:val="center"/>
              <w:rPr>
                <w:snapToGrid w:val="0"/>
              </w:rPr>
            </w:pPr>
            <w:r w:rsidRPr="00A4390B">
              <w:rPr>
                <w:snapToGrid w:val="0"/>
              </w:rPr>
              <w:t>14,18%</w:t>
            </w:r>
          </w:p>
        </w:tc>
        <w:tc>
          <w:tcPr>
            <w:tcW w:w="1480" w:type="dxa"/>
            <w:tcBorders>
              <w:top w:val="nil"/>
              <w:left w:val="nil"/>
              <w:bottom w:val="single" w:sz="4" w:space="0" w:color="auto"/>
              <w:right w:val="single" w:sz="4" w:space="0" w:color="auto"/>
            </w:tcBorders>
            <w:vAlign w:val="center"/>
            <w:hideMark/>
          </w:tcPr>
          <w:p w14:paraId="54D8A8D3" w14:textId="77777777" w:rsidR="00A4390B" w:rsidRPr="00A4390B" w:rsidRDefault="00A4390B" w:rsidP="00A4390B">
            <w:pPr>
              <w:jc w:val="center"/>
              <w:rPr>
                <w:snapToGrid w:val="0"/>
              </w:rPr>
            </w:pPr>
            <w:r w:rsidRPr="00A4390B">
              <w:rPr>
                <w:snapToGrid w:val="0"/>
              </w:rPr>
              <w:t>382</w:t>
            </w:r>
          </w:p>
        </w:tc>
      </w:tr>
      <w:tr w:rsidR="00A4390B" w:rsidRPr="00A4390B" w14:paraId="743321CA" w14:textId="77777777" w:rsidTr="005C5EEF">
        <w:trPr>
          <w:trHeight w:val="81"/>
        </w:trPr>
        <w:tc>
          <w:tcPr>
            <w:tcW w:w="3823" w:type="dxa"/>
            <w:tcBorders>
              <w:top w:val="nil"/>
              <w:left w:val="nil"/>
              <w:bottom w:val="single" w:sz="4" w:space="0" w:color="auto"/>
              <w:right w:val="nil"/>
            </w:tcBorders>
            <w:vAlign w:val="center"/>
            <w:hideMark/>
          </w:tcPr>
          <w:p w14:paraId="01C78A95" w14:textId="77777777" w:rsidR="00A4390B" w:rsidRPr="00A4390B" w:rsidRDefault="00A4390B" w:rsidP="00A4390B">
            <w:r w:rsidRPr="00A4390B">
              <w:t> </w:t>
            </w:r>
          </w:p>
        </w:tc>
        <w:tc>
          <w:tcPr>
            <w:tcW w:w="1480" w:type="dxa"/>
            <w:tcBorders>
              <w:top w:val="nil"/>
              <w:left w:val="nil"/>
              <w:bottom w:val="single" w:sz="4" w:space="0" w:color="auto"/>
              <w:right w:val="nil"/>
            </w:tcBorders>
            <w:vAlign w:val="center"/>
            <w:hideMark/>
          </w:tcPr>
          <w:p w14:paraId="5F1C2B40" w14:textId="77777777" w:rsidR="00A4390B" w:rsidRPr="00A4390B" w:rsidRDefault="00A4390B" w:rsidP="00A4390B">
            <w:pPr>
              <w:jc w:val="center"/>
              <w:rPr>
                <w:color w:val="000000"/>
              </w:rPr>
            </w:pPr>
          </w:p>
        </w:tc>
        <w:tc>
          <w:tcPr>
            <w:tcW w:w="1480" w:type="dxa"/>
            <w:tcBorders>
              <w:top w:val="nil"/>
              <w:left w:val="nil"/>
              <w:bottom w:val="single" w:sz="4" w:space="0" w:color="auto"/>
              <w:right w:val="nil"/>
            </w:tcBorders>
            <w:vAlign w:val="center"/>
            <w:hideMark/>
          </w:tcPr>
          <w:p w14:paraId="56B42E23" w14:textId="77777777" w:rsidR="00A4390B" w:rsidRPr="00A4390B" w:rsidRDefault="00A4390B" w:rsidP="00A4390B">
            <w:pPr>
              <w:jc w:val="center"/>
              <w:rPr>
                <w:color w:val="000000"/>
                <w:highlight w:val="yellow"/>
              </w:rPr>
            </w:pPr>
          </w:p>
        </w:tc>
        <w:tc>
          <w:tcPr>
            <w:tcW w:w="1480" w:type="dxa"/>
            <w:tcBorders>
              <w:top w:val="nil"/>
              <w:left w:val="nil"/>
              <w:bottom w:val="single" w:sz="4" w:space="0" w:color="auto"/>
              <w:right w:val="nil"/>
            </w:tcBorders>
            <w:vAlign w:val="center"/>
            <w:hideMark/>
          </w:tcPr>
          <w:p w14:paraId="595AD72B" w14:textId="77777777" w:rsidR="00A4390B" w:rsidRPr="00A4390B" w:rsidRDefault="00A4390B" w:rsidP="00A4390B">
            <w:pPr>
              <w:jc w:val="center"/>
              <w:rPr>
                <w:color w:val="000000"/>
                <w:highlight w:val="yellow"/>
              </w:rPr>
            </w:pPr>
          </w:p>
        </w:tc>
        <w:tc>
          <w:tcPr>
            <w:tcW w:w="1480" w:type="dxa"/>
            <w:tcBorders>
              <w:top w:val="nil"/>
              <w:left w:val="nil"/>
              <w:bottom w:val="single" w:sz="4" w:space="0" w:color="auto"/>
              <w:right w:val="nil"/>
            </w:tcBorders>
            <w:vAlign w:val="center"/>
            <w:hideMark/>
          </w:tcPr>
          <w:p w14:paraId="0CFD8064" w14:textId="77777777" w:rsidR="00A4390B" w:rsidRPr="00A4390B" w:rsidRDefault="00A4390B" w:rsidP="00A4390B">
            <w:pPr>
              <w:jc w:val="center"/>
              <w:rPr>
                <w:color w:val="000000"/>
                <w:highlight w:val="yellow"/>
              </w:rPr>
            </w:pPr>
          </w:p>
        </w:tc>
      </w:tr>
      <w:tr w:rsidR="00A4390B" w:rsidRPr="00A4390B" w14:paraId="14B561A2" w14:textId="77777777" w:rsidTr="005C5EEF">
        <w:trPr>
          <w:trHeight w:val="285"/>
        </w:trPr>
        <w:tc>
          <w:tcPr>
            <w:tcW w:w="3823" w:type="dxa"/>
            <w:tcBorders>
              <w:top w:val="nil"/>
              <w:left w:val="single" w:sz="4" w:space="0" w:color="auto"/>
              <w:bottom w:val="single" w:sz="4" w:space="0" w:color="auto"/>
              <w:right w:val="single" w:sz="4" w:space="0" w:color="auto"/>
            </w:tcBorders>
            <w:vAlign w:val="center"/>
            <w:hideMark/>
          </w:tcPr>
          <w:p w14:paraId="68A43BB1" w14:textId="77777777" w:rsidR="00A4390B" w:rsidRPr="00A4390B" w:rsidRDefault="00A4390B" w:rsidP="00A4390B">
            <w:pPr>
              <w:rPr>
                <w:b/>
                <w:bCs/>
              </w:rPr>
            </w:pPr>
            <w:r w:rsidRPr="00A4390B">
              <w:rPr>
                <w:b/>
                <w:bCs/>
              </w:rPr>
              <w:t>Год</w:t>
            </w:r>
          </w:p>
        </w:tc>
        <w:tc>
          <w:tcPr>
            <w:tcW w:w="1480" w:type="dxa"/>
            <w:tcBorders>
              <w:top w:val="single" w:sz="4" w:space="0" w:color="auto"/>
              <w:left w:val="single" w:sz="4" w:space="0" w:color="auto"/>
              <w:bottom w:val="single" w:sz="4" w:space="0" w:color="auto"/>
              <w:right w:val="single" w:sz="4" w:space="0" w:color="auto"/>
            </w:tcBorders>
            <w:vAlign w:val="center"/>
          </w:tcPr>
          <w:p w14:paraId="7F92D222" w14:textId="77777777" w:rsidR="00A4390B" w:rsidRPr="00A4390B" w:rsidRDefault="00A4390B" w:rsidP="00A4390B">
            <w:pPr>
              <w:jc w:val="center"/>
              <w:rPr>
                <w:b/>
                <w:bCs/>
              </w:rPr>
            </w:pPr>
            <w:r w:rsidRPr="00A4390B">
              <w:rPr>
                <w:b/>
                <w:bCs/>
                <w:snapToGrid w:val="0"/>
              </w:rPr>
              <w:t>0,382</w:t>
            </w:r>
          </w:p>
        </w:tc>
        <w:tc>
          <w:tcPr>
            <w:tcW w:w="1480" w:type="dxa"/>
            <w:tcBorders>
              <w:top w:val="single" w:sz="4" w:space="0" w:color="auto"/>
              <w:left w:val="nil"/>
              <w:bottom w:val="single" w:sz="4" w:space="0" w:color="auto"/>
              <w:right w:val="single" w:sz="4" w:space="0" w:color="auto"/>
            </w:tcBorders>
            <w:vAlign w:val="center"/>
          </w:tcPr>
          <w:p w14:paraId="3E946494" w14:textId="77777777" w:rsidR="00A4390B" w:rsidRPr="00A4390B" w:rsidRDefault="00A4390B" w:rsidP="00A4390B">
            <w:pPr>
              <w:jc w:val="center"/>
              <w:rPr>
                <w:b/>
                <w:bCs/>
                <w:snapToGrid w:val="0"/>
              </w:rPr>
            </w:pPr>
            <w:r w:rsidRPr="00A4390B">
              <w:rPr>
                <w:b/>
                <w:bCs/>
                <w:snapToGrid w:val="0"/>
              </w:rPr>
              <w:t>2 068,06</w:t>
            </w:r>
          </w:p>
        </w:tc>
        <w:tc>
          <w:tcPr>
            <w:tcW w:w="1480" w:type="dxa"/>
            <w:tcBorders>
              <w:top w:val="single" w:sz="4" w:space="0" w:color="auto"/>
              <w:left w:val="nil"/>
              <w:bottom w:val="single" w:sz="4" w:space="0" w:color="auto"/>
              <w:right w:val="single" w:sz="4" w:space="0" w:color="auto"/>
            </w:tcBorders>
            <w:vAlign w:val="center"/>
          </w:tcPr>
          <w:p w14:paraId="5DE34FEA" w14:textId="77777777" w:rsidR="00A4390B" w:rsidRPr="00A4390B" w:rsidRDefault="00A4390B" w:rsidP="00A4390B">
            <w:pPr>
              <w:jc w:val="center"/>
              <w:rPr>
                <w:b/>
                <w:bCs/>
                <w:snapToGrid w:val="0"/>
              </w:rPr>
            </w:pPr>
            <w:r w:rsidRPr="00A4390B">
              <w:rPr>
                <w:b/>
                <w:bCs/>
                <w:snapToGrid w:val="0"/>
              </w:rPr>
              <w:t>4,96%</w:t>
            </w:r>
          </w:p>
        </w:tc>
        <w:tc>
          <w:tcPr>
            <w:tcW w:w="1480" w:type="dxa"/>
            <w:tcBorders>
              <w:top w:val="single" w:sz="4" w:space="0" w:color="auto"/>
              <w:left w:val="nil"/>
              <w:bottom w:val="single" w:sz="4" w:space="0" w:color="auto"/>
              <w:right w:val="single" w:sz="4" w:space="0" w:color="auto"/>
            </w:tcBorders>
            <w:vAlign w:val="center"/>
          </w:tcPr>
          <w:p w14:paraId="747DAF27" w14:textId="77777777" w:rsidR="00A4390B" w:rsidRPr="00A4390B" w:rsidRDefault="00A4390B" w:rsidP="00A4390B">
            <w:pPr>
              <w:jc w:val="center"/>
              <w:rPr>
                <w:b/>
                <w:bCs/>
                <w:snapToGrid w:val="0"/>
              </w:rPr>
            </w:pPr>
            <w:r w:rsidRPr="00A4390B">
              <w:rPr>
                <w:b/>
                <w:bCs/>
                <w:snapToGrid w:val="0"/>
              </w:rPr>
              <w:t>790</w:t>
            </w:r>
          </w:p>
        </w:tc>
      </w:tr>
    </w:tbl>
    <w:p w14:paraId="0D6F3E13" w14:textId="77777777" w:rsidR="00A4390B" w:rsidRPr="00A4390B" w:rsidRDefault="00A4390B" w:rsidP="00A4390B">
      <w:pPr>
        <w:rPr>
          <w:snapToGrid w:val="0"/>
          <w:sz w:val="28"/>
          <w:szCs w:val="28"/>
        </w:rPr>
      </w:pPr>
    </w:p>
    <w:p w14:paraId="7FAD178B" w14:textId="77777777" w:rsidR="00A4390B" w:rsidRPr="00A4390B" w:rsidRDefault="00A4390B" w:rsidP="00A4390B">
      <w:pPr>
        <w:rPr>
          <w:snapToGrid w:val="0"/>
          <w:sz w:val="28"/>
          <w:szCs w:val="28"/>
        </w:rPr>
        <w:sectPr w:rsidR="00A4390B" w:rsidRPr="00A4390B" w:rsidSect="00A4390B">
          <w:pgSz w:w="11906" w:h="16838"/>
          <w:pgMar w:top="851" w:right="851" w:bottom="567" w:left="1418" w:header="720" w:footer="720" w:gutter="0"/>
          <w:cols w:space="720"/>
          <w:titlePg/>
          <w:docGrid w:linePitch="381"/>
        </w:sectPr>
      </w:pPr>
    </w:p>
    <w:p w14:paraId="2E6D3BFD" w14:textId="77777777" w:rsidR="00A4390B" w:rsidRPr="00A4390B" w:rsidRDefault="00A4390B" w:rsidP="00A4390B">
      <w:pPr>
        <w:keepNext/>
        <w:tabs>
          <w:tab w:val="left" w:pos="0"/>
        </w:tabs>
        <w:jc w:val="center"/>
        <w:outlineLvl w:val="0"/>
        <w:rPr>
          <w:rFonts w:cs="Arial"/>
          <w:b/>
          <w:bCs/>
          <w:snapToGrid w:val="0"/>
          <w:kern w:val="32"/>
          <w:sz w:val="28"/>
          <w:szCs w:val="32"/>
          <w:lang w:eastAsia="en-US"/>
        </w:rPr>
      </w:pPr>
      <w:r w:rsidRPr="00A4390B">
        <w:rPr>
          <w:rFonts w:cs="Arial"/>
          <w:b/>
          <w:bCs/>
          <w:snapToGrid w:val="0"/>
          <w:kern w:val="32"/>
          <w:sz w:val="28"/>
          <w:szCs w:val="32"/>
          <w:lang w:eastAsia="en-US"/>
        </w:rPr>
        <w:lastRenderedPageBreak/>
        <w:t>Расчет тарифов на горячую воду в закрытой системе теплоснабжения (горячего водоснабжения) на 2026 год</w:t>
      </w:r>
    </w:p>
    <w:p w14:paraId="2FA32291" w14:textId="77777777" w:rsidR="00A4390B" w:rsidRPr="00A4390B" w:rsidRDefault="00A4390B" w:rsidP="00A4390B">
      <w:pPr>
        <w:rPr>
          <w:snapToGrid w:val="0"/>
          <w:sz w:val="28"/>
          <w:szCs w:val="28"/>
          <w:lang w:eastAsia="en-US"/>
        </w:rPr>
      </w:pPr>
    </w:p>
    <w:p w14:paraId="2071DD5C" w14:textId="77777777" w:rsidR="00A4390B" w:rsidRPr="00A4390B" w:rsidRDefault="00A4390B" w:rsidP="00A4390B">
      <w:pPr>
        <w:ind w:firstLine="709"/>
        <w:jc w:val="both"/>
        <w:rPr>
          <w:snapToGrid w:val="0"/>
          <w:sz w:val="28"/>
          <w:szCs w:val="28"/>
        </w:rPr>
      </w:pPr>
      <w:bookmarkStart w:id="70" w:name="_Hlk162514447"/>
      <w:r w:rsidRPr="00A4390B">
        <w:rPr>
          <w:snapToGrid w:val="0"/>
          <w:sz w:val="28"/>
          <w:szCs w:val="28"/>
        </w:rPr>
        <w:t xml:space="preserve">Предприятие ООО «КК-ИНВЕСТ» предоставляет коммунальную услугу по горячему водоснабжению на территории Кемеровского муниципального округа, используя закрытую систему горячего водоснабжения. </w:t>
      </w:r>
    </w:p>
    <w:bookmarkEnd w:id="70"/>
    <w:p w14:paraId="4B45CD3D" w14:textId="77777777" w:rsidR="00A4390B" w:rsidRPr="00A4390B" w:rsidRDefault="00A4390B" w:rsidP="00A4390B">
      <w:pPr>
        <w:tabs>
          <w:tab w:val="left" w:pos="0"/>
          <w:tab w:val="left" w:pos="9900"/>
        </w:tabs>
        <w:ind w:right="-1" w:firstLine="709"/>
        <w:jc w:val="both"/>
        <w:rPr>
          <w:snapToGrid w:val="0"/>
          <w:color w:val="000000"/>
          <w:sz w:val="28"/>
          <w:szCs w:val="28"/>
        </w:rPr>
      </w:pPr>
      <w:r w:rsidRPr="00A4390B">
        <w:rPr>
          <w:snapToGrid w:val="0"/>
          <w:color w:val="000000"/>
          <w:sz w:val="28"/>
          <w:szCs w:val="28"/>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A4390B">
        <w:rPr>
          <w:snapToGrid w:val="0"/>
          <w:color w:val="000000"/>
          <w:sz w:val="28"/>
          <w:szCs w:val="28"/>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4FDF8D8D" w14:textId="77777777" w:rsidR="00A4390B" w:rsidRPr="00A4390B" w:rsidRDefault="00A4390B" w:rsidP="00A4390B">
      <w:pPr>
        <w:ind w:firstLine="709"/>
        <w:jc w:val="both"/>
        <w:rPr>
          <w:snapToGrid w:val="0"/>
          <w:sz w:val="28"/>
          <w:szCs w:val="28"/>
        </w:rPr>
      </w:pPr>
      <w:r w:rsidRPr="00A4390B">
        <w:rPr>
          <w:snapToGrid w:val="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A4390B">
        <w:rPr>
          <w:snapToGrid w:val="0"/>
          <w:sz w:val="28"/>
          <w:szCs w:val="28"/>
        </w:rPr>
        <w:br/>
        <w:t xml:space="preserve">от 27.12.2013 № 1746-э, анализ экономически обоснованных расходов </w:t>
      </w:r>
      <w:r w:rsidRPr="00A4390B">
        <w:rPr>
          <w:snapToGrid w:val="0"/>
          <w:sz w:val="28"/>
          <w:szCs w:val="28"/>
        </w:rPr>
        <w:br/>
        <w:t xml:space="preserve">по статьям затрат и прибыли, также расчет необходимой валовой выручку </w:t>
      </w:r>
      <w:r w:rsidRPr="00A4390B">
        <w:rPr>
          <w:snapToGrid w:val="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4E4645BF" w14:textId="77777777" w:rsidR="00A4390B" w:rsidRPr="00A4390B" w:rsidRDefault="00A4390B" w:rsidP="00A4390B">
      <w:pPr>
        <w:ind w:firstLine="709"/>
        <w:jc w:val="both"/>
        <w:rPr>
          <w:snapToGrid w:val="0"/>
          <w:sz w:val="28"/>
          <w:szCs w:val="28"/>
        </w:rPr>
      </w:pPr>
    </w:p>
    <w:p w14:paraId="78EE7CF6" w14:textId="77777777" w:rsidR="00A4390B" w:rsidRPr="00A4390B" w:rsidRDefault="00A4390B" w:rsidP="00A4390B">
      <w:pPr>
        <w:ind w:firstLine="709"/>
        <w:jc w:val="both"/>
        <w:rPr>
          <w:bCs/>
          <w:snapToGrid w:val="0"/>
          <w:sz w:val="28"/>
          <w:szCs w:val="28"/>
        </w:rPr>
      </w:pPr>
    </w:p>
    <w:p w14:paraId="703CDBA1" w14:textId="77777777" w:rsidR="00A4390B" w:rsidRPr="00A4390B" w:rsidRDefault="00A4390B" w:rsidP="00A4390B">
      <w:pPr>
        <w:numPr>
          <w:ilvl w:val="0"/>
          <w:numId w:val="24"/>
        </w:numPr>
        <w:rPr>
          <w:rFonts w:eastAsia="Calibri"/>
          <w:b/>
          <w:sz w:val="28"/>
          <w:szCs w:val="28"/>
        </w:rPr>
      </w:pPr>
      <w:r w:rsidRPr="00A4390B">
        <w:rPr>
          <w:rFonts w:eastAsia="Calibri"/>
          <w:b/>
          <w:sz w:val="28"/>
          <w:szCs w:val="28"/>
        </w:rPr>
        <w:t>Компонент на холодную воду</w:t>
      </w:r>
    </w:p>
    <w:p w14:paraId="69C2AFD7" w14:textId="77777777" w:rsidR="00A4390B" w:rsidRPr="00A4390B" w:rsidRDefault="00A4390B" w:rsidP="00A4390B">
      <w:pPr>
        <w:snapToGrid w:val="0"/>
        <w:rPr>
          <w:sz w:val="28"/>
          <w:szCs w:val="28"/>
          <w:lang w:eastAsia="en-US"/>
        </w:rPr>
      </w:pPr>
    </w:p>
    <w:p w14:paraId="6CE0AAC9" w14:textId="77777777" w:rsidR="00A4390B" w:rsidRPr="00A4390B" w:rsidRDefault="00A4390B" w:rsidP="00A4390B">
      <w:pPr>
        <w:ind w:firstLine="709"/>
        <w:jc w:val="both"/>
        <w:rPr>
          <w:bCs/>
          <w:snapToGrid w:val="0"/>
          <w:sz w:val="28"/>
          <w:szCs w:val="28"/>
        </w:rPr>
      </w:pPr>
      <w:r w:rsidRPr="00A4390B">
        <w:rPr>
          <w:bCs/>
          <w:snapToGrid w:val="0"/>
          <w:sz w:val="28"/>
          <w:szCs w:val="28"/>
        </w:rPr>
        <w:t>Значение компонента на холодную воду рассчитывается исходя</w:t>
      </w:r>
      <w:r w:rsidRPr="00A4390B">
        <w:rPr>
          <w:bCs/>
          <w:snapToGrid w:val="0"/>
          <w:sz w:val="28"/>
          <w:szCs w:val="28"/>
        </w:rPr>
        <w:br/>
        <w:t>из тарифа (тарифов) на питьевую воду (питьевое водоснабжение) по формуле:</w:t>
      </w:r>
    </w:p>
    <w:p w14:paraId="0204DF81" w14:textId="2CC4B320" w:rsidR="00A4390B" w:rsidRPr="00A4390B" w:rsidRDefault="00A4390B" w:rsidP="00A4390B">
      <w:pPr>
        <w:ind w:firstLine="709"/>
        <w:jc w:val="both"/>
        <w:rPr>
          <w:bCs/>
          <w:snapToGrid w:val="0"/>
          <w:sz w:val="28"/>
          <w:szCs w:val="28"/>
        </w:rPr>
      </w:pPr>
      <w:r w:rsidRPr="00A4390B">
        <w:rPr>
          <w:bCs/>
          <w:noProof/>
          <w:snapToGrid w:val="0"/>
          <w:sz w:val="28"/>
          <w:szCs w:val="28"/>
        </w:rPr>
        <w:drawing>
          <wp:inline distT="0" distB="0" distL="0" distR="0" wp14:anchorId="2023F4BA" wp14:editId="7B8808C0">
            <wp:extent cx="809625" cy="352425"/>
            <wp:effectExtent l="0" t="0" r="9525" b="0"/>
            <wp:docPr id="63723287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A4390B">
        <w:rPr>
          <w:bCs/>
          <w:snapToGrid w:val="0"/>
          <w:sz w:val="28"/>
          <w:szCs w:val="28"/>
        </w:rPr>
        <w:t xml:space="preserve">, </w:t>
      </w:r>
    </w:p>
    <w:p w14:paraId="0FFEFC5B" w14:textId="77777777" w:rsidR="00A4390B" w:rsidRPr="00A4390B" w:rsidRDefault="00A4390B" w:rsidP="00A4390B">
      <w:pPr>
        <w:ind w:firstLine="709"/>
        <w:jc w:val="both"/>
        <w:rPr>
          <w:bCs/>
          <w:snapToGrid w:val="0"/>
          <w:sz w:val="28"/>
          <w:szCs w:val="28"/>
        </w:rPr>
      </w:pPr>
      <w:r w:rsidRPr="00A4390B">
        <w:rPr>
          <w:bCs/>
          <w:snapToGrid w:val="0"/>
          <w:sz w:val="28"/>
          <w:szCs w:val="28"/>
        </w:rPr>
        <w:t>где:</w:t>
      </w:r>
    </w:p>
    <w:p w14:paraId="4423F425" w14:textId="38818F13" w:rsidR="00A4390B" w:rsidRPr="00A4390B" w:rsidRDefault="00A4390B" w:rsidP="00A4390B">
      <w:pPr>
        <w:ind w:firstLine="709"/>
        <w:jc w:val="both"/>
        <w:rPr>
          <w:bCs/>
          <w:snapToGrid w:val="0"/>
          <w:sz w:val="28"/>
          <w:szCs w:val="28"/>
        </w:rPr>
      </w:pPr>
      <w:r w:rsidRPr="00A4390B">
        <w:rPr>
          <w:bCs/>
          <w:noProof/>
          <w:snapToGrid w:val="0"/>
          <w:sz w:val="28"/>
          <w:szCs w:val="28"/>
        </w:rPr>
        <w:drawing>
          <wp:inline distT="0" distB="0" distL="0" distR="0" wp14:anchorId="1E7058D7" wp14:editId="3A2F028C">
            <wp:extent cx="352425" cy="352425"/>
            <wp:effectExtent l="0" t="0" r="0" b="0"/>
            <wp:docPr id="1408057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4390B">
        <w:rPr>
          <w:bCs/>
          <w:snapToGrid w:val="0"/>
          <w:sz w:val="28"/>
          <w:szCs w:val="28"/>
        </w:rPr>
        <w:t xml:space="preserve"> - компонент на холодную воду i-той регулируемой организации, руб./куб. м;</w:t>
      </w:r>
    </w:p>
    <w:p w14:paraId="325A0C0E" w14:textId="21AF50AB" w:rsidR="00A4390B" w:rsidRPr="00A4390B" w:rsidRDefault="00A4390B" w:rsidP="00A4390B">
      <w:pPr>
        <w:ind w:firstLine="709"/>
        <w:jc w:val="both"/>
        <w:rPr>
          <w:bCs/>
          <w:snapToGrid w:val="0"/>
          <w:sz w:val="28"/>
          <w:szCs w:val="28"/>
        </w:rPr>
      </w:pPr>
      <w:r w:rsidRPr="00A4390B">
        <w:rPr>
          <w:bCs/>
          <w:noProof/>
          <w:snapToGrid w:val="0"/>
          <w:sz w:val="28"/>
          <w:szCs w:val="28"/>
        </w:rPr>
        <w:drawing>
          <wp:inline distT="0" distB="0" distL="0" distR="0" wp14:anchorId="570CFEB4" wp14:editId="5BE956AF">
            <wp:extent cx="352425" cy="352425"/>
            <wp:effectExtent l="0" t="0" r="0" b="0"/>
            <wp:docPr id="2447925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4390B">
        <w:rPr>
          <w:bCs/>
          <w:snapToGrid w:val="0"/>
          <w:sz w:val="28"/>
          <w:szCs w:val="28"/>
        </w:rPr>
        <w:t xml:space="preserve"> - тариф на питьевую воду (питьевое водоснабжение), рассчитанный в соответствии с </w:t>
      </w:r>
      <w:hyperlink r:id="rId37" w:history="1">
        <w:r w:rsidRPr="00A4390B">
          <w:rPr>
            <w:bCs/>
            <w:snapToGrid w:val="0"/>
            <w:color w:val="000000"/>
            <w:sz w:val="28"/>
            <w:szCs w:val="28"/>
            <w:u w:val="single"/>
          </w:rPr>
          <w:t>главами VIII</w:t>
        </w:r>
      </w:hyperlink>
      <w:r w:rsidRPr="00A4390B">
        <w:rPr>
          <w:bCs/>
          <w:snapToGrid w:val="0"/>
          <w:color w:val="000000"/>
          <w:sz w:val="28"/>
          <w:szCs w:val="28"/>
        </w:rPr>
        <w:t xml:space="preserve">, </w:t>
      </w:r>
      <w:hyperlink r:id="rId38" w:history="1">
        <w:r w:rsidRPr="00A4390B">
          <w:rPr>
            <w:bCs/>
            <w:snapToGrid w:val="0"/>
            <w:color w:val="000000"/>
            <w:sz w:val="28"/>
            <w:szCs w:val="28"/>
            <w:u w:val="single"/>
          </w:rPr>
          <w:t>VIII.I</w:t>
        </w:r>
      </w:hyperlink>
      <w:r w:rsidRPr="00A4390B">
        <w:rPr>
          <w:bCs/>
          <w:snapToGrid w:val="0"/>
          <w:sz w:val="28"/>
          <w:szCs w:val="28"/>
        </w:rPr>
        <w:t xml:space="preserve"> настоящих Методических указаний, руб./куб. м.</w:t>
      </w:r>
    </w:p>
    <w:p w14:paraId="438D3C0B" w14:textId="77777777" w:rsidR="00A4390B" w:rsidRPr="00A4390B" w:rsidRDefault="00A4390B" w:rsidP="00A4390B">
      <w:pPr>
        <w:ind w:firstLine="709"/>
        <w:jc w:val="both"/>
        <w:rPr>
          <w:bCs/>
          <w:snapToGrid w:val="0"/>
          <w:sz w:val="28"/>
          <w:szCs w:val="28"/>
        </w:rPr>
      </w:pPr>
      <w:r w:rsidRPr="00A4390B">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39" w:history="1">
        <w:r w:rsidRPr="00A4390B">
          <w:rPr>
            <w:bCs/>
            <w:snapToGrid w:val="0"/>
            <w:color w:val="000000"/>
            <w:sz w:val="28"/>
            <w:szCs w:val="28"/>
            <w:u w:val="single"/>
          </w:rPr>
          <w:t>разделом IV</w:t>
        </w:r>
      </w:hyperlink>
      <w:r w:rsidRPr="00A4390B">
        <w:rPr>
          <w:bCs/>
          <w:snapToGrid w:val="0"/>
          <w:sz w:val="28"/>
          <w:szCs w:val="28"/>
        </w:rPr>
        <w:t xml:space="preserve"> настоящих Методических указаний, но не выше тарифа гарантирующей организации</w:t>
      </w:r>
      <w:r w:rsidRPr="00A4390B">
        <w:rPr>
          <w:bCs/>
          <w:snapToGrid w:val="0"/>
          <w:sz w:val="28"/>
          <w:szCs w:val="28"/>
        </w:rPr>
        <w:br/>
        <w:t>на питьевую воду (питьевое водоснабжение).</w:t>
      </w:r>
    </w:p>
    <w:p w14:paraId="1C454C5D" w14:textId="77777777" w:rsidR="00A4390B" w:rsidRPr="00A4390B" w:rsidRDefault="00A4390B" w:rsidP="00A4390B">
      <w:pPr>
        <w:ind w:firstLine="709"/>
        <w:jc w:val="both"/>
        <w:rPr>
          <w:bCs/>
          <w:snapToGrid w:val="0"/>
          <w:sz w:val="28"/>
          <w:szCs w:val="28"/>
        </w:rPr>
      </w:pPr>
    </w:p>
    <w:p w14:paraId="298F4183" w14:textId="77777777" w:rsidR="00A4390B" w:rsidRPr="00A4390B" w:rsidRDefault="00A4390B" w:rsidP="00A4390B">
      <w:pPr>
        <w:ind w:firstLine="709"/>
        <w:jc w:val="both"/>
        <w:rPr>
          <w:snapToGrid w:val="0"/>
          <w:sz w:val="28"/>
        </w:rPr>
      </w:pPr>
      <w:r w:rsidRPr="00A4390B">
        <w:rPr>
          <w:bCs/>
          <w:snapToGrid w:val="0"/>
          <w:sz w:val="28"/>
          <w:szCs w:val="28"/>
        </w:rPr>
        <w:t xml:space="preserve">Подпитка сети ГВС производится водой питьевого качества. </w:t>
      </w:r>
      <w:r w:rsidRPr="00A4390B">
        <w:rPr>
          <w:snapToGrid w:val="0"/>
          <w:sz w:val="28"/>
        </w:rPr>
        <w:t xml:space="preserve">Водоснабжение котельных осуществляется из собственных источников, далее </w:t>
      </w:r>
      <w:r w:rsidRPr="00A4390B">
        <w:rPr>
          <w:snapToGrid w:val="0"/>
          <w:sz w:val="28"/>
        </w:rPr>
        <w:lastRenderedPageBreak/>
        <w:t xml:space="preserve">вода </w:t>
      </w:r>
      <w:r w:rsidRPr="00A4390B">
        <w:rPr>
          <w:bCs/>
          <w:snapToGrid w:val="0"/>
          <w:sz w:val="28"/>
          <w:szCs w:val="28"/>
        </w:rPr>
        <w:t xml:space="preserve">подогревается и поставляется на потребительский рынок в виде горячей воды. </w:t>
      </w:r>
    </w:p>
    <w:p w14:paraId="77D0FB21" w14:textId="77777777" w:rsidR="00A4390B" w:rsidRPr="00A4390B" w:rsidRDefault="00A4390B" w:rsidP="00A4390B">
      <w:pPr>
        <w:ind w:firstLine="709"/>
        <w:jc w:val="both"/>
        <w:rPr>
          <w:bCs/>
          <w:snapToGrid w:val="0"/>
          <w:sz w:val="28"/>
          <w:szCs w:val="28"/>
        </w:rPr>
      </w:pPr>
      <w:bookmarkStart w:id="71" w:name="_Hlk162514568"/>
      <w:r w:rsidRPr="00A4390B">
        <w:rPr>
          <w:bCs/>
          <w:snapToGrid w:val="0"/>
          <w:sz w:val="28"/>
          <w:szCs w:val="28"/>
        </w:rPr>
        <w:t xml:space="preserve">Значение компонента на холодную воду на 2025-2027 года принято равным тарифу на питьевую воду, утвержденному постановлением Региональной энергетической комиссии Кузбасса от 03.10.2024 № 232 </w:t>
      </w:r>
      <w:r w:rsidRPr="00A4390B">
        <w:rPr>
          <w:bCs/>
          <w:snapToGrid w:val="0"/>
          <w:sz w:val="28"/>
          <w:szCs w:val="28"/>
        </w:rPr>
        <w:br/>
        <w:t xml:space="preserve">«Об утверждении производственной программы в сфере холодного водоснабжения и об установлении тарифов на питьевую воду </w:t>
      </w:r>
      <w:r w:rsidRPr="00A4390B">
        <w:rPr>
          <w:bCs/>
          <w:snapToGrid w:val="0"/>
          <w:sz w:val="28"/>
          <w:szCs w:val="28"/>
        </w:rPr>
        <w:br/>
        <w:t xml:space="preserve">ООО «КК-Инвест» (Кемеровский муниципальный округ, с. Березово, </w:t>
      </w:r>
      <w:r w:rsidRPr="00A4390B">
        <w:rPr>
          <w:bCs/>
          <w:snapToGrid w:val="0"/>
          <w:sz w:val="28"/>
          <w:szCs w:val="28"/>
        </w:rPr>
        <w:br/>
        <w:t>ул. Тупик Притомье, 1)» (</w:t>
      </w:r>
      <w:r w:rsidRPr="00A4390B">
        <w:rPr>
          <w:snapToGrid w:val="0"/>
          <w:sz w:val="28"/>
          <w:szCs w:val="28"/>
        </w:rPr>
        <w:t xml:space="preserve">в редакции постановления РЭК Кузбасса </w:t>
      </w:r>
      <w:r w:rsidRPr="00A4390B">
        <w:rPr>
          <w:snapToGrid w:val="0"/>
          <w:sz w:val="28"/>
          <w:szCs w:val="28"/>
        </w:rPr>
        <w:br/>
        <w:t>от 26.06.2025 № 198)</w:t>
      </w:r>
      <w:r w:rsidRPr="00A4390B">
        <w:rPr>
          <w:bCs/>
          <w:snapToGrid w:val="0"/>
          <w:sz w:val="28"/>
          <w:szCs w:val="28"/>
        </w:rPr>
        <w:t>.</w:t>
      </w:r>
    </w:p>
    <w:bookmarkEnd w:id="71"/>
    <w:p w14:paraId="273F1833" w14:textId="77777777" w:rsidR="00A4390B" w:rsidRPr="00A4390B" w:rsidRDefault="00A4390B" w:rsidP="00A4390B">
      <w:pPr>
        <w:ind w:firstLine="709"/>
        <w:jc w:val="both"/>
        <w:rPr>
          <w:bCs/>
          <w:snapToGrid w:val="0"/>
          <w:sz w:val="28"/>
          <w:szCs w:val="28"/>
        </w:rPr>
      </w:pPr>
    </w:p>
    <w:p w14:paraId="3A903611" w14:textId="77777777" w:rsidR="00A4390B" w:rsidRPr="00A4390B" w:rsidRDefault="00A4390B" w:rsidP="00A4390B">
      <w:pPr>
        <w:numPr>
          <w:ilvl w:val="0"/>
          <w:numId w:val="24"/>
        </w:numPr>
        <w:jc w:val="both"/>
        <w:rPr>
          <w:b/>
          <w:bCs/>
          <w:snapToGrid w:val="0"/>
          <w:sz w:val="28"/>
          <w:szCs w:val="28"/>
        </w:rPr>
      </w:pPr>
      <w:r w:rsidRPr="00A4390B">
        <w:rPr>
          <w:bCs/>
          <w:snapToGrid w:val="0"/>
          <w:sz w:val="28"/>
          <w:szCs w:val="28"/>
        </w:rPr>
        <w:tab/>
      </w:r>
      <w:r w:rsidRPr="00A4390B">
        <w:rPr>
          <w:b/>
          <w:bCs/>
          <w:snapToGrid w:val="0"/>
          <w:sz w:val="28"/>
          <w:szCs w:val="28"/>
        </w:rPr>
        <w:t>Компонент на тепловую энергию</w:t>
      </w:r>
    </w:p>
    <w:p w14:paraId="49770656" w14:textId="77777777" w:rsidR="00A4390B" w:rsidRPr="00A4390B" w:rsidRDefault="00A4390B" w:rsidP="00A4390B">
      <w:pPr>
        <w:jc w:val="both"/>
        <w:rPr>
          <w:bCs/>
          <w:snapToGrid w:val="0"/>
          <w:sz w:val="28"/>
          <w:szCs w:val="28"/>
        </w:rPr>
      </w:pPr>
    </w:p>
    <w:p w14:paraId="763AFB1D" w14:textId="77777777" w:rsidR="00A4390B" w:rsidRPr="00A4390B" w:rsidRDefault="00A4390B" w:rsidP="00A4390B">
      <w:pPr>
        <w:ind w:firstLine="709"/>
        <w:jc w:val="both"/>
        <w:rPr>
          <w:bCs/>
          <w:snapToGrid w:val="0"/>
          <w:sz w:val="28"/>
          <w:szCs w:val="28"/>
        </w:rPr>
      </w:pPr>
      <w:r w:rsidRPr="00A4390B">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4FC07AA0" w14:textId="4ED9E57C" w:rsidR="00A4390B" w:rsidRPr="00A4390B" w:rsidRDefault="00A4390B" w:rsidP="00A4390B">
      <w:pPr>
        <w:ind w:firstLine="709"/>
        <w:jc w:val="both"/>
        <w:rPr>
          <w:bCs/>
          <w:snapToGrid w:val="0"/>
          <w:sz w:val="28"/>
          <w:szCs w:val="28"/>
        </w:rPr>
      </w:pPr>
      <w:r w:rsidRPr="00A4390B">
        <w:rPr>
          <w:bCs/>
          <w:noProof/>
          <w:snapToGrid w:val="0"/>
          <w:sz w:val="28"/>
          <w:szCs w:val="28"/>
        </w:rPr>
        <w:drawing>
          <wp:inline distT="0" distB="0" distL="0" distR="0" wp14:anchorId="28942DFD" wp14:editId="431D1C77">
            <wp:extent cx="819150" cy="352425"/>
            <wp:effectExtent l="0" t="0" r="0" b="0"/>
            <wp:docPr id="17015170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A4390B">
        <w:rPr>
          <w:bCs/>
          <w:snapToGrid w:val="0"/>
          <w:sz w:val="28"/>
          <w:szCs w:val="28"/>
        </w:rPr>
        <w:t xml:space="preserve">, </w:t>
      </w:r>
    </w:p>
    <w:p w14:paraId="262D25F7" w14:textId="317A7FE5" w:rsidR="00A4390B" w:rsidRPr="00A4390B" w:rsidRDefault="00A4390B" w:rsidP="00A4390B">
      <w:pPr>
        <w:ind w:firstLine="709"/>
        <w:jc w:val="both"/>
        <w:rPr>
          <w:bCs/>
          <w:snapToGrid w:val="0"/>
          <w:sz w:val="28"/>
          <w:szCs w:val="28"/>
        </w:rPr>
      </w:pPr>
      <w:r w:rsidRPr="00A4390B">
        <w:rPr>
          <w:bCs/>
          <w:snapToGrid w:val="0"/>
          <w:sz w:val="28"/>
          <w:szCs w:val="28"/>
        </w:rPr>
        <w:t xml:space="preserve">где: </w:t>
      </w:r>
      <w:r w:rsidRPr="00A4390B">
        <w:rPr>
          <w:bCs/>
          <w:noProof/>
          <w:snapToGrid w:val="0"/>
          <w:sz w:val="28"/>
          <w:szCs w:val="28"/>
        </w:rPr>
        <w:drawing>
          <wp:inline distT="0" distB="0" distL="0" distR="0" wp14:anchorId="57B4FA48" wp14:editId="283FC522">
            <wp:extent cx="352425" cy="352425"/>
            <wp:effectExtent l="0" t="0" r="9525" b="0"/>
            <wp:docPr id="12450589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4390B">
        <w:rPr>
          <w:bCs/>
          <w:snapToGrid w:val="0"/>
          <w:sz w:val="28"/>
          <w:szCs w:val="28"/>
        </w:rPr>
        <w:t xml:space="preserve"> - компонент на тепловую энергию, руб./Гкал;</w:t>
      </w:r>
    </w:p>
    <w:p w14:paraId="2D164667" w14:textId="199F341B" w:rsidR="00A4390B" w:rsidRPr="00A4390B" w:rsidRDefault="00A4390B" w:rsidP="00A4390B">
      <w:pPr>
        <w:ind w:firstLine="709"/>
        <w:jc w:val="both"/>
        <w:rPr>
          <w:bCs/>
          <w:snapToGrid w:val="0"/>
          <w:sz w:val="28"/>
          <w:szCs w:val="28"/>
        </w:rPr>
      </w:pPr>
      <w:r w:rsidRPr="00A4390B">
        <w:rPr>
          <w:bCs/>
          <w:noProof/>
          <w:snapToGrid w:val="0"/>
          <w:sz w:val="28"/>
          <w:szCs w:val="28"/>
        </w:rPr>
        <w:drawing>
          <wp:inline distT="0" distB="0" distL="0" distR="0" wp14:anchorId="54F27EE9" wp14:editId="72434446">
            <wp:extent cx="323850" cy="352425"/>
            <wp:effectExtent l="0" t="0" r="0" b="0"/>
            <wp:docPr id="5017593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A4390B">
        <w:rPr>
          <w:bCs/>
          <w:snapToGrid w:val="0"/>
          <w:sz w:val="28"/>
          <w:szCs w:val="28"/>
        </w:rPr>
        <w:t xml:space="preserve"> - тариф на тепловую энергию, руб./Гкал.</w:t>
      </w:r>
    </w:p>
    <w:p w14:paraId="4A97B6CF" w14:textId="77777777" w:rsidR="00A4390B" w:rsidRPr="00A4390B" w:rsidRDefault="00A4390B" w:rsidP="00A4390B">
      <w:pPr>
        <w:ind w:firstLine="709"/>
        <w:jc w:val="both"/>
        <w:rPr>
          <w:bCs/>
          <w:snapToGrid w:val="0"/>
          <w:sz w:val="28"/>
          <w:szCs w:val="28"/>
        </w:rPr>
      </w:pPr>
    </w:p>
    <w:p w14:paraId="394CF16D" w14:textId="77777777" w:rsidR="00A4390B" w:rsidRPr="00A4390B" w:rsidRDefault="00A4390B" w:rsidP="00A4390B">
      <w:pPr>
        <w:ind w:firstLine="709"/>
        <w:jc w:val="both"/>
        <w:rPr>
          <w:bCs/>
          <w:snapToGrid w:val="0"/>
          <w:sz w:val="28"/>
          <w:szCs w:val="28"/>
        </w:rPr>
      </w:pPr>
      <w:bookmarkStart w:id="72" w:name="_Hlk162514699"/>
      <w:r w:rsidRPr="00A4390B">
        <w:rPr>
          <w:bCs/>
          <w:snapToGrid w:val="0"/>
          <w:sz w:val="28"/>
          <w:szCs w:val="28"/>
        </w:rPr>
        <w:t xml:space="preserve">Компонент на тепловую энергию для ООО «КК-Инвест», реализуемую на потребительском рынке Кемеровского муниципального округа, установлен постановлением Региональной энергетической комиссии Кузбасса </w:t>
      </w:r>
      <w:r w:rsidRPr="00A4390B">
        <w:rPr>
          <w:bCs/>
          <w:snapToGrid w:val="0"/>
          <w:sz w:val="28"/>
          <w:szCs w:val="28"/>
        </w:rPr>
        <w:br/>
        <w:t xml:space="preserve">от </w:t>
      </w:r>
      <w:r w:rsidRPr="00A4390B">
        <w:rPr>
          <w:snapToGrid w:val="0"/>
          <w:sz w:val="28"/>
          <w:szCs w:val="28"/>
        </w:rPr>
        <w:t>28.11.2024 № 422 «</w:t>
      </w:r>
      <w:r w:rsidRPr="00A4390B">
        <w:rPr>
          <w:bCs/>
          <w:snapToGrid w:val="0"/>
          <w:sz w:val="28"/>
          <w:szCs w:val="28"/>
        </w:rPr>
        <w:t>Об установлении ООО «КК-ИНВЕСТ»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2025-2027 годы»</w:t>
      </w:r>
      <w:bookmarkEnd w:id="72"/>
      <w:r w:rsidRPr="00A4390B">
        <w:rPr>
          <w:bCs/>
          <w:snapToGrid w:val="0"/>
          <w:sz w:val="28"/>
          <w:szCs w:val="28"/>
        </w:rPr>
        <w:t xml:space="preserve"> (</w:t>
      </w:r>
      <w:r w:rsidRPr="00A4390B">
        <w:rPr>
          <w:snapToGrid w:val="0"/>
          <w:sz w:val="28"/>
          <w:szCs w:val="28"/>
        </w:rPr>
        <w:t>в редакции постановления РЭК Кузбасса от 26.06.2025 №____)</w:t>
      </w:r>
      <w:r w:rsidRPr="00A4390B">
        <w:rPr>
          <w:bCs/>
          <w:snapToGrid w:val="0"/>
          <w:sz w:val="28"/>
          <w:szCs w:val="28"/>
        </w:rPr>
        <w:t xml:space="preserve"> (стр. 24 экспертного заключения).</w:t>
      </w:r>
    </w:p>
    <w:p w14:paraId="57D6AE59" w14:textId="77777777" w:rsidR="00A4390B" w:rsidRPr="00A4390B" w:rsidRDefault="00A4390B" w:rsidP="00A4390B">
      <w:pPr>
        <w:ind w:firstLine="851"/>
        <w:jc w:val="both"/>
        <w:rPr>
          <w:snapToGrid w:val="0"/>
          <w:sz w:val="28"/>
          <w:szCs w:val="28"/>
        </w:rPr>
      </w:pPr>
    </w:p>
    <w:p w14:paraId="61EB7EAC" w14:textId="77777777" w:rsidR="00A4390B" w:rsidRPr="00A4390B" w:rsidRDefault="00A4390B" w:rsidP="00A4390B">
      <w:pPr>
        <w:ind w:firstLine="851"/>
        <w:jc w:val="both"/>
        <w:rPr>
          <w:snapToGrid w:val="0"/>
          <w:sz w:val="28"/>
          <w:szCs w:val="28"/>
        </w:rPr>
      </w:pPr>
      <w:r w:rsidRPr="00A4390B">
        <w:rPr>
          <w:snapToGrid w:val="0"/>
          <w:sz w:val="28"/>
          <w:szCs w:val="28"/>
        </w:rPr>
        <w:t>На основании вышеуказанного эксперты предлагают принять, тарифы на горячую воду</w:t>
      </w:r>
      <w:r w:rsidRPr="00A4390B">
        <w:rPr>
          <w:snapToGrid w:val="0"/>
          <w:color w:val="000000"/>
          <w:sz w:val="28"/>
          <w:szCs w:val="28"/>
        </w:rPr>
        <w:t xml:space="preserve"> в закрытой системе горячего водоснабжения </w:t>
      </w:r>
      <w:r w:rsidRPr="00A4390B">
        <w:rPr>
          <w:snapToGrid w:val="0"/>
          <w:sz w:val="28"/>
          <w:szCs w:val="28"/>
        </w:rPr>
        <w:t xml:space="preserve">на 2026 год </w:t>
      </w:r>
      <w:r w:rsidRPr="00A4390B">
        <w:rPr>
          <w:snapToGrid w:val="0"/>
          <w:sz w:val="28"/>
          <w:szCs w:val="28"/>
        </w:rPr>
        <w:br/>
        <w:t xml:space="preserve">для </w:t>
      </w:r>
      <w:r w:rsidRPr="00A4390B">
        <w:rPr>
          <w:bCs/>
          <w:snapToGrid w:val="0"/>
          <w:sz w:val="28"/>
          <w:szCs w:val="28"/>
        </w:rPr>
        <w:t xml:space="preserve">ООО «КК-Инвест» </w:t>
      </w:r>
      <w:r w:rsidRPr="00A4390B">
        <w:rPr>
          <w:snapToGrid w:val="0"/>
          <w:sz w:val="28"/>
          <w:szCs w:val="28"/>
        </w:rPr>
        <w:t>в следующем виде:</w:t>
      </w:r>
    </w:p>
    <w:p w14:paraId="22676D5E" w14:textId="77777777" w:rsidR="00A4390B" w:rsidRPr="00A4390B" w:rsidRDefault="00A4390B" w:rsidP="00A4390B">
      <w:pPr>
        <w:ind w:firstLine="851"/>
        <w:jc w:val="both"/>
        <w:rPr>
          <w:snapToGrid w:val="0"/>
          <w:sz w:val="28"/>
          <w:szCs w:val="28"/>
        </w:rPr>
      </w:pPr>
    </w:p>
    <w:p w14:paraId="74DB83AA" w14:textId="77777777" w:rsidR="00A4390B" w:rsidRPr="00A4390B" w:rsidRDefault="00A4390B" w:rsidP="00A4390B">
      <w:pPr>
        <w:numPr>
          <w:ilvl w:val="0"/>
          <w:numId w:val="17"/>
        </w:numPr>
        <w:jc w:val="right"/>
        <w:rPr>
          <w:snapToGrid w:val="0"/>
          <w:sz w:val="28"/>
          <w:szCs w:val="28"/>
        </w:rPr>
      </w:pPr>
      <w:r w:rsidRPr="00A4390B">
        <w:rPr>
          <w:snapToGrid w:val="0"/>
          <w:sz w:val="28"/>
          <w:szCs w:val="28"/>
        </w:rPr>
        <w:br w:type="page"/>
      </w:r>
      <w:bookmarkStart w:id="73" w:name="_Toc21094972"/>
      <w:bookmarkStart w:id="74" w:name="_Toc23151661"/>
    </w:p>
    <w:p w14:paraId="24570CC4" w14:textId="77777777" w:rsidR="00A4390B" w:rsidRPr="00A4390B" w:rsidRDefault="00A4390B" w:rsidP="00A4390B">
      <w:pPr>
        <w:jc w:val="both"/>
        <w:rPr>
          <w:snapToGrid w:val="0"/>
          <w:sz w:val="28"/>
          <w:szCs w:val="28"/>
        </w:rPr>
      </w:pPr>
    </w:p>
    <w:p w14:paraId="3A91865B" w14:textId="77777777" w:rsidR="00A4390B" w:rsidRPr="00A4390B" w:rsidRDefault="00A4390B" w:rsidP="00A4390B">
      <w:pPr>
        <w:tabs>
          <w:tab w:val="left" w:pos="3828"/>
        </w:tabs>
        <w:spacing w:after="120"/>
        <w:ind w:left="-567"/>
        <w:jc w:val="center"/>
        <w:rPr>
          <w:b/>
          <w:sz w:val="28"/>
        </w:rPr>
      </w:pPr>
      <w:r w:rsidRPr="00A4390B">
        <w:rPr>
          <w:b/>
          <w:snapToGrid w:val="0"/>
          <w:sz w:val="28"/>
          <w:szCs w:val="28"/>
        </w:rPr>
        <w:t>Двухкомпонентные тарифы ООО «КК-ИНВЕСТ»</w:t>
      </w:r>
      <w:r w:rsidRPr="00A4390B">
        <w:rPr>
          <w:b/>
          <w:snapToGrid w:val="0"/>
          <w:sz w:val="28"/>
          <w:szCs w:val="28"/>
        </w:rPr>
        <w:br/>
        <w:t xml:space="preserve">на горячую воду в закрытой системе горячего водоснабжения, </w:t>
      </w:r>
      <w:r w:rsidRPr="00A4390B">
        <w:rPr>
          <w:b/>
          <w:snapToGrid w:val="0"/>
          <w:sz w:val="28"/>
          <w:szCs w:val="28"/>
        </w:rPr>
        <w:br/>
        <w:t xml:space="preserve">реализуемую </w:t>
      </w:r>
      <w:r w:rsidRPr="00A4390B">
        <w:rPr>
          <w:b/>
          <w:bCs/>
          <w:snapToGrid w:val="0"/>
          <w:color w:val="000000"/>
          <w:kern w:val="32"/>
          <w:sz w:val="28"/>
          <w:szCs w:val="28"/>
        </w:rPr>
        <w:t>на потребительском рынке Кемеровского муниципального округа</w:t>
      </w:r>
      <w:r w:rsidRPr="00A4390B">
        <w:rPr>
          <w:b/>
          <w:snapToGrid w:val="0"/>
          <w:sz w:val="28"/>
          <w:szCs w:val="28"/>
        </w:rPr>
        <w:t>, на 2026 год</w:t>
      </w:r>
    </w:p>
    <w:p w14:paraId="7BDC3203" w14:textId="77777777" w:rsidR="00A4390B" w:rsidRPr="00A4390B" w:rsidRDefault="00A4390B" w:rsidP="00A4390B">
      <w:pPr>
        <w:rPr>
          <w:snapToGrid w:val="0"/>
          <w:sz w:val="28"/>
          <w:szCs w:val="28"/>
        </w:rPr>
      </w:pP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A4390B" w:rsidRPr="00A4390B" w14:paraId="2743B840" w14:textId="77777777" w:rsidTr="005C5EEF">
        <w:trPr>
          <w:trHeight w:val="390"/>
          <w:jc w:val="center"/>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49779EF1" w14:textId="77777777" w:rsidR="00A4390B" w:rsidRPr="00A4390B" w:rsidRDefault="00A4390B" w:rsidP="00A4390B">
            <w:pPr>
              <w:tabs>
                <w:tab w:val="left" w:pos="3052"/>
                <w:tab w:val="left" w:pos="3828"/>
              </w:tabs>
              <w:spacing w:line="276" w:lineRule="auto"/>
              <w:ind w:left="-108" w:right="-108"/>
              <w:jc w:val="center"/>
              <w:rPr>
                <w:lang w:eastAsia="en-US"/>
              </w:rPr>
            </w:pPr>
            <w:r w:rsidRPr="00A4390B">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0D195527" w14:textId="77777777" w:rsidR="00A4390B" w:rsidRPr="00A4390B" w:rsidRDefault="00A4390B" w:rsidP="00A4390B">
            <w:pPr>
              <w:tabs>
                <w:tab w:val="left" w:pos="3828"/>
              </w:tabs>
              <w:spacing w:line="276" w:lineRule="auto"/>
              <w:ind w:left="-108" w:firstLine="47"/>
              <w:jc w:val="center"/>
            </w:pPr>
            <w:r w:rsidRPr="00A4390B">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1FE4653A" w14:textId="77777777" w:rsidR="00A4390B" w:rsidRPr="00A4390B" w:rsidRDefault="00A4390B" w:rsidP="00A4390B">
            <w:pPr>
              <w:tabs>
                <w:tab w:val="left" w:pos="3828"/>
              </w:tabs>
              <w:spacing w:line="276" w:lineRule="auto"/>
              <w:ind w:left="-108" w:right="-104" w:firstLine="3"/>
              <w:jc w:val="center"/>
            </w:pPr>
            <w:r w:rsidRPr="00A4390B">
              <w:t xml:space="preserve">Компонент на холодную воду </w:t>
            </w:r>
          </w:p>
        </w:tc>
        <w:tc>
          <w:tcPr>
            <w:tcW w:w="3685" w:type="dxa"/>
            <w:gridSpan w:val="2"/>
            <w:tcBorders>
              <w:top w:val="single" w:sz="2" w:space="0" w:color="auto"/>
              <w:left w:val="single" w:sz="2" w:space="0" w:color="auto"/>
              <w:bottom w:val="single" w:sz="2" w:space="0" w:color="auto"/>
              <w:right w:val="single" w:sz="2" w:space="0" w:color="auto"/>
            </w:tcBorders>
            <w:vAlign w:val="center"/>
          </w:tcPr>
          <w:p w14:paraId="180C346B" w14:textId="77777777" w:rsidR="00A4390B" w:rsidRPr="00A4390B" w:rsidRDefault="00A4390B" w:rsidP="00A4390B">
            <w:pPr>
              <w:tabs>
                <w:tab w:val="left" w:pos="3052"/>
                <w:tab w:val="left" w:pos="3828"/>
              </w:tabs>
              <w:spacing w:line="276" w:lineRule="auto"/>
              <w:jc w:val="center"/>
            </w:pPr>
            <w:r w:rsidRPr="00A4390B">
              <w:t xml:space="preserve">Компонент на тепловую энергию </w:t>
            </w:r>
          </w:p>
        </w:tc>
      </w:tr>
      <w:tr w:rsidR="00A4390B" w:rsidRPr="00A4390B" w14:paraId="1B4CF2D8" w14:textId="77777777" w:rsidTr="005C5EEF">
        <w:trPr>
          <w:trHeight w:val="276"/>
          <w:jc w:val="center"/>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6C003EBF" w14:textId="77777777" w:rsidR="00A4390B" w:rsidRPr="00A4390B" w:rsidRDefault="00A4390B" w:rsidP="00A4390B">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0741ADF" w14:textId="77777777" w:rsidR="00A4390B" w:rsidRPr="00A4390B" w:rsidRDefault="00A4390B" w:rsidP="00A4390B">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vAlign w:val="center"/>
          </w:tcPr>
          <w:p w14:paraId="6137D605" w14:textId="77777777" w:rsidR="00A4390B" w:rsidRPr="00A4390B" w:rsidRDefault="00A4390B" w:rsidP="00A4390B">
            <w:pPr>
              <w:tabs>
                <w:tab w:val="left" w:pos="3052"/>
                <w:tab w:val="left" w:pos="3828"/>
              </w:tabs>
              <w:spacing w:line="276" w:lineRule="auto"/>
              <w:ind w:left="-177" w:right="-149"/>
              <w:jc w:val="center"/>
              <w:rPr>
                <w:lang w:eastAsia="en-US"/>
              </w:rPr>
            </w:pPr>
            <w:r w:rsidRPr="00A4390B">
              <w:rPr>
                <w:lang w:eastAsia="en-US"/>
              </w:rPr>
              <w:t>для населения,</w:t>
            </w:r>
          </w:p>
          <w:p w14:paraId="361A6512" w14:textId="77777777" w:rsidR="00A4390B" w:rsidRPr="00A4390B" w:rsidRDefault="00A4390B" w:rsidP="00A4390B">
            <w:pPr>
              <w:tabs>
                <w:tab w:val="left" w:pos="3052"/>
                <w:tab w:val="left" w:pos="3828"/>
              </w:tabs>
              <w:spacing w:line="276" w:lineRule="auto"/>
              <w:ind w:left="-177" w:right="-149"/>
              <w:jc w:val="center"/>
              <w:rPr>
                <w:lang w:eastAsia="en-US"/>
              </w:rPr>
            </w:pPr>
            <w:r w:rsidRPr="00A4390B">
              <w:rPr>
                <w:lang w:eastAsia="en-US"/>
              </w:rPr>
              <w:t>руб./м</w:t>
            </w:r>
            <w:r w:rsidRPr="00A4390B">
              <w:rPr>
                <w:vertAlign w:val="superscript"/>
                <w:lang w:eastAsia="en-US"/>
              </w:rPr>
              <w:t xml:space="preserve">3 </w:t>
            </w:r>
          </w:p>
          <w:p w14:paraId="2DA4228E" w14:textId="77777777" w:rsidR="00A4390B" w:rsidRPr="00A4390B" w:rsidRDefault="00A4390B" w:rsidP="00A4390B">
            <w:pPr>
              <w:tabs>
                <w:tab w:val="left" w:pos="3052"/>
                <w:tab w:val="left" w:pos="3828"/>
              </w:tabs>
              <w:spacing w:line="276" w:lineRule="auto"/>
              <w:ind w:left="-177" w:right="-149"/>
              <w:jc w:val="center"/>
              <w:rPr>
                <w:lang w:eastAsia="en-US"/>
              </w:rPr>
            </w:pPr>
            <w:r w:rsidRPr="00A4390B">
              <w:rPr>
                <w:lang w:eastAsia="en-US"/>
              </w:rPr>
              <w:t>(с НДС)</w:t>
            </w:r>
          </w:p>
          <w:p w14:paraId="0CCE7236" w14:textId="77777777" w:rsidR="00A4390B" w:rsidRPr="00A4390B" w:rsidRDefault="00A4390B" w:rsidP="00A4390B">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vAlign w:val="center"/>
            <w:hideMark/>
          </w:tcPr>
          <w:p w14:paraId="6700462D" w14:textId="77777777" w:rsidR="00A4390B" w:rsidRPr="00A4390B" w:rsidRDefault="00A4390B" w:rsidP="00A4390B">
            <w:pPr>
              <w:tabs>
                <w:tab w:val="left" w:pos="3052"/>
                <w:tab w:val="left" w:pos="3828"/>
              </w:tabs>
              <w:spacing w:line="276" w:lineRule="auto"/>
              <w:ind w:left="-108" w:right="-151"/>
              <w:jc w:val="center"/>
            </w:pPr>
            <w:r w:rsidRPr="00A4390B">
              <w:t>для прочих</w:t>
            </w:r>
            <w:r w:rsidRPr="00A4390B">
              <w:br/>
              <w:t>потребителей,</w:t>
            </w:r>
          </w:p>
          <w:p w14:paraId="10910DE8" w14:textId="77777777" w:rsidR="00A4390B" w:rsidRPr="00A4390B" w:rsidRDefault="00A4390B" w:rsidP="00A4390B">
            <w:pPr>
              <w:tabs>
                <w:tab w:val="left" w:pos="3052"/>
                <w:tab w:val="left" w:pos="3828"/>
              </w:tabs>
              <w:spacing w:line="276" w:lineRule="auto"/>
              <w:ind w:left="-108" w:right="-151"/>
              <w:jc w:val="center"/>
            </w:pPr>
            <w:r w:rsidRPr="00A4390B">
              <w:t>руб./м</w:t>
            </w:r>
            <w:r w:rsidRPr="00A4390B">
              <w:rPr>
                <w:vertAlign w:val="superscript"/>
              </w:rPr>
              <w:t>3</w:t>
            </w:r>
          </w:p>
          <w:p w14:paraId="27CF43CA" w14:textId="77777777" w:rsidR="00A4390B" w:rsidRPr="00A4390B" w:rsidRDefault="00A4390B" w:rsidP="00A4390B">
            <w:pPr>
              <w:tabs>
                <w:tab w:val="left" w:pos="3052"/>
                <w:tab w:val="left" w:pos="3828"/>
              </w:tabs>
              <w:spacing w:line="276" w:lineRule="auto"/>
              <w:ind w:left="-108" w:right="-151"/>
              <w:jc w:val="center"/>
            </w:pPr>
            <w:r w:rsidRPr="00A4390B">
              <w:t>(без НДС)</w:t>
            </w:r>
          </w:p>
        </w:tc>
        <w:tc>
          <w:tcPr>
            <w:tcW w:w="1843" w:type="dxa"/>
            <w:tcBorders>
              <w:top w:val="single" w:sz="2" w:space="0" w:color="auto"/>
              <w:left w:val="single" w:sz="2" w:space="0" w:color="auto"/>
              <w:bottom w:val="single" w:sz="2" w:space="0" w:color="auto"/>
              <w:right w:val="single" w:sz="2" w:space="0" w:color="auto"/>
            </w:tcBorders>
            <w:vAlign w:val="center"/>
            <w:hideMark/>
          </w:tcPr>
          <w:p w14:paraId="5568734C" w14:textId="77777777" w:rsidR="00A4390B" w:rsidRPr="00A4390B" w:rsidRDefault="00A4390B" w:rsidP="00A4390B">
            <w:pPr>
              <w:tabs>
                <w:tab w:val="left" w:pos="3052"/>
                <w:tab w:val="left" w:pos="3828"/>
              </w:tabs>
              <w:spacing w:line="276" w:lineRule="auto"/>
              <w:ind w:left="-108" w:right="-151"/>
              <w:jc w:val="center"/>
            </w:pPr>
            <w:r w:rsidRPr="00A4390B">
              <w:t>Одноставочный</w:t>
            </w:r>
          </w:p>
          <w:p w14:paraId="231C1F6D" w14:textId="77777777" w:rsidR="00A4390B" w:rsidRPr="00A4390B" w:rsidRDefault="00A4390B" w:rsidP="00A4390B">
            <w:pPr>
              <w:tabs>
                <w:tab w:val="left" w:pos="3052"/>
                <w:tab w:val="left" w:pos="3828"/>
              </w:tabs>
              <w:spacing w:line="276" w:lineRule="auto"/>
              <w:ind w:left="-108" w:right="-151"/>
              <w:jc w:val="center"/>
            </w:pPr>
            <w:r w:rsidRPr="00A4390B">
              <w:t>для населения, руб./Гкал *</w:t>
            </w:r>
            <w:r w:rsidRPr="00A4390B">
              <w:br/>
              <w:t>(с НДС)</w:t>
            </w:r>
          </w:p>
        </w:tc>
        <w:tc>
          <w:tcPr>
            <w:tcW w:w="1842" w:type="dxa"/>
            <w:tcBorders>
              <w:top w:val="single" w:sz="2" w:space="0" w:color="auto"/>
              <w:left w:val="single" w:sz="2" w:space="0" w:color="auto"/>
              <w:bottom w:val="single" w:sz="2" w:space="0" w:color="auto"/>
              <w:right w:val="single" w:sz="2" w:space="0" w:color="auto"/>
            </w:tcBorders>
            <w:vAlign w:val="center"/>
            <w:hideMark/>
          </w:tcPr>
          <w:p w14:paraId="08EE52E5" w14:textId="77777777" w:rsidR="00A4390B" w:rsidRPr="00A4390B" w:rsidRDefault="00A4390B" w:rsidP="00A4390B">
            <w:pPr>
              <w:tabs>
                <w:tab w:val="left" w:pos="3052"/>
                <w:tab w:val="left" w:pos="3828"/>
              </w:tabs>
              <w:spacing w:line="276" w:lineRule="auto"/>
              <w:ind w:left="-108" w:right="-151"/>
              <w:jc w:val="center"/>
            </w:pPr>
            <w:r w:rsidRPr="00A4390B">
              <w:t>Одноставочный</w:t>
            </w:r>
          </w:p>
          <w:p w14:paraId="39EEDACE" w14:textId="77777777" w:rsidR="00A4390B" w:rsidRPr="00A4390B" w:rsidRDefault="00A4390B" w:rsidP="00A4390B">
            <w:pPr>
              <w:tabs>
                <w:tab w:val="left" w:pos="3052"/>
                <w:tab w:val="left" w:pos="3828"/>
              </w:tabs>
              <w:spacing w:line="276" w:lineRule="auto"/>
              <w:ind w:left="-108" w:right="-151"/>
              <w:jc w:val="center"/>
            </w:pPr>
            <w:r w:rsidRPr="00A4390B">
              <w:t>для прочих</w:t>
            </w:r>
            <w:r w:rsidRPr="00A4390B">
              <w:br/>
              <w:t xml:space="preserve">потребителей, руб./Гкал </w:t>
            </w:r>
            <w:r w:rsidRPr="00A4390B">
              <w:br/>
              <w:t>(без НДС)</w:t>
            </w:r>
          </w:p>
        </w:tc>
      </w:tr>
      <w:tr w:rsidR="00A4390B" w:rsidRPr="00A4390B" w14:paraId="65657028" w14:textId="77777777" w:rsidTr="005C5EEF">
        <w:trPr>
          <w:trHeight w:val="376"/>
          <w:jc w:val="center"/>
        </w:trPr>
        <w:tc>
          <w:tcPr>
            <w:tcW w:w="1622" w:type="dxa"/>
            <w:tcBorders>
              <w:top w:val="single" w:sz="2" w:space="0" w:color="auto"/>
              <w:left w:val="single" w:sz="2" w:space="0" w:color="auto"/>
              <w:bottom w:val="single" w:sz="4" w:space="0" w:color="auto"/>
              <w:right w:val="single" w:sz="2" w:space="0" w:color="auto"/>
            </w:tcBorders>
            <w:vAlign w:val="center"/>
            <w:hideMark/>
          </w:tcPr>
          <w:p w14:paraId="720D126C" w14:textId="77777777" w:rsidR="00A4390B" w:rsidRPr="00A4390B" w:rsidRDefault="00A4390B" w:rsidP="00A4390B">
            <w:pPr>
              <w:tabs>
                <w:tab w:val="left" w:pos="3828"/>
              </w:tabs>
              <w:spacing w:line="276" w:lineRule="auto"/>
              <w:ind w:left="-108" w:right="-163"/>
              <w:jc w:val="center"/>
            </w:pPr>
            <w:r w:rsidRPr="00A4390B">
              <w:t>1</w:t>
            </w:r>
          </w:p>
        </w:tc>
        <w:tc>
          <w:tcPr>
            <w:tcW w:w="1415" w:type="dxa"/>
            <w:tcBorders>
              <w:top w:val="single" w:sz="2" w:space="0" w:color="auto"/>
              <w:left w:val="single" w:sz="2" w:space="0" w:color="auto"/>
              <w:bottom w:val="single" w:sz="4" w:space="0" w:color="auto"/>
              <w:right w:val="single" w:sz="2" w:space="0" w:color="auto"/>
            </w:tcBorders>
            <w:vAlign w:val="center"/>
            <w:hideMark/>
          </w:tcPr>
          <w:p w14:paraId="7A889DC9" w14:textId="77777777" w:rsidR="00A4390B" w:rsidRPr="00A4390B" w:rsidRDefault="00A4390B" w:rsidP="00A4390B">
            <w:pPr>
              <w:tabs>
                <w:tab w:val="left" w:pos="3052"/>
                <w:tab w:val="left" w:pos="3828"/>
              </w:tabs>
              <w:spacing w:line="276" w:lineRule="auto"/>
              <w:ind w:hanging="108"/>
              <w:jc w:val="center"/>
              <w:rPr>
                <w:sz w:val="22"/>
                <w:szCs w:val="22"/>
              </w:rPr>
            </w:pPr>
            <w:r w:rsidRPr="00A4390B">
              <w:rPr>
                <w:sz w:val="22"/>
                <w:szCs w:val="22"/>
              </w:rPr>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661A1F3A" w14:textId="77777777" w:rsidR="00A4390B" w:rsidRPr="00A4390B" w:rsidRDefault="00A4390B" w:rsidP="00A4390B">
            <w:pPr>
              <w:tabs>
                <w:tab w:val="left" w:pos="3828"/>
              </w:tabs>
              <w:spacing w:line="276" w:lineRule="auto"/>
              <w:jc w:val="center"/>
              <w:rPr>
                <w:sz w:val="22"/>
                <w:szCs w:val="22"/>
                <w:lang w:eastAsia="en-US"/>
              </w:rPr>
            </w:pPr>
            <w:r w:rsidRPr="00A4390B">
              <w:rPr>
                <w:sz w:val="22"/>
                <w:szCs w:val="22"/>
                <w:lang w:eastAsia="en-US"/>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132CF3FA" w14:textId="77777777" w:rsidR="00A4390B" w:rsidRPr="00A4390B" w:rsidRDefault="00A4390B" w:rsidP="00A4390B">
            <w:pPr>
              <w:tabs>
                <w:tab w:val="left" w:pos="3828"/>
              </w:tabs>
              <w:spacing w:line="276" w:lineRule="auto"/>
              <w:jc w:val="center"/>
              <w:rPr>
                <w:sz w:val="22"/>
                <w:szCs w:val="22"/>
                <w:lang w:eastAsia="en-US"/>
              </w:rPr>
            </w:pPr>
            <w:r w:rsidRPr="00A4390B">
              <w:rPr>
                <w:sz w:val="22"/>
                <w:szCs w:val="22"/>
                <w:lang w:eastAsia="en-US"/>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3E98739F" w14:textId="77777777" w:rsidR="00A4390B" w:rsidRPr="00A4390B" w:rsidRDefault="00A4390B" w:rsidP="00A4390B">
            <w:pPr>
              <w:tabs>
                <w:tab w:val="left" w:pos="3828"/>
              </w:tabs>
              <w:spacing w:line="276" w:lineRule="auto"/>
              <w:jc w:val="center"/>
              <w:rPr>
                <w:sz w:val="22"/>
                <w:szCs w:val="22"/>
                <w:lang w:eastAsia="en-US"/>
              </w:rPr>
            </w:pPr>
            <w:r w:rsidRPr="00A4390B">
              <w:rPr>
                <w:sz w:val="22"/>
                <w:szCs w:val="22"/>
                <w:lang w:eastAsia="en-US"/>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79985E45" w14:textId="77777777" w:rsidR="00A4390B" w:rsidRPr="00A4390B" w:rsidRDefault="00A4390B" w:rsidP="00A4390B">
            <w:pPr>
              <w:tabs>
                <w:tab w:val="left" w:pos="3828"/>
              </w:tabs>
              <w:spacing w:line="276" w:lineRule="auto"/>
              <w:jc w:val="center"/>
              <w:rPr>
                <w:sz w:val="22"/>
                <w:szCs w:val="22"/>
                <w:lang w:eastAsia="en-US"/>
              </w:rPr>
            </w:pPr>
            <w:r w:rsidRPr="00A4390B">
              <w:rPr>
                <w:sz w:val="22"/>
                <w:szCs w:val="22"/>
                <w:lang w:eastAsia="en-US"/>
              </w:rPr>
              <w:t>6</w:t>
            </w:r>
          </w:p>
        </w:tc>
      </w:tr>
      <w:tr w:rsidR="00A4390B" w:rsidRPr="00A4390B" w14:paraId="69F91821" w14:textId="77777777" w:rsidTr="005C5EEF">
        <w:trPr>
          <w:trHeight w:val="418"/>
          <w:jc w:val="center"/>
        </w:trPr>
        <w:tc>
          <w:tcPr>
            <w:tcW w:w="1622" w:type="dxa"/>
            <w:vMerge w:val="restart"/>
            <w:tcBorders>
              <w:top w:val="single" w:sz="4" w:space="0" w:color="auto"/>
              <w:left w:val="single" w:sz="2" w:space="0" w:color="auto"/>
              <w:right w:val="single" w:sz="2" w:space="0" w:color="auto"/>
            </w:tcBorders>
            <w:vAlign w:val="center"/>
            <w:hideMark/>
          </w:tcPr>
          <w:p w14:paraId="7F8C885E" w14:textId="77777777" w:rsidR="00A4390B" w:rsidRPr="00A4390B" w:rsidRDefault="00A4390B" w:rsidP="00A4390B">
            <w:pPr>
              <w:tabs>
                <w:tab w:val="left" w:pos="3828"/>
              </w:tabs>
              <w:spacing w:line="276" w:lineRule="auto"/>
              <w:ind w:left="-75" w:right="-81"/>
              <w:jc w:val="center"/>
              <w:rPr>
                <w:bCs/>
                <w:kern w:val="32"/>
                <w:lang w:eastAsia="en-US"/>
              </w:rPr>
            </w:pPr>
            <w:r w:rsidRPr="00A4390B">
              <w:rPr>
                <w:bCs/>
                <w:kern w:val="32"/>
                <w:lang w:eastAsia="en-US"/>
              </w:rPr>
              <w:t>ООО «КК-ИНВЕСТ»</w:t>
            </w:r>
          </w:p>
        </w:tc>
        <w:tc>
          <w:tcPr>
            <w:tcW w:w="1415" w:type="dxa"/>
            <w:tcBorders>
              <w:top w:val="single" w:sz="4" w:space="0" w:color="auto"/>
              <w:left w:val="single" w:sz="2" w:space="0" w:color="auto"/>
              <w:bottom w:val="single" w:sz="2" w:space="0" w:color="auto"/>
              <w:right w:val="single" w:sz="2" w:space="0" w:color="auto"/>
            </w:tcBorders>
            <w:vAlign w:val="center"/>
            <w:hideMark/>
          </w:tcPr>
          <w:p w14:paraId="4D58762F" w14:textId="77777777" w:rsidR="00A4390B" w:rsidRPr="00A4390B" w:rsidRDefault="00A4390B" w:rsidP="00A4390B">
            <w:pPr>
              <w:tabs>
                <w:tab w:val="left" w:pos="3828"/>
              </w:tabs>
              <w:spacing w:line="276" w:lineRule="auto"/>
              <w:ind w:left="-140" w:right="-57"/>
              <w:jc w:val="center"/>
              <w:rPr>
                <w:lang w:eastAsia="en-US"/>
              </w:rPr>
            </w:pPr>
            <w:r w:rsidRPr="00A4390B">
              <w:rPr>
                <w:lang w:eastAsia="en-US"/>
              </w:rPr>
              <w:t>с 01.01.2026</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5BAC29D" w14:textId="77777777" w:rsidR="00A4390B" w:rsidRPr="00A4390B" w:rsidRDefault="00A4390B" w:rsidP="00A4390B">
            <w:pPr>
              <w:jc w:val="center"/>
              <w:rPr>
                <w:snapToGrid w:val="0"/>
              </w:rPr>
            </w:pPr>
            <w:r w:rsidRPr="00A4390B">
              <w:rPr>
                <w:snapToGrid w:val="0"/>
              </w:rPr>
              <w:t>34,57</w:t>
            </w:r>
          </w:p>
        </w:tc>
        <w:tc>
          <w:tcPr>
            <w:tcW w:w="1843" w:type="dxa"/>
            <w:tcBorders>
              <w:top w:val="single" w:sz="4" w:space="0" w:color="auto"/>
              <w:left w:val="nil"/>
              <w:bottom w:val="single" w:sz="4" w:space="0" w:color="auto"/>
              <w:right w:val="single" w:sz="4" w:space="0" w:color="auto"/>
            </w:tcBorders>
            <w:vAlign w:val="center"/>
            <w:hideMark/>
          </w:tcPr>
          <w:p w14:paraId="78C8DD32" w14:textId="77777777" w:rsidR="00A4390B" w:rsidRPr="00A4390B" w:rsidRDefault="00A4390B" w:rsidP="00A4390B">
            <w:pPr>
              <w:jc w:val="center"/>
              <w:rPr>
                <w:snapToGrid w:val="0"/>
              </w:rPr>
            </w:pPr>
            <w:r w:rsidRPr="00A4390B">
              <w:rPr>
                <w:snapToGrid w:val="0"/>
              </w:rPr>
              <w:t>28,81</w:t>
            </w:r>
          </w:p>
        </w:tc>
        <w:tc>
          <w:tcPr>
            <w:tcW w:w="1843" w:type="dxa"/>
            <w:tcBorders>
              <w:top w:val="single" w:sz="8" w:space="0" w:color="auto"/>
              <w:left w:val="single" w:sz="4" w:space="0" w:color="auto"/>
              <w:bottom w:val="single" w:sz="4" w:space="0" w:color="auto"/>
              <w:right w:val="single" w:sz="8" w:space="0" w:color="auto"/>
            </w:tcBorders>
            <w:vAlign w:val="center"/>
            <w:hideMark/>
          </w:tcPr>
          <w:p w14:paraId="4CDAB10A" w14:textId="77777777" w:rsidR="00A4390B" w:rsidRPr="00A4390B" w:rsidRDefault="00A4390B" w:rsidP="00A4390B">
            <w:pPr>
              <w:jc w:val="center"/>
            </w:pPr>
            <w:r w:rsidRPr="00A4390B">
              <w:rPr>
                <w:snapToGrid w:val="0"/>
              </w:rPr>
              <w:t>2334,06</w:t>
            </w:r>
          </w:p>
        </w:tc>
        <w:tc>
          <w:tcPr>
            <w:tcW w:w="1842" w:type="dxa"/>
            <w:tcBorders>
              <w:top w:val="single" w:sz="8" w:space="0" w:color="auto"/>
              <w:left w:val="single" w:sz="4" w:space="0" w:color="auto"/>
              <w:bottom w:val="single" w:sz="4" w:space="0" w:color="auto"/>
              <w:right w:val="single" w:sz="4" w:space="0" w:color="auto"/>
            </w:tcBorders>
            <w:vAlign w:val="center"/>
            <w:hideMark/>
          </w:tcPr>
          <w:p w14:paraId="7CC6996E" w14:textId="77777777" w:rsidR="00A4390B" w:rsidRPr="00A4390B" w:rsidRDefault="00A4390B" w:rsidP="00A4390B">
            <w:pPr>
              <w:jc w:val="center"/>
            </w:pPr>
            <w:r w:rsidRPr="00A4390B">
              <w:rPr>
                <w:snapToGrid w:val="0"/>
              </w:rPr>
              <w:t>1 945,05</w:t>
            </w:r>
          </w:p>
        </w:tc>
      </w:tr>
      <w:tr w:rsidR="00A4390B" w:rsidRPr="00A4390B" w14:paraId="7B5F3D92" w14:textId="77777777" w:rsidTr="005C5EEF">
        <w:trPr>
          <w:trHeight w:val="418"/>
          <w:jc w:val="center"/>
        </w:trPr>
        <w:tc>
          <w:tcPr>
            <w:tcW w:w="1622" w:type="dxa"/>
            <w:vMerge/>
            <w:tcBorders>
              <w:left w:val="single" w:sz="2" w:space="0" w:color="auto"/>
              <w:right w:val="single" w:sz="2" w:space="0" w:color="auto"/>
            </w:tcBorders>
            <w:vAlign w:val="center"/>
            <w:hideMark/>
          </w:tcPr>
          <w:p w14:paraId="141F9DE8" w14:textId="77777777" w:rsidR="00A4390B" w:rsidRPr="00A4390B" w:rsidRDefault="00A4390B" w:rsidP="00A4390B">
            <w:pPr>
              <w:tabs>
                <w:tab w:val="left" w:pos="3828"/>
              </w:tabs>
              <w:spacing w:line="276" w:lineRule="auto"/>
              <w:ind w:left="-75" w:right="-81"/>
              <w:jc w:val="center"/>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vAlign w:val="center"/>
            <w:hideMark/>
          </w:tcPr>
          <w:p w14:paraId="1BF980AF" w14:textId="77777777" w:rsidR="00A4390B" w:rsidRPr="00A4390B" w:rsidRDefault="00A4390B" w:rsidP="00A4390B">
            <w:pPr>
              <w:tabs>
                <w:tab w:val="left" w:pos="3828"/>
              </w:tabs>
              <w:spacing w:line="276" w:lineRule="auto"/>
              <w:ind w:left="-140" w:right="-57"/>
              <w:jc w:val="center"/>
              <w:rPr>
                <w:lang w:eastAsia="en-US"/>
              </w:rPr>
            </w:pPr>
            <w:r w:rsidRPr="00A4390B">
              <w:rPr>
                <w:lang w:eastAsia="en-US"/>
              </w:rPr>
              <w:t>с 01.07.2026</w:t>
            </w:r>
          </w:p>
        </w:tc>
        <w:tc>
          <w:tcPr>
            <w:tcW w:w="1671" w:type="dxa"/>
            <w:tcBorders>
              <w:top w:val="nil"/>
              <w:left w:val="single" w:sz="4" w:space="0" w:color="auto"/>
              <w:bottom w:val="single" w:sz="8" w:space="0" w:color="auto"/>
              <w:right w:val="single" w:sz="4" w:space="0" w:color="auto"/>
            </w:tcBorders>
            <w:vAlign w:val="center"/>
            <w:hideMark/>
          </w:tcPr>
          <w:p w14:paraId="4DCA8447" w14:textId="77777777" w:rsidR="00A4390B" w:rsidRPr="00A4390B" w:rsidRDefault="00A4390B" w:rsidP="00A4390B">
            <w:pPr>
              <w:jc w:val="center"/>
              <w:rPr>
                <w:snapToGrid w:val="0"/>
              </w:rPr>
            </w:pPr>
            <w:r w:rsidRPr="00A4390B">
              <w:rPr>
                <w:snapToGrid w:val="0"/>
              </w:rPr>
              <w:t>43,12</w:t>
            </w:r>
          </w:p>
        </w:tc>
        <w:tc>
          <w:tcPr>
            <w:tcW w:w="1843" w:type="dxa"/>
            <w:tcBorders>
              <w:top w:val="nil"/>
              <w:left w:val="nil"/>
              <w:bottom w:val="single" w:sz="8" w:space="0" w:color="auto"/>
              <w:right w:val="single" w:sz="4" w:space="0" w:color="auto"/>
            </w:tcBorders>
            <w:vAlign w:val="center"/>
            <w:hideMark/>
          </w:tcPr>
          <w:p w14:paraId="6D41754D" w14:textId="77777777" w:rsidR="00A4390B" w:rsidRPr="00A4390B" w:rsidRDefault="00A4390B" w:rsidP="00A4390B">
            <w:pPr>
              <w:jc w:val="center"/>
              <w:rPr>
                <w:snapToGrid w:val="0"/>
              </w:rPr>
            </w:pPr>
            <w:r w:rsidRPr="00A4390B">
              <w:rPr>
                <w:snapToGrid w:val="0"/>
              </w:rPr>
              <w:t>35,93</w:t>
            </w:r>
          </w:p>
        </w:tc>
        <w:tc>
          <w:tcPr>
            <w:tcW w:w="1843" w:type="dxa"/>
            <w:tcBorders>
              <w:top w:val="nil"/>
              <w:left w:val="single" w:sz="4" w:space="0" w:color="auto"/>
              <w:bottom w:val="single" w:sz="8" w:space="0" w:color="auto"/>
              <w:right w:val="single" w:sz="8" w:space="0" w:color="auto"/>
            </w:tcBorders>
            <w:vAlign w:val="center"/>
            <w:hideMark/>
          </w:tcPr>
          <w:p w14:paraId="033DFF31" w14:textId="77777777" w:rsidR="00A4390B" w:rsidRPr="00A4390B" w:rsidRDefault="00A4390B" w:rsidP="00A4390B">
            <w:pPr>
              <w:jc w:val="center"/>
              <w:rPr>
                <w:snapToGrid w:val="0"/>
              </w:rPr>
            </w:pPr>
            <w:r w:rsidRPr="00A4390B">
              <w:rPr>
                <w:snapToGrid w:val="0"/>
              </w:rPr>
              <w:t>2665,12</w:t>
            </w:r>
          </w:p>
        </w:tc>
        <w:tc>
          <w:tcPr>
            <w:tcW w:w="1842" w:type="dxa"/>
            <w:tcBorders>
              <w:top w:val="nil"/>
              <w:left w:val="single" w:sz="4" w:space="0" w:color="auto"/>
              <w:bottom w:val="single" w:sz="8" w:space="0" w:color="auto"/>
              <w:right w:val="single" w:sz="4" w:space="0" w:color="auto"/>
            </w:tcBorders>
            <w:vAlign w:val="center"/>
            <w:hideMark/>
          </w:tcPr>
          <w:p w14:paraId="7C73A3C8" w14:textId="77777777" w:rsidR="00A4390B" w:rsidRPr="00A4390B" w:rsidRDefault="00A4390B" w:rsidP="00A4390B">
            <w:pPr>
              <w:jc w:val="center"/>
              <w:rPr>
                <w:snapToGrid w:val="0"/>
              </w:rPr>
            </w:pPr>
            <w:r w:rsidRPr="00A4390B">
              <w:rPr>
                <w:snapToGrid w:val="0"/>
              </w:rPr>
              <w:t>2 220,93</w:t>
            </w:r>
          </w:p>
        </w:tc>
      </w:tr>
    </w:tbl>
    <w:p w14:paraId="0FC9FC02" w14:textId="77777777" w:rsidR="00A4390B" w:rsidRPr="00A4390B" w:rsidRDefault="00A4390B" w:rsidP="00A4390B">
      <w:pPr>
        <w:rPr>
          <w:snapToGrid w:val="0"/>
          <w:sz w:val="28"/>
          <w:szCs w:val="28"/>
        </w:rPr>
      </w:pPr>
    </w:p>
    <w:p w14:paraId="52D596D7" w14:textId="77777777" w:rsidR="00A4390B" w:rsidRPr="00A4390B" w:rsidRDefault="00A4390B" w:rsidP="00A4390B">
      <w:pPr>
        <w:rPr>
          <w:snapToGrid w:val="0"/>
          <w:sz w:val="28"/>
          <w:szCs w:val="28"/>
        </w:rPr>
        <w:sectPr w:rsidR="00A4390B" w:rsidRPr="00A4390B" w:rsidSect="00A4390B">
          <w:headerReference w:type="default" r:id="rId43"/>
          <w:footerReference w:type="even" r:id="rId44"/>
          <w:pgSz w:w="11906" w:h="16838"/>
          <w:pgMar w:top="851" w:right="851" w:bottom="851" w:left="1701" w:header="709" w:footer="709" w:gutter="0"/>
          <w:cols w:space="708"/>
          <w:titlePg/>
          <w:docGrid w:linePitch="381"/>
        </w:sectPr>
      </w:pPr>
    </w:p>
    <w:p w14:paraId="6708A632" w14:textId="77777777" w:rsidR="00A4390B" w:rsidRPr="00A4390B" w:rsidRDefault="00A4390B" w:rsidP="00A4390B">
      <w:pPr>
        <w:spacing w:before="240" w:after="60"/>
        <w:jc w:val="center"/>
        <w:outlineLvl w:val="0"/>
        <w:rPr>
          <w:b/>
          <w:sz w:val="28"/>
          <w:szCs w:val="20"/>
        </w:rPr>
      </w:pPr>
      <w:bookmarkStart w:id="75" w:name="_Toc24891749"/>
      <w:r w:rsidRPr="00A4390B">
        <w:rPr>
          <w:b/>
          <w:sz w:val="28"/>
          <w:szCs w:val="20"/>
        </w:rPr>
        <w:lastRenderedPageBreak/>
        <w:t xml:space="preserve">7. Сравнительный анализ динамики расходов </w:t>
      </w:r>
      <w:bookmarkEnd w:id="75"/>
      <w:r w:rsidRPr="00A4390B">
        <w:rPr>
          <w:b/>
          <w:sz w:val="28"/>
          <w:szCs w:val="20"/>
        </w:rPr>
        <w:t xml:space="preserve">в сравнении с предыдущими периодами регулирования </w:t>
      </w:r>
      <w:bookmarkEnd w:id="73"/>
      <w:bookmarkEnd w:id="74"/>
      <w:r w:rsidRPr="00A4390B">
        <w:rPr>
          <w:b/>
          <w:sz w:val="28"/>
          <w:szCs w:val="20"/>
        </w:rPr>
        <w:t>ООО «КК-ИНВЕСТ»</w:t>
      </w:r>
    </w:p>
    <w:p w14:paraId="51DCC22D" w14:textId="77777777" w:rsidR="00A4390B" w:rsidRPr="00A4390B" w:rsidRDefault="00A4390B" w:rsidP="00A4390B">
      <w:pPr>
        <w:rPr>
          <w:snapToGrid w:val="0"/>
          <w:sz w:val="28"/>
          <w:szCs w:val="28"/>
        </w:rPr>
      </w:pPr>
    </w:p>
    <w:p w14:paraId="1D121569" w14:textId="77777777" w:rsidR="00A4390B" w:rsidRPr="00A4390B" w:rsidRDefault="00A4390B" w:rsidP="00A4390B">
      <w:pPr>
        <w:numPr>
          <w:ilvl w:val="0"/>
          <w:numId w:val="17"/>
        </w:numPr>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4390B" w:rsidRPr="00A4390B" w14:paraId="08160DDD" w14:textId="77777777" w:rsidTr="005C5EEF">
        <w:trPr>
          <w:trHeight w:val="705"/>
        </w:trPr>
        <w:tc>
          <w:tcPr>
            <w:tcW w:w="11084" w:type="dxa"/>
            <w:gridSpan w:val="9"/>
            <w:tcBorders>
              <w:top w:val="nil"/>
              <w:left w:val="nil"/>
              <w:bottom w:val="nil"/>
              <w:right w:val="nil"/>
            </w:tcBorders>
            <w:noWrap/>
            <w:vAlign w:val="center"/>
            <w:hideMark/>
          </w:tcPr>
          <w:p w14:paraId="59CC278C" w14:textId="77777777" w:rsidR="00A4390B" w:rsidRPr="00A4390B" w:rsidRDefault="00A4390B" w:rsidP="00A4390B">
            <w:pPr>
              <w:ind w:right="1337"/>
              <w:jc w:val="center"/>
              <w:rPr>
                <w:bCs/>
                <w:snapToGrid w:val="0"/>
                <w:sz w:val="20"/>
                <w:szCs w:val="28"/>
              </w:rPr>
            </w:pPr>
            <w:r w:rsidRPr="00A4390B">
              <w:rPr>
                <w:bCs/>
                <w:snapToGrid w:val="0"/>
                <w:sz w:val="28"/>
                <w:szCs w:val="28"/>
              </w:rPr>
              <w:t>Реестр операционных (подконтрольных) расходов</w:t>
            </w:r>
          </w:p>
        </w:tc>
      </w:tr>
      <w:tr w:rsidR="00A4390B" w:rsidRPr="00A4390B" w14:paraId="3CB90E8E" w14:textId="77777777" w:rsidTr="005C5EEF">
        <w:trPr>
          <w:trHeight w:val="300"/>
        </w:trPr>
        <w:tc>
          <w:tcPr>
            <w:tcW w:w="750" w:type="dxa"/>
            <w:tcBorders>
              <w:top w:val="nil"/>
              <w:left w:val="nil"/>
              <w:bottom w:val="nil"/>
              <w:right w:val="nil"/>
            </w:tcBorders>
            <w:vAlign w:val="center"/>
            <w:hideMark/>
          </w:tcPr>
          <w:p w14:paraId="511E8F42" w14:textId="77777777" w:rsidR="00A4390B" w:rsidRPr="00A4390B" w:rsidRDefault="00A4390B" w:rsidP="00A4390B">
            <w:pPr>
              <w:rPr>
                <w:b/>
                <w:bCs/>
                <w:snapToGrid w:val="0"/>
                <w:sz w:val="20"/>
                <w:szCs w:val="28"/>
              </w:rPr>
            </w:pPr>
          </w:p>
        </w:tc>
        <w:tc>
          <w:tcPr>
            <w:tcW w:w="3361" w:type="dxa"/>
            <w:tcBorders>
              <w:top w:val="nil"/>
              <w:left w:val="nil"/>
              <w:bottom w:val="nil"/>
              <w:right w:val="nil"/>
            </w:tcBorders>
            <w:vAlign w:val="center"/>
            <w:hideMark/>
          </w:tcPr>
          <w:p w14:paraId="1C6AA4C1" w14:textId="77777777" w:rsidR="00A4390B" w:rsidRPr="00A4390B" w:rsidRDefault="00A4390B" w:rsidP="00A4390B">
            <w:pPr>
              <w:jc w:val="center"/>
              <w:rPr>
                <w:snapToGrid w:val="0"/>
                <w:sz w:val="20"/>
                <w:szCs w:val="28"/>
              </w:rPr>
            </w:pPr>
          </w:p>
        </w:tc>
        <w:tc>
          <w:tcPr>
            <w:tcW w:w="1573" w:type="dxa"/>
            <w:tcBorders>
              <w:top w:val="nil"/>
              <w:left w:val="nil"/>
              <w:bottom w:val="nil"/>
              <w:right w:val="nil"/>
            </w:tcBorders>
            <w:vAlign w:val="center"/>
            <w:hideMark/>
          </w:tcPr>
          <w:p w14:paraId="423F486B" w14:textId="77777777" w:rsidR="00A4390B" w:rsidRPr="00A4390B" w:rsidRDefault="00A4390B" w:rsidP="00A4390B">
            <w:pPr>
              <w:jc w:val="center"/>
              <w:rPr>
                <w:snapToGrid w:val="0"/>
                <w:sz w:val="20"/>
                <w:szCs w:val="28"/>
              </w:rPr>
            </w:pPr>
          </w:p>
        </w:tc>
        <w:tc>
          <w:tcPr>
            <w:tcW w:w="1764" w:type="dxa"/>
            <w:gridSpan w:val="2"/>
            <w:tcBorders>
              <w:top w:val="nil"/>
              <w:left w:val="nil"/>
              <w:bottom w:val="nil"/>
              <w:right w:val="nil"/>
            </w:tcBorders>
            <w:vAlign w:val="center"/>
            <w:hideMark/>
          </w:tcPr>
          <w:p w14:paraId="10CA1594" w14:textId="77777777" w:rsidR="00A4390B" w:rsidRPr="00A4390B" w:rsidRDefault="00A4390B" w:rsidP="00A4390B">
            <w:pPr>
              <w:jc w:val="center"/>
              <w:rPr>
                <w:snapToGrid w:val="0"/>
                <w:sz w:val="20"/>
                <w:szCs w:val="28"/>
              </w:rPr>
            </w:pPr>
          </w:p>
        </w:tc>
        <w:tc>
          <w:tcPr>
            <w:tcW w:w="1764" w:type="dxa"/>
            <w:gridSpan w:val="2"/>
            <w:tcBorders>
              <w:top w:val="nil"/>
              <w:left w:val="nil"/>
              <w:bottom w:val="nil"/>
              <w:right w:val="nil"/>
            </w:tcBorders>
            <w:vAlign w:val="center"/>
            <w:hideMark/>
          </w:tcPr>
          <w:p w14:paraId="33AA870A" w14:textId="77777777" w:rsidR="00A4390B" w:rsidRPr="00A4390B" w:rsidRDefault="00A4390B" w:rsidP="00A4390B">
            <w:pPr>
              <w:jc w:val="right"/>
              <w:rPr>
                <w:snapToGrid w:val="0"/>
                <w:sz w:val="20"/>
                <w:szCs w:val="28"/>
              </w:rPr>
            </w:pPr>
            <w:r w:rsidRPr="00A4390B">
              <w:rPr>
                <w:snapToGrid w:val="0"/>
                <w:sz w:val="20"/>
                <w:szCs w:val="28"/>
              </w:rPr>
              <w:t>тыс. руб.</w:t>
            </w:r>
          </w:p>
        </w:tc>
        <w:tc>
          <w:tcPr>
            <w:tcW w:w="1872" w:type="dxa"/>
            <w:gridSpan w:val="2"/>
            <w:tcBorders>
              <w:top w:val="nil"/>
              <w:left w:val="nil"/>
              <w:bottom w:val="nil"/>
              <w:right w:val="nil"/>
            </w:tcBorders>
            <w:vAlign w:val="center"/>
            <w:hideMark/>
          </w:tcPr>
          <w:p w14:paraId="300B4DEB" w14:textId="77777777" w:rsidR="00A4390B" w:rsidRPr="00A4390B" w:rsidRDefault="00A4390B" w:rsidP="00A4390B">
            <w:pPr>
              <w:jc w:val="right"/>
              <w:rPr>
                <w:snapToGrid w:val="0"/>
                <w:sz w:val="20"/>
                <w:szCs w:val="28"/>
              </w:rPr>
            </w:pPr>
          </w:p>
        </w:tc>
      </w:tr>
      <w:tr w:rsidR="00A4390B" w:rsidRPr="00A4390B" w14:paraId="2AF2707B" w14:textId="77777777" w:rsidTr="005C5EE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227043CA" w14:textId="77777777" w:rsidR="00A4390B" w:rsidRPr="00A4390B" w:rsidRDefault="00A4390B" w:rsidP="00A4390B">
            <w:pPr>
              <w:jc w:val="center"/>
              <w:rPr>
                <w:snapToGrid w:val="0"/>
                <w:sz w:val="20"/>
                <w:szCs w:val="28"/>
              </w:rPr>
            </w:pPr>
            <w:r w:rsidRPr="00A4390B">
              <w:rPr>
                <w:snapToGrid w:val="0"/>
                <w:sz w:val="20"/>
                <w:szCs w:val="28"/>
              </w:rPr>
              <w:t>№ п/п</w:t>
            </w:r>
          </w:p>
        </w:tc>
        <w:tc>
          <w:tcPr>
            <w:tcW w:w="3361" w:type="dxa"/>
            <w:tcBorders>
              <w:top w:val="single" w:sz="4" w:space="0" w:color="auto"/>
              <w:left w:val="nil"/>
              <w:bottom w:val="single" w:sz="4" w:space="0" w:color="auto"/>
              <w:right w:val="single" w:sz="4" w:space="0" w:color="auto"/>
            </w:tcBorders>
            <w:vAlign w:val="center"/>
            <w:hideMark/>
          </w:tcPr>
          <w:p w14:paraId="47E56CEE" w14:textId="77777777" w:rsidR="00A4390B" w:rsidRPr="00A4390B" w:rsidRDefault="00A4390B" w:rsidP="00A4390B">
            <w:pPr>
              <w:jc w:val="center"/>
              <w:rPr>
                <w:snapToGrid w:val="0"/>
                <w:sz w:val="20"/>
                <w:szCs w:val="28"/>
              </w:rPr>
            </w:pPr>
            <w:r w:rsidRPr="00A4390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4790CA6A" w14:textId="77777777" w:rsidR="00A4390B" w:rsidRPr="00A4390B" w:rsidRDefault="00A4390B" w:rsidP="00A4390B">
            <w:pPr>
              <w:jc w:val="center"/>
              <w:rPr>
                <w:snapToGrid w:val="0"/>
                <w:sz w:val="20"/>
                <w:szCs w:val="28"/>
              </w:rPr>
            </w:pPr>
            <w:r w:rsidRPr="00A4390B">
              <w:rPr>
                <w:snapToGrid w:val="0"/>
                <w:sz w:val="20"/>
                <w:szCs w:val="28"/>
              </w:rPr>
              <w:t>Утверждено на 2025 год</w:t>
            </w:r>
          </w:p>
        </w:tc>
        <w:tc>
          <w:tcPr>
            <w:tcW w:w="1764" w:type="dxa"/>
            <w:gridSpan w:val="2"/>
            <w:tcBorders>
              <w:top w:val="single" w:sz="4" w:space="0" w:color="auto"/>
              <w:left w:val="single" w:sz="4" w:space="0" w:color="auto"/>
              <w:bottom w:val="single" w:sz="4" w:space="0" w:color="auto"/>
              <w:right w:val="nil"/>
            </w:tcBorders>
            <w:vAlign w:val="center"/>
            <w:hideMark/>
          </w:tcPr>
          <w:p w14:paraId="18B22A30" w14:textId="77777777" w:rsidR="00A4390B" w:rsidRPr="00A4390B" w:rsidRDefault="00A4390B" w:rsidP="00A4390B">
            <w:pPr>
              <w:jc w:val="center"/>
              <w:rPr>
                <w:snapToGrid w:val="0"/>
                <w:sz w:val="20"/>
                <w:szCs w:val="28"/>
              </w:rPr>
            </w:pPr>
            <w:r w:rsidRPr="00A4390B">
              <w:rPr>
                <w:snapToGrid w:val="0"/>
                <w:sz w:val="20"/>
                <w:szCs w:val="28"/>
              </w:rPr>
              <w:t xml:space="preserve">Предложение экспертов </w:t>
            </w:r>
            <w:r w:rsidRPr="00A4390B">
              <w:rPr>
                <w:snapToGrid w:val="0"/>
                <w:sz w:val="20"/>
                <w:szCs w:val="28"/>
              </w:rPr>
              <w:br/>
              <w:t>на 2026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6093993" w14:textId="77777777" w:rsidR="00A4390B" w:rsidRPr="00A4390B" w:rsidRDefault="00A4390B" w:rsidP="00A4390B">
            <w:pPr>
              <w:jc w:val="center"/>
              <w:rPr>
                <w:snapToGrid w:val="0"/>
                <w:sz w:val="20"/>
                <w:szCs w:val="28"/>
              </w:rPr>
            </w:pPr>
            <w:r w:rsidRPr="00A4390B">
              <w:rPr>
                <w:snapToGrid w:val="0"/>
                <w:sz w:val="20"/>
                <w:szCs w:val="28"/>
              </w:rPr>
              <w:t>Динамика расходов</w:t>
            </w:r>
          </w:p>
        </w:tc>
      </w:tr>
      <w:tr w:rsidR="00A4390B" w:rsidRPr="00A4390B" w14:paraId="1CF4A667"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1D1DB60" w14:textId="77777777" w:rsidR="00A4390B" w:rsidRPr="00A4390B" w:rsidRDefault="00A4390B" w:rsidP="00A4390B">
            <w:pPr>
              <w:jc w:val="center"/>
              <w:rPr>
                <w:snapToGrid w:val="0"/>
                <w:sz w:val="20"/>
                <w:szCs w:val="28"/>
              </w:rPr>
            </w:pPr>
            <w:r w:rsidRPr="00A4390B">
              <w:rPr>
                <w:snapToGrid w:val="0"/>
                <w:sz w:val="20"/>
                <w:szCs w:val="28"/>
              </w:rPr>
              <w:t>1</w:t>
            </w:r>
          </w:p>
        </w:tc>
        <w:tc>
          <w:tcPr>
            <w:tcW w:w="3361" w:type="dxa"/>
            <w:tcBorders>
              <w:top w:val="single" w:sz="4" w:space="0" w:color="auto"/>
              <w:left w:val="nil"/>
              <w:bottom w:val="single" w:sz="4" w:space="0" w:color="auto"/>
              <w:right w:val="single" w:sz="4" w:space="0" w:color="auto"/>
            </w:tcBorders>
            <w:vAlign w:val="center"/>
            <w:hideMark/>
          </w:tcPr>
          <w:p w14:paraId="5AD9D0A8" w14:textId="77777777" w:rsidR="00A4390B" w:rsidRPr="00A4390B" w:rsidRDefault="00A4390B" w:rsidP="00A4390B">
            <w:pPr>
              <w:rPr>
                <w:snapToGrid w:val="0"/>
                <w:sz w:val="20"/>
                <w:szCs w:val="28"/>
              </w:rPr>
            </w:pPr>
            <w:r w:rsidRPr="00A4390B">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7126B49D" w14:textId="77777777" w:rsidR="00A4390B" w:rsidRPr="00A4390B" w:rsidRDefault="00A4390B" w:rsidP="00A4390B">
            <w:pPr>
              <w:jc w:val="center"/>
            </w:pPr>
            <w:r w:rsidRPr="00A4390B">
              <w:rPr>
                <w:snapToGrid w:val="0"/>
              </w:rPr>
              <w:t>0</w:t>
            </w:r>
          </w:p>
        </w:tc>
        <w:tc>
          <w:tcPr>
            <w:tcW w:w="1764" w:type="dxa"/>
            <w:gridSpan w:val="2"/>
            <w:tcBorders>
              <w:top w:val="single" w:sz="4" w:space="0" w:color="auto"/>
              <w:left w:val="nil"/>
              <w:bottom w:val="single" w:sz="4" w:space="0" w:color="auto"/>
              <w:right w:val="single" w:sz="4" w:space="0" w:color="auto"/>
            </w:tcBorders>
            <w:vAlign w:val="center"/>
          </w:tcPr>
          <w:p w14:paraId="74EBE757" w14:textId="77777777" w:rsidR="00A4390B" w:rsidRPr="00A4390B" w:rsidRDefault="00A4390B" w:rsidP="00A4390B">
            <w:pPr>
              <w:jc w:val="center"/>
              <w:rPr>
                <w:snapToGrid w:val="0"/>
              </w:rPr>
            </w:pPr>
            <w:r w:rsidRPr="00A4390B">
              <w:rPr>
                <w:snapToGrid w:val="0"/>
              </w:rPr>
              <w:t>0</w:t>
            </w:r>
          </w:p>
        </w:tc>
        <w:tc>
          <w:tcPr>
            <w:tcW w:w="1872" w:type="dxa"/>
            <w:gridSpan w:val="2"/>
            <w:tcBorders>
              <w:top w:val="single" w:sz="4" w:space="0" w:color="auto"/>
              <w:left w:val="nil"/>
              <w:bottom w:val="single" w:sz="4" w:space="0" w:color="auto"/>
              <w:right w:val="single" w:sz="4" w:space="0" w:color="auto"/>
            </w:tcBorders>
            <w:vAlign w:val="center"/>
          </w:tcPr>
          <w:p w14:paraId="1916DBA2" w14:textId="77777777" w:rsidR="00A4390B" w:rsidRPr="00A4390B" w:rsidRDefault="00A4390B" w:rsidP="00A4390B">
            <w:pPr>
              <w:jc w:val="center"/>
              <w:rPr>
                <w:snapToGrid w:val="0"/>
              </w:rPr>
            </w:pPr>
            <w:r w:rsidRPr="00A4390B">
              <w:rPr>
                <w:snapToGrid w:val="0"/>
              </w:rPr>
              <w:t>0</w:t>
            </w:r>
          </w:p>
        </w:tc>
      </w:tr>
      <w:tr w:rsidR="00A4390B" w:rsidRPr="00A4390B" w14:paraId="06AC3D96"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0A07B02" w14:textId="77777777" w:rsidR="00A4390B" w:rsidRPr="00A4390B" w:rsidRDefault="00A4390B" w:rsidP="00A4390B">
            <w:pPr>
              <w:jc w:val="center"/>
              <w:rPr>
                <w:snapToGrid w:val="0"/>
                <w:sz w:val="20"/>
                <w:szCs w:val="28"/>
              </w:rPr>
            </w:pPr>
            <w:r w:rsidRPr="00A4390B">
              <w:rPr>
                <w:snapToGrid w:val="0"/>
                <w:sz w:val="20"/>
                <w:szCs w:val="28"/>
              </w:rPr>
              <w:t>2</w:t>
            </w:r>
          </w:p>
        </w:tc>
        <w:tc>
          <w:tcPr>
            <w:tcW w:w="3361" w:type="dxa"/>
            <w:tcBorders>
              <w:top w:val="single" w:sz="4" w:space="0" w:color="auto"/>
              <w:left w:val="nil"/>
              <w:bottom w:val="single" w:sz="4" w:space="0" w:color="auto"/>
              <w:right w:val="single" w:sz="4" w:space="0" w:color="auto"/>
            </w:tcBorders>
            <w:vAlign w:val="center"/>
            <w:hideMark/>
          </w:tcPr>
          <w:p w14:paraId="579BE167" w14:textId="77777777" w:rsidR="00A4390B" w:rsidRPr="00A4390B" w:rsidRDefault="00A4390B" w:rsidP="00A4390B">
            <w:pPr>
              <w:rPr>
                <w:snapToGrid w:val="0"/>
                <w:sz w:val="20"/>
                <w:szCs w:val="28"/>
              </w:rPr>
            </w:pPr>
            <w:r w:rsidRPr="00A4390B">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vAlign w:val="center"/>
          </w:tcPr>
          <w:p w14:paraId="122318FE"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67828351"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14F4995D" w14:textId="77777777" w:rsidR="00A4390B" w:rsidRPr="00A4390B" w:rsidRDefault="00A4390B" w:rsidP="00A4390B">
            <w:pPr>
              <w:jc w:val="center"/>
              <w:rPr>
                <w:snapToGrid w:val="0"/>
              </w:rPr>
            </w:pPr>
            <w:r w:rsidRPr="00A4390B">
              <w:rPr>
                <w:snapToGrid w:val="0"/>
              </w:rPr>
              <w:t>0</w:t>
            </w:r>
          </w:p>
        </w:tc>
      </w:tr>
      <w:tr w:rsidR="00A4390B" w:rsidRPr="00A4390B" w14:paraId="01F10180"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8C34AD5" w14:textId="77777777" w:rsidR="00A4390B" w:rsidRPr="00A4390B" w:rsidRDefault="00A4390B" w:rsidP="00A4390B">
            <w:pPr>
              <w:jc w:val="center"/>
              <w:rPr>
                <w:snapToGrid w:val="0"/>
                <w:sz w:val="20"/>
                <w:szCs w:val="28"/>
              </w:rPr>
            </w:pPr>
            <w:r w:rsidRPr="00A4390B">
              <w:rPr>
                <w:snapToGrid w:val="0"/>
                <w:sz w:val="20"/>
                <w:szCs w:val="28"/>
              </w:rPr>
              <w:t>3</w:t>
            </w:r>
          </w:p>
        </w:tc>
        <w:tc>
          <w:tcPr>
            <w:tcW w:w="3361" w:type="dxa"/>
            <w:tcBorders>
              <w:top w:val="single" w:sz="4" w:space="0" w:color="auto"/>
              <w:left w:val="nil"/>
              <w:bottom w:val="single" w:sz="4" w:space="0" w:color="auto"/>
              <w:right w:val="single" w:sz="4" w:space="0" w:color="auto"/>
            </w:tcBorders>
            <w:vAlign w:val="center"/>
            <w:hideMark/>
          </w:tcPr>
          <w:p w14:paraId="171A8EB8" w14:textId="77777777" w:rsidR="00A4390B" w:rsidRPr="00A4390B" w:rsidRDefault="00A4390B" w:rsidP="00A4390B">
            <w:pPr>
              <w:rPr>
                <w:snapToGrid w:val="0"/>
                <w:sz w:val="20"/>
                <w:szCs w:val="28"/>
              </w:rPr>
            </w:pPr>
            <w:r w:rsidRPr="00A4390B">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vAlign w:val="center"/>
          </w:tcPr>
          <w:p w14:paraId="70E1EB4D" w14:textId="77777777" w:rsidR="00A4390B" w:rsidRPr="00A4390B" w:rsidRDefault="00A4390B" w:rsidP="00A4390B">
            <w:pPr>
              <w:jc w:val="center"/>
              <w:rPr>
                <w:snapToGrid w:val="0"/>
              </w:rPr>
            </w:pPr>
            <w:r w:rsidRPr="00A4390B">
              <w:rPr>
                <w:snapToGrid w:val="0"/>
              </w:rPr>
              <w:t>3 628</w:t>
            </w:r>
          </w:p>
        </w:tc>
        <w:tc>
          <w:tcPr>
            <w:tcW w:w="1764" w:type="dxa"/>
            <w:gridSpan w:val="2"/>
            <w:tcBorders>
              <w:top w:val="nil"/>
              <w:left w:val="nil"/>
              <w:bottom w:val="single" w:sz="4" w:space="0" w:color="auto"/>
              <w:right w:val="single" w:sz="4" w:space="0" w:color="auto"/>
            </w:tcBorders>
            <w:vAlign w:val="center"/>
          </w:tcPr>
          <w:p w14:paraId="260CED99" w14:textId="77777777" w:rsidR="00A4390B" w:rsidRPr="00A4390B" w:rsidRDefault="00A4390B" w:rsidP="00A4390B">
            <w:pPr>
              <w:jc w:val="center"/>
              <w:rPr>
                <w:snapToGrid w:val="0"/>
              </w:rPr>
            </w:pPr>
            <w:r w:rsidRPr="00A4390B">
              <w:rPr>
                <w:snapToGrid w:val="0"/>
              </w:rPr>
              <w:t>3 747</w:t>
            </w:r>
          </w:p>
        </w:tc>
        <w:tc>
          <w:tcPr>
            <w:tcW w:w="1872" w:type="dxa"/>
            <w:gridSpan w:val="2"/>
            <w:tcBorders>
              <w:top w:val="nil"/>
              <w:left w:val="nil"/>
              <w:bottom w:val="single" w:sz="4" w:space="0" w:color="auto"/>
              <w:right w:val="single" w:sz="4" w:space="0" w:color="auto"/>
            </w:tcBorders>
            <w:vAlign w:val="center"/>
          </w:tcPr>
          <w:p w14:paraId="5903CD8A" w14:textId="77777777" w:rsidR="00A4390B" w:rsidRPr="00A4390B" w:rsidRDefault="00A4390B" w:rsidP="00A4390B">
            <w:pPr>
              <w:jc w:val="center"/>
              <w:rPr>
                <w:snapToGrid w:val="0"/>
              </w:rPr>
            </w:pPr>
            <w:r w:rsidRPr="00A4390B">
              <w:rPr>
                <w:snapToGrid w:val="0"/>
              </w:rPr>
              <w:t>119</w:t>
            </w:r>
          </w:p>
        </w:tc>
      </w:tr>
      <w:tr w:rsidR="00A4390B" w:rsidRPr="00A4390B" w14:paraId="6C98DFE4" w14:textId="77777777" w:rsidTr="005C5EE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5D3413A" w14:textId="77777777" w:rsidR="00A4390B" w:rsidRPr="00A4390B" w:rsidRDefault="00A4390B" w:rsidP="00A4390B">
            <w:pPr>
              <w:jc w:val="center"/>
              <w:rPr>
                <w:snapToGrid w:val="0"/>
                <w:sz w:val="20"/>
                <w:szCs w:val="28"/>
              </w:rPr>
            </w:pPr>
            <w:r w:rsidRPr="00A4390B">
              <w:rPr>
                <w:snapToGrid w:val="0"/>
                <w:sz w:val="20"/>
                <w:szCs w:val="28"/>
              </w:rPr>
              <w:t>4</w:t>
            </w:r>
          </w:p>
        </w:tc>
        <w:tc>
          <w:tcPr>
            <w:tcW w:w="3361" w:type="dxa"/>
            <w:tcBorders>
              <w:top w:val="single" w:sz="4" w:space="0" w:color="auto"/>
              <w:left w:val="nil"/>
              <w:bottom w:val="single" w:sz="4" w:space="0" w:color="auto"/>
              <w:right w:val="single" w:sz="4" w:space="0" w:color="auto"/>
            </w:tcBorders>
            <w:vAlign w:val="center"/>
            <w:hideMark/>
          </w:tcPr>
          <w:p w14:paraId="647A0A9D" w14:textId="77777777" w:rsidR="00A4390B" w:rsidRPr="00A4390B" w:rsidRDefault="00A4390B" w:rsidP="00A4390B">
            <w:pPr>
              <w:rPr>
                <w:snapToGrid w:val="0"/>
                <w:sz w:val="20"/>
                <w:szCs w:val="28"/>
              </w:rPr>
            </w:pPr>
            <w:r w:rsidRPr="00A4390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vAlign w:val="center"/>
          </w:tcPr>
          <w:p w14:paraId="38F610E3"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52F2A4DD"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41AB884E" w14:textId="77777777" w:rsidR="00A4390B" w:rsidRPr="00A4390B" w:rsidRDefault="00A4390B" w:rsidP="00A4390B">
            <w:pPr>
              <w:jc w:val="center"/>
              <w:rPr>
                <w:snapToGrid w:val="0"/>
              </w:rPr>
            </w:pPr>
            <w:r w:rsidRPr="00A4390B">
              <w:rPr>
                <w:snapToGrid w:val="0"/>
              </w:rPr>
              <w:t>0</w:t>
            </w:r>
          </w:p>
        </w:tc>
      </w:tr>
      <w:tr w:rsidR="00A4390B" w:rsidRPr="00A4390B" w14:paraId="52EF9B9F" w14:textId="77777777" w:rsidTr="005C5EE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3FD21993" w14:textId="77777777" w:rsidR="00A4390B" w:rsidRPr="00A4390B" w:rsidRDefault="00A4390B" w:rsidP="00A4390B">
            <w:pPr>
              <w:jc w:val="center"/>
              <w:rPr>
                <w:snapToGrid w:val="0"/>
                <w:sz w:val="20"/>
                <w:szCs w:val="28"/>
              </w:rPr>
            </w:pPr>
            <w:r w:rsidRPr="00A4390B">
              <w:rPr>
                <w:snapToGrid w:val="0"/>
                <w:sz w:val="20"/>
                <w:szCs w:val="28"/>
              </w:rPr>
              <w:t>5</w:t>
            </w:r>
          </w:p>
        </w:tc>
        <w:tc>
          <w:tcPr>
            <w:tcW w:w="3361" w:type="dxa"/>
            <w:tcBorders>
              <w:top w:val="single" w:sz="4" w:space="0" w:color="auto"/>
              <w:left w:val="nil"/>
              <w:bottom w:val="single" w:sz="4" w:space="0" w:color="auto"/>
              <w:right w:val="single" w:sz="4" w:space="0" w:color="auto"/>
            </w:tcBorders>
            <w:vAlign w:val="center"/>
            <w:hideMark/>
          </w:tcPr>
          <w:p w14:paraId="7A2BFE08" w14:textId="77777777" w:rsidR="00A4390B" w:rsidRPr="00A4390B" w:rsidRDefault="00A4390B" w:rsidP="00A4390B">
            <w:pPr>
              <w:rPr>
                <w:snapToGrid w:val="0"/>
                <w:sz w:val="20"/>
                <w:szCs w:val="28"/>
              </w:rPr>
            </w:pPr>
            <w:r w:rsidRPr="00A4390B">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vAlign w:val="center"/>
          </w:tcPr>
          <w:p w14:paraId="04BD6CC0"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7201AE54"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4589CFA4" w14:textId="77777777" w:rsidR="00A4390B" w:rsidRPr="00A4390B" w:rsidRDefault="00A4390B" w:rsidP="00A4390B">
            <w:pPr>
              <w:jc w:val="center"/>
              <w:rPr>
                <w:snapToGrid w:val="0"/>
              </w:rPr>
            </w:pPr>
            <w:r w:rsidRPr="00A4390B">
              <w:rPr>
                <w:snapToGrid w:val="0"/>
              </w:rPr>
              <w:t>0</w:t>
            </w:r>
          </w:p>
        </w:tc>
      </w:tr>
      <w:tr w:rsidR="00A4390B" w:rsidRPr="00A4390B" w14:paraId="4DF798CF"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D3202D2" w14:textId="77777777" w:rsidR="00A4390B" w:rsidRPr="00A4390B" w:rsidRDefault="00A4390B" w:rsidP="00A4390B">
            <w:pPr>
              <w:jc w:val="center"/>
              <w:rPr>
                <w:snapToGrid w:val="0"/>
                <w:sz w:val="20"/>
                <w:szCs w:val="28"/>
              </w:rPr>
            </w:pPr>
            <w:r w:rsidRPr="00A4390B">
              <w:rPr>
                <w:snapToGrid w:val="0"/>
                <w:sz w:val="20"/>
                <w:szCs w:val="28"/>
              </w:rPr>
              <w:t>6</w:t>
            </w:r>
          </w:p>
        </w:tc>
        <w:tc>
          <w:tcPr>
            <w:tcW w:w="3361" w:type="dxa"/>
            <w:tcBorders>
              <w:top w:val="single" w:sz="4" w:space="0" w:color="auto"/>
              <w:left w:val="nil"/>
              <w:bottom w:val="single" w:sz="4" w:space="0" w:color="auto"/>
              <w:right w:val="single" w:sz="4" w:space="0" w:color="auto"/>
            </w:tcBorders>
            <w:vAlign w:val="center"/>
            <w:hideMark/>
          </w:tcPr>
          <w:p w14:paraId="12A306E3" w14:textId="77777777" w:rsidR="00A4390B" w:rsidRPr="00A4390B" w:rsidRDefault="00A4390B" w:rsidP="00A4390B">
            <w:pPr>
              <w:rPr>
                <w:snapToGrid w:val="0"/>
                <w:sz w:val="20"/>
                <w:szCs w:val="28"/>
              </w:rPr>
            </w:pPr>
            <w:r w:rsidRPr="00A4390B">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vAlign w:val="center"/>
          </w:tcPr>
          <w:p w14:paraId="134BE8B7"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622B7B70"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392B520D" w14:textId="77777777" w:rsidR="00A4390B" w:rsidRPr="00A4390B" w:rsidRDefault="00A4390B" w:rsidP="00A4390B">
            <w:pPr>
              <w:jc w:val="center"/>
              <w:rPr>
                <w:snapToGrid w:val="0"/>
              </w:rPr>
            </w:pPr>
            <w:r w:rsidRPr="00A4390B">
              <w:rPr>
                <w:snapToGrid w:val="0"/>
              </w:rPr>
              <w:t>0</w:t>
            </w:r>
          </w:p>
        </w:tc>
      </w:tr>
      <w:tr w:rsidR="00A4390B" w:rsidRPr="00A4390B" w14:paraId="589440F1"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EAE201B" w14:textId="77777777" w:rsidR="00A4390B" w:rsidRPr="00A4390B" w:rsidRDefault="00A4390B" w:rsidP="00A4390B">
            <w:pPr>
              <w:jc w:val="center"/>
              <w:rPr>
                <w:snapToGrid w:val="0"/>
                <w:sz w:val="20"/>
                <w:szCs w:val="28"/>
              </w:rPr>
            </w:pPr>
            <w:r w:rsidRPr="00A4390B">
              <w:rPr>
                <w:snapToGrid w:val="0"/>
                <w:sz w:val="20"/>
                <w:szCs w:val="28"/>
              </w:rPr>
              <w:t>7</w:t>
            </w:r>
          </w:p>
        </w:tc>
        <w:tc>
          <w:tcPr>
            <w:tcW w:w="3361" w:type="dxa"/>
            <w:tcBorders>
              <w:top w:val="single" w:sz="4" w:space="0" w:color="auto"/>
              <w:left w:val="nil"/>
              <w:bottom w:val="single" w:sz="4" w:space="0" w:color="auto"/>
              <w:right w:val="single" w:sz="4" w:space="0" w:color="auto"/>
            </w:tcBorders>
            <w:vAlign w:val="center"/>
            <w:hideMark/>
          </w:tcPr>
          <w:p w14:paraId="69127CA7" w14:textId="77777777" w:rsidR="00A4390B" w:rsidRPr="00A4390B" w:rsidRDefault="00A4390B" w:rsidP="00A4390B">
            <w:pPr>
              <w:rPr>
                <w:snapToGrid w:val="0"/>
                <w:sz w:val="20"/>
                <w:szCs w:val="28"/>
              </w:rPr>
            </w:pPr>
            <w:r w:rsidRPr="00A4390B">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vAlign w:val="center"/>
          </w:tcPr>
          <w:p w14:paraId="05451280" w14:textId="77777777" w:rsidR="00A4390B" w:rsidRPr="00A4390B" w:rsidRDefault="00A4390B" w:rsidP="00A4390B">
            <w:pPr>
              <w:jc w:val="center"/>
              <w:rPr>
                <w:snapToGrid w:val="0"/>
              </w:rPr>
            </w:pPr>
            <w:r w:rsidRPr="00A4390B">
              <w:rPr>
                <w:snapToGrid w:val="0"/>
              </w:rPr>
              <w:t>42</w:t>
            </w:r>
          </w:p>
        </w:tc>
        <w:tc>
          <w:tcPr>
            <w:tcW w:w="1764" w:type="dxa"/>
            <w:gridSpan w:val="2"/>
            <w:tcBorders>
              <w:top w:val="nil"/>
              <w:left w:val="nil"/>
              <w:bottom w:val="single" w:sz="4" w:space="0" w:color="auto"/>
              <w:right w:val="single" w:sz="4" w:space="0" w:color="auto"/>
            </w:tcBorders>
            <w:vAlign w:val="center"/>
          </w:tcPr>
          <w:p w14:paraId="45E36755" w14:textId="77777777" w:rsidR="00A4390B" w:rsidRPr="00A4390B" w:rsidRDefault="00A4390B" w:rsidP="00A4390B">
            <w:pPr>
              <w:jc w:val="center"/>
              <w:rPr>
                <w:snapToGrid w:val="0"/>
              </w:rPr>
            </w:pPr>
            <w:r w:rsidRPr="00A4390B">
              <w:rPr>
                <w:snapToGrid w:val="0"/>
              </w:rPr>
              <w:t>43</w:t>
            </w:r>
          </w:p>
        </w:tc>
        <w:tc>
          <w:tcPr>
            <w:tcW w:w="1872" w:type="dxa"/>
            <w:gridSpan w:val="2"/>
            <w:tcBorders>
              <w:top w:val="nil"/>
              <w:left w:val="nil"/>
              <w:bottom w:val="single" w:sz="4" w:space="0" w:color="auto"/>
              <w:right w:val="single" w:sz="4" w:space="0" w:color="auto"/>
            </w:tcBorders>
            <w:vAlign w:val="center"/>
          </w:tcPr>
          <w:p w14:paraId="3FFFEF83" w14:textId="77777777" w:rsidR="00A4390B" w:rsidRPr="00A4390B" w:rsidRDefault="00A4390B" w:rsidP="00A4390B">
            <w:pPr>
              <w:jc w:val="center"/>
              <w:rPr>
                <w:snapToGrid w:val="0"/>
              </w:rPr>
            </w:pPr>
            <w:r w:rsidRPr="00A4390B">
              <w:rPr>
                <w:snapToGrid w:val="0"/>
              </w:rPr>
              <w:t>1</w:t>
            </w:r>
          </w:p>
        </w:tc>
      </w:tr>
      <w:tr w:rsidR="00A4390B" w:rsidRPr="00A4390B" w14:paraId="304EC166"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A8C3AE9" w14:textId="77777777" w:rsidR="00A4390B" w:rsidRPr="00A4390B" w:rsidRDefault="00A4390B" w:rsidP="00A4390B">
            <w:pPr>
              <w:jc w:val="center"/>
              <w:rPr>
                <w:snapToGrid w:val="0"/>
                <w:sz w:val="20"/>
                <w:szCs w:val="28"/>
              </w:rPr>
            </w:pPr>
            <w:r w:rsidRPr="00A4390B">
              <w:rPr>
                <w:snapToGrid w:val="0"/>
                <w:sz w:val="20"/>
                <w:szCs w:val="28"/>
              </w:rPr>
              <w:t>8</w:t>
            </w:r>
          </w:p>
        </w:tc>
        <w:tc>
          <w:tcPr>
            <w:tcW w:w="3361" w:type="dxa"/>
            <w:tcBorders>
              <w:top w:val="single" w:sz="4" w:space="0" w:color="auto"/>
              <w:left w:val="nil"/>
              <w:bottom w:val="single" w:sz="4" w:space="0" w:color="auto"/>
              <w:right w:val="single" w:sz="4" w:space="0" w:color="auto"/>
            </w:tcBorders>
            <w:vAlign w:val="center"/>
            <w:hideMark/>
          </w:tcPr>
          <w:p w14:paraId="00BCE2ED" w14:textId="77777777" w:rsidR="00A4390B" w:rsidRPr="00A4390B" w:rsidRDefault="00A4390B" w:rsidP="00A4390B">
            <w:pPr>
              <w:rPr>
                <w:snapToGrid w:val="0"/>
                <w:sz w:val="20"/>
                <w:szCs w:val="28"/>
              </w:rPr>
            </w:pPr>
            <w:r w:rsidRPr="00A4390B">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vAlign w:val="center"/>
          </w:tcPr>
          <w:p w14:paraId="695A4F40"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489F2A16"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1D1E5926" w14:textId="77777777" w:rsidR="00A4390B" w:rsidRPr="00A4390B" w:rsidRDefault="00A4390B" w:rsidP="00A4390B">
            <w:pPr>
              <w:jc w:val="center"/>
              <w:rPr>
                <w:snapToGrid w:val="0"/>
              </w:rPr>
            </w:pPr>
            <w:r w:rsidRPr="00A4390B">
              <w:rPr>
                <w:snapToGrid w:val="0"/>
              </w:rPr>
              <w:t>0</w:t>
            </w:r>
          </w:p>
        </w:tc>
      </w:tr>
      <w:tr w:rsidR="00A4390B" w:rsidRPr="00A4390B" w14:paraId="2EFEC7B1"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85E418A" w14:textId="77777777" w:rsidR="00A4390B" w:rsidRPr="00A4390B" w:rsidRDefault="00A4390B" w:rsidP="00A4390B">
            <w:pPr>
              <w:jc w:val="center"/>
              <w:rPr>
                <w:snapToGrid w:val="0"/>
                <w:sz w:val="20"/>
                <w:szCs w:val="28"/>
              </w:rPr>
            </w:pPr>
            <w:r w:rsidRPr="00A4390B">
              <w:rPr>
                <w:snapToGrid w:val="0"/>
                <w:sz w:val="20"/>
                <w:szCs w:val="28"/>
              </w:rPr>
              <w:t>9</w:t>
            </w:r>
          </w:p>
        </w:tc>
        <w:tc>
          <w:tcPr>
            <w:tcW w:w="3361" w:type="dxa"/>
            <w:tcBorders>
              <w:top w:val="single" w:sz="4" w:space="0" w:color="auto"/>
              <w:left w:val="nil"/>
              <w:bottom w:val="single" w:sz="4" w:space="0" w:color="auto"/>
              <w:right w:val="single" w:sz="4" w:space="0" w:color="auto"/>
            </w:tcBorders>
            <w:vAlign w:val="center"/>
            <w:hideMark/>
          </w:tcPr>
          <w:p w14:paraId="33054305" w14:textId="77777777" w:rsidR="00A4390B" w:rsidRPr="00A4390B" w:rsidRDefault="00A4390B" w:rsidP="00A4390B">
            <w:pPr>
              <w:rPr>
                <w:snapToGrid w:val="0"/>
                <w:sz w:val="20"/>
                <w:szCs w:val="28"/>
              </w:rPr>
            </w:pPr>
            <w:r w:rsidRPr="00A4390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vAlign w:val="center"/>
          </w:tcPr>
          <w:p w14:paraId="6BE8E244"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603D4788"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29EE1DED" w14:textId="77777777" w:rsidR="00A4390B" w:rsidRPr="00A4390B" w:rsidRDefault="00A4390B" w:rsidP="00A4390B">
            <w:pPr>
              <w:jc w:val="center"/>
              <w:rPr>
                <w:snapToGrid w:val="0"/>
              </w:rPr>
            </w:pPr>
            <w:r w:rsidRPr="00A4390B">
              <w:rPr>
                <w:snapToGrid w:val="0"/>
              </w:rPr>
              <w:t>0</w:t>
            </w:r>
          </w:p>
        </w:tc>
      </w:tr>
      <w:tr w:rsidR="00A4390B" w:rsidRPr="00A4390B" w14:paraId="1C3D9547"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F3FACC9" w14:textId="77777777" w:rsidR="00A4390B" w:rsidRPr="00A4390B" w:rsidRDefault="00A4390B" w:rsidP="00A4390B">
            <w:pPr>
              <w:jc w:val="center"/>
              <w:rPr>
                <w:snapToGrid w:val="0"/>
                <w:sz w:val="20"/>
                <w:szCs w:val="28"/>
              </w:rPr>
            </w:pPr>
            <w:r w:rsidRPr="00A4390B">
              <w:rPr>
                <w:snapToGrid w:val="0"/>
                <w:sz w:val="20"/>
                <w:szCs w:val="28"/>
              </w:rPr>
              <w:t>10</w:t>
            </w:r>
          </w:p>
        </w:tc>
        <w:tc>
          <w:tcPr>
            <w:tcW w:w="3361" w:type="dxa"/>
            <w:tcBorders>
              <w:top w:val="single" w:sz="4" w:space="0" w:color="auto"/>
              <w:left w:val="nil"/>
              <w:bottom w:val="single" w:sz="4" w:space="0" w:color="auto"/>
              <w:right w:val="single" w:sz="4" w:space="0" w:color="auto"/>
            </w:tcBorders>
            <w:vAlign w:val="center"/>
            <w:hideMark/>
          </w:tcPr>
          <w:p w14:paraId="48D492E8" w14:textId="77777777" w:rsidR="00A4390B" w:rsidRPr="00A4390B" w:rsidRDefault="00A4390B" w:rsidP="00A4390B">
            <w:pPr>
              <w:rPr>
                <w:snapToGrid w:val="0"/>
                <w:sz w:val="20"/>
                <w:szCs w:val="28"/>
              </w:rPr>
            </w:pPr>
            <w:r w:rsidRPr="00A4390B">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vAlign w:val="center"/>
          </w:tcPr>
          <w:p w14:paraId="1E1499BD" w14:textId="77777777" w:rsidR="00A4390B" w:rsidRPr="00A4390B" w:rsidRDefault="00A4390B" w:rsidP="00A4390B">
            <w:pPr>
              <w:jc w:val="center"/>
              <w:rPr>
                <w:snapToGrid w:val="0"/>
              </w:rPr>
            </w:pPr>
            <w:r w:rsidRPr="00A4390B">
              <w:rPr>
                <w:snapToGrid w:val="0"/>
              </w:rPr>
              <w:t>0</w:t>
            </w:r>
          </w:p>
        </w:tc>
        <w:tc>
          <w:tcPr>
            <w:tcW w:w="1764" w:type="dxa"/>
            <w:gridSpan w:val="2"/>
            <w:tcBorders>
              <w:top w:val="nil"/>
              <w:left w:val="nil"/>
              <w:bottom w:val="single" w:sz="4" w:space="0" w:color="auto"/>
              <w:right w:val="single" w:sz="4" w:space="0" w:color="auto"/>
            </w:tcBorders>
            <w:vAlign w:val="center"/>
          </w:tcPr>
          <w:p w14:paraId="175A97C4" w14:textId="77777777" w:rsidR="00A4390B" w:rsidRPr="00A4390B" w:rsidRDefault="00A4390B" w:rsidP="00A4390B">
            <w:pPr>
              <w:jc w:val="center"/>
              <w:rPr>
                <w:snapToGrid w:val="0"/>
              </w:rPr>
            </w:pPr>
            <w:r w:rsidRPr="00A4390B">
              <w:rPr>
                <w:snapToGrid w:val="0"/>
              </w:rPr>
              <w:t>0</w:t>
            </w:r>
          </w:p>
        </w:tc>
        <w:tc>
          <w:tcPr>
            <w:tcW w:w="1872" w:type="dxa"/>
            <w:gridSpan w:val="2"/>
            <w:tcBorders>
              <w:top w:val="nil"/>
              <w:left w:val="nil"/>
              <w:bottom w:val="single" w:sz="4" w:space="0" w:color="auto"/>
              <w:right w:val="single" w:sz="4" w:space="0" w:color="auto"/>
            </w:tcBorders>
            <w:vAlign w:val="center"/>
          </w:tcPr>
          <w:p w14:paraId="097D0536" w14:textId="77777777" w:rsidR="00A4390B" w:rsidRPr="00A4390B" w:rsidRDefault="00A4390B" w:rsidP="00A4390B">
            <w:pPr>
              <w:jc w:val="center"/>
              <w:rPr>
                <w:snapToGrid w:val="0"/>
              </w:rPr>
            </w:pPr>
            <w:r w:rsidRPr="00A4390B">
              <w:rPr>
                <w:snapToGrid w:val="0"/>
              </w:rPr>
              <w:t>0</w:t>
            </w:r>
          </w:p>
        </w:tc>
      </w:tr>
      <w:tr w:rsidR="00A4390B" w:rsidRPr="00A4390B" w14:paraId="5CD7C1CE"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194822A" w14:textId="77777777" w:rsidR="00A4390B" w:rsidRPr="00A4390B" w:rsidRDefault="00A4390B" w:rsidP="00A4390B">
            <w:pPr>
              <w:jc w:val="center"/>
              <w:rPr>
                <w:snapToGrid w:val="0"/>
                <w:sz w:val="20"/>
                <w:szCs w:val="28"/>
              </w:rPr>
            </w:pPr>
            <w:r w:rsidRPr="00A4390B">
              <w:rPr>
                <w:snapToGrid w:val="0"/>
                <w:sz w:val="20"/>
                <w:szCs w:val="28"/>
              </w:rPr>
              <w:t> </w:t>
            </w:r>
          </w:p>
        </w:tc>
        <w:tc>
          <w:tcPr>
            <w:tcW w:w="3361" w:type="dxa"/>
            <w:tcBorders>
              <w:top w:val="single" w:sz="4" w:space="0" w:color="auto"/>
              <w:left w:val="nil"/>
              <w:bottom w:val="single" w:sz="4" w:space="0" w:color="auto"/>
              <w:right w:val="single" w:sz="4" w:space="0" w:color="auto"/>
            </w:tcBorders>
            <w:vAlign w:val="center"/>
            <w:hideMark/>
          </w:tcPr>
          <w:p w14:paraId="39522FAB" w14:textId="77777777" w:rsidR="00A4390B" w:rsidRPr="00A4390B" w:rsidRDefault="00A4390B" w:rsidP="00A4390B">
            <w:pPr>
              <w:rPr>
                <w:snapToGrid w:val="0"/>
                <w:sz w:val="20"/>
                <w:szCs w:val="28"/>
              </w:rPr>
            </w:pPr>
            <w:r w:rsidRPr="00A4390B">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vAlign w:val="center"/>
          </w:tcPr>
          <w:p w14:paraId="20FB859F" w14:textId="77777777" w:rsidR="00A4390B" w:rsidRPr="00A4390B" w:rsidRDefault="00A4390B" w:rsidP="00A4390B">
            <w:pPr>
              <w:jc w:val="center"/>
              <w:rPr>
                <w:snapToGrid w:val="0"/>
              </w:rPr>
            </w:pPr>
            <w:r w:rsidRPr="00A4390B">
              <w:rPr>
                <w:snapToGrid w:val="0"/>
              </w:rPr>
              <w:t>3 670</w:t>
            </w:r>
          </w:p>
        </w:tc>
        <w:tc>
          <w:tcPr>
            <w:tcW w:w="1764" w:type="dxa"/>
            <w:gridSpan w:val="2"/>
            <w:tcBorders>
              <w:top w:val="nil"/>
              <w:left w:val="nil"/>
              <w:bottom w:val="single" w:sz="4" w:space="0" w:color="auto"/>
              <w:right w:val="single" w:sz="4" w:space="0" w:color="auto"/>
            </w:tcBorders>
            <w:vAlign w:val="center"/>
          </w:tcPr>
          <w:p w14:paraId="6C41E32D" w14:textId="77777777" w:rsidR="00A4390B" w:rsidRPr="00A4390B" w:rsidRDefault="00A4390B" w:rsidP="00A4390B">
            <w:pPr>
              <w:jc w:val="center"/>
              <w:rPr>
                <w:snapToGrid w:val="0"/>
              </w:rPr>
            </w:pPr>
            <w:r w:rsidRPr="00A4390B">
              <w:rPr>
                <w:snapToGrid w:val="0"/>
              </w:rPr>
              <w:t>3 790</w:t>
            </w:r>
          </w:p>
        </w:tc>
        <w:tc>
          <w:tcPr>
            <w:tcW w:w="1872" w:type="dxa"/>
            <w:gridSpan w:val="2"/>
            <w:tcBorders>
              <w:top w:val="nil"/>
              <w:left w:val="nil"/>
              <w:bottom w:val="single" w:sz="4" w:space="0" w:color="auto"/>
              <w:right w:val="single" w:sz="4" w:space="0" w:color="auto"/>
            </w:tcBorders>
            <w:vAlign w:val="center"/>
          </w:tcPr>
          <w:p w14:paraId="36B51AF4" w14:textId="77777777" w:rsidR="00A4390B" w:rsidRPr="00A4390B" w:rsidRDefault="00A4390B" w:rsidP="00A4390B">
            <w:pPr>
              <w:jc w:val="center"/>
              <w:rPr>
                <w:snapToGrid w:val="0"/>
              </w:rPr>
            </w:pPr>
            <w:r w:rsidRPr="00A4390B">
              <w:rPr>
                <w:snapToGrid w:val="0"/>
              </w:rPr>
              <w:t>120</w:t>
            </w:r>
          </w:p>
        </w:tc>
      </w:tr>
      <w:tr w:rsidR="00A4390B" w:rsidRPr="00A4390B" w14:paraId="2362BFDF" w14:textId="77777777" w:rsidTr="005C5EEF">
        <w:trPr>
          <w:trHeight w:val="300"/>
        </w:trPr>
        <w:tc>
          <w:tcPr>
            <w:tcW w:w="750" w:type="dxa"/>
            <w:tcBorders>
              <w:top w:val="nil"/>
              <w:left w:val="nil"/>
              <w:bottom w:val="nil"/>
              <w:right w:val="nil"/>
            </w:tcBorders>
            <w:vAlign w:val="center"/>
            <w:hideMark/>
          </w:tcPr>
          <w:p w14:paraId="5C32DA65" w14:textId="77777777" w:rsidR="00A4390B" w:rsidRPr="00A4390B" w:rsidRDefault="00A4390B" w:rsidP="00A4390B">
            <w:pPr>
              <w:jc w:val="center"/>
              <w:rPr>
                <w:snapToGrid w:val="0"/>
                <w:color w:val="FF0000"/>
                <w:sz w:val="20"/>
                <w:szCs w:val="28"/>
              </w:rPr>
            </w:pPr>
          </w:p>
        </w:tc>
        <w:tc>
          <w:tcPr>
            <w:tcW w:w="3361" w:type="dxa"/>
            <w:tcBorders>
              <w:top w:val="nil"/>
              <w:left w:val="nil"/>
              <w:bottom w:val="nil"/>
              <w:right w:val="nil"/>
            </w:tcBorders>
            <w:vAlign w:val="center"/>
            <w:hideMark/>
          </w:tcPr>
          <w:p w14:paraId="25F13760" w14:textId="77777777" w:rsidR="00A4390B" w:rsidRPr="00A4390B" w:rsidRDefault="00A4390B" w:rsidP="00A4390B">
            <w:pPr>
              <w:rPr>
                <w:snapToGrid w:val="0"/>
                <w:sz w:val="20"/>
                <w:szCs w:val="28"/>
              </w:rPr>
            </w:pPr>
          </w:p>
        </w:tc>
        <w:tc>
          <w:tcPr>
            <w:tcW w:w="1573" w:type="dxa"/>
            <w:tcBorders>
              <w:top w:val="nil"/>
              <w:left w:val="nil"/>
              <w:bottom w:val="nil"/>
              <w:right w:val="nil"/>
            </w:tcBorders>
          </w:tcPr>
          <w:p w14:paraId="31E619D2"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tcPr>
          <w:p w14:paraId="63794CC0"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tcPr>
          <w:p w14:paraId="3F825C2F" w14:textId="77777777" w:rsidR="00A4390B" w:rsidRPr="00A4390B" w:rsidRDefault="00A4390B" w:rsidP="00A4390B">
            <w:pPr>
              <w:rPr>
                <w:snapToGrid w:val="0"/>
                <w:sz w:val="20"/>
                <w:szCs w:val="28"/>
              </w:rPr>
            </w:pPr>
          </w:p>
        </w:tc>
        <w:tc>
          <w:tcPr>
            <w:tcW w:w="1872" w:type="dxa"/>
            <w:gridSpan w:val="2"/>
            <w:tcBorders>
              <w:top w:val="nil"/>
              <w:left w:val="nil"/>
              <w:bottom w:val="nil"/>
              <w:right w:val="nil"/>
            </w:tcBorders>
            <w:vAlign w:val="center"/>
            <w:hideMark/>
          </w:tcPr>
          <w:p w14:paraId="07174946" w14:textId="77777777" w:rsidR="00A4390B" w:rsidRPr="00A4390B" w:rsidRDefault="00A4390B" w:rsidP="00A4390B">
            <w:pPr>
              <w:rPr>
                <w:snapToGrid w:val="0"/>
                <w:sz w:val="20"/>
                <w:szCs w:val="28"/>
              </w:rPr>
            </w:pPr>
          </w:p>
        </w:tc>
      </w:tr>
      <w:tr w:rsidR="00A4390B" w:rsidRPr="00A4390B" w14:paraId="52508836" w14:textId="77777777" w:rsidTr="005C5EEF">
        <w:trPr>
          <w:trHeight w:val="300"/>
        </w:trPr>
        <w:tc>
          <w:tcPr>
            <w:tcW w:w="750" w:type="dxa"/>
            <w:tcBorders>
              <w:top w:val="nil"/>
              <w:left w:val="nil"/>
              <w:bottom w:val="nil"/>
              <w:right w:val="nil"/>
            </w:tcBorders>
            <w:vAlign w:val="center"/>
            <w:hideMark/>
          </w:tcPr>
          <w:p w14:paraId="1E67A5C1" w14:textId="77777777" w:rsidR="00A4390B" w:rsidRPr="00A4390B" w:rsidRDefault="00A4390B" w:rsidP="00A4390B">
            <w:pPr>
              <w:rPr>
                <w:snapToGrid w:val="0"/>
                <w:sz w:val="20"/>
                <w:szCs w:val="28"/>
              </w:rPr>
            </w:pPr>
          </w:p>
        </w:tc>
        <w:tc>
          <w:tcPr>
            <w:tcW w:w="3361" w:type="dxa"/>
            <w:tcBorders>
              <w:top w:val="nil"/>
              <w:left w:val="nil"/>
              <w:bottom w:val="nil"/>
              <w:right w:val="nil"/>
            </w:tcBorders>
            <w:vAlign w:val="center"/>
            <w:hideMark/>
          </w:tcPr>
          <w:p w14:paraId="094EAB7E" w14:textId="77777777" w:rsidR="00A4390B" w:rsidRPr="00A4390B" w:rsidRDefault="00A4390B" w:rsidP="00A4390B">
            <w:pPr>
              <w:rPr>
                <w:snapToGrid w:val="0"/>
                <w:sz w:val="20"/>
                <w:szCs w:val="28"/>
              </w:rPr>
            </w:pPr>
          </w:p>
        </w:tc>
        <w:tc>
          <w:tcPr>
            <w:tcW w:w="1573" w:type="dxa"/>
            <w:tcBorders>
              <w:top w:val="nil"/>
              <w:left w:val="nil"/>
              <w:bottom w:val="nil"/>
              <w:right w:val="nil"/>
            </w:tcBorders>
            <w:vAlign w:val="center"/>
            <w:hideMark/>
          </w:tcPr>
          <w:p w14:paraId="2A15B41A"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vAlign w:val="center"/>
            <w:hideMark/>
          </w:tcPr>
          <w:p w14:paraId="1DAB0D2F"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vAlign w:val="center"/>
            <w:hideMark/>
          </w:tcPr>
          <w:p w14:paraId="46257F58" w14:textId="77777777" w:rsidR="00A4390B" w:rsidRPr="00A4390B" w:rsidRDefault="00A4390B" w:rsidP="00A4390B">
            <w:pPr>
              <w:rPr>
                <w:snapToGrid w:val="0"/>
                <w:sz w:val="20"/>
                <w:szCs w:val="28"/>
              </w:rPr>
            </w:pPr>
          </w:p>
        </w:tc>
        <w:tc>
          <w:tcPr>
            <w:tcW w:w="1872" w:type="dxa"/>
            <w:gridSpan w:val="2"/>
            <w:tcBorders>
              <w:top w:val="nil"/>
              <w:left w:val="nil"/>
              <w:bottom w:val="nil"/>
              <w:right w:val="nil"/>
            </w:tcBorders>
            <w:vAlign w:val="center"/>
            <w:hideMark/>
          </w:tcPr>
          <w:p w14:paraId="27932072" w14:textId="77777777" w:rsidR="00A4390B" w:rsidRPr="00A4390B" w:rsidRDefault="00A4390B" w:rsidP="00A4390B">
            <w:pPr>
              <w:rPr>
                <w:snapToGrid w:val="0"/>
                <w:sz w:val="20"/>
                <w:szCs w:val="28"/>
              </w:rPr>
            </w:pPr>
          </w:p>
        </w:tc>
      </w:tr>
    </w:tbl>
    <w:p w14:paraId="76864E70" w14:textId="77777777" w:rsidR="00A4390B" w:rsidRPr="00A4390B" w:rsidRDefault="00A4390B" w:rsidP="00A4390B">
      <w:pPr>
        <w:tabs>
          <w:tab w:val="left" w:pos="1890"/>
        </w:tabs>
        <w:spacing w:line="360" w:lineRule="auto"/>
        <w:ind w:left="1080" w:right="-425"/>
        <w:jc w:val="right"/>
        <w:rPr>
          <w:snapToGrid w:val="0"/>
          <w:sz w:val="28"/>
          <w:szCs w:val="28"/>
        </w:rPr>
      </w:pPr>
    </w:p>
    <w:p w14:paraId="197C2230" w14:textId="77777777" w:rsidR="00A4390B" w:rsidRPr="00A4390B" w:rsidRDefault="00A4390B" w:rsidP="00A4390B">
      <w:pPr>
        <w:tabs>
          <w:tab w:val="left" w:pos="1890"/>
        </w:tabs>
        <w:spacing w:line="360" w:lineRule="auto"/>
        <w:ind w:left="1080" w:right="-425"/>
        <w:jc w:val="right"/>
        <w:rPr>
          <w:snapToGrid w:val="0"/>
          <w:sz w:val="28"/>
          <w:szCs w:val="28"/>
        </w:rPr>
      </w:pPr>
    </w:p>
    <w:p w14:paraId="4A385CE2" w14:textId="77777777" w:rsidR="00A4390B" w:rsidRPr="00A4390B" w:rsidRDefault="00A4390B" w:rsidP="00A4390B">
      <w:pPr>
        <w:tabs>
          <w:tab w:val="left" w:pos="1890"/>
        </w:tabs>
        <w:spacing w:line="360" w:lineRule="auto"/>
        <w:ind w:left="1080" w:right="-425"/>
        <w:jc w:val="right"/>
        <w:rPr>
          <w:snapToGrid w:val="0"/>
          <w:sz w:val="28"/>
          <w:szCs w:val="28"/>
        </w:rPr>
      </w:pPr>
    </w:p>
    <w:p w14:paraId="6F5034F2" w14:textId="77777777" w:rsidR="00A4390B" w:rsidRPr="00A4390B" w:rsidRDefault="00A4390B" w:rsidP="00A4390B">
      <w:pPr>
        <w:tabs>
          <w:tab w:val="left" w:pos="1890"/>
        </w:tabs>
        <w:spacing w:line="360" w:lineRule="auto"/>
        <w:ind w:left="1080" w:right="-425"/>
        <w:jc w:val="right"/>
        <w:rPr>
          <w:snapToGrid w:val="0"/>
          <w:sz w:val="28"/>
          <w:szCs w:val="28"/>
        </w:rPr>
      </w:pPr>
    </w:p>
    <w:p w14:paraId="730C28DD" w14:textId="77777777" w:rsidR="00A4390B" w:rsidRPr="00A4390B" w:rsidRDefault="00A4390B" w:rsidP="00A4390B">
      <w:pPr>
        <w:tabs>
          <w:tab w:val="left" w:pos="1890"/>
        </w:tabs>
        <w:spacing w:line="360" w:lineRule="auto"/>
        <w:ind w:left="1080" w:right="-425"/>
        <w:jc w:val="right"/>
        <w:rPr>
          <w:snapToGrid w:val="0"/>
          <w:sz w:val="28"/>
          <w:szCs w:val="28"/>
        </w:rPr>
      </w:pPr>
    </w:p>
    <w:p w14:paraId="3488975A" w14:textId="77777777" w:rsidR="00A4390B" w:rsidRPr="00A4390B" w:rsidRDefault="00A4390B" w:rsidP="00A4390B">
      <w:pPr>
        <w:tabs>
          <w:tab w:val="left" w:pos="1890"/>
        </w:tabs>
        <w:spacing w:line="360" w:lineRule="auto"/>
        <w:ind w:left="1080" w:right="-425"/>
        <w:jc w:val="right"/>
        <w:rPr>
          <w:snapToGrid w:val="0"/>
          <w:sz w:val="28"/>
          <w:szCs w:val="28"/>
        </w:rPr>
      </w:pPr>
    </w:p>
    <w:p w14:paraId="77233547" w14:textId="77777777" w:rsidR="00A4390B" w:rsidRPr="00A4390B" w:rsidRDefault="00A4390B" w:rsidP="00A4390B">
      <w:pPr>
        <w:tabs>
          <w:tab w:val="left" w:pos="1890"/>
        </w:tabs>
        <w:spacing w:line="360" w:lineRule="auto"/>
        <w:ind w:left="1080" w:right="-425"/>
        <w:jc w:val="right"/>
        <w:rPr>
          <w:snapToGrid w:val="0"/>
          <w:sz w:val="28"/>
          <w:szCs w:val="28"/>
        </w:rPr>
      </w:pPr>
    </w:p>
    <w:p w14:paraId="1CBFDFFA" w14:textId="77777777" w:rsidR="00A4390B" w:rsidRPr="00A4390B" w:rsidRDefault="00A4390B" w:rsidP="00A4390B">
      <w:pPr>
        <w:tabs>
          <w:tab w:val="left" w:pos="1890"/>
        </w:tabs>
        <w:spacing w:line="360" w:lineRule="auto"/>
        <w:ind w:left="1080" w:right="-425"/>
        <w:jc w:val="right"/>
        <w:rPr>
          <w:snapToGrid w:val="0"/>
          <w:sz w:val="28"/>
          <w:szCs w:val="28"/>
        </w:rPr>
      </w:pPr>
    </w:p>
    <w:p w14:paraId="080044FA" w14:textId="77777777" w:rsidR="00A4390B" w:rsidRPr="00A4390B" w:rsidRDefault="00A4390B" w:rsidP="00A4390B">
      <w:pPr>
        <w:tabs>
          <w:tab w:val="left" w:pos="1890"/>
        </w:tabs>
        <w:spacing w:line="360" w:lineRule="auto"/>
        <w:ind w:left="1080" w:right="-425"/>
        <w:jc w:val="right"/>
        <w:rPr>
          <w:snapToGrid w:val="0"/>
          <w:sz w:val="28"/>
          <w:szCs w:val="28"/>
        </w:rPr>
      </w:pPr>
    </w:p>
    <w:p w14:paraId="0D62E56B" w14:textId="77777777" w:rsidR="00A4390B" w:rsidRPr="00A4390B" w:rsidRDefault="00A4390B" w:rsidP="00A4390B">
      <w:pPr>
        <w:tabs>
          <w:tab w:val="left" w:pos="1890"/>
        </w:tabs>
        <w:spacing w:line="360" w:lineRule="auto"/>
        <w:ind w:left="1080" w:right="-425"/>
        <w:jc w:val="right"/>
        <w:rPr>
          <w:snapToGrid w:val="0"/>
          <w:sz w:val="28"/>
          <w:szCs w:val="28"/>
        </w:rPr>
      </w:pPr>
    </w:p>
    <w:p w14:paraId="2607EEFF" w14:textId="77777777" w:rsidR="00A4390B" w:rsidRPr="00A4390B" w:rsidRDefault="00A4390B" w:rsidP="00A4390B">
      <w:pPr>
        <w:tabs>
          <w:tab w:val="left" w:pos="1890"/>
        </w:tabs>
        <w:spacing w:line="360" w:lineRule="auto"/>
        <w:ind w:left="7939" w:right="-2"/>
        <w:jc w:val="right"/>
        <w:rPr>
          <w:snapToGrid w:val="0"/>
          <w:sz w:val="28"/>
          <w:szCs w:val="28"/>
        </w:rPr>
      </w:pPr>
    </w:p>
    <w:p w14:paraId="19687E29" w14:textId="77777777" w:rsidR="00A4390B" w:rsidRPr="00A4390B" w:rsidRDefault="00A4390B" w:rsidP="00A4390B">
      <w:pPr>
        <w:numPr>
          <w:ilvl w:val="0"/>
          <w:numId w:val="17"/>
        </w:numPr>
        <w:tabs>
          <w:tab w:val="left" w:pos="1890"/>
        </w:tabs>
        <w:spacing w:line="360" w:lineRule="auto"/>
        <w:ind w:right="-2"/>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4390B" w:rsidRPr="00A4390B" w14:paraId="1EBE657A" w14:textId="77777777" w:rsidTr="005C5EEF">
        <w:trPr>
          <w:trHeight w:val="315"/>
        </w:trPr>
        <w:tc>
          <w:tcPr>
            <w:tcW w:w="9212" w:type="dxa"/>
            <w:gridSpan w:val="7"/>
            <w:tcBorders>
              <w:top w:val="nil"/>
              <w:left w:val="nil"/>
              <w:bottom w:val="nil"/>
              <w:right w:val="nil"/>
            </w:tcBorders>
            <w:noWrap/>
            <w:vAlign w:val="center"/>
            <w:hideMark/>
          </w:tcPr>
          <w:p w14:paraId="58BCB659" w14:textId="77777777" w:rsidR="00A4390B" w:rsidRPr="00A4390B" w:rsidRDefault="00A4390B" w:rsidP="00A4390B">
            <w:pPr>
              <w:jc w:val="center"/>
              <w:rPr>
                <w:snapToGrid w:val="0"/>
                <w:sz w:val="20"/>
                <w:szCs w:val="28"/>
              </w:rPr>
            </w:pPr>
            <w:r w:rsidRPr="00A4390B">
              <w:rPr>
                <w:bCs/>
                <w:snapToGrid w:val="0"/>
                <w:sz w:val="28"/>
                <w:szCs w:val="28"/>
              </w:rPr>
              <w:t>Реестр неподконтрольных расходов</w:t>
            </w:r>
          </w:p>
        </w:tc>
        <w:tc>
          <w:tcPr>
            <w:tcW w:w="1872" w:type="dxa"/>
            <w:gridSpan w:val="2"/>
            <w:tcBorders>
              <w:top w:val="nil"/>
              <w:left w:val="nil"/>
              <w:bottom w:val="nil"/>
              <w:right w:val="nil"/>
            </w:tcBorders>
            <w:noWrap/>
            <w:vAlign w:val="center"/>
            <w:hideMark/>
          </w:tcPr>
          <w:p w14:paraId="5AAC4ACC" w14:textId="77777777" w:rsidR="00A4390B" w:rsidRPr="00A4390B" w:rsidRDefault="00A4390B" w:rsidP="00A4390B">
            <w:pPr>
              <w:rPr>
                <w:snapToGrid w:val="0"/>
                <w:sz w:val="20"/>
                <w:szCs w:val="28"/>
              </w:rPr>
            </w:pPr>
          </w:p>
        </w:tc>
      </w:tr>
      <w:tr w:rsidR="00A4390B" w:rsidRPr="00A4390B" w14:paraId="0F54A932" w14:textId="77777777" w:rsidTr="005C5EEF">
        <w:trPr>
          <w:trHeight w:val="300"/>
        </w:trPr>
        <w:tc>
          <w:tcPr>
            <w:tcW w:w="750" w:type="dxa"/>
            <w:tcBorders>
              <w:top w:val="nil"/>
              <w:left w:val="nil"/>
              <w:bottom w:val="nil"/>
              <w:right w:val="nil"/>
            </w:tcBorders>
            <w:noWrap/>
            <w:vAlign w:val="center"/>
            <w:hideMark/>
          </w:tcPr>
          <w:p w14:paraId="0947CC58" w14:textId="77777777" w:rsidR="00A4390B" w:rsidRPr="00A4390B" w:rsidRDefault="00A4390B" w:rsidP="00A4390B">
            <w:pPr>
              <w:rPr>
                <w:snapToGrid w:val="0"/>
                <w:sz w:val="20"/>
                <w:szCs w:val="28"/>
              </w:rPr>
            </w:pPr>
          </w:p>
        </w:tc>
        <w:tc>
          <w:tcPr>
            <w:tcW w:w="3361" w:type="dxa"/>
            <w:tcBorders>
              <w:top w:val="nil"/>
              <w:left w:val="nil"/>
              <w:bottom w:val="nil"/>
              <w:right w:val="nil"/>
            </w:tcBorders>
            <w:noWrap/>
            <w:vAlign w:val="center"/>
            <w:hideMark/>
          </w:tcPr>
          <w:p w14:paraId="22770956" w14:textId="77777777" w:rsidR="00A4390B" w:rsidRPr="00A4390B" w:rsidRDefault="00A4390B" w:rsidP="00A4390B">
            <w:pPr>
              <w:rPr>
                <w:snapToGrid w:val="0"/>
                <w:sz w:val="20"/>
                <w:szCs w:val="28"/>
              </w:rPr>
            </w:pPr>
          </w:p>
        </w:tc>
        <w:tc>
          <w:tcPr>
            <w:tcW w:w="1573" w:type="dxa"/>
            <w:tcBorders>
              <w:top w:val="nil"/>
              <w:left w:val="nil"/>
              <w:bottom w:val="nil"/>
              <w:right w:val="nil"/>
            </w:tcBorders>
            <w:noWrap/>
            <w:vAlign w:val="center"/>
            <w:hideMark/>
          </w:tcPr>
          <w:p w14:paraId="4BADF904"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noWrap/>
            <w:vAlign w:val="center"/>
            <w:hideMark/>
          </w:tcPr>
          <w:p w14:paraId="6C36E0F2"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noWrap/>
            <w:vAlign w:val="center"/>
            <w:hideMark/>
          </w:tcPr>
          <w:p w14:paraId="1060A398" w14:textId="77777777" w:rsidR="00A4390B" w:rsidRPr="00A4390B" w:rsidRDefault="00A4390B" w:rsidP="00A4390B">
            <w:pPr>
              <w:jc w:val="right"/>
              <w:rPr>
                <w:snapToGrid w:val="0"/>
                <w:sz w:val="20"/>
                <w:szCs w:val="28"/>
              </w:rPr>
            </w:pPr>
            <w:r w:rsidRPr="00A4390B">
              <w:rPr>
                <w:snapToGrid w:val="0"/>
                <w:sz w:val="20"/>
                <w:szCs w:val="28"/>
              </w:rPr>
              <w:t>тыс. руб.</w:t>
            </w:r>
          </w:p>
        </w:tc>
        <w:tc>
          <w:tcPr>
            <w:tcW w:w="1872" w:type="dxa"/>
            <w:gridSpan w:val="2"/>
            <w:tcBorders>
              <w:top w:val="nil"/>
              <w:left w:val="nil"/>
              <w:bottom w:val="nil"/>
              <w:right w:val="nil"/>
            </w:tcBorders>
            <w:noWrap/>
            <w:vAlign w:val="center"/>
            <w:hideMark/>
          </w:tcPr>
          <w:p w14:paraId="6670C579" w14:textId="77777777" w:rsidR="00A4390B" w:rsidRPr="00A4390B" w:rsidRDefault="00A4390B" w:rsidP="00A4390B">
            <w:pPr>
              <w:rPr>
                <w:snapToGrid w:val="0"/>
                <w:sz w:val="20"/>
                <w:szCs w:val="28"/>
              </w:rPr>
            </w:pPr>
          </w:p>
        </w:tc>
      </w:tr>
      <w:tr w:rsidR="00A4390B" w:rsidRPr="00A4390B" w14:paraId="4B2F02B5" w14:textId="77777777" w:rsidTr="005C5EE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3DEBAEC4" w14:textId="77777777" w:rsidR="00A4390B" w:rsidRPr="00A4390B" w:rsidRDefault="00A4390B" w:rsidP="00A4390B">
            <w:pPr>
              <w:jc w:val="center"/>
              <w:rPr>
                <w:snapToGrid w:val="0"/>
                <w:sz w:val="20"/>
                <w:szCs w:val="28"/>
              </w:rPr>
            </w:pPr>
            <w:r w:rsidRPr="00A4390B">
              <w:rPr>
                <w:snapToGrid w:val="0"/>
                <w:sz w:val="20"/>
                <w:szCs w:val="28"/>
              </w:rPr>
              <w:t>№ п/п</w:t>
            </w:r>
          </w:p>
        </w:tc>
        <w:tc>
          <w:tcPr>
            <w:tcW w:w="3361" w:type="dxa"/>
            <w:tcBorders>
              <w:top w:val="single" w:sz="4" w:space="0" w:color="auto"/>
              <w:left w:val="nil"/>
              <w:bottom w:val="single" w:sz="4" w:space="0" w:color="auto"/>
              <w:right w:val="single" w:sz="4" w:space="0" w:color="auto"/>
            </w:tcBorders>
            <w:vAlign w:val="center"/>
            <w:hideMark/>
          </w:tcPr>
          <w:p w14:paraId="159C799C" w14:textId="77777777" w:rsidR="00A4390B" w:rsidRPr="00A4390B" w:rsidRDefault="00A4390B" w:rsidP="00A4390B">
            <w:pPr>
              <w:jc w:val="center"/>
              <w:rPr>
                <w:snapToGrid w:val="0"/>
                <w:sz w:val="20"/>
                <w:szCs w:val="28"/>
              </w:rPr>
            </w:pPr>
            <w:r w:rsidRPr="00A4390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2EF2186F" w14:textId="77777777" w:rsidR="00A4390B" w:rsidRPr="00A4390B" w:rsidRDefault="00A4390B" w:rsidP="00A4390B">
            <w:pPr>
              <w:jc w:val="center"/>
              <w:rPr>
                <w:snapToGrid w:val="0"/>
                <w:sz w:val="20"/>
                <w:szCs w:val="28"/>
              </w:rPr>
            </w:pPr>
            <w:r w:rsidRPr="00A4390B">
              <w:rPr>
                <w:snapToGrid w:val="0"/>
                <w:sz w:val="20"/>
                <w:szCs w:val="28"/>
              </w:rPr>
              <w:t>Утверждено на 2025 год</w:t>
            </w:r>
          </w:p>
        </w:tc>
        <w:tc>
          <w:tcPr>
            <w:tcW w:w="1764" w:type="dxa"/>
            <w:gridSpan w:val="2"/>
            <w:tcBorders>
              <w:top w:val="single" w:sz="4" w:space="0" w:color="auto"/>
              <w:left w:val="single" w:sz="4" w:space="0" w:color="auto"/>
              <w:bottom w:val="single" w:sz="4" w:space="0" w:color="auto"/>
              <w:right w:val="nil"/>
            </w:tcBorders>
            <w:vAlign w:val="center"/>
            <w:hideMark/>
          </w:tcPr>
          <w:p w14:paraId="18A02E19" w14:textId="77777777" w:rsidR="00A4390B" w:rsidRPr="00A4390B" w:rsidRDefault="00A4390B" w:rsidP="00A4390B">
            <w:pPr>
              <w:jc w:val="center"/>
              <w:rPr>
                <w:snapToGrid w:val="0"/>
                <w:sz w:val="20"/>
                <w:szCs w:val="28"/>
              </w:rPr>
            </w:pPr>
            <w:r w:rsidRPr="00A4390B">
              <w:rPr>
                <w:snapToGrid w:val="0"/>
                <w:sz w:val="20"/>
                <w:szCs w:val="28"/>
              </w:rPr>
              <w:t xml:space="preserve">Предложение экспертов </w:t>
            </w:r>
            <w:r w:rsidRPr="00A4390B">
              <w:rPr>
                <w:snapToGrid w:val="0"/>
                <w:sz w:val="20"/>
                <w:szCs w:val="28"/>
              </w:rPr>
              <w:br/>
              <w:t>на 2026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54152B67" w14:textId="77777777" w:rsidR="00A4390B" w:rsidRPr="00A4390B" w:rsidRDefault="00A4390B" w:rsidP="00A4390B">
            <w:pPr>
              <w:jc w:val="center"/>
              <w:rPr>
                <w:snapToGrid w:val="0"/>
                <w:sz w:val="20"/>
                <w:szCs w:val="28"/>
              </w:rPr>
            </w:pPr>
            <w:r w:rsidRPr="00A4390B">
              <w:rPr>
                <w:snapToGrid w:val="0"/>
                <w:sz w:val="20"/>
                <w:szCs w:val="28"/>
              </w:rPr>
              <w:t>Динамика расходов</w:t>
            </w:r>
          </w:p>
        </w:tc>
      </w:tr>
      <w:tr w:rsidR="00A4390B" w:rsidRPr="00A4390B" w14:paraId="1A044D38" w14:textId="77777777" w:rsidTr="005C5EE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587AFFF" w14:textId="77777777" w:rsidR="00A4390B" w:rsidRPr="00A4390B" w:rsidRDefault="00A4390B" w:rsidP="00A4390B">
            <w:pPr>
              <w:jc w:val="center"/>
              <w:rPr>
                <w:snapToGrid w:val="0"/>
                <w:sz w:val="20"/>
                <w:szCs w:val="28"/>
              </w:rPr>
            </w:pPr>
            <w:r w:rsidRPr="00A4390B">
              <w:rPr>
                <w:snapToGrid w:val="0"/>
                <w:sz w:val="20"/>
                <w:szCs w:val="28"/>
              </w:rPr>
              <w:t>1.1</w:t>
            </w:r>
          </w:p>
        </w:tc>
        <w:tc>
          <w:tcPr>
            <w:tcW w:w="3361" w:type="dxa"/>
            <w:tcBorders>
              <w:top w:val="single" w:sz="4" w:space="0" w:color="auto"/>
              <w:left w:val="nil"/>
              <w:bottom w:val="single" w:sz="4" w:space="0" w:color="auto"/>
              <w:right w:val="single" w:sz="4" w:space="0" w:color="auto"/>
            </w:tcBorders>
            <w:vAlign w:val="center"/>
            <w:hideMark/>
          </w:tcPr>
          <w:p w14:paraId="2177A61A" w14:textId="77777777" w:rsidR="00A4390B" w:rsidRPr="00A4390B" w:rsidRDefault="00A4390B" w:rsidP="00A4390B">
            <w:pPr>
              <w:rPr>
                <w:snapToGrid w:val="0"/>
                <w:sz w:val="20"/>
                <w:szCs w:val="28"/>
              </w:rPr>
            </w:pPr>
            <w:r w:rsidRPr="00A4390B">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062BEC78"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single" w:sz="4" w:space="0" w:color="auto"/>
              <w:left w:val="nil"/>
              <w:bottom w:val="single" w:sz="4" w:space="0" w:color="auto"/>
              <w:right w:val="single" w:sz="4" w:space="0" w:color="auto"/>
            </w:tcBorders>
            <w:noWrap/>
            <w:vAlign w:val="center"/>
          </w:tcPr>
          <w:p w14:paraId="5E1B73D6"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single" w:sz="4" w:space="0" w:color="auto"/>
              <w:left w:val="nil"/>
              <w:bottom w:val="single" w:sz="4" w:space="0" w:color="auto"/>
              <w:right w:val="single" w:sz="4" w:space="0" w:color="auto"/>
            </w:tcBorders>
            <w:noWrap/>
            <w:vAlign w:val="center"/>
          </w:tcPr>
          <w:p w14:paraId="5E37B414"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49575117"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2130AAD" w14:textId="77777777" w:rsidR="00A4390B" w:rsidRPr="00A4390B" w:rsidRDefault="00A4390B" w:rsidP="00A4390B">
            <w:pPr>
              <w:jc w:val="center"/>
              <w:rPr>
                <w:snapToGrid w:val="0"/>
                <w:sz w:val="20"/>
                <w:szCs w:val="28"/>
              </w:rPr>
            </w:pPr>
            <w:r w:rsidRPr="00A4390B">
              <w:rPr>
                <w:snapToGrid w:val="0"/>
                <w:sz w:val="20"/>
                <w:szCs w:val="28"/>
              </w:rPr>
              <w:t>1.2</w:t>
            </w:r>
          </w:p>
        </w:tc>
        <w:tc>
          <w:tcPr>
            <w:tcW w:w="3361" w:type="dxa"/>
            <w:tcBorders>
              <w:top w:val="single" w:sz="4" w:space="0" w:color="auto"/>
              <w:left w:val="nil"/>
              <w:bottom w:val="single" w:sz="4" w:space="0" w:color="auto"/>
              <w:right w:val="single" w:sz="4" w:space="0" w:color="auto"/>
            </w:tcBorders>
            <w:noWrap/>
            <w:vAlign w:val="center"/>
            <w:hideMark/>
          </w:tcPr>
          <w:p w14:paraId="1F8D6491" w14:textId="77777777" w:rsidR="00A4390B" w:rsidRPr="00A4390B" w:rsidRDefault="00A4390B" w:rsidP="00A4390B">
            <w:pPr>
              <w:rPr>
                <w:snapToGrid w:val="0"/>
                <w:sz w:val="20"/>
                <w:szCs w:val="28"/>
              </w:rPr>
            </w:pPr>
            <w:r w:rsidRPr="00A4390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noWrap/>
            <w:vAlign w:val="center"/>
          </w:tcPr>
          <w:p w14:paraId="0E57E0BA"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5C54EF13"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41648BE3"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147A2BB0"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5CEC017" w14:textId="77777777" w:rsidR="00A4390B" w:rsidRPr="00A4390B" w:rsidRDefault="00A4390B" w:rsidP="00A4390B">
            <w:pPr>
              <w:jc w:val="center"/>
              <w:rPr>
                <w:snapToGrid w:val="0"/>
                <w:sz w:val="20"/>
                <w:szCs w:val="28"/>
              </w:rPr>
            </w:pPr>
            <w:r w:rsidRPr="00A4390B">
              <w:rPr>
                <w:snapToGrid w:val="0"/>
                <w:sz w:val="20"/>
                <w:szCs w:val="28"/>
              </w:rPr>
              <w:t>1.3</w:t>
            </w:r>
          </w:p>
        </w:tc>
        <w:tc>
          <w:tcPr>
            <w:tcW w:w="3361" w:type="dxa"/>
            <w:tcBorders>
              <w:top w:val="single" w:sz="4" w:space="0" w:color="auto"/>
              <w:left w:val="nil"/>
              <w:bottom w:val="single" w:sz="4" w:space="0" w:color="auto"/>
              <w:right w:val="single" w:sz="4" w:space="0" w:color="auto"/>
            </w:tcBorders>
            <w:noWrap/>
            <w:vAlign w:val="center"/>
            <w:hideMark/>
          </w:tcPr>
          <w:p w14:paraId="57ABF8F0" w14:textId="77777777" w:rsidR="00A4390B" w:rsidRPr="00A4390B" w:rsidRDefault="00A4390B" w:rsidP="00A4390B">
            <w:pPr>
              <w:rPr>
                <w:snapToGrid w:val="0"/>
                <w:sz w:val="20"/>
                <w:szCs w:val="28"/>
              </w:rPr>
            </w:pPr>
            <w:r w:rsidRPr="00A4390B">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noWrap/>
            <w:vAlign w:val="center"/>
          </w:tcPr>
          <w:p w14:paraId="7B79ED12"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0F88BC3C"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0BAA0478"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42EB66C4" w14:textId="77777777" w:rsidTr="005C5EE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DEACC57" w14:textId="77777777" w:rsidR="00A4390B" w:rsidRPr="00A4390B" w:rsidRDefault="00A4390B" w:rsidP="00A4390B">
            <w:pPr>
              <w:jc w:val="center"/>
              <w:rPr>
                <w:snapToGrid w:val="0"/>
                <w:sz w:val="20"/>
                <w:szCs w:val="28"/>
              </w:rPr>
            </w:pPr>
            <w:r w:rsidRPr="00A4390B">
              <w:rPr>
                <w:snapToGrid w:val="0"/>
                <w:sz w:val="20"/>
                <w:szCs w:val="28"/>
              </w:rPr>
              <w:t>1.4</w:t>
            </w:r>
          </w:p>
        </w:tc>
        <w:tc>
          <w:tcPr>
            <w:tcW w:w="3361" w:type="dxa"/>
            <w:tcBorders>
              <w:top w:val="single" w:sz="4" w:space="0" w:color="auto"/>
              <w:left w:val="nil"/>
              <w:bottom w:val="single" w:sz="4" w:space="0" w:color="auto"/>
              <w:right w:val="single" w:sz="4" w:space="0" w:color="auto"/>
            </w:tcBorders>
            <w:vAlign w:val="center"/>
            <w:hideMark/>
          </w:tcPr>
          <w:p w14:paraId="23ADF16F" w14:textId="77777777" w:rsidR="00A4390B" w:rsidRPr="00A4390B" w:rsidRDefault="00A4390B" w:rsidP="00A4390B">
            <w:pPr>
              <w:jc w:val="both"/>
              <w:rPr>
                <w:snapToGrid w:val="0"/>
                <w:sz w:val="20"/>
                <w:szCs w:val="28"/>
              </w:rPr>
            </w:pPr>
            <w:r w:rsidRPr="00A4390B">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noWrap/>
            <w:vAlign w:val="center"/>
          </w:tcPr>
          <w:p w14:paraId="63140245" w14:textId="77777777" w:rsidR="00A4390B" w:rsidRPr="00A4390B" w:rsidRDefault="00A4390B" w:rsidP="00A4390B">
            <w:pPr>
              <w:jc w:val="center"/>
              <w:rPr>
                <w:snapToGrid w:val="0"/>
                <w:sz w:val="22"/>
                <w:szCs w:val="22"/>
              </w:rPr>
            </w:pPr>
            <w:r w:rsidRPr="00A4390B">
              <w:rPr>
                <w:snapToGrid w:val="0"/>
                <w:sz w:val="22"/>
                <w:szCs w:val="22"/>
              </w:rPr>
              <w:t>88</w:t>
            </w:r>
          </w:p>
        </w:tc>
        <w:tc>
          <w:tcPr>
            <w:tcW w:w="1764" w:type="dxa"/>
            <w:gridSpan w:val="2"/>
            <w:tcBorders>
              <w:top w:val="nil"/>
              <w:left w:val="nil"/>
              <w:bottom w:val="single" w:sz="4" w:space="0" w:color="auto"/>
              <w:right w:val="single" w:sz="4" w:space="0" w:color="auto"/>
            </w:tcBorders>
            <w:noWrap/>
            <w:vAlign w:val="center"/>
          </w:tcPr>
          <w:p w14:paraId="11A7EDD5" w14:textId="77777777" w:rsidR="00A4390B" w:rsidRPr="00A4390B" w:rsidRDefault="00A4390B" w:rsidP="00A4390B">
            <w:pPr>
              <w:jc w:val="center"/>
              <w:rPr>
                <w:snapToGrid w:val="0"/>
                <w:sz w:val="22"/>
                <w:szCs w:val="22"/>
              </w:rPr>
            </w:pPr>
            <w:r w:rsidRPr="00A4390B">
              <w:rPr>
                <w:snapToGrid w:val="0"/>
                <w:sz w:val="22"/>
                <w:szCs w:val="22"/>
              </w:rPr>
              <w:t>83</w:t>
            </w:r>
          </w:p>
        </w:tc>
        <w:tc>
          <w:tcPr>
            <w:tcW w:w="1872" w:type="dxa"/>
            <w:gridSpan w:val="2"/>
            <w:tcBorders>
              <w:top w:val="nil"/>
              <w:left w:val="nil"/>
              <w:bottom w:val="single" w:sz="4" w:space="0" w:color="auto"/>
              <w:right w:val="single" w:sz="4" w:space="0" w:color="auto"/>
            </w:tcBorders>
            <w:noWrap/>
            <w:vAlign w:val="center"/>
          </w:tcPr>
          <w:p w14:paraId="725BB2E8" w14:textId="77777777" w:rsidR="00A4390B" w:rsidRPr="00A4390B" w:rsidRDefault="00A4390B" w:rsidP="00A4390B">
            <w:pPr>
              <w:jc w:val="center"/>
              <w:rPr>
                <w:snapToGrid w:val="0"/>
                <w:sz w:val="22"/>
                <w:szCs w:val="22"/>
              </w:rPr>
            </w:pPr>
            <w:r w:rsidRPr="00A4390B">
              <w:rPr>
                <w:snapToGrid w:val="0"/>
                <w:sz w:val="22"/>
                <w:szCs w:val="22"/>
              </w:rPr>
              <w:t>-5</w:t>
            </w:r>
          </w:p>
        </w:tc>
      </w:tr>
      <w:tr w:rsidR="00A4390B" w:rsidRPr="00A4390B" w14:paraId="2FA84286" w14:textId="77777777" w:rsidTr="005C5EEF">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BD24A0A" w14:textId="77777777" w:rsidR="00A4390B" w:rsidRPr="00A4390B" w:rsidRDefault="00A4390B" w:rsidP="00A4390B">
            <w:pPr>
              <w:jc w:val="center"/>
              <w:rPr>
                <w:snapToGrid w:val="0"/>
                <w:sz w:val="20"/>
                <w:szCs w:val="28"/>
              </w:rPr>
            </w:pPr>
            <w:r w:rsidRPr="00A4390B">
              <w:rPr>
                <w:snapToGrid w:val="0"/>
                <w:sz w:val="20"/>
                <w:szCs w:val="28"/>
              </w:rPr>
              <w:t>1.4.1</w:t>
            </w:r>
          </w:p>
        </w:tc>
        <w:tc>
          <w:tcPr>
            <w:tcW w:w="3361" w:type="dxa"/>
            <w:tcBorders>
              <w:top w:val="single" w:sz="4" w:space="0" w:color="auto"/>
              <w:left w:val="nil"/>
              <w:bottom w:val="single" w:sz="4" w:space="0" w:color="auto"/>
              <w:right w:val="single" w:sz="4" w:space="0" w:color="auto"/>
            </w:tcBorders>
            <w:vAlign w:val="center"/>
            <w:hideMark/>
          </w:tcPr>
          <w:p w14:paraId="2D6F3D7F" w14:textId="77777777" w:rsidR="00A4390B" w:rsidRPr="00A4390B" w:rsidRDefault="00A4390B" w:rsidP="00A4390B">
            <w:pPr>
              <w:jc w:val="both"/>
              <w:rPr>
                <w:snapToGrid w:val="0"/>
                <w:sz w:val="20"/>
                <w:szCs w:val="28"/>
              </w:rPr>
            </w:pPr>
            <w:r w:rsidRPr="00A4390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noWrap/>
            <w:vAlign w:val="center"/>
          </w:tcPr>
          <w:p w14:paraId="1F96FF24"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7EC6BEEC"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29976271"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01108DA9"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50CCE5E" w14:textId="77777777" w:rsidR="00A4390B" w:rsidRPr="00A4390B" w:rsidRDefault="00A4390B" w:rsidP="00A4390B">
            <w:pPr>
              <w:jc w:val="center"/>
              <w:rPr>
                <w:snapToGrid w:val="0"/>
                <w:sz w:val="20"/>
                <w:szCs w:val="28"/>
              </w:rPr>
            </w:pPr>
            <w:r w:rsidRPr="00A4390B">
              <w:rPr>
                <w:snapToGrid w:val="0"/>
                <w:sz w:val="20"/>
                <w:szCs w:val="28"/>
              </w:rPr>
              <w:t>1.4.2</w:t>
            </w:r>
          </w:p>
        </w:tc>
        <w:tc>
          <w:tcPr>
            <w:tcW w:w="3361" w:type="dxa"/>
            <w:tcBorders>
              <w:top w:val="single" w:sz="4" w:space="0" w:color="auto"/>
              <w:left w:val="nil"/>
              <w:bottom w:val="single" w:sz="4" w:space="0" w:color="auto"/>
              <w:right w:val="single" w:sz="4" w:space="0" w:color="auto"/>
            </w:tcBorders>
            <w:vAlign w:val="center"/>
            <w:hideMark/>
          </w:tcPr>
          <w:p w14:paraId="3755D520" w14:textId="77777777" w:rsidR="00A4390B" w:rsidRPr="00A4390B" w:rsidRDefault="00A4390B" w:rsidP="00A4390B">
            <w:pPr>
              <w:jc w:val="both"/>
              <w:rPr>
                <w:snapToGrid w:val="0"/>
                <w:sz w:val="20"/>
                <w:szCs w:val="28"/>
              </w:rPr>
            </w:pPr>
            <w:r w:rsidRPr="00A4390B">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noWrap/>
            <w:vAlign w:val="center"/>
          </w:tcPr>
          <w:p w14:paraId="72DDF275"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47AB576F"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13460A94"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1874CE00"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3174137" w14:textId="77777777" w:rsidR="00A4390B" w:rsidRPr="00A4390B" w:rsidRDefault="00A4390B" w:rsidP="00A4390B">
            <w:pPr>
              <w:jc w:val="center"/>
              <w:rPr>
                <w:snapToGrid w:val="0"/>
                <w:sz w:val="20"/>
                <w:szCs w:val="28"/>
              </w:rPr>
            </w:pPr>
            <w:r w:rsidRPr="00A4390B">
              <w:rPr>
                <w:snapToGrid w:val="0"/>
                <w:sz w:val="20"/>
                <w:szCs w:val="28"/>
              </w:rPr>
              <w:t>1.4.3</w:t>
            </w:r>
          </w:p>
        </w:tc>
        <w:tc>
          <w:tcPr>
            <w:tcW w:w="3361" w:type="dxa"/>
            <w:tcBorders>
              <w:top w:val="single" w:sz="4" w:space="0" w:color="auto"/>
              <w:left w:val="nil"/>
              <w:bottom w:val="single" w:sz="4" w:space="0" w:color="auto"/>
              <w:right w:val="single" w:sz="4" w:space="0" w:color="auto"/>
            </w:tcBorders>
            <w:noWrap/>
            <w:vAlign w:val="center"/>
            <w:hideMark/>
          </w:tcPr>
          <w:p w14:paraId="5E2DDD5B" w14:textId="77777777" w:rsidR="00A4390B" w:rsidRPr="00A4390B" w:rsidRDefault="00A4390B" w:rsidP="00A4390B">
            <w:pPr>
              <w:rPr>
                <w:snapToGrid w:val="0"/>
                <w:sz w:val="20"/>
                <w:szCs w:val="28"/>
              </w:rPr>
            </w:pPr>
            <w:r w:rsidRPr="00A4390B">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noWrap/>
            <w:vAlign w:val="center"/>
          </w:tcPr>
          <w:p w14:paraId="2091D389" w14:textId="77777777" w:rsidR="00A4390B" w:rsidRPr="00A4390B" w:rsidRDefault="00A4390B" w:rsidP="00A4390B">
            <w:pPr>
              <w:jc w:val="center"/>
              <w:rPr>
                <w:snapToGrid w:val="0"/>
                <w:sz w:val="22"/>
                <w:szCs w:val="22"/>
              </w:rPr>
            </w:pPr>
            <w:r w:rsidRPr="00A4390B">
              <w:rPr>
                <w:snapToGrid w:val="0"/>
                <w:sz w:val="22"/>
                <w:szCs w:val="22"/>
              </w:rPr>
              <w:t>88</w:t>
            </w:r>
          </w:p>
        </w:tc>
        <w:tc>
          <w:tcPr>
            <w:tcW w:w="1764" w:type="dxa"/>
            <w:gridSpan w:val="2"/>
            <w:tcBorders>
              <w:top w:val="nil"/>
              <w:left w:val="nil"/>
              <w:bottom w:val="single" w:sz="4" w:space="0" w:color="auto"/>
              <w:right w:val="single" w:sz="4" w:space="0" w:color="auto"/>
            </w:tcBorders>
            <w:noWrap/>
            <w:vAlign w:val="center"/>
          </w:tcPr>
          <w:p w14:paraId="156D02B1" w14:textId="77777777" w:rsidR="00A4390B" w:rsidRPr="00A4390B" w:rsidRDefault="00A4390B" w:rsidP="00A4390B">
            <w:pPr>
              <w:jc w:val="center"/>
              <w:rPr>
                <w:snapToGrid w:val="0"/>
                <w:sz w:val="22"/>
                <w:szCs w:val="22"/>
              </w:rPr>
            </w:pPr>
            <w:r w:rsidRPr="00A4390B">
              <w:rPr>
                <w:snapToGrid w:val="0"/>
                <w:sz w:val="22"/>
                <w:szCs w:val="22"/>
              </w:rPr>
              <w:t>83</w:t>
            </w:r>
          </w:p>
        </w:tc>
        <w:tc>
          <w:tcPr>
            <w:tcW w:w="1872" w:type="dxa"/>
            <w:gridSpan w:val="2"/>
            <w:tcBorders>
              <w:top w:val="nil"/>
              <w:left w:val="nil"/>
              <w:bottom w:val="single" w:sz="4" w:space="0" w:color="auto"/>
              <w:right w:val="single" w:sz="4" w:space="0" w:color="auto"/>
            </w:tcBorders>
            <w:noWrap/>
            <w:vAlign w:val="center"/>
          </w:tcPr>
          <w:p w14:paraId="120D0490" w14:textId="77777777" w:rsidR="00A4390B" w:rsidRPr="00A4390B" w:rsidRDefault="00A4390B" w:rsidP="00A4390B">
            <w:pPr>
              <w:jc w:val="center"/>
              <w:rPr>
                <w:snapToGrid w:val="0"/>
                <w:sz w:val="22"/>
                <w:szCs w:val="22"/>
              </w:rPr>
            </w:pPr>
            <w:r w:rsidRPr="00A4390B">
              <w:rPr>
                <w:snapToGrid w:val="0"/>
                <w:sz w:val="22"/>
                <w:szCs w:val="22"/>
              </w:rPr>
              <w:t>-5</w:t>
            </w:r>
          </w:p>
        </w:tc>
      </w:tr>
      <w:tr w:rsidR="00A4390B" w:rsidRPr="00A4390B" w14:paraId="32B84E66"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40F86A1" w14:textId="77777777" w:rsidR="00A4390B" w:rsidRPr="00A4390B" w:rsidRDefault="00A4390B" w:rsidP="00A4390B">
            <w:pPr>
              <w:jc w:val="center"/>
              <w:rPr>
                <w:snapToGrid w:val="0"/>
                <w:sz w:val="20"/>
                <w:szCs w:val="28"/>
              </w:rPr>
            </w:pPr>
            <w:r w:rsidRPr="00A4390B">
              <w:rPr>
                <w:snapToGrid w:val="0"/>
                <w:sz w:val="20"/>
                <w:szCs w:val="28"/>
              </w:rPr>
              <w:t>1.5</w:t>
            </w:r>
          </w:p>
        </w:tc>
        <w:tc>
          <w:tcPr>
            <w:tcW w:w="3361" w:type="dxa"/>
            <w:tcBorders>
              <w:top w:val="single" w:sz="4" w:space="0" w:color="auto"/>
              <w:left w:val="nil"/>
              <w:bottom w:val="single" w:sz="4" w:space="0" w:color="auto"/>
              <w:right w:val="single" w:sz="4" w:space="0" w:color="auto"/>
            </w:tcBorders>
            <w:vAlign w:val="center"/>
            <w:hideMark/>
          </w:tcPr>
          <w:p w14:paraId="72ACA3E7" w14:textId="77777777" w:rsidR="00A4390B" w:rsidRPr="00A4390B" w:rsidRDefault="00A4390B" w:rsidP="00A4390B">
            <w:pPr>
              <w:jc w:val="both"/>
              <w:rPr>
                <w:snapToGrid w:val="0"/>
                <w:sz w:val="20"/>
                <w:szCs w:val="28"/>
              </w:rPr>
            </w:pPr>
            <w:r w:rsidRPr="00A4390B">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noWrap/>
            <w:vAlign w:val="center"/>
          </w:tcPr>
          <w:p w14:paraId="6418D7D1" w14:textId="77777777" w:rsidR="00A4390B" w:rsidRPr="00A4390B" w:rsidRDefault="00A4390B" w:rsidP="00A4390B">
            <w:pPr>
              <w:jc w:val="center"/>
              <w:rPr>
                <w:snapToGrid w:val="0"/>
                <w:sz w:val="22"/>
                <w:szCs w:val="22"/>
              </w:rPr>
            </w:pPr>
            <w:r w:rsidRPr="00A4390B">
              <w:rPr>
                <w:snapToGrid w:val="0"/>
                <w:sz w:val="22"/>
                <w:szCs w:val="22"/>
              </w:rPr>
              <w:t>853</w:t>
            </w:r>
          </w:p>
        </w:tc>
        <w:tc>
          <w:tcPr>
            <w:tcW w:w="1764" w:type="dxa"/>
            <w:gridSpan w:val="2"/>
            <w:tcBorders>
              <w:top w:val="nil"/>
              <w:left w:val="nil"/>
              <w:bottom w:val="single" w:sz="4" w:space="0" w:color="auto"/>
              <w:right w:val="single" w:sz="4" w:space="0" w:color="auto"/>
            </w:tcBorders>
            <w:noWrap/>
            <w:vAlign w:val="center"/>
          </w:tcPr>
          <w:p w14:paraId="281C535B" w14:textId="77777777" w:rsidR="00A4390B" w:rsidRPr="00A4390B" w:rsidRDefault="00A4390B" w:rsidP="00A4390B">
            <w:pPr>
              <w:jc w:val="center"/>
              <w:rPr>
                <w:snapToGrid w:val="0"/>
                <w:sz w:val="22"/>
                <w:szCs w:val="22"/>
              </w:rPr>
            </w:pPr>
            <w:r w:rsidRPr="00A4390B">
              <w:rPr>
                <w:snapToGrid w:val="0"/>
                <w:sz w:val="22"/>
                <w:szCs w:val="22"/>
              </w:rPr>
              <w:t>1 006</w:t>
            </w:r>
          </w:p>
        </w:tc>
        <w:tc>
          <w:tcPr>
            <w:tcW w:w="1872" w:type="dxa"/>
            <w:gridSpan w:val="2"/>
            <w:tcBorders>
              <w:top w:val="nil"/>
              <w:left w:val="nil"/>
              <w:bottom w:val="single" w:sz="4" w:space="0" w:color="auto"/>
              <w:right w:val="single" w:sz="4" w:space="0" w:color="auto"/>
            </w:tcBorders>
            <w:noWrap/>
            <w:vAlign w:val="center"/>
          </w:tcPr>
          <w:p w14:paraId="61B68926" w14:textId="77777777" w:rsidR="00A4390B" w:rsidRPr="00A4390B" w:rsidRDefault="00A4390B" w:rsidP="00A4390B">
            <w:pPr>
              <w:jc w:val="center"/>
              <w:rPr>
                <w:snapToGrid w:val="0"/>
                <w:sz w:val="22"/>
                <w:szCs w:val="22"/>
              </w:rPr>
            </w:pPr>
            <w:r w:rsidRPr="00A4390B">
              <w:rPr>
                <w:snapToGrid w:val="0"/>
                <w:sz w:val="22"/>
                <w:szCs w:val="22"/>
              </w:rPr>
              <w:t>153</w:t>
            </w:r>
          </w:p>
        </w:tc>
      </w:tr>
      <w:tr w:rsidR="00A4390B" w:rsidRPr="00A4390B" w14:paraId="56A373B9"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3A45F7E" w14:textId="77777777" w:rsidR="00A4390B" w:rsidRPr="00A4390B" w:rsidRDefault="00A4390B" w:rsidP="00A4390B">
            <w:pPr>
              <w:jc w:val="center"/>
              <w:rPr>
                <w:snapToGrid w:val="0"/>
                <w:sz w:val="20"/>
                <w:szCs w:val="28"/>
              </w:rPr>
            </w:pPr>
            <w:r w:rsidRPr="00A4390B">
              <w:rPr>
                <w:snapToGrid w:val="0"/>
                <w:sz w:val="20"/>
                <w:szCs w:val="28"/>
              </w:rPr>
              <w:t>1.6</w:t>
            </w:r>
          </w:p>
        </w:tc>
        <w:tc>
          <w:tcPr>
            <w:tcW w:w="3361" w:type="dxa"/>
            <w:tcBorders>
              <w:top w:val="single" w:sz="4" w:space="0" w:color="auto"/>
              <w:left w:val="nil"/>
              <w:bottom w:val="single" w:sz="4" w:space="0" w:color="auto"/>
              <w:right w:val="single" w:sz="4" w:space="0" w:color="auto"/>
            </w:tcBorders>
            <w:vAlign w:val="center"/>
            <w:hideMark/>
          </w:tcPr>
          <w:p w14:paraId="33F046B5" w14:textId="77777777" w:rsidR="00A4390B" w:rsidRPr="00A4390B" w:rsidRDefault="00A4390B" w:rsidP="00A4390B">
            <w:pPr>
              <w:jc w:val="both"/>
              <w:rPr>
                <w:snapToGrid w:val="0"/>
                <w:sz w:val="20"/>
                <w:szCs w:val="28"/>
              </w:rPr>
            </w:pPr>
            <w:r w:rsidRPr="00A4390B">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noWrap/>
            <w:vAlign w:val="center"/>
          </w:tcPr>
          <w:p w14:paraId="23D550BE"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49874B56"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6661F290"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2935591C" w14:textId="77777777" w:rsidTr="005C5EE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79B723F" w14:textId="77777777" w:rsidR="00A4390B" w:rsidRPr="00A4390B" w:rsidRDefault="00A4390B" w:rsidP="00A4390B">
            <w:pPr>
              <w:jc w:val="center"/>
              <w:rPr>
                <w:snapToGrid w:val="0"/>
                <w:sz w:val="20"/>
                <w:szCs w:val="28"/>
              </w:rPr>
            </w:pPr>
            <w:r w:rsidRPr="00A4390B">
              <w:rPr>
                <w:snapToGrid w:val="0"/>
                <w:sz w:val="20"/>
                <w:szCs w:val="28"/>
              </w:rPr>
              <w:t>1.7</w:t>
            </w:r>
          </w:p>
        </w:tc>
        <w:tc>
          <w:tcPr>
            <w:tcW w:w="3361" w:type="dxa"/>
            <w:tcBorders>
              <w:top w:val="single" w:sz="4" w:space="0" w:color="auto"/>
              <w:left w:val="nil"/>
              <w:bottom w:val="single" w:sz="4" w:space="0" w:color="auto"/>
              <w:right w:val="single" w:sz="4" w:space="0" w:color="auto"/>
            </w:tcBorders>
            <w:vAlign w:val="center"/>
            <w:hideMark/>
          </w:tcPr>
          <w:p w14:paraId="017AC643" w14:textId="77777777" w:rsidR="00A4390B" w:rsidRPr="00A4390B" w:rsidRDefault="00A4390B" w:rsidP="00A4390B">
            <w:pPr>
              <w:jc w:val="both"/>
              <w:rPr>
                <w:snapToGrid w:val="0"/>
                <w:sz w:val="20"/>
                <w:szCs w:val="28"/>
              </w:rPr>
            </w:pPr>
            <w:r w:rsidRPr="00A4390B">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noWrap/>
            <w:vAlign w:val="center"/>
          </w:tcPr>
          <w:p w14:paraId="5E14B6FA" w14:textId="77777777" w:rsidR="00A4390B" w:rsidRPr="00A4390B" w:rsidRDefault="00A4390B" w:rsidP="00A4390B">
            <w:pPr>
              <w:jc w:val="center"/>
              <w:rPr>
                <w:snapToGrid w:val="0"/>
                <w:sz w:val="22"/>
                <w:szCs w:val="22"/>
              </w:rPr>
            </w:pPr>
            <w:r w:rsidRPr="00A4390B">
              <w:rPr>
                <w:snapToGrid w:val="0"/>
                <w:sz w:val="22"/>
                <w:szCs w:val="22"/>
              </w:rPr>
              <w:t>324</w:t>
            </w:r>
          </w:p>
        </w:tc>
        <w:tc>
          <w:tcPr>
            <w:tcW w:w="1764" w:type="dxa"/>
            <w:gridSpan w:val="2"/>
            <w:tcBorders>
              <w:top w:val="nil"/>
              <w:left w:val="nil"/>
              <w:bottom w:val="single" w:sz="4" w:space="0" w:color="auto"/>
              <w:right w:val="single" w:sz="4" w:space="0" w:color="auto"/>
            </w:tcBorders>
            <w:noWrap/>
            <w:vAlign w:val="center"/>
          </w:tcPr>
          <w:p w14:paraId="5BBC8F54" w14:textId="77777777" w:rsidR="00A4390B" w:rsidRPr="00A4390B" w:rsidRDefault="00A4390B" w:rsidP="00A4390B">
            <w:pPr>
              <w:jc w:val="center"/>
              <w:rPr>
                <w:snapToGrid w:val="0"/>
                <w:sz w:val="22"/>
                <w:szCs w:val="22"/>
              </w:rPr>
            </w:pPr>
            <w:r w:rsidRPr="00A4390B">
              <w:rPr>
                <w:snapToGrid w:val="0"/>
                <w:sz w:val="22"/>
                <w:szCs w:val="22"/>
              </w:rPr>
              <w:t>611</w:t>
            </w:r>
          </w:p>
        </w:tc>
        <w:tc>
          <w:tcPr>
            <w:tcW w:w="1872" w:type="dxa"/>
            <w:gridSpan w:val="2"/>
            <w:tcBorders>
              <w:top w:val="nil"/>
              <w:left w:val="nil"/>
              <w:bottom w:val="single" w:sz="4" w:space="0" w:color="auto"/>
              <w:right w:val="single" w:sz="4" w:space="0" w:color="auto"/>
            </w:tcBorders>
            <w:noWrap/>
            <w:vAlign w:val="center"/>
          </w:tcPr>
          <w:p w14:paraId="6BD36E24" w14:textId="77777777" w:rsidR="00A4390B" w:rsidRPr="00A4390B" w:rsidRDefault="00A4390B" w:rsidP="00A4390B">
            <w:pPr>
              <w:jc w:val="center"/>
              <w:rPr>
                <w:snapToGrid w:val="0"/>
                <w:sz w:val="22"/>
                <w:szCs w:val="22"/>
              </w:rPr>
            </w:pPr>
            <w:r w:rsidRPr="00A4390B">
              <w:rPr>
                <w:snapToGrid w:val="0"/>
                <w:sz w:val="22"/>
                <w:szCs w:val="22"/>
              </w:rPr>
              <w:t>287</w:t>
            </w:r>
          </w:p>
        </w:tc>
      </w:tr>
      <w:tr w:rsidR="00A4390B" w:rsidRPr="00A4390B" w14:paraId="7EAC93C1" w14:textId="77777777" w:rsidTr="005C5EE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EA84EBA" w14:textId="77777777" w:rsidR="00A4390B" w:rsidRPr="00A4390B" w:rsidRDefault="00A4390B" w:rsidP="00A4390B">
            <w:pPr>
              <w:jc w:val="center"/>
              <w:rPr>
                <w:snapToGrid w:val="0"/>
                <w:sz w:val="20"/>
                <w:szCs w:val="28"/>
              </w:rPr>
            </w:pPr>
            <w:r w:rsidRPr="00A4390B">
              <w:rPr>
                <w:snapToGrid w:val="0"/>
                <w:sz w:val="20"/>
                <w:szCs w:val="28"/>
              </w:rPr>
              <w:t>1.8</w:t>
            </w:r>
          </w:p>
        </w:tc>
        <w:tc>
          <w:tcPr>
            <w:tcW w:w="3361" w:type="dxa"/>
            <w:tcBorders>
              <w:top w:val="single" w:sz="4" w:space="0" w:color="auto"/>
              <w:left w:val="nil"/>
              <w:bottom w:val="single" w:sz="4" w:space="0" w:color="auto"/>
              <w:right w:val="single" w:sz="4" w:space="0" w:color="auto"/>
            </w:tcBorders>
            <w:noWrap/>
            <w:vAlign w:val="center"/>
            <w:hideMark/>
          </w:tcPr>
          <w:p w14:paraId="19E12152" w14:textId="77777777" w:rsidR="00A4390B" w:rsidRPr="00A4390B" w:rsidRDefault="00A4390B" w:rsidP="00A4390B">
            <w:pPr>
              <w:jc w:val="both"/>
              <w:rPr>
                <w:snapToGrid w:val="0"/>
                <w:sz w:val="20"/>
                <w:szCs w:val="28"/>
              </w:rPr>
            </w:pPr>
            <w:r w:rsidRPr="00A4390B">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noWrap/>
            <w:vAlign w:val="center"/>
          </w:tcPr>
          <w:p w14:paraId="6CC8020E"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5003C6ED"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3BF3450B"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4E532A8A"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DAD4E5F" w14:textId="77777777" w:rsidR="00A4390B" w:rsidRPr="00A4390B" w:rsidRDefault="00A4390B" w:rsidP="00A4390B">
            <w:pPr>
              <w:jc w:val="center"/>
              <w:rPr>
                <w:snapToGrid w:val="0"/>
                <w:sz w:val="20"/>
                <w:szCs w:val="28"/>
              </w:rPr>
            </w:pPr>
            <w:r w:rsidRPr="00A4390B">
              <w:rPr>
                <w:snapToGrid w:val="0"/>
                <w:sz w:val="20"/>
                <w:szCs w:val="28"/>
              </w:rPr>
              <w:t> </w:t>
            </w:r>
          </w:p>
        </w:tc>
        <w:tc>
          <w:tcPr>
            <w:tcW w:w="3361" w:type="dxa"/>
            <w:tcBorders>
              <w:top w:val="single" w:sz="4" w:space="0" w:color="auto"/>
              <w:left w:val="nil"/>
              <w:bottom w:val="single" w:sz="4" w:space="0" w:color="auto"/>
              <w:right w:val="single" w:sz="4" w:space="0" w:color="auto"/>
            </w:tcBorders>
            <w:noWrap/>
            <w:vAlign w:val="center"/>
            <w:hideMark/>
          </w:tcPr>
          <w:p w14:paraId="3CA464B5" w14:textId="77777777" w:rsidR="00A4390B" w:rsidRPr="00A4390B" w:rsidRDefault="00A4390B" w:rsidP="00A4390B">
            <w:pPr>
              <w:rPr>
                <w:snapToGrid w:val="0"/>
                <w:sz w:val="20"/>
                <w:szCs w:val="28"/>
              </w:rPr>
            </w:pPr>
            <w:r w:rsidRPr="00A4390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noWrap/>
            <w:vAlign w:val="center"/>
          </w:tcPr>
          <w:p w14:paraId="09B85790" w14:textId="77777777" w:rsidR="00A4390B" w:rsidRPr="00A4390B" w:rsidRDefault="00A4390B" w:rsidP="00A4390B">
            <w:pPr>
              <w:jc w:val="center"/>
              <w:rPr>
                <w:snapToGrid w:val="0"/>
                <w:sz w:val="22"/>
                <w:szCs w:val="22"/>
              </w:rPr>
            </w:pPr>
            <w:r w:rsidRPr="00A4390B">
              <w:rPr>
                <w:snapToGrid w:val="0"/>
                <w:sz w:val="22"/>
                <w:szCs w:val="22"/>
              </w:rPr>
              <w:t>1 265</w:t>
            </w:r>
          </w:p>
        </w:tc>
        <w:tc>
          <w:tcPr>
            <w:tcW w:w="1764" w:type="dxa"/>
            <w:gridSpan w:val="2"/>
            <w:tcBorders>
              <w:top w:val="nil"/>
              <w:left w:val="nil"/>
              <w:bottom w:val="single" w:sz="4" w:space="0" w:color="auto"/>
              <w:right w:val="single" w:sz="4" w:space="0" w:color="auto"/>
            </w:tcBorders>
            <w:noWrap/>
            <w:vAlign w:val="center"/>
          </w:tcPr>
          <w:p w14:paraId="0003E0B2" w14:textId="77777777" w:rsidR="00A4390B" w:rsidRPr="00A4390B" w:rsidRDefault="00A4390B" w:rsidP="00A4390B">
            <w:pPr>
              <w:jc w:val="center"/>
              <w:rPr>
                <w:snapToGrid w:val="0"/>
                <w:sz w:val="22"/>
                <w:szCs w:val="22"/>
              </w:rPr>
            </w:pPr>
            <w:r w:rsidRPr="00A4390B">
              <w:rPr>
                <w:snapToGrid w:val="0"/>
                <w:sz w:val="22"/>
                <w:szCs w:val="22"/>
              </w:rPr>
              <w:t>1 700</w:t>
            </w:r>
          </w:p>
        </w:tc>
        <w:tc>
          <w:tcPr>
            <w:tcW w:w="1872" w:type="dxa"/>
            <w:gridSpan w:val="2"/>
            <w:tcBorders>
              <w:top w:val="nil"/>
              <w:left w:val="nil"/>
              <w:bottom w:val="single" w:sz="4" w:space="0" w:color="auto"/>
              <w:right w:val="single" w:sz="4" w:space="0" w:color="auto"/>
            </w:tcBorders>
            <w:noWrap/>
            <w:vAlign w:val="center"/>
          </w:tcPr>
          <w:p w14:paraId="2FCFB4AD" w14:textId="77777777" w:rsidR="00A4390B" w:rsidRPr="00A4390B" w:rsidRDefault="00A4390B" w:rsidP="00A4390B">
            <w:pPr>
              <w:jc w:val="center"/>
              <w:rPr>
                <w:snapToGrid w:val="0"/>
                <w:sz w:val="22"/>
                <w:szCs w:val="22"/>
              </w:rPr>
            </w:pPr>
            <w:r w:rsidRPr="00A4390B">
              <w:rPr>
                <w:snapToGrid w:val="0"/>
                <w:sz w:val="22"/>
                <w:szCs w:val="22"/>
              </w:rPr>
              <w:t>435</w:t>
            </w:r>
          </w:p>
        </w:tc>
      </w:tr>
      <w:tr w:rsidR="00A4390B" w:rsidRPr="00A4390B" w14:paraId="0CEB570D"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793C1B1" w14:textId="77777777" w:rsidR="00A4390B" w:rsidRPr="00A4390B" w:rsidRDefault="00A4390B" w:rsidP="00A4390B">
            <w:pPr>
              <w:jc w:val="center"/>
              <w:rPr>
                <w:snapToGrid w:val="0"/>
                <w:sz w:val="20"/>
                <w:szCs w:val="28"/>
              </w:rPr>
            </w:pPr>
            <w:r w:rsidRPr="00A4390B">
              <w:rPr>
                <w:snapToGrid w:val="0"/>
                <w:sz w:val="20"/>
                <w:szCs w:val="28"/>
              </w:rPr>
              <w:t>2</w:t>
            </w:r>
          </w:p>
        </w:tc>
        <w:tc>
          <w:tcPr>
            <w:tcW w:w="3361" w:type="dxa"/>
            <w:tcBorders>
              <w:top w:val="single" w:sz="4" w:space="0" w:color="auto"/>
              <w:left w:val="nil"/>
              <w:bottom w:val="single" w:sz="4" w:space="0" w:color="auto"/>
              <w:right w:val="single" w:sz="4" w:space="0" w:color="auto"/>
            </w:tcBorders>
            <w:noWrap/>
            <w:vAlign w:val="center"/>
            <w:hideMark/>
          </w:tcPr>
          <w:p w14:paraId="2A7A8575" w14:textId="77777777" w:rsidR="00A4390B" w:rsidRPr="00A4390B" w:rsidRDefault="00A4390B" w:rsidP="00A4390B">
            <w:pPr>
              <w:rPr>
                <w:snapToGrid w:val="0"/>
                <w:sz w:val="20"/>
                <w:szCs w:val="28"/>
              </w:rPr>
            </w:pPr>
            <w:r w:rsidRPr="00A4390B">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noWrap/>
            <w:vAlign w:val="center"/>
          </w:tcPr>
          <w:p w14:paraId="395EB165"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00C84C02"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1F1893D0"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3DF85852" w14:textId="77777777" w:rsidTr="005C5EE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B774D73" w14:textId="77777777" w:rsidR="00A4390B" w:rsidRPr="00A4390B" w:rsidRDefault="00A4390B" w:rsidP="00A4390B">
            <w:pPr>
              <w:jc w:val="center"/>
              <w:rPr>
                <w:snapToGrid w:val="0"/>
                <w:sz w:val="20"/>
                <w:szCs w:val="28"/>
              </w:rPr>
            </w:pPr>
            <w:r w:rsidRPr="00A4390B">
              <w:rPr>
                <w:snapToGrid w:val="0"/>
                <w:sz w:val="20"/>
                <w:szCs w:val="28"/>
              </w:rPr>
              <w:t>3</w:t>
            </w:r>
          </w:p>
        </w:tc>
        <w:tc>
          <w:tcPr>
            <w:tcW w:w="3361" w:type="dxa"/>
            <w:tcBorders>
              <w:top w:val="single" w:sz="4" w:space="0" w:color="auto"/>
              <w:left w:val="nil"/>
              <w:bottom w:val="single" w:sz="4" w:space="0" w:color="auto"/>
              <w:right w:val="single" w:sz="4" w:space="0" w:color="auto"/>
            </w:tcBorders>
            <w:noWrap/>
            <w:vAlign w:val="center"/>
            <w:hideMark/>
          </w:tcPr>
          <w:p w14:paraId="6AE30E0D" w14:textId="77777777" w:rsidR="00A4390B" w:rsidRPr="00A4390B" w:rsidRDefault="00A4390B" w:rsidP="00A4390B">
            <w:pPr>
              <w:jc w:val="both"/>
              <w:rPr>
                <w:snapToGrid w:val="0"/>
                <w:sz w:val="20"/>
                <w:szCs w:val="28"/>
              </w:rPr>
            </w:pPr>
            <w:r w:rsidRPr="00A4390B">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noWrap/>
            <w:vAlign w:val="center"/>
          </w:tcPr>
          <w:p w14:paraId="239F0601"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noWrap/>
            <w:vAlign w:val="center"/>
          </w:tcPr>
          <w:p w14:paraId="26B622D1"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noWrap/>
            <w:vAlign w:val="center"/>
          </w:tcPr>
          <w:p w14:paraId="34626639"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65D1920F"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B6123CB" w14:textId="77777777" w:rsidR="00A4390B" w:rsidRPr="00A4390B" w:rsidRDefault="00A4390B" w:rsidP="00A4390B">
            <w:pPr>
              <w:jc w:val="center"/>
              <w:rPr>
                <w:snapToGrid w:val="0"/>
                <w:sz w:val="20"/>
                <w:szCs w:val="28"/>
              </w:rPr>
            </w:pPr>
            <w:r w:rsidRPr="00A4390B">
              <w:rPr>
                <w:snapToGrid w:val="0"/>
                <w:sz w:val="20"/>
                <w:szCs w:val="28"/>
              </w:rPr>
              <w:t>4</w:t>
            </w:r>
          </w:p>
        </w:tc>
        <w:tc>
          <w:tcPr>
            <w:tcW w:w="3361" w:type="dxa"/>
            <w:tcBorders>
              <w:top w:val="single" w:sz="4" w:space="0" w:color="auto"/>
              <w:left w:val="nil"/>
              <w:bottom w:val="single" w:sz="4" w:space="0" w:color="auto"/>
              <w:right w:val="single" w:sz="4" w:space="0" w:color="auto"/>
            </w:tcBorders>
            <w:vAlign w:val="center"/>
            <w:hideMark/>
          </w:tcPr>
          <w:p w14:paraId="58A71310" w14:textId="77777777" w:rsidR="00A4390B" w:rsidRPr="00A4390B" w:rsidRDefault="00A4390B" w:rsidP="00A4390B">
            <w:pPr>
              <w:jc w:val="both"/>
              <w:rPr>
                <w:snapToGrid w:val="0"/>
                <w:sz w:val="20"/>
                <w:szCs w:val="28"/>
              </w:rPr>
            </w:pPr>
            <w:r w:rsidRPr="00A4390B">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noWrap/>
            <w:vAlign w:val="center"/>
          </w:tcPr>
          <w:p w14:paraId="1C933172" w14:textId="77777777" w:rsidR="00A4390B" w:rsidRPr="00A4390B" w:rsidRDefault="00A4390B" w:rsidP="00A4390B">
            <w:pPr>
              <w:jc w:val="center"/>
              <w:rPr>
                <w:snapToGrid w:val="0"/>
                <w:sz w:val="22"/>
                <w:szCs w:val="22"/>
              </w:rPr>
            </w:pPr>
            <w:r w:rsidRPr="00A4390B">
              <w:rPr>
                <w:snapToGrid w:val="0"/>
                <w:sz w:val="22"/>
                <w:szCs w:val="22"/>
              </w:rPr>
              <w:t>1 265</w:t>
            </w:r>
          </w:p>
        </w:tc>
        <w:tc>
          <w:tcPr>
            <w:tcW w:w="1764" w:type="dxa"/>
            <w:gridSpan w:val="2"/>
            <w:tcBorders>
              <w:top w:val="nil"/>
              <w:left w:val="nil"/>
              <w:bottom w:val="single" w:sz="4" w:space="0" w:color="auto"/>
              <w:right w:val="single" w:sz="4" w:space="0" w:color="auto"/>
            </w:tcBorders>
            <w:noWrap/>
            <w:vAlign w:val="center"/>
          </w:tcPr>
          <w:p w14:paraId="55DC93B7" w14:textId="77777777" w:rsidR="00A4390B" w:rsidRPr="00A4390B" w:rsidRDefault="00A4390B" w:rsidP="00A4390B">
            <w:pPr>
              <w:jc w:val="center"/>
              <w:rPr>
                <w:snapToGrid w:val="0"/>
                <w:sz w:val="22"/>
                <w:szCs w:val="22"/>
              </w:rPr>
            </w:pPr>
            <w:r w:rsidRPr="00A4390B">
              <w:rPr>
                <w:snapToGrid w:val="0"/>
                <w:sz w:val="22"/>
                <w:szCs w:val="22"/>
              </w:rPr>
              <w:t>1 700</w:t>
            </w:r>
          </w:p>
        </w:tc>
        <w:tc>
          <w:tcPr>
            <w:tcW w:w="1872" w:type="dxa"/>
            <w:gridSpan w:val="2"/>
            <w:tcBorders>
              <w:top w:val="nil"/>
              <w:left w:val="nil"/>
              <w:bottom w:val="single" w:sz="4" w:space="0" w:color="auto"/>
              <w:right w:val="single" w:sz="4" w:space="0" w:color="auto"/>
            </w:tcBorders>
            <w:noWrap/>
            <w:vAlign w:val="center"/>
          </w:tcPr>
          <w:p w14:paraId="0A1BC141" w14:textId="77777777" w:rsidR="00A4390B" w:rsidRPr="00A4390B" w:rsidRDefault="00A4390B" w:rsidP="00A4390B">
            <w:pPr>
              <w:jc w:val="center"/>
              <w:rPr>
                <w:snapToGrid w:val="0"/>
                <w:sz w:val="22"/>
                <w:szCs w:val="22"/>
              </w:rPr>
            </w:pPr>
            <w:r w:rsidRPr="00A4390B">
              <w:rPr>
                <w:snapToGrid w:val="0"/>
                <w:sz w:val="22"/>
                <w:szCs w:val="22"/>
              </w:rPr>
              <w:t>435</w:t>
            </w:r>
          </w:p>
        </w:tc>
      </w:tr>
      <w:tr w:rsidR="00A4390B" w:rsidRPr="00A4390B" w14:paraId="23B8BB5E" w14:textId="77777777" w:rsidTr="005C5EEF">
        <w:trPr>
          <w:trHeight w:val="300"/>
        </w:trPr>
        <w:tc>
          <w:tcPr>
            <w:tcW w:w="750" w:type="dxa"/>
            <w:tcBorders>
              <w:top w:val="nil"/>
              <w:left w:val="nil"/>
              <w:bottom w:val="nil"/>
              <w:right w:val="nil"/>
            </w:tcBorders>
            <w:vAlign w:val="center"/>
            <w:hideMark/>
          </w:tcPr>
          <w:p w14:paraId="33DD332D" w14:textId="77777777" w:rsidR="00A4390B" w:rsidRPr="00A4390B" w:rsidRDefault="00A4390B" w:rsidP="00A4390B">
            <w:pPr>
              <w:jc w:val="center"/>
              <w:rPr>
                <w:snapToGrid w:val="0"/>
                <w:color w:val="FF0000"/>
                <w:sz w:val="20"/>
                <w:szCs w:val="28"/>
              </w:rPr>
            </w:pPr>
          </w:p>
        </w:tc>
        <w:tc>
          <w:tcPr>
            <w:tcW w:w="3361" w:type="dxa"/>
            <w:tcBorders>
              <w:top w:val="nil"/>
              <w:left w:val="nil"/>
              <w:bottom w:val="nil"/>
              <w:right w:val="nil"/>
            </w:tcBorders>
            <w:vAlign w:val="center"/>
            <w:hideMark/>
          </w:tcPr>
          <w:p w14:paraId="48010423" w14:textId="77777777" w:rsidR="00A4390B" w:rsidRPr="00A4390B" w:rsidRDefault="00A4390B" w:rsidP="00A4390B">
            <w:pPr>
              <w:rPr>
                <w:snapToGrid w:val="0"/>
                <w:sz w:val="20"/>
                <w:szCs w:val="28"/>
              </w:rPr>
            </w:pPr>
          </w:p>
        </w:tc>
        <w:tc>
          <w:tcPr>
            <w:tcW w:w="1573" w:type="dxa"/>
            <w:tcBorders>
              <w:top w:val="nil"/>
              <w:left w:val="nil"/>
              <w:bottom w:val="nil"/>
              <w:right w:val="nil"/>
            </w:tcBorders>
            <w:vAlign w:val="center"/>
            <w:hideMark/>
          </w:tcPr>
          <w:p w14:paraId="6A0894CB" w14:textId="77777777" w:rsidR="00A4390B" w:rsidRPr="00A4390B" w:rsidRDefault="00A4390B" w:rsidP="00A4390B">
            <w:pPr>
              <w:jc w:val="center"/>
              <w:rPr>
                <w:snapToGrid w:val="0"/>
                <w:sz w:val="22"/>
                <w:szCs w:val="22"/>
              </w:rPr>
            </w:pPr>
          </w:p>
        </w:tc>
        <w:tc>
          <w:tcPr>
            <w:tcW w:w="1764" w:type="dxa"/>
            <w:gridSpan w:val="2"/>
            <w:tcBorders>
              <w:top w:val="nil"/>
              <w:left w:val="nil"/>
              <w:bottom w:val="nil"/>
              <w:right w:val="nil"/>
            </w:tcBorders>
            <w:vAlign w:val="center"/>
            <w:hideMark/>
          </w:tcPr>
          <w:p w14:paraId="66412708" w14:textId="77777777" w:rsidR="00A4390B" w:rsidRPr="00A4390B" w:rsidRDefault="00A4390B" w:rsidP="00A4390B">
            <w:pPr>
              <w:jc w:val="center"/>
              <w:rPr>
                <w:snapToGrid w:val="0"/>
                <w:sz w:val="22"/>
                <w:szCs w:val="22"/>
              </w:rPr>
            </w:pPr>
          </w:p>
        </w:tc>
        <w:tc>
          <w:tcPr>
            <w:tcW w:w="1764" w:type="dxa"/>
            <w:gridSpan w:val="2"/>
            <w:tcBorders>
              <w:top w:val="nil"/>
              <w:left w:val="nil"/>
              <w:bottom w:val="nil"/>
              <w:right w:val="nil"/>
            </w:tcBorders>
            <w:vAlign w:val="center"/>
            <w:hideMark/>
          </w:tcPr>
          <w:p w14:paraId="6C833E56" w14:textId="77777777" w:rsidR="00A4390B" w:rsidRPr="00A4390B" w:rsidRDefault="00A4390B" w:rsidP="00A4390B">
            <w:pPr>
              <w:jc w:val="center"/>
              <w:rPr>
                <w:snapToGrid w:val="0"/>
                <w:sz w:val="22"/>
                <w:szCs w:val="22"/>
              </w:rPr>
            </w:pPr>
          </w:p>
        </w:tc>
        <w:tc>
          <w:tcPr>
            <w:tcW w:w="1872" w:type="dxa"/>
            <w:gridSpan w:val="2"/>
            <w:tcBorders>
              <w:top w:val="nil"/>
              <w:left w:val="nil"/>
              <w:bottom w:val="nil"/>
              <w:right w:val="nil"/>
            </w:tcBorders>
            <w:vAlign w:val="center"/>
            <w:hideMark/>
          </w:tcPr>
          <w:p w14:paraId="01FB60AF" w14:textId="77777777" w:rsidR="00A4390B" w:rsidRPr="00A4390B" w:rsidRDefault="00A4390B" w:rsidP="00A4390B">
            <w:pPr>
              <w:rPr>
                <w:snapToGrid w:val="0"/>
                <w:sz w:val="20"/>
                <w:szCs w:val="28"/>
              </w:rPr>
            </w:pPr>
          </w:p>
        </w:tc>
      </w:tr>
    </w:tbl>
    <w:p w14:paraId="00F8DBEC" w14:textId="77777777" w:rsidR="00A4390B" w:rsidRPr="00A4390B" w:rsidRDefault="00A4390B" w:rsidP="00A4390B">
      <w:pPr>
        <w:tabs>
          <w:tab w:val="left" w:pos="1890"/>
        </w:tabs>
        <w:spacing w:line="360" w:lineRule="auto"/>
        <w:ind w:left="1080" w:right="-425"/>
        <w:jc w:val="right"/>
        <w:rPr>
          <w:snapToGrid w:val="0"/>
          <w:sz w:val="28"/>
          <w:szCs w:val="28"/>
        </w:rPr>
      </w:pPr>
    </w:p>
    <w:p w14:paraId="66199DE3" w14:textId="77777777" w:rsidR="00A4390B" w:rsidRPr="00A4390B" w:rsidRDefault="00A4390B" w:rsidP="00A4390B">
      <w:pPr>
        <w:tabs>
          <w:tab w:val="left" w:pos="1890"/>
        </w:tabs>
        <w:spacing w:line="360" w:lineRule="auto"/>
        <w:ind w:left="1080" w:right="-425"/>
        <w:jc w:val="right"/>
        <w:rPr>
          <w:snapToGrid w:val="0"/>
          <w:sz w:val="28"/>
          <w:szCs w:val="28"/>
        </w:rPr>
      </w:pPr>
    </w:p>
    <w:p w14:paraId="7FCAED4C" w14:textId="77777777" w:rsidR="00A4390B" w:rsidRPr="00A4390B" w:rsidRDefault="00A4390B" w:rsidP="00A4390B">
      <w:pPr>
        <w:tabs>
          <w:tab w:val="left" w:pos="1890"/>
        </w:tabs>
        <w:spacing w:line="360" w:lineRule="auto"/>
        <w:ind w:left="1080" w:right="-425"/>
        <w:jc w:val="right"/>
        <w:rPr>
          <w:snapToGrid w:val="0"/>
          <w:sz w:val="28"/>
          <w:szCs w:val="28"/>
        </w:rPr>
      </w:pPr>
    </w:p>
    <w:p w14:paraId="26FE6E21" w14:textId="77777777" w:rsidR="00A4390B" w:rsidRPr="00A4390B" w:rsidRDefault="00A4390B" w:rsidP="00A4390B">
      <w:pPr>
        <w:tabs>
          <w:tab w:val="left" w:pos="1890"/>
        </w:tabs>
        <w:spacing w:line="360" w:lineRule="auto"/>
        <w:ind w:left="1080" w:right="-425"/>
        <w:jc w:val="right"/>
        <w:rPr>
          <w:snapToGrid w:val="0"/>
          <w:sz w:val="28"/>
          <w:szCs w:val="28"/>
        </w:rPr>
      </w:pPr>
    </w:p>
    <w:p w14:paraId="09D3A2A9" w14:textId="77777777" w:rsidR="00A4390B" w:rsidRPr="00A4390B" w:rsidRDefault="00A4390B" w:rsidP="00A4390B">
      <w:pPr>
        <w:tabs>
          <w:tab w:val="left" w:pos="1890"/>
        </w:tabs>
        <w:spacing w:line="360" w:lineRule="auto"/>
        <w:ind w:left="1080" w:right="-425"/>
        <w:jc w:val="right"/>
        <w:rPr>
          <w:snapToGrid w:val="0"/>
          <w:sz w:val="28"/>
          <w:szCs w:val="28"/>
        </w:rPr>
      </w:pPr>
    </w:p>
    <w:p w14:paraId="1713E97D" w14:textId="77777777" w:rsidR="00A4390B" w:rsidRPr="00A4390B" w:rsidRDefault="00A4390B" w:rsidP="00A4390B">
      <w:pPr>
        <w:tabs>
          <w:tab w:val="left" w:pos="1890"/>
        </w:tabs>
        <w:spacing w:line="360" w:lineRule="auto"/>
        <w:ind w:left="1080" w:right="-425"/>
        <w:jc w:val="right"/>
        <w:rPr>
          <w:snapToGrid w:val="0"/>
          <w:sz w:val="28"/>
          <w:szCs w:val="28"/>
        </w:rPr>
      </w:pPr>
    </w:p>
    <w:p w14:paraId="71F12DCF" w14:textId="77777777" w:rsidR="00A4390B" w:rsidRPr="00A4390B" w:rsidRDefault="00A4390B" w:rsidP="00A4390B">
      <w:pPr>
        <w:tabs>
          <w:tab w:val="left" w:pos="1890"/>
        </w:tabs>
        <w:spacing w:line="360" w:lineRule="auto"/>
        <w:ind w:left="1080" w:right="-425"/>
        <w:jc w:val="right"/>
        <w:rPr>
          <w:snapToGrid w:val="0"/>
          <w:sz w:val="28"/>
          <w:szCs w:val="28"/>
        </w:rPr>
      </w:pPr>
    </w:p>
    <w:p w14:paraId="4C775064" w14:textId="77777777" w:rsidR="00A4390B" w:rsidRPr="00A4390B" w:rsidRDefault="00A4390B" w:rsidP="00A4390B">
      <w:pPr>
        <w:numPr>
          <w:ilvl w:val="0"/>
          <w:numId w:val="17"/>
        </w:numPr>
        <w:tabs>
          <w:tab w:val="left" w:pos="1890"/>
        </w:tabs>
        <w:spacing w:line="360" w:lineRule="auto"/>
        <w:ind w:right="-2"/>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4390B" w:rsidRPr="00A4390B" w14:paraId="64A95D30" w14:textId="77777777" w:rsidTr="005C5EEF">
        <w:trPr>
          <w:trHeight w:val="630"/>
        </w:trPr>
        <w:tc>
          <w:tcPr>
            <w:tcW w:w="11084" w:type="dxa"/>
            <w:gridSpan w:val="9"/>
            <w:tcBorders>
              <w:top w:val="nil"/>
              <w:left w:val="nil"/>
              <w:bottom w:val="nil"/>
              <w:right w:val="nil"/>
            </w:tcBorders>
            <w:noWrap/>
            <w:vAlign w:val="center"/>
            <w:hideMark/>
          </w:tcPr>
          <w:p w14:paraId="1853DF47" w14:textId="77777777" w:rsidR="00A4390B" w:rsidRPr="00A4390B" w:rsidRDefault="00A4390B" w:rsidP="00A4390B">
            <w:pPr>
              <w:ind w:right="1478"/>
              <w:jc w:val="center"/>
              <w:rPr>
                <w:bCs/>
                <w:snapToGrid w:val="0"/>
                <w:sz w:val="20"/>
                <w:szCs w:val="28"/>
              </w:rPr>
            </w:pPr>
            <w:r w:rsidRPr="00A4390B">
              <w:rPr>
                <w:bCs/>
                <w:snapToGrid w:val="0"/>
                <w:sz w:val="28"/>
                <w:szCs w:val="28"/>
              </w:rPr>
              <w:t xml:space="preserve">Реестр расходов на приобретение энергетических ресурсов, холодной воды </w:t>
            </w:r>
            <w:r w:rsidRPr="00A4390B">
              <w:rPr>
                <w:bCs/>
                <w:snapToGrid w:val="0"/>
                <w:sz w:val="28"/>
                <w:szCs w:val="28"/>
              </w:rPr>
              <w:br/>
              <w:t>и теплоносителя</w:t>
            </w:r>
          </w:p>
        </w:tc>
      </w:tr>
      <w:tr w:rsidR="00A4390B" w:rsidRPr="00A4390B" w14:paraId="7D933810" w14:textId="77777777" w:rsidTr="005C5EEF">
        <w:trPr>
          <w:trHeight w:val="300"/>
        </w:trPr>
        <w:tc>
          <w:tcPr>
            <w:tcW w:w="750" w:type="dxa"/>
            <w:tcBorders>
              <w:top w:val="nil"/>
              <w:left w:val="nil"/>
              <w:bottom w:val="nil"/>
              <w:right w:val="nil"/>
            </w:tcBorders>
            <w:vAlign w:val="center"/>
            <w:hideMark/>
          </w:tcPr>
          <w:p w14:paraId="5068F5B2" w14:textId="77777777" w:rsidR="00A4390B" w:rsidRPr="00A4390B" w:rsidRDefault="00A4390B" w:rsidP="00A4390B">
            <w:pPr>
              <w:rPr>
                <w:b/>
                <w:bCs/>
                <w:snapToGrid w:val="0"/>
                <w:sz w:val="20"/>
                <w:szCs w:val="28"/>
              </w:rPr>
            </w:pPr>
          </w:p>
        </w:tc>
        <w:tc>
          <w:tcPr>
            <w:tcW w:w="3361" w:type="dxa"/>
            <w:tcBorders>
              <w:top w:val="nil"/>
              <w:left w:val="nil"/>
              <w:bottom w:val="nil"/>
              <w:right w:val="nil"/>
            </w:tcBorders>
            <w:vAlign w:val="center"/>
            <w:hideMark/>
          </w:tcPr>
          <w:p w14:paraId="65A67FC9" w14:textId="77777777" w:rsidR="00A4390B" w:rsidRPr="00A4390B" w:rsidRDefault="00A4390B" w:rsidP="00A4390B">
            <w:pPr>
              <w:rPr>
                <w:snapToGrid w:val="0"/>
                <w:sz w:val="20"/>
                <w:szCs w:val="28"/>
              </w:rPr>
            </w:pPr>
          </w:p>
        </w:tc>
        <w:tc>
          <w:tcPr>
            <w:tcW w:w="1573" w:type="dxa"/>
            <w:tcBorders>
              <w:top w:val="nil"/>
              <w:left w:val="nil"/>
              <w:bottom w:val="nil"/>
              <w:right w:val="nil"/>
            </w:tcBorders>
            <w:vAlign w:val="center"/>
            <w:hideMark/>
          </w:tcPr>
          <w:p w14:paraId="3F811EDB"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vAlign w:val="center"/>
            <w:hideMark/>
          </w:tcPr>
          <w:p w14:paraId="5789936B" w14:textId="77777777" w:rsidR="00A4390B" w:rsidRPr="00A4390B" w:rsidRDefault="00A4390B" w:rsidP="00A4390B">
            <w:pPr>
              <w:rPr>
                <w:snapToGrid w:val="0"/>
                <w:sz w:val="20"/>
                <w:szCs w:val="28"/>
              </w:rPr>
            </w:pPr>
          </w:p>
        </w:tc>
        <w:tc>
          <w:tcPr>
            <w:tcW w:w="1764" w:type="dxa"/>
            <w:gridSpan w:val="2"/>
            <w:tcBorders>
              <w:top w:val="nil"/>
              <w:left w:val="nil"/>
              <w:bottom w:val="nil"/>
              <w:right w:val="nil"/>
            </w:tcBorders>
            <w:vAlign w:val="center"/>
            <w:hideMark/>
          </w:tcPr>
          <w:p w14:paraId="53E9643C" w14:textId="77777777" w:rsidR="00A4390B" w:rsidRPr="00A4390B" w:rsidRDefault="00A4390B" w:rsidP="00A4390B">
            <w:pPr>
              <w:jc w:val="right"/>
              <w:rPr>
                <w:snapToGrid w:val="0"/>
                <w:sz w:val="20"/>
                <w:szCs w:val="28"/>
              </w:rPr>
            </w:pPr>
            <w:r w:rsidRPr="00A4390B">
              <w:rPr>
                <w:snapToGrid w:val="0"/>
                <w:sz w:val="20"/>
                <w:szCs w:val="28"/>
              </w:rPr>
              <w:t>тыс. руб.</w:t>
            </w:r>
          </w:p>
        </w:tc>
        <w:tc>
          <w:tcPr>
            <w:tcW w:w="1872" w:type="dxa"/>
            <w:gridSpan w:val="2"/>
            <w:tcBorders>
              <w:top w:val="nil"/>
              <w:left w:val="nil"/>
              <w:bottom w:val="nil"/>
              <w:right w:val="nil"/>
            </w:tcBorders>
            <w:vAlign w:val="center"/>
            <w:hideMark/>
          </w:tcPr>
          <w:p w14:paraId="3BB72F02" w14:textId="77777777" w:rsidR="00A4390B" w:rsidRPr="00A4390B" w:rsidRDefault="00A4390B" w:rsidP="00A4390B">
            <w:pPr>
              <w:rPr>
                <w:snapToGrid w:val="0"/>
                <w:sz w:val="20"/>
                <w:szCs w:val="28"/>
              </w:rPr>
            </w:pPr>
          </w:p>
        </w:tc>
      </w:tr>
      <w:tr w:rsidR="00A4390B" w:rsidRPr="00A4390B" w14:paraId="71F1230D" w14:textId="77777777" w:rsidTr="005C5EE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3DAC3F0" w14:textId="77777777" w:rsidR="00A4390B" w:rsidRPr="00A4390B" w:rsidRDefault="00A4390B" w:rsidP="00A4390B">
            <w:pPr>
              <w:jc w:val="center"/>
              <w:rPr>
                <w:snapToGrid w:val="0"/>
                <w:sz w:val="20"/>
                <w:szCs w:val="28"/>
              </w:rPr>
            </w:pPr>
            <w:r w:rsidRPr="00A4390B">
              <w:rPr>
                <w:snapToGrid w:val="0"/>
                <w:sz w:val="20"/>
                <w:szCs w:val="28"/>
              </w:rPr>
              <w:t>№ п/п</w:t>
            </w:r>
          </w:p>
        </w:tc>
        <w:tc>
          <w:tcPr>
            <w:tcW w:w="3361" w:type="dxa"/>
            <w:tcBorders>
              <w:top w:val="single" w:sz="4" w:space="0" w:color="auto"/>
              <w:left w:val="nil"/>
              <w:bottom w:val="single" w:sz="4" w:space="0" w:color="auto"/>
              <w:right w:val="single" w:sz="4" w:space="0" w:color="auto"/>
            </w:tcBorders>
            <w:vAlign w:val="center"/>
            <w:hideMark/>
          </w:tcPr>
          <w:p w14:paraId="4A9B870F" w14:textId="77777777" w:rsidR="00A4390B" w:rsidRPr="00A4390B" w:rsidRDefault="00A4390B" w:rsidP="00A4390B">
            <w:pPr>
              <w:jc w:val="center"/>
              <w:rPr>
                <w:snapToGrid w:val="0"/>
                <w:sz w:val="20"/>
                <w:szCs w:val="28"/>
              </w:rPr>
            </w:pPr>
            <w:r w:rsidRPr="00A4390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vAlign w:val="center"/>
            <w:hideMark/>
          </w:tcPr>
          <w:p w14:paraId="4B991F1E" w14:textId="77777777" w:rsidR="00A4390B" w:rsidRPr="00A4390B" w:rsidRDefault="00A4390B" w:rsidP="00A4390B">
            <w:pPr>
              <w:jc w:val="center"/>
              <w:rPr>
                <w:snapToGrid w:val="0"/>
                <w:sz w:val="20"/>
                <w:szCs w:val="28"/>
              </w:rPr>
            </w:pPr>
            <w:r w:rsidRPr="00A4390B">
              <w:rPr>
                <w:snapToGrid w:val="0"/>
                <w:sz w:val="20"/>
                <w:szCs w:val="28"/>
              </w:rPr>
              <w:t>Утверждено на 2025 год</w:t>
            </w:r>
          </w:p>
        </w:tc>
        <w:tc>
          <w:tcPr>
            <w:tcW w:w="1764" w:type="dxa"/>
            <w:gridSpan w:val="2"/>
            <w:tcBorders>
              <w:top w:val="single" w:sz="4" w:space="0" w:color="auto"/>
              <w:left w:val="single" w:sz="4" w:space="0" w:color="auto"/>
              <w:bottom w:val="single" w:sz="4" w:space="0" w:color="auto"/>
              <w:right w:val="nil"/>
            </w:tcBorders>
            <w:vAlign w:val="center"/>
            <w:hideMark/>
          </w:tcPr>
          <w:p w14:paraId="4C4BA57A" w14:textId="77777777" w:rsidR="00A4390B" w:rsidRPr="00A4390B" w:rsidRDefault="00A4390B" w:rsidP="00A4390B">
            <w:pPr>
              <w:jc w:val="center"/>
              <w:rPr>
                <w:snapToGrid w:val="0"/>
                <w:sz w:val="20"/>
                <w:szCs w:val="28"/>
              </w:rPr>
            </w:pPr>
            <w:r w:rsidRPr="00A4390B">
              <w:rPr>
                <w:snapToGrid w:val="0"/>
                <w:sz w:val="20"/>
                <w:szCs w:val="28"/>
              </w:rPr>
              <w:t xml:space="preserve">Предложение экспертов </w:t>
            </w:r>
            <w:r w:rsidRPr="00A4390B">
              <w:rPr>
                <w:snapToGrid w:val="0"/>
                <w:sz w:val="20"/>
                <w:szCs w:val="28"/>
              </w:rPr>
              <w:br/>
              <w:t>на 2026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D182286" w14:textId="77777777" w:rsidR="00A4390B" w:rsidRPr="00A4390B" w:rsidRDefault="00A4390B" w:rsidP="00A4390B">
            <w:pPr>
              <w:jc w:val="center"/>
              <w:rPr>
                <w:snapToGrid w:val="0"/>
                <w:sz w:val="20"/>
                <w:szCs w:val="28"/>
              </w:rPr>
            </w:pPr>
            <w:r w:rsidRPr="00A4390B">
              <w:rPr>
                <w:snapToGrid w:val="0"/>
                <w:sz w:val="20"/>
                <w:szCs w:val="28"/>
              </w:rPr>
              <w:t>Динамика расходов</w:t>
            </w:r>
          </w:p>
        </w:tc>
      </w:tr>
      <w:tr w:rsidR="00A4390B" w:rsidRPr="00A4390B" w14:paraId="29228EBF"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ADAA8A7" w14:textId="77777777" w:rsidR="00A4390B" w:rsidRPr="00A4390B" w:rsidRDefault="00A4390B" w:rsidP="00A4390B">
            <w:pPr>
              <w:jc w:val="center"/>
              <w:rPr>
                <w:snapToGrid w:val="0"/>
                <w:sz w:val="20"/>
                <w:szCs w:val="28"/>
              </w:rPr>
            </w:pPr>
            <w:r w:rsidRPr="00A4390B">
              <w:rPr>
                <w:snapToGrid w:val="0"/>
                <w:sz w:val="20"/>
                <w:szCs w:val="28"/>
              </w:rPr>
              <w:t>1</w:t>
            </w:r>
          </w:p>
        </w:tc>
        <w:tc>
          <w:tcPr>
            <w:tcW w:w="3361" w:type="dxa"/>
            <w:tcBorders>
              <w:top w:val="single" w:sz="4" w:space="0" w:color="auto"/>
              <w:left w:val="nil"/>
              <w:bottom w:val="single" w:sz="4" w:space="0" w:color="auto"/>
              <w:right w:val="single" w:sz="4" w:space="0" w:color="auto"/>
            </w:tcBorders>
            <w:vAlign w:val="center"/>
            <w:hideMark/>
          </w:tcPr>
          <w:p w14:paraId="4184DD1E" w14:textId="77777777" w:rsidR="00A4390B" w:rsidRPr="00A4390B" w:rsidRDefault="00A4390B" w:rsidP="00A4390B">
            <w:pPr>
              <w:rPr>
                <w:snapToGrid w:val="0"/>
                <w:sz w:val="20"/>
                <w:szCs w:val="28"/>
              </w:rPr>
            </w:pPr>
            <w:r w:rsidRPr="00A4390B">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2123A88F" w14:textId="77777777" w:rsidR="00A4390B" w:rsidRPr="00A4390B" w:rsidRDefault="00A4390B" w:rsidP="00A4390B">
            <w:pPr>
              <w:jc w:val="center"/>
              <w:rPr>
                <w:sz w:val="22"/>
                <w:szCs w:val="22"/>
              </w:rPr>
            </w:pPr>
            <w:r w:rsidRPr="00A4390B">
              <w:rPr>
                <w:snapToGrid w:val="0"/>
                <w:sz w:val="22"/>
                <w:szCs w:val="22"/>
              </w:rPr>
              <w:t>2 526</w:t>
            </w:r>
          </w:p>
        </w:tc>
        <w:tc>
          <w:tcPr>
            <w:tcW w:w="1764" w:type="dxa"/>
            <w:gridSpan w:val="2"/>
            <w:tcBorders>
              <w:top w:val="single" w:sz="4" w:space="0" w:color="auto"/>
              <w:left w:val="nil"/>
              <w:bottom w:val="single" w:sz="4" w:space="0" w:color="auto"/>
              <w:right w:val="single" w:sz="4" w:space="0" w:color="auto"/>
            </w:tcBorders>
            <w:vAlign w:val="center"/>
          </w:tcPr>
          <w:p w14:paraId="70063590" w14:textId="77777777" w:rsidR="00A4390B" w:rsidRPr="00A4390B" w:rsidRDefault="00A4390B" w:rsidP="00A4390B">
            <w:pPr>
              <w:jc w:val="center"/>
              <w:rPr>
                <w:snapToGrid w:val="0"/>
                <w:sz w:val="22"/>
                <w:szCs w:val="22"/>
              </w:rPr>
            </w:pPr>
            <w:r w:rsidRPr="00A4390B">
              <w:rPr>
                <w:snapToGrid w:val="0"/>
                <w:sz w:val="22"/>
                <w:szCs w:val="22"/>
              </w:rPr>
              <w:t>2 957</w:t>
            </w:r>
          </w:p>
        </w:tc>
        <w:tc>
          <w:tcPr>
            <w:tcW w:w="1872" w:type="dxa"/>
            <w:gridSpan w:val="2"/>
            <w:tcBorders>
              <w:top w:val="single" w:sz="4" w:space="0" w:color="auto"/>
              <w:left w:val="nil"/>
              <w:bottom w:val="single" w:sz="4" w:space="0" w:color="auto"/>
              <w:right w:val="single" w:sz="4" w:space="0" w:color="auto"/>
            </w:tcBorders>
            <w:vAlign w:val="center"/>
          </w:tcPr>
          <w:p w14:paraId="3941B752" w14:textId="77777777" w:rsidR="00A4390B" w:rsidRPr="00A4390B" w:rsidRDefault="00A4390B" w:rsidP="00A4390B">
            <w:pPr>
              <w:jc w:val="center"/>
              <w:rPr>
                <w:snapToGrid w:val="0"/>
                <w:sz w:val="22"/>
                <w:szCs w:val="22"/>
              </w:rPr>
            </w:pPr>
            <w:r w:rsidRPr="00A4390B">
              <w:rPr>
                <w:snapToGrid w:val="0"/>
                <w:sz w:val="22"/>
                <w:szCs w:val="22"/>
              </w:rPr>
              <w:t>431</w:t>
            </w:r>
          </w:p>
        </w:tc>
      </w:tr>
      <w:tr w:rsidR="00A4390B" w:rsidRPr="00A4390B" w14:paraId="198D353A"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DCAF394" w14:textId="77777777" w:rsidR="00A4390B" w:rsidRPr="00A4390B" w:rsidRDefault="00A4390B" w:rsidP="00A4390B">
            <w:pPr>
              <w:jc w:val="center"/>
              <w:rPr>
                <w:snapToGrid w:val="0"/>
                <w:sz w:val="20"/>
                <w:szCs w:val="28"/>
              </w:rPr>
            </w:pPr>
            <w:r w:rsidRPr="00A4390B">
              <w:rPr>
                <w:snapToGrid w:val="0"/>
                <w:sz w:val="20"/>
                <w:szCs w:val="28"/>
              </w:rPr>
              <w:t>2</w:t>
            </w:r>
          </w:p>
        </w:tc>
        <w:tc>
          <w:tcPr>
            <w:tcW w:w="3361" w:type="dxa"/>
            <w:tcBorders>
              <w:top w:val="single" w:sz="4" w:space="0" w:color="auto"/>
              <w:left w:val="nil"/>
              <w:bottom w:val="single" w:sz="4" w:space="0" w:color="auto"/>
              <w:right w:val="single" w:sz="4" w:space="0" w:color="auto"/>
            </w:tcBorders>
            <w:vAlign w:val="center"/>
            <w:hideMark/>
          </w:tcPr>
          <w:p w14:paraId="5DEF4576" w14:textId="77777777" w:rsidR="00A4390B" w:rsidRPr="00A4390B" w:rsidRDefault="00A4390B" w:rsidP="00A4390B">
            <w:pPr>
              <w:jc w:val="both"/>
              <w:rPr>
                <w:snapToGrid w:val="0"/>
                <w:sz w:val="20"/>
                <w:szCs w:val="28"/>
              </w:rPr>
            </w:pPr>
            <w:r w:rsidRPr="00A4390B">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vAlign w:val="center"/>
          </w:tcPr>
          <w:p w14:paraId="3F48B1C2" w14:textId="77777777" w:rsidR="00A4390B" w:rsidRPr="00A4390B" w:rsidRDefault="00A4390B" w:rsidP="00A4390B">
            <w:pPr>
              <w:jc w:val="center"/>
              <w:rPr>
                <w:snapToGrid w:val="0"/>
                <w:sz w:val="22"/>
                <w:szCs w:val="22"/>
              </w:rPr>
            </w:pPr>
            <w:r w:rsidRPr="00A4390B">
              <w:rPr>
                <w:snapToGrid w:val="0"/>
                <w:sz w:val="22"/>
                <w:szCs w:val="22"/>
              </w:rPr>
              <w:t>1 174</w:t>
            </w:r>
          </w:p>
        </w:tc>
        <w:tc>
          <w:tcPr>
            <w:tcW w:w="1764" w:type="dxa"/>
            <w:gridSpan w:val="2"/>
            <w:tcBorders>
              <w:top w:val="nil"/>
              <w:left w:val="nil"/>
              <w:bottom w:val="single" w:sz="4" w:space="0" w:color="auto"/>
              <w:right w:val="single" w:sz="4" w:space="0" w:color="auto"/>
            </w:tcBorders>
            <w:vAlign w:val="center"/>
          </w:tcPr>
          <w:p w14:paraId="62D83CE9" w14:textId="77777777" w:rsidR="00A4390B" w:rsidRPr="00A4390B" w:rsidRDefault="00A4390B" w:rsidP="00A4390B">
            <w:pPr>
              <w:jc w:val="center"/>
              <w:rPr>
                <w:snapToGrid w:val="0"/>
                <w:sz w:val="22"/>
                <w:szCs w:val="22"/>
              </w:rPr>
            </w:pPr>
            <w:r w:rsidRPr="00A4390B">
              <w:rPr>
                <w:snapToGrid w:val="0"/>
                <w:sz w:val="22"/>
                <w:szCs w:val="22"/>
              </w:rPr>
              <w:t>1 209</w:t>
            </w:r>
          </w:p>
        </w:tc>
        <w:tc>
          <w:tcPr>
            <w:tcW w:w="1872" w:type="dxa"/>
            <w:gridSpan w:val="2"/>
            <w:tcBorders>
              <w:top w:val="nil"/>
              <w:left w:val="nil"/>
              <w:bottom w:val="single" w:sz="4" w:space="0" w:color="auto"/>
              <w:right w:val="single" w:sz="4" w:space="0" w:color="auto"/>
            </w:tcBorders>
            <w:vAlign w:val="center"/>
          </w:tcPr>
          <w:p w14:paraId="1CA5A3E4" w14:textId="77777777" w:rsidR="00A4390B" w:rsidRPr="00A4390B" w:rsidRDefault="00A4390B" w:rsidP="00A4390B">
            <w:pPr>
              <w:jc w:val="center"/>
              <w:rPr>
                <w:snapToGrid w:val="0"/>
                <w:sz w:val="22"/>
                <w:szCs w:val="22"/>
              </w:rPr>
            </w:pPr>
            <w:r w:rsidRPr="00A4390B">
              <w:rPr>
                <w:snapToGrid w:val="0"/>
                <w:sz w:val="22"/>
                <w:szCs w:val="22"/>
              </w:rPr>
              <w:t>35</w:t>
            </w:r>
          </w:p>
        </w:tc>
      </w:tr>
      <w:tr w:rsidR="00A4390B" w:rsidRPr="00A4390B" w14:paraId="32841272"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93FABEA" w14:textId="77777777" w:rsidR="00A4390B" w:rsidRPr="00A4390B" w:rsidRDefault="00A4390B" w:rsidP="00A4390B">
            <w:pPr>
              <w:jc w:val="center"/>
              <w:rPr>
                <w:snapToGrid w:val="0"/>
                <w:sz w:val="20"/>
                <w:szCs w:val="28"/>
              </w:rPr>
            </w:pPr>
            <w:r w:rsidRPr="00A4390B">
              <w:rPr>
                <w:snapToGrid w:val="0"/>
                <w:sz w:val="20"/>
                <w:szCs w:val="28"/>
              </w:rPr>
              <w:t>3</w:t>
            </w:r>
          </w:p>
        </w:tc>
        <w:tc>
          <w:tcPr>
            <w:tcW w:w="3361" w:type="dxa"/>
            <w:tcBorders>
              <w:top w:val="single" w:sz="4" w:space="0" w:color="auto"/>
              <w:left w:val="nil"/>
              <w:bottom w:val="single" w:sz="4" w:space="0" w:color="auto"/>
              <w:right w:val="single" w:sz="4" w:space="0" w:color="auto"/>
            </w:tcBorders>
            <w:vAlign w:val="center"/>
            <w:hideMark/>
          </w:tcPr>
          <w:p w14:paraId="7AB31289" w14:textId="77777777" w:rsidR="00A4390B" w:rsidRPr="00A4390B" w:rsidRDefault="00A4390B" w:rsidP="00A4390B">
            <w:pPr>
              <w:jc w:val="both"/>
              <w:rPr>
                <w:snapToGrid w:val="0"/>
                <w:sz w:val="20"/>
                <w:szCs w:val="28"/>
              </w:rPr>
            </w:pPr>
            <w:r w:rsidRPr="00A4390B">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vAlign w:val="center"/>
          </w:tcPr>
          <w:p w14:paraId="42DB0C81"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vAlign w:val="center"/>
          </w:tcPr>
          <w:p w14:paraId="687B78B8"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vAlign w:val="center"/>
          </w:tcPr>
          <w:p w14:paraId="63D30C19"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6AD123CC"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FC46075" w14:textId="77777777" w:rsidR="00A4390B" w:rsidRPr="00A4390B" w:rsidRDefault="00A4390B" w:rsidP="00A4390B">
            <w:pPr>
              <w:jc w:val="center"/>
              <w:rPr>
                <w:snapToGrid w:val="0"/>
                <w:sz w:val="20"/>
                <w:szCs w:val="28"/>
              </w:rPr>
            </w:pPr>
            <w:r w:rsidRPr="00A4390B">
              <w:rPr>
                <w:snapToGrid w:val="0"/>
                <w:sz w:val="20"/>
                <w:szCs w:val="28"/>
              </w:rPr>
              <w:t>4</w:t>
            </w:r>
          </w:p>
        </w:tc>
        <w:tc>
          <w:tcPr>
            <w:tcW w:w="3361" w:type="dxa"/>
            <w:tcBorders>
              <w:top w:val="single" w:sz="4" w:space="0" w:color="auto"/>
              <w:left w:val="nil"/>
              <w:bottom w:val="single" w:sz="4" w:space="0" w:color="auto"/>
              <w:right w:val="single" w:sz="4" w:space="0" w:color="auto"/>
            </w:tcBorders>
            <w:vAlign w:val="center"/>
            <w:hideMark/>
          </w:tcPr>
          <w:p w14:paraId="7BB50F17" w14:textId="77777777" w:rsidR="00A4390B" w:rsidRPr="00A4390B" w:rsidRDefault="00A4390B" w:rsidP="00A4390B">
            <w:pPr>
              <w:jc w:val="both"/>
              <w:rPr>
                <w:snapToGrid w:val="0"/>
                <w:sz w:val="20"/>
                <w:szCs w:val="28"/>
              </w:rPr>
            </w:pPr>
            <w:r w:rsidRPr="00A4390B">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vAlign w:val="center"/>
          </w:tcPr>
          <w:p w14:paraId="6C10D419"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vAlign w:val="center"/>
          </w:tcPr>
          <w:p w14:paraId="5CA5AEE7"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vAlign w:val="center"/>
          </w:tcPr>
          <w:p w14:paraId="5B33BC71"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3CB9D8E5"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45746C3" w14:textId="77777777" w:rsidR="00A4390B" w:rsidRPr="00A4390B" w:rsidRDefault="00A4390B" w:rsidP="00A4390B">
            <w:pPr>
              <w:jc w:val="center"/>
              <w:rPr>
                <w:snapToGrid w:val="0"/>
                <w:sz w:val="20"/>
                <w:szCs w:val="28"/>
              </w:rPr>
            </w:pPr>
            <w:r w:rsidRPr="00A4390B">
              <w:rPr>
                <w:snapToGrid w:val="0"/>
                <w:sz w:val="20"/>
                <w:szCs w:val="28"/>
              </w:rPr>
              <w:t>5</w:t>
            </w:r>
          </w:p>
        </w:tc>
        <w:tc>
          <w:tcPr>
            <w:tcW w:w="3361" w:type="dxa"/>
            <w:tcBorders>
              <w:top w:val="single" w:sz="4" w:space="0" w:color="auto"/>
              <w:left w:val="nil"/>
              <w:bottom w:val="single" w:sz="4" w:space="0" w:color="auto"/>
              <w:right w:val="single" w:sz="4" w:space="0" w:color="auto"/>
            </w:tcBorders>
            <w:vAlign w:val="center"/>
            <w:hideMark/>
          </w:tcPr>
          <w:p w14:paraId="53429835" w14:textId="77777777" w:rsidR="00A4390B" w:rsidRPr="00A4390B" w:rsidRDefault="00A4390B" w:rsidP="00A4390B">
            <w:pPr>
              <w:jc w:val="both"/>
              <w:rPr>
                <w:snapToGrid w:val="0"/>
                <w:sz w:val="20"/>
                <w:szCs w:val="28"/>
              </w:rPr>
            </w:pPr>
            <w:r w:rsidRPr="00A4390B">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vAlign w:val="center"/>
          </w:tcPr>
          <w:p w14:paraId="3CD5FC5A" w14:textId="77777777" w:rsidR="00A4390B" w:rsidRPr="00A4390B" w:rsidRDefault="00A4390B" w:rsidP="00A4390B">
            <w:pPr>
              <w:jc w:val="center"/>
              <w:rPr>
                <w:snapToGrid w:val="0"/>
                <w:sz w:val="22"/>
                <w:szCs w:val="22"/>
              </w:rPr>
            </w:pPr>
            <w:r w:rsidRPr="00A4390B">
              <w:rPr>
                <w:snapToGrid w:val="0"/>
                <w:sz w:val="22"/>
                <w:szCs w:val="22"/>
              </w:rPr>
              <w:t>0</w:t>
            </w:r>
          </w:p>
        </w:tc>
        <w:tc>
          <w:tcPr>
            <w:tcW w:w="1764" w:type="dxa"/>
            <w:gridSpan w:val="2"/>
            <w:tcBorders>
              <w:top w:val="nil"/>
              <w:left w:val="nil"/>
              <w:bottom w:val="single" w:sz="4" w:space="0" w:color="auto"/>
              <w:right w:val="single" w:sz="4" w:space="0" w:color="auto"/>
            </w:tcBorders>
            <w:vAlign w:val="center"/>
          </w:tcPr>
          <w:p w14:paraId="783ECD07" w14:textId="77777777" w:rsidR="00A4390B" w:rsidRPr="00A4390B" w:rsidRDefault="00A4390B" w:rsidP="00A4390B">
            <w:pPr>
              <w:jc w:val="center"/>
              <w:rPr>
                <w:snapToGrid w:val="0"/>
                <w:sz w:val="22"/>
                <w:szCs w:val="22"/>
              </w:rPr>
            </w:pPr>
            <w:r w:rsidRPr="00A4390B">
              <w:rPr>
                <w:snapToGrid w:val="0"/>
                <w:sz w:val="22"/>
                <w:szCs w:val="22"/>
              </w:rPr>
              <w:t>0</w:t>
            </w:r>
          </w:p>
        </w:tc>
        <w:tc>
          <w:tcPr>
            <w:tcW w:w="1872" w:type="dxa"/>
            <w:gridSpan w:val="2"/>
            <w:tcBorders>
              <w:top w:val="nil"/>
              <w:left w:val="nil"/>
              <w:bottom w:val="single" w:sz="4" w:space="0" w:color="auto"/>
              <w:right w:val="single" w:sz="4" w:space="0" w:color="auto"/>
            </w:tcBorders>
            <w:vAlign w:val="center"/>
          </w:tcPr>
          <w:p w14:paraId="1C4C788F"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204DD4A3" w14:textId="77777777" w:rsidTr="005C5EE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0C2A5F4" w14:textId="77777777" w:rsidR="00A4390B" w:rsidRPr="00A4390B" w:rsidRDefault="00A4390B" w:rsidP="00A4390B">
            <w:pPr>
              <w:jc w:val="center"/>
              <w:rPr>
                <w:snapToGrid w:val="0"/>
                <w:sz w:val="20"/>
                <w:szCs w:val="28"/>
              </w:rPr>
            </w:pPr>
            <w:r w:rsidRPr="00A4390B">
              <w:rPr>
                <w:snapToGrid w:val="0"/>
                <w:sz w:val="20"/>
                <w:szCs w:val="28"/>
              </w:rPr>
              <w:t>6</w:t>
            </w:r>
          </w:p>
        </w:tc>
        <w:tc>
          <w:tcPr>
            <w:tcW w:w="3361" w:type="dxa"/>
            <w:tcBorders>
              <w:top w:val="single" w:sz="4" w:space="0" w:color="auto"/>
              <w:left w:val="nil"/>
              <w:bottom w:val="single" w:sz="4" w:space="0" w:color="auto"/>
              <w:right w:val="single" w:sz="4" w:space="0" w:color="auto"/>
            </w:tcBorders>
            <w:vAlign w:val="center"/>
            <w:hideMark/>
          </w:tcPr>
          <w:p w14:paraId="0665568A" w14:textId="77777777" w:rsidR="00A4390B" w:rsidRPr="00A4390B" w:rsidRDefault="00A4390B" w:rsidP="00A4390B">
            <w:pPr>
              <w:rPr>
                <w:snapToGrid w:val="0"/>
                <w:sz w:val="20"/>
                <w:szCs w:val="28"/>
              </w:rPr>
            </w:pPr>
            <w:r w:rsidRPr="00A4390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vAlign w:val="center"/>
          </w:tcPr>
          <w:p w14:paraId="78B597E3" w14:textId="77777777" w:rsidR="00A4390B" w:rsidRPr="00A4390B" w:rsidRDefault="00A4390B" w:rsidP="00A4390B">
            <w:pPr>
              <w:jc w:val="center"/>
              <w:rPr>
                <w:snapToGrid w:val="0"/>
                <w:sz w:val="22"/>
                <w:szCs w:val="22"/>
              </w:rPr>
            </w:pPr>
            <w:r w:rsidRPr="00A4390B">
              <w:rPr>
                <w:snapToGrid w:val="0"/>
                <w:sz w:val="22"/>
                <w:szCs w:val="22"/>
              </w:rPr>
              <w:t>3 700</w:t>
            </w:r>
          </w:p>
        </w:tc>
        <w:tc>
          <w:tcPr>
            <w:tcW w:w="1764" w:type="dxa"/>
            <w:gridSpan w:val="2"/>
            <w:tcBorders>
              <w:top w:val="nil"/>
              <w:left w:val="nil"/>
              <w:bottom w:val="single" w:sz="4" w:space="0" w:color="auto"/>
              <w:right w:val="single" w:sz="4" w:space="0" w:color="auto"/>
            </w:tcBorders>
            <w:vAlign w:val="center"/>
          </w:tcPr>
          <w:p w14:paraId="6990E2A9" w14:textId="77777777" w:rsidR="00A4390B" w:rsidRPr="00A4390B" w:rsidRDefault="00A4390B" w:rsidP="00A4390B">
            <w:pPr>
              <w:jc w:val="center"/>
              <w:rPr>
                <w:snapToGrid w:val="0"/>
                <w:sz w:val="22"/>
                <w:szCs w:val="22"/>
              </w:rPr>
            </w:pPr>
            <w:r w:rsidRPr="00A4390B">
              <w:rPr>
                <w:snapToGrid w:val="0"/>
                <w:sz w:val="22"/>
                <w:szCs w:val="22"/>
              </w:rPr>
              <w:t>4 166</w:t>
            </w:r>
          </w:p>
        </w:tc>
        <w:tc>
          <w:tcPr>
            <w:tcW w:w="1872" w:type="dxa"/>
            <w:gridSpan w:val="2"/>
            <w:tcBorders>
              <w:top w:val="nil"/>
              <w:left w:val="nil"/>
              <w:bottom w:val="single" w:sz="4" w:space="0" w:color="auto"/>
              <w:right w:val="single" w:sz="4" w:space="0" w:color="auto"/>
            </w:tcBorders>
            <w:vAlign w:val="center"/>
          </w:tcPr>
          <w:p w14:paraId="76546FB1" w14:textId="77777777" w:rsidR="00A4390B" w:rsidRPr="00A4390B" w:rsidRDefault="00A4390B" w:rsidP="00A4390B">
            <w:pPr>
              <w:jc w:val="center"/>
              <w:rPr>
                <w:snapToGrid w:val="0"/>
                <w:sz w:val="22"/>
                <w:szCs w:val="22"/>
              </w:rPr>
            </w:pPr>
            <w:r w:rsidRPr="00A4390B">
              <w:rPr>
                <w:snapToGrid w:val="0"/>
                <w:sz w:val="22"/>
                <w:szCs w:val="22"/>
              </w:rPr>
              <w:t>466</w:t>
            </w:r>
          </w:p>
        </w:tc>
      </w:tr>
      <w:tr w:rsidR="00A4390B" w:rsidRPr="00A4390B" w14:paraId="5A6CBC7F" w14:textId="77777777" w:rsidTr="005C5EEF">
        <w:trPr>
          <w:trHeight w:val="300"/>
        </w:trPr>
        <w:tc>
          <w:tcPr>
            <w:tcW w:w="750" w:type="dxa"/>
            <w:tcBorders>
              <w:top w:val="nil"/>
              <w:left w:val="nil"/>
              <w:bottom w:val="nil"/>
              <w:right w:val="nil"/>
            </w:tcBorders>
            <w:vAlign w:val="center"/>
            <w:hideMark/>
          </w:tcPr>
          <w:p w14:paraId="64E32417" w14:textId="77777777" w:rsidR="00A4390B" w:rsidRPr="00A4390B" w:rsidRDefault="00A4390B" w:rsidP="00A4390B">
            <w:pPr>
              <w:jc w:val="center"/>
              <w:rPr>
                <w:snapToGrid w:val="0"/>
                <w:color w:val="FF0000"/>
                <w:sz w:val="20"/>
                <w:szCs w:val="28"/>
              </w:rPr>
            </w:pPr>
          </w:p>
        </w:tc>
        <w:tc>
          <w:tcPr>
            <w:tcW w:w="3361" w:type="dxa"/>
            <w:tcBorders>
              <w:top w:val="nil"/>
              <w:left w:val="nil"/>
              <w:bottom w:val="nil"/>
              <w:right w:val="nil"/>
            </w:tcBorders>
            <w:vAlign w:val="center"/>
            <w:hideMark/>
          </w:tcPr>
          <w:p w14:paraId="78EC6D01" w14:textId="77777777" w:rsidR="00A4390B" w:rsidRPr="00A4390B" w:rsidRDefault="00A4390B" w:rsidP="00A4390B">
            <w:pPr>
              <w:rPr>
                <w:snapToGrid w:val="0"/>
                <w:sz w:val="20"/>
                <w:szCs w:val="28"/>
              </w:rPr>
            </w:pPr>
          </w:p>
        </w:tc>
        <w:tc>
          <w:tcPr>
            <w:tcW w:w="1573" w:type="dxa"/>
            <w:tcBorders>
              <w:top w:val="nil"/>
              <w:left w:val="nil"/>
              <w:bottom w:val="nil"/>
              <w:right w:val="nil"/>
            </w:tcBorders>
            <w:vAlign w:val="center"/>
            <w:hideMark/>
          </w:tcPr>
          <w:p w14:paraId="211EB9B9" w14:textId="77777777" w:rsidR="00A4390B" w:rsidRPr="00A4390B" w:rsidRDefault="00A4390B" w:rsidP="00A4390B">
            <w:pPr>
              <w:jc w:val="center"/>
              <w:rPr>
                <w:snapToGrid w:val="0"/>
                <w:sz w:val="22"/>
                <w:szCs w:val="22"/>
              </w:rPr>
            </w:pPr>
          </w:p>
        </w:tc>
        <w:tc>
          <w:tcPr>
            <w:tcW w:w="1764" w:type="dxa"/>
            <w:gridSpan w:val="2"/>
            <w:tcBorders>
              <w:top w:val="nil"/>
              <w:left w:val="nil"/>
              <w:bottom w:val="nil"/>
              <w:right w:val="nil"/>
            </w:tcBorders>
            <w:vAlign w:val="center"/>
            <w:hideMark/>
          </w:tcPr>
          <w:p w14:paraId="32C7B983" w14:textId="77777777" w:rsidR="00A4390B" w:rsidRPr="00A4390B" w:rsidRDefault="00A4390B" w:rsidP="00A4390B">
            <w:pPr>
              <w:jc w:val="center"/>
              <w:rPr>
                <w:snapToGrid w:val="0"/>
                <w:sz w:val="22"/>
                <w:szCs w:val="22"/>
              </w:rPr>
            </w:pPr>
          </w:p>
        </w:tc>
        <w:tc>
          <w:tcPr>
            <w:tcW w:w="1764" w:type="dxa"/>
            <w:gridSpan w:val="2"/>
            <w:tcBorders>
              <w:top w:val="nil"/>
              <w:left w:val="nil"/>
              <w:bottom w:val="nil"/>
              <w:right w:val="nil"/>
            </w:tcBorders>
            <w:vAlign w:val="center"/>
            <w:hideMark/>
          </w:tcPr>
          <w:p w14:paraId="33249F1F" w14:textId="77777777" w:rsidR="00A4390B" w:rsidRPr="00A4390B" w:rsidRDefault="00A4390B" w:rsidP="00A4390B">
            <w:pPr>
              <w:jc w:val="center"/>
              <w:rPr>
                <w:snapToGrid w:val="0"/>
                <w:sz w:val="22"/>
                <w:szCs w:val="22"/>
              </w:rPr>
            </w:pPr>
          </w:p>
        </w:tc>
        <w:tc>
          <w:tcPr>
            <w:tcW w:w="1872" w:type="dxa"/>
            <w:gridSpan w:val="2"/>
            <w:tcBorders>
              <w:top w:val="nil"/>
              <w:left w:val="nil"/>
              <w:bottom w:val="nil"/>
              <w:right w:val="nil"/>
            </w:tcBorders>
            <w:vAlign w:val="center"/>
            <w:hideMark/>
          </w:tcPr>
          <w:p w14:paraId="1EF93B82" w14:textId="77777777" w:rsidR="00A4390B" w:rsidRPr="00A4390B" w:rsidRDefault="00A4390B" w:rsidP="00A4390B">
            <w:pPr>
              <w:jc w:val="center"/>
              <w:rPr>
                <w:snapToGrid w:val="0"/>
                <w:sz w:val="20"/>
                <w:szCs w:val="28"/>
              </w:rPr>
            </w:pPr>
          </w:p>
        </w:tc>
      </w:tr>
      <w:tr w:rsidR="00A4390B" w:rsidRPr="00A4390B" w14:paraId="79AE4890" w14:textId="77777777" w:rsidTr="005C5EEF">
        <w:trPr>
          <w:trHeight w:val="300"/>
        </w:trPr>
        <w:tc>
          <w:tcPr>
            <w:tcW w:w="750" w:type="dxa"/>
            <w:tcBorders>
              <w:top w:val="nil"/>
              <w:left w:val="nil"/>
              <w:bottom w:val="nil"/>
              <w:right w:val="nil"/>
            </w:tcBorders>
            <w:vAlign w:val="center"/>
            <w:hideMark/>
          </w:tcPr>
          <w:p w14:paraId="18883EEA" w14:textId="77777777" w:rsidR="00A4390B" w:rsidRPr="00A4390B" w:rsidRDefault="00A4390B" w:rsidP="00A4390B">
            <w:pPr>
              <w:rPr>
                <w:snapToGrid w:val="0"/>
                <w:sz w:val="20"/>
                <w:szCs w:val="28"/>
              </w:rPr>
            </w:pPr>
          </w:p>
        </w:tc>
        <w:tc>
          <w:tcPr>
            <w:tcW w:w="3361" w:type="dxa"/>
            <w:tcBorders>
              <w:top w:val="nil"/>
              <w:left w:val="nil"/>
              <w:bottom w:val="nil"/>
              <w:right w:val="nil"/>
            </w:tcBorders>
            <w:vAlign w:val="center"/>
            <w:hideMark/>
          </w:tcPr>
          <w:p w14:paraId="3DE24444" w14:textId="77777777" w:rsidR="00A4390B" w:rsidRPr="00A4390B" w:rsidRDefault="00A4390B" w:rsidP="00A4390B">
            <w:pPr>
              <w:rPr>
                <w:snapToGrid w:val="0"/>
                <w:sz w:val="20"/>
                <w:szCs w:val="28"/>
              </w:rPr>
            </w:pPr>
          </w:p>
        </w:tc>
        <w:tc>
          <w:tcPr>
            <w:tcW w:w="1573" w:type="dxa"/>
            <w:tcBorders>
              <w:top w:val="nil"/>
              <w:left w:val="nil"/>
              <w:bottom w:val="nil"/>
              <w:right w:val="nil"/>
            </w:tcBorders>
            <w:vAlign w:val="center"/>
            <w:hideMark/>
          </w:tcPr>
          <w:p w14:paraId="2C61B374" w14:textId="77777777" w:rsidR="00A4390B" w:rsidRPr="00A4390B" w:rsidRDefault="00A4390B" w:rsidP="00A4390B">
            <w:pPr>
              <w:jc w:val="center"/>
              <w:rPr>
                <w:snapToGrid w:val="0"/>
                <w:sz w:val="20"/>
                <w:szCs w:val="28"/>
              </w:rPr>
            </w:pPr>
          </w:p>
        </w:tc>
        <w:tc>
          <w:tcPr>
            <w:tcW w:w="1764" w:type="dxa"/>
            <w:gridSpan w:val="2"/>
            <w:tcBorders>
              <w:top w:val="nil"/>
              <w:left w:val="nil"/>
              <w:bottom w:val="nil"/>
              <w:right w:val="nil"/>
            </w:tcBorders>
            <w:vAlign w:val="center"/>
            <w:hideMark/>
          </w:tcPr>
          <w:p w14:paraId="3B2E3F4F" w14:textId="77777777" w:rsidR="00A4390B" w:rsidRPr="00A4390B" w:rsidRDefault="00A4390B" w:rsidP="00A4390B">
            <w:pPr>
              <w:jc w:val="center"/>
              <w:rPr>
                <w:snapToGrid w:val="0"/>
                <w:sz w:val="20"/>
                <w:szCs w:val="28"/>
              </w:rPr>
            </w:pPr>
          </w:p>
        </w:tc>
        <w:tc>
          <w:tcPr>
            <w:tcW w:w="1764" w:type="dxa"/>
            <w:gridSpan w:val="2"/>
            <w:tcBorders>
              <w:top w:val="nil"/>
              <w:left w:val="nil"/>
              <w:bottom w:val="nil"/>
              <w:right w:val="nil"/>
            </w:tcBorders>
            <w:vAlign w:val="center"/>
            <w:hideMark/>
          </w:tcPr>
          <w:p w14:paraId="783F8F30" w14:textId="77777777" w:rsidR="00A4390B" w:rsidRPr="00A4390B" w:rsidRDefault="00A4390B" w:rsidP="00A4390B">
            <w:pPr>
              <w:jc w:val="center"/>
              <w:rPr>
                <w:snapToGrid w:val="0"/>
                <w:sz w:val="20"/>
                <w:szCs w:val="28"/>
              </w:rPr>
            </w:pPr>
          </w:p>
        </w:tc>
        <w:tc>
          <w:tcPr>
            <w:tcW w:w="1872" w:type="dxa"/>
            <w:gridSpan w:val="2"/>
            <w:tcBorders>
              <w:top w:val="nil"/>
              <w:left w:val="nil"/>
              <w:bottom w:val="nil"/>
              <w:right w:val="nil"/>
            </w:tcBorders>
            <w:vAlign w:val="center"/>
            <w:hideMark/>
          </w:tcPr>
          <w:p w14:paraId="39652E4E" w14:textId="77777777" w:rsidR="00A4390B" w:rsidRPr="00A4390B" w:rsidRDefault="00A4390B" w:rsidP="00A4390B">
            <w:pPr>
              <w:jc w:val="center"/>
              <w:rPr>
                <w:snapToGrid w:val="0"/>
                <w:sz w:val="20"/>
                <w:szCs w:val="28"/>
              </w:rPr>
            </w:pPr>
          </w:p>
        </w:tc>
      </w:tr>
    </w:tbl>
    <w:p w14:paraId="2E22C189" w14:textId="77777777" w:rsidR="00A4390B" w:rsidRPr="00A4390B" w:rsidRDefault="00A4390B" w:rsidP="00A4390B">
      <w:pPr>
        <w:numPr>
          <w:ilvl w:val="0"/>
          <w:numId w:val="17"/>
        </w:numPr>
        <w:tabs>
          <w:tab w:val="left" w:pos="1890"/>
        </w:tabs>
        <w:spacing w:line="360" w:lineRule="auto"/>
        <w:ind w:right="-144"/>
        <w:jc w:val="right"/>
        <w:rPr>
          <w:snapToGrid w:val="0"/>
          <w:sz w:val="28"/>
          <w:szCs w:val="28"/>
        </w:rPr>
      </w:pPr>
      <w:r w:rsidRPr="00A4390B">
        <w:rPr>
          <w:snapToGrid w:val="0"/>
          <w:sz w:val="28"/>
          <w:szCs w:val="28"/>
        </w:rPr>
        <w:br w:type="page"/>
      </w:r>
    </w:p>
    <w:tbl>
      <w:tblPr>
        <w:tblW w:w="11056" w:type="dxa"/>
        <w:tblInd w:w="108" w:type="dxa"/>
        <w:tblLook w:val="04A0" w:firstRow="1" w:lastRow="0" w:firstColumn="1" w:lastColumn="0" w:noHBand="0" w:noVBand="1"/>
      </w:tblPr>
      <w:tblGrid>
        <w:gridCol w:w="567"/>
        <w:gridCol w:w="4253"/>
        <w:gridCol w:w="1559"/>
        <w:gridCol w:w="14"/>
        <w:gridCol w:w="1482"/>
        <w:gridCol w:w="80"/>
        <w:gridCol w:w="1483"/>
        <w:gridCol w:w="25"/>
        <w:gridCol w:w="23"/>
        <w:gridCol w:w="1544"/>
        <w:gridCol w:w="26"/>
      </w:tblGrid>
      <w:tr w:rsidR="00A4390B" w:rsidRPr="00A4390B" w14:paraId="39BA5098" w14:textId="77777777" w:rsidTr="005C5EEF">
        <w:trPr>
          <w:trHeight w:val="441"/>
        </w:trPr>
        <w:tc>
          <w:tcPr>
            <w:tcW w:w="9486" w:type="dxa"/>
            <w:gridSpan w:val="9"/>
            <w:tcBorders>
              <w:top w:val="nil"/>
              <w:left w:val="nil"/>
              <w:bottom w:val="nil"/>
              <w:right w:val="nil"/>
            </w:tcBorders>
            <w:noWrap/>
            <w:vAlign w:val="center"/>
            <w:hideMark/>
          </w:tcPr>
          <w:p w14:paraId="06677D1D" w14:textId="77777777" w:rsidR="00A4390B" w:rsidRPr="00A4390B" w:rsidRDefault="00A4390B" w:rsidP="00A4390B">
            <w:pPr>
              <w:ind w:right="-394"/>
              <w:jc w:val="center"/>
              <w:rPr>
                <w:bCs/>
                <w:snapToGrid w:val="0"/>
                <w:sz w:val="28"/>
                <w:szCs w:val="28"/>
              </w:rPr>
            </w:pPr>
            <w:r w:rsidRPr="00A4390B">
              <w:rPr>
                <w:bCs/>
                <w:snapToGrid w:val="0"/>
                <w:sz w:val="28"/>
                <w:szCs w:val="28"/>
              </w:rPr>
              <w:lastRenderedPageBreak/>
              <w:t>Расчет необходимой валовой выручки установленных тарифов</w:t>
            </w:r>
          </w:p>
          <w:p w14:paraId="4B377AEE" w14:textId="77777777" w:rsidR="00A4390B" w:rsidRPr="00A4390B" w:rsidRDefault="00A4390B" w:rsidP="00A4390B">
            <w:pPr>
              <w:ind w:right="-394"/>
              <w:jc w:val="center"/>
              <w:rPr>
                <w:bCs/>
                <w:snapToGrid w:val="0"/>
                <w:sz w:val="28"/>
                <w:szCs w:val="28"/>
              </w:rPr>
            </w:pPr>
          </w:p>
        </w:tc>
        <w:tc>
          <w:tcPr>
            <w:tcW w:w="1570" w:type="dxa"/>
            <w:gridSpan w:val="2"/>
            <w:tcBorders>
              <w:top w:val="nil"/>
              <w:left w:val="nil"/>
              <w:bottom w:val="nil"/>
              <w:right w:val="nil"/>
            </w:tcBorders>
            <w:noWrap/>
            <w:vAlign w:val="center"/>
            <w:hideMark/>
          </w:tcPr>
          <w:p w14:paraId="2A73DB8C" w14:textId="77777777" w:rsidR="00A4390B" w:rsidRPr="00A4390B" w:rsidRDefault="00A4390B" w:rsidP="00A4390B">
            <w:pPr>
              <w:jc w:val="center"/>
              <w:rPr>
                <w:snapToGrid w:val="0"/>
                <w:sz w:val="20"/>
                <w:szCs w:val="28"/>
              </w:rPr>
            </w:pPr>
          </w:p>
        </w:tc>
      </w:tr>
      <w:tr w:rsidR="00A4390B" w:rsidRPr="00A4390B" w14:paraId="5AE158B2" w14:textId="77777777" w:rsidTr="005C5EEF">
        <w:trPr>
          <w:gridAfter w:val="1"/>
          <w:wAfter w:w="26" w:type="dxa"/>
          <w:trHeight w:val="300"/>
        </w:trPr>
        <w:tc>
          <w:tcPr>
            <w:tcW w:w="567" w:type="dxa"/>
            <w:tcBorders>
              <w:top w:val="nil"/>
              <w:left w:val="nil"/>
              <w:bottom w:val="nil"/>
              <w:right w:val="nil"/>
            </w:tcBorders>
            <w:vAlign w:val="center"/>
            <w:hideMark/>
          </w:tcPr>
          <w:p w14:paraId="3BB29CAE" w14:textId="77777777" w:rsidR="00A4390B" w:rsidRPr="00A4390B" w:rsidRDefault="00A4390B" w:rsidP="00A4390B">
            <w:pPr>
              <w:jc w:val="center"/>
              <w:rPr>
                <w:snapToGrid w:val="0"/>
                <w:sz w:val="20"/>
                <w:szCs w:val="28"/>
              </w:rPr>
            </w:pPr>
          </w:p>
        </w:tc>
        <w:tc>
          <w:tcPr>
            <w:tcW w:w="4253" w:type="dxa"/>
            <w:tcBorders>
              <w:top w:val="nil"/>
              <w:left w:val="nil"/>
              <w:bottom w:val="nil"/>
              <w:right w:val="nil"/>
            </w:tcBorders>
            <w:vAlign w:val="center"/>
            <w:hideMark/>
          </w:tcPr>
          <w:p w14:paraId="4E31814C" w14:textId="77777777" w:rsidR="00A4390B" w:rsidRPr="00A4390B" w:rsidRDefault="00A4390B" w:rsidP="00A4390B">
            <w:pPr>
              <w:jc w:val="center"/>
              <w:rPr>
                <w:snapToGrid w:val="0"/>
                <w:sz w:val="20"/>
                <w:szCs w:val="28"/>
              </w:rPr>
            </w:pPr>
          </w:p>
        </w:tc>
        <w:tc>
          <w:tcPr>
            <w:tcW w:w="1573" w:type="dxa"/>
            <w:gridSpan w:val="2"/>
            <w:tcBorders>
              <w:top w:val="nil"/>
              <w:left w:val="nil"/>
              <w:bottom w:val="nil"/>
              <w:right w:val="nil"/>
            </w:tcBorders>
            <w:vAlign w:val="center"/>
            <w:hideMark/>
          </w:tcPr>
          <w:p w14:paraId="5C3A2264" w14:textId="77777777" w:rsidR="00A4390B" w:rsidRPr="00A4390B" w:rsidRDefault="00A4390B" w:rsidP="00A4390B">
            <w:pPr>
              <w:jc w:val="center"/>
              <w:rPr>
                <w:snapToGrid w:val="0"/>
                <w:sz w:val="20"/>
                <w:szCs w:val="28"/>
              </w:rPr>
            </w:pPr>
          </w:p>
        </w:tc>
        <w:tc>
          <w:tcPr>
            <w:tcW w:w="1562" w:type="dxa"/>
            <w:gridSpan w:val="2"/>
            <w:tcBorders>
              <w:top w:val="nil"/>
              <w:left w:val="nil"/>
              <w:bottom w:val="nil"/>
              <w:right w:val="nil"/>
            </w:tcBorders>
            <w:vAlign w:val="center"/>
            <w:hideMark/>
          </w:tcPr>
          <w:p w14:paraId="3D4631BE" w14:textId="77777777" w:rsidR="00A4390B" w:rsidRPr="00A4390B" w:rsidRDefault="00A4390B" w:rsidP="00A4390B">
            <w:pPr>
              <w:jc w:val="center"/>
              <w:rPr>
                <w:snapToGrid w:val="0"/>
                <w:sz w:val="20"/>
                <w:szCs w:val="28"/>
              </w:rPr>
            </w:pPr>
          </w:p>
        </w:tc>
        <w:tc>
          <w:tcPr>
            <w:tcW w:w="1508" w:type="dxa"/>
            <w:gridSpan w:val="2"/>
            <w:tcBorders>
              <w:top w:val="nil"/>
              <w:left w:val="nil"/>
              <w:bottom w:val="nil"/>
              <w:right w:val="nil"/>
            </w:tcBorders>
            <w:vAlign w:val="center"/>
            <w:hideMark/>
          </w:tcPr>
          <w:p w14:paraId="48EF1094" w14:textId="77777777" w:rsidR="00A4390B" w:rsidRPr="00A4390B" w:rsidRDefault="00A4390B" w:rsidP="00A4390B">
            <w:pPr>
              <w:jc w:val="center"/>
              <w:rPr>
                <w:snapToGrid w:val="0"/>
                <w:sz w:val="20"/>
                <w:szCs w:val="28"/>
              </w:rPr>
            </w:pPr>
            <w:r w:rsidRPr="00A4390B">
              <w:rPr>
                <w:snapToGrid w:val="0"/>
                <w:sz w:val="20"/>
                <w:szCs w:val="28"/>
              </w:rPr>
              <w:t>тыс. руб.</w:t>
            </w:r>
          </w:p>
        </w:tc>
        <w:tc>
          <w:tcPr>
            <w:tcW w:w="1567" w:type="dxa"/>
            <w:gridSpan w:val="2"/>
            <w:tcBorders>
              <w:top w:val="nil"/>
              <w:left w:val="nil"/>
              <w:bottom w:val="nil"/>
              <w:right w:val="nil"/>
            </w:tcBorders>
            <w:vAlign w:val="center"/>
            <w:hideMark/>
          </w:tcPr>
          <w:p w14:paraId="165BCD58" w14:textId="77777777" w:rsidR="00A4390B" w:rsidRPr="00A4390B" w:rsidRDefault="00A4390B" w:rsidP="00A4390B">
            <w:pPr>
              <w:jc w:val="center"/>
              <w:rPr>
                <w:snapToGrid w:val="0"/>
                <w:sz w:val="20"/>
                <w:szCs w:val="28"/>
              </w:rPr>
            </w:pPr>
          </w:p>
        </w:tc>
      </w:tr>
      <w:tr w:rsidR="00A4390B" w:rsidRPr="00A4390B" w14:paraId="7C1E27A7" w14:textId="77777777" w:rsidTr="005C5EE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14:paraId="1214998E" w14:textId="77777777" w:rsidR="00A4390B" w:rsidRPr="00A4390B" w:rsidRDefault="00A4390B" w:rsidP="00A4390B">
            <w:pPr>
              <w:jc w:val="center"/>
              <w:rPr>
                <w:snapToGrid w:val="0"/>
                <w:sz w:val="20"/>
                <w:szCs w:val="28"/>
              </w:rPr>
            </w:pPr>
            <w:r w:rsidRPr="00A4390B">
              <w:rPr>
                <w:snapToGrid w:val="0"/>
                <w:sz w:val="20"/>
                <w:szCs w:val="28"/>
              </w:rPr>
              <w:t>№ п/п</w:t>
            </w:r>
          </w:p>
        </w:tc>
        <w:tc>
          <w:tcPr>
            <w:tcW w:w="4253" w:type="dxa"/>
            <w:tcBorders>
              <w:top w:val="single" w:sz="4" w:space="0" w:color="auto"/>
              <w:left w:val="nil"/>
              <w:bottom w:val="single" w:sz="4" w:space="0" w:color="auto"/>
              <w:right w:val="single" w:sz="4" w:space="0" w:color="auto"/>
            </w:tcBorders>
            <w:vAlign w:val="center"/>
            <w:hideMark/>
          </w:tcPr>
          <w:p w14:paraId="3B539DD9" w14:textId="77777777" w:rsidR="00A4390B" w:rsidRPr="00A4390B" w:rsidRDefault="00A4390B" w:rsidP="00A4390B">
            <w:pPr>
              <w:jc w:val="center"/>
              <w:rPr>
                <w:snapToGrid w:val="0"/>
                <w:sz w:val="20"/>
                <w:szCs w:val="28"/>
              </w:rPr>
            </w:pPr>
            <w:r w:rsidRPr="00A4390B">
              <w:rPr>
                <w:snapToGrid w:val="0"/>
                <w:sz w:val="20"/>
                <w:szCs w:val="28"/>
              </w:rPr>
              <w:t>Наименование расхода</w:t>
            </w:r>
          </w:p>
        </w:tc>
        <w:tc>
          <w:tcPr>
            <w:tcW w:w="1559" w:type="dxa"/>
            <w:tcBorders>
              <w:top w:val="single" w:sz="4" w:space="0" w:color="auto"/>
              <w:left w:val="single" w:sz="4" w:space="0" w:color="auto"/>
              <w:bottom w:val="single" w:sz="4" w:space="0" w:color="auto"/>
              <w:right w:val="nil"/>
            </w:tcBorders>
            <w:vAlign w:val="center"/>
            <w:hideMark/>
          </w:tcPr>
          <w:p w14:paraId="11DB6FB1" w14:textId="77777777" w:rsidR="00A4390B" w:rsidRPr="00A4390B" w:rsidRDefault="00A4390B" w:rsidP="00A4390B">
            <w:pPr>
              <w:jc w:val="center"/>
              <w:rPr>
                <w:snapToGrid w:val="0"/>
                <w:sz w:val="20"/>
                <w:szCs w:val="28"/>
              </w:rPr>
            </w:pPr>
            <w:r w:rsidRPr="00A4390B">
              <w:rPr>
                <w:snapToGrid w:val="0"/>
                <w:sz w:val="20"/>
                <w:szCs w:val="28"/>
              </w:rPr>
              <w:t>Утверждено на 2025 год</w:t>
            </w:r>
          </w:p>
        </w:tc>
        <w:tc>
          <w:tcPr>
            <w:tcW w:w="1496" w:type="dxa"/>
            <w:gridSpan w:val="2"/>
            <w:tcBorders>
              <w:top w:val="single" w:sz="4" w:space="0" w:color="auto"/>
              <w:left w:val="single" w:sz="4" w:space="0" w:color="auto"/>
              <w:bottom w:val="single" w:sz="4" w:space="0" w:color="auto"/>
              <w:right w:val="nil"/>
            </w:tcBorders>
            <w:vAlign w:val="center"/>
            <w:hideMark/>
          </w:tcPr>
          <w:p w14:paraId="2A589552" w14:textId="77777777" w:rsidR="00A4390B" w:rsidRPr="00A4390B" w:rsidRDefault="00A4390B" w:rsidP="00A4390B">
            <w:pPr>
              <w:jc w:val="center"/>
              <w:rPr>
                <w:snapToGrid w:val="0"/>
                <w:sz w:val="20"/>
                <w:szCs w:val="28"/>
              </w:rPr>
            </w:pPr>
            <w:r w:rsidRPr="00A4390B">
              <w:rPr>
                <w:snapToGrid w:val="0"/>
                <w:sz w:val="20"/>
                <w:szCs w:val="28"/>
              </w:rPr>
              <w:t xml:space="preserve">Предложение экспертов </w:t>
            </w:r>
            <w:r w:rsidRPr="00A4390B">
              <w:rPr>
                <w:snapToGrid w:val="0"/>
                <w:sz w:val="20"/>
                <w:szCs w:val="28"/>
              </w:rPr>
              <w:br/>
              <w:t>на 2026 год</w:t>
            </w:r>
          </w:p>
        </w:tc>
        <w:tc>
          <w:tcPr>
            <w:tcW w:w="1563" w:type="dxa"/>
            <w:gridSpan w:val="2"/>
            <w:tcBorders>
              <w:top w:val="single" w:sz="4" w:space="0" w:color="auto"/>
              <w:left w:val="single" w:sz="4" w:space="0" w:color="auto"/>
              <w:bottom w:val="single" w:sz="4" w:space="0" w:color="auto"/>
              <w:right w:val="single" w:sz="4" w:space="0" w:color="auto"/>
            </w:tcBorders>
            <w:vAlign w:val="center"/>
            <w:hideMark/>
          </w:tcPr>
          <w:p w14:paraId="23653139" w14:textId="77777777" w:rsidR="00A4390B" w:rsidRPr="00A4390B" w:rsidRDefault="00A4390B" w:rsidP="00A4390B">
            <w:pPr>
              <w:jc w:val="center"/>
              <w:rPr>
                <w:snapToGrid w:val="0"/>
                <w:sz w:val="20"/>
                <w:szCs w:val="28"/>
              </w:rPr>
            </w:pPr>
            <w:r w:rsidRPr="00A4390B">
              <w:rPr>
                <w:snapToGrid w:val="0"/>
                <w:sz w:val="20"/>
                <w:szCs w:val="28"/>
              </w:rPr>
              <w:t>Динамика расходов</w:t>
            </w:r>
          </w:p>
        </w:tc>
      </w:tr>
      <w:tr w:rsidR="00A4390B" w:rsidRPr="00A4390B" w14:paraId="13DF0D0D" w14:textId="77777777" w:rsidTr="005C5EE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BE42A9B" w14:textId="77777777" w:rsidR="00A4390B" w:rsidRPr="00A4390B" w:rsidRDefault="00A4390B" w:rsidP="00A4390B">
            <w:pPr>
              <w:jc w:val="center"/>
              <w:rPr>
                <w:snapToGrid w:val="0"/>
                <w:sz w:val="20"/>
                <w:szCs w:val="28"/>
              </w:rPr>
            </w:pPr>
            <w:r w:rsidRPr="00A4390B">
              <w:rPr>
                <w:snapToGrid w:val="0"/>
                <w:sz w:val="20"/>
                <w:szCs w:val="28"/>
              </w:rPr>
              <w:t>1</w:t>
            </w:r>
          </w:p>
        </w:tc>
        <w:tc>
          <w:tcPr>
            <w:tcW w:w="4253" w:type="dxa"/>
            <w:tcBorders>
              <w:top w:val="single" w:sz="4" w:space="0" w:color="auto"/>
              <w:left w:val="nil"/>
              <w:bottom w:val="single" w:sz="4" w:space="0" w:color="auto"/>
              <w:right w:val="single" w:sz="4" w:space="0" w:color="auto"/>
            </w:tcBorders>
            <w:vAlign w:val="center"/>
            <w:hideMark/>
          </w:tcPr>
          <w:p w14:paraId="6B433660" w14:textId="77777777" w:rsidR="00A4390B" w:rsidRPr="00A4390B" w:rsidRDefault="00A4390B" w:rsidP="00A4390B">
            <w:pPr>
              <w:rPr>
                <w:snapToGrid w:val="0"/>
                <w:sz w:val="20"/>
                <w:szCs w:val="28"/>
              </w:rPr>
            </w:pPr>
            <w:r w:rsidRPr="00A4390B">
              <w:rPr>
                <w:snapToGrid w:val="0"/>
                <w:sz w:val="20"/>
                <w:szCs w:val="28"/>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vAlign w:val="center"/>
          </w:tcPr>
          <w:p w14:paraId="0C89F850" w14:textId="77777777" w:rsidR="00A4390B" w:rsidRPr="00A4390B" w:rsidRDefault="00A4390B" w:rsidP="00A4390B">
            <w:pPr>
              <w:jc w:val="center"/>
              <w:rPr>
                <w:snapToGrid w:val="0"/>
                <w:sz w:val="22"/>
                <w:szCs w:val="22"/>
              </w:rPr>
            </w:pPr>
            <w:r w:rsidRPr="00A4390B">
              <w:rPr>
                <w:snapToGrid w:val="0"/>
                <w:sz w:val="22"/>
                <w:szCs w:val="22"/>
              </w:rPr>
              <w:t>3 670</w:t>
            </w:r>
          </w:p>
        </w:tc>
        <w:tc>
          <w:tcPr>
            <w:tcW w:w="1496" w:type="dxa"/>
            <w:gridSpan w:val="2"/>
            <w:tcBorders>
              <w:top w:val="single" w:sz="4" w:space="0" w:color="auto"/>
              <w:left w:val="nil"/>
              <w:bottom w:val="single" w:sz="4" w:space="0" w:color="auto"/>
              <w:right w:val="single" w:sz="4" w:space="0" w:color="auto"/>
            </w:tcBorders>
            <w:vAlign w:val="center"/>
          </w:tcPr>
          <w:p w14:paraId="2407DD38" w14:textId="77777777" w:rsidR="00A4390B" w:rsidRPr="00A4390B" w:rsidRDefault="00A4390B" w:rsidP="00A4390B">
            <w:pPr>
              <w:jc w:val="center"/>
              <w:rPr>
                <w:snapToGrid w:val="0"/>
                <w:sz w:val="22"/>
                <w:szCs w:val="22"/>
              </w:rPr>
            </w:pPr>
            <w:r w:rsidRPr="00A4390B">
              <w:rPr>
                <w:snapToGrid w:val="0"/>
                <w:sz w:val="22"/>
                <w:szCs w:val="22"/>
              </w:rPr>
              <w:t>3 790</w:t>
            </w:r>
          </w:p>
        </w:tc>
        <w:tc>
          <w:tcPr>
            <w:tcW w:w="1563" w:type="dxa"/>
            <w:gridSpan w:val="2"/>
            <w:tcBorders>
              <w:top w:val="single" w:sz="4" w:space="0" w:color="auto"/>
              <w:left w:val="nil"/>
              <w:bottom w:val="single" w:sz="4" w:space="0" w:color="auto"/>
              <w:right w:val="single" w:sz="4" w:space="0" w:color="auto"/>
            </w:tcBorders>
            <w:vAlign w:val="center"/>
          </w:tcPr>
          <w:p w14:paraId="5CBE841C" w14:textId="77777777" w:rsidR="00A4390B" w:rsidRPr="00A4390B" w:rsidRDefault="00A4390B" w:rsidP="00A4390B">
            <w:pPr>
              <w:jc w:val="center"/>
              <w:rPr>
                <w:snapToGrid w:val="0"/>
                <w:sz w:val="22"/>
                <w:szCs w:val="22"/>
              </w:rPr>
            </w:pPr>
            <w:r w:rsidRPr="00A4390B">
              <w:rPr>
                <w:snapToGrid w:val="0"/>
                <w:sz w:val="22"/>
                <w:szCs w:val="22"/>
              </w:rPr>
              <w:t>120</w:t>
            </w:r>
          </w:p>
        </w:tc>
      </w:tr>
      <w:tr w:rsidR="00A4390B" w:rsidRPr="00A4390B" w14:paraId="5D92639E" w14:textId="77777777" w:rsidTr="005C5EE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F046E42" w14:textId="77777777" w:rsidR="00A4390B" w:rsidRPr="00A4390B" w:rsidRDefault="00A4390B" w:rsidP="00A4390B">
            <w:pPr>
              <w:jc w:val="center"/>
              <w:rPr>
                <w:snapToGrid w:val="0"/>
                <w:sz w:val="20"/>
                <w:szCs w:val="28"/>
              </w:rPr>
            </w:pPr>
            <w:r w:rsidRPr="00A4390B">
              <w:rPr>
                <w:snapToGrid w:val="0"/>
                <w:sz w:val="20"/>
                <w:szCs w:val="28"/>
              </w:rPr>
              <w:t>2</w:t>
            </w:r>
          </w:p>
        </w:tc>
        <w:tc>
          <w:tcPr>
            <w:tcW w:w="4253" w:type="dxa"/>
            <w:tcBorders>
              <w:top w:val="single" w:sz="4" w:space="0" w:color="auto"/>
              <w:left w:val="nil"/>
              <w:bottom w:val="single" w:sz="4" w:space="0" w:color="auto"/>
              <w:right w:val="single" w:sz="4" w:space="0" w:color="auto"/>
            </w:tcBorders>
            <w:vAlign w:val="center"/>
            <w:hideMark/>
          </w:tcPr>
          <w:p w14:paraId="1806BF35" w14:textId="77777777" w:rsidR="00A4390B" w:rsidRPr="00A4390B" w:rsidRDefault="00A4390B" w:rsidP="00A4390B">
            <w:pPr>
              <w:rPr>
                <w:snapToGrid w:val="0"/>
                <w:sz w:val="20"/>
                <w:szCs w:val="28"/>
              </w:rPr>
            </w:pPr>
            <w:r w:rsidRPr="00A4390B">
              <w:rPr>
                <w:snapToGrid w:val="0"/>
                <w:sz w:val="20"/>
                <w:szCs w:val="28"/>
              </w:rPr>
              <w:t>Неподконтрольные расходы</w:t>
            </w:r>
          </w:p>
        </w:tc>
        <w:tc>
          <w:tcPr>
            <w:tcW w:w="1559" w:type="dxa"/>
            <w:tcBorders>
              <w:top w:val="nil"/>
              <w:left w:val="single" w:sz="4" w:space="0" w:color="auto"/>
              <w:bottom w:val="single" w:sz="4" w:space="0" w:color="auto"/>
              <w:right w:val="single" w:sz="4" w:space="0" w:color="auto"/>
            </w:tcBorders>
            <w:vAlign w:val="center"/>
          </w:tcPr>
          <w:p w14:paraId="55E21704" w14:textId="77777777" w:rsidR="00A4390B" w:rsidRPr="00A4390B" w:rsidRDefault="00A4390B" w:rsidP="00A4390B">
            <w:pPr>
              <w:jc w:val="center"/>
              <w:rPr>
                <w:snapToGrid w:val="0"/>
                <w:sz w:val="22"/>
                <w:szCs w:val="22"/>
              </w:rPr>
            </w:pPr>
            <w:r w:rsidRPr="00A4390B">
              <w:rPr>
                <w:snapToGrid w:val="0"/>
                <w:sz w:val="22"/>
                <w:szCs w:val="22"/>
              </w:rPr>
              <w:t>1 265</w:t>
            </w:r>
          </w:p>
        </w:tc>
        <w:tc>
          <w:tcPr>
            <w:tcW w:w="1496" w:type="dxa"/>
            <w:gridSpan w:val="2"/>
            <w:tcBorders>
              <w:top w:val="nil"/>
              <w:left w:val="nil"/>
              <w:bottom w:val="single" w:sz="4" w:space="0" w:color="auto"/>
              <w:right w:val="single" w:sz="4" w:space="0" w:color="auto"/>
            </w:tcBorders>
            <w:vAlign w:val="center"/>
          </w:tcPr>
          <w:p w14:paraId="5D99C839" w14:textId="77777777" w:rsidR="00A4390B" w:rsidRPr="00A4390B" w:rsidRDefault="00A4390B" w:rsidP="00A4390B">
            <w:pPr>
              <w:jc w:val="center"/>
              <w:rPr>
                <w:snapToGrid w:val="0"/>
                <w:sz w:val="22"/>
                <w:szCs w:val="22"/>
              </w:rPr>
            </w:pPr>
            <w:r w:rsidRPr="00A4390B">
              <w:rPr>
                <w:snapToGrid w:val="0"/>
                <w:sz w:val="22"/>
                <w:szCs w:val="22"/>
              </w:rPr>
              <w:t>1 700</w:t>
            </w:r>
          </w:p>
        </w:tc>
        <w:tc>
          <w:tcPr>
            <w:tcW w:w="1563" w:type="dxa"/>
            <w:gridSpan w:val="2"/>
            <w:tcBorders>
              <w:top w:val="nil"/>
              <w:left w:val="nil"/>
              <w:bottom w:val="single" w:sz="4" w:space="0" w:color="auto"/>
              <w:right w:val="single" w:sz="4" w:space="0" w:color="auto"/>
            </w:tcBorders>
            <w:vAlign w:val="center"/>
          </w:tcPr>
          <w:p w14:paraId="6FA30F64" w14:textId="77777777" w:rsidR="00A4390B" w:rsidRPr="00A4390B" w:rsidRDefault="00A4390B" w:rsidP="00A4390B">
            <w:pPr>
              <w:jc w:val="center"/>
              <w:rPr>
                <w:snapToGrid w:val="0"/>
                <w:sz w:val="22"/>
                <w:szCs w:val="22"/>
              </w:rPr>
            </w:pPr>
            <w:r w:rsidRPr="00A4390B">
              <w:rPr>
                <w:snapToGrid w:val="0"/>
                <w:sz w:val="22"/>
                <w:szCs w:val="22"/>
              </w:rPr>
              <w:t>435</w:t>
            </w:r>
          </w:p>
        </w:tc>
      </w:tr>
      <w:tr w:rsidR="00A4390B" w:rsidRPr="00A4390B" w14:paraId="298313F8" w14:textId="77777777" w:rsidTr="005C5EE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54047AA4" w14:textId="77777777" w:rsidR="00A4390B" w:rsidRPr="00A4390B" w:rsidRDefault="00A4390B" w:rsidP="00A4390B">
            <w:pPr>
              <w:jc w:val="center"/>
              <w:rPr>
                <w:snapToGrid w:val="0"/>
                <w:sz w:val="20"/>
                <w:szCs w:val="28"/>
              </w:rPr>
            </w:pPr>
            <w:r w:rsidRPr="00A4390B">
              <w:rPr>
                <w:snapToGrid w:val="0"/>
                <w:sz w:val="20"/>
                <w:szCs w:val="28"/>
              </w:rPr>
              <w:t>3</w:t>
            </w:r>
          </w:p>
        </w:tc>
        <w:tc>
          <w:tcPr>
            <w:tcW w:w="4253" w:type="dxa"/>
            <w:tcBorders>
              <w:top w:val="single" w:sz="4" w:space="0" w:color="auto"/>
              <w:left w:val="nil"/>
              <w:bottom w:val="single" w:sz="4" w:space="0" w:color="auto"/>
              <w:right w:val="single" w:sz="4" w:space="0" w:color="auto"/>
            </w:tcBorders>
            <w:vAlign w:val="center"/>
            <w:hideMark/>
          </w:tcPr>
          <w:p w14:paraId="4AE1C20A" w14:textId="77777777" w:rsidR="00A4390B" w:rsidRPr="00A4390B" w:rsidRDefault="00A4390B" w:rsidP="00A4390B">
            <w:pPr>
              <w:rPr>
                <w:snapToGrid w:val="0"/>
                <w:sz w:val="20"/>
                <w:szCs w:val="28"/>
              </w:rPr>
            </w:pPr>
            <w:r w:rsidRPr="00A4390B">
              <w:rPr>
                <w:snapToGrid w:val="0"/>
                <w:sz w:val="20"/>
                <w:szCs w:val="28"/>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vAlign w:val="center"/>
          </w:tcPr>
          <w:p w14:paraId="51DDD904" w14:textId="77777777" w:rsidR="00A4390B" w:rsidRPr="00A4390B" w:rsidRDefault="00A4390B" w:rsidP="00A4390B">
            <w:pPr>
              <w:jc w:val="center"/>
              <w:rPr>
                <w:snapToGrid w:val="0"/>
                <w:sz w:val="22"/>
                <w:szCs w:val="22"/>
              </w:rPr>
            </w:pPr>
            <w:r w:rsidRPr="00A4390B">
              <w:rPr>
                <w:snapToGrid w:val="0"/>
                <w:sz w:val="22"/>
                <w:szCs w:val="22"/>
              </w:rPr>
              <w:t>3 700</w:t>
            </w:r>
          </w:p>
        </w:tc>
        <w:tc>
          <w:tcPr>
            <w:tcW w:w="1496" w:type="dxa"/>
            <w:gridSpan w:val="2"/>
            <w:tcBorders>
              <w:top w:val="nil"/>
              <w:left w:val="nil"/>
              <w:bottom w:val="single" w:sz="4" w:space="0" w:color="auto"/>
              <w:right w:val="single" w:sz="4" w:space="0" w:color="auto"/>
            </w:tcBorders>
            <w:vAlign w:val="center"/>
          </w:tcPr>
          <w:p w14:paraId="46DB510F" w14:textId="77777777" w:rsidR="00A4390B" w:rsidRPr="00A4390B" w:rsidRDefault="00A4390B" w:rsidP="00A4390B">
            <w:pPr>
              <w:jc w:val="center"/>
              <w:rPr>
                <w:snapToGrid w:val="0"/>
                <w:sz w:val="22"/>
                <w:szCs w:val="22"/>
              </w:rPr>
            </w:pPr>
            <w:r w:rsidRPr="00A4390B">
              <w:rPr>
                <w:snapToGrid w:val="0"/>
                <w:sz w:val="22"/>
                <w:szCs w:val="22"/>
              </w:rPr>
              <w:t>4 166</w:t>
            </w:r>
          </w:p>
        </w:tc>
        <w:tc>
          <w:tcPr>
            <w:tcW w:w="1563" w:type="dxa"/>
            <w:gridSpan w:val="2"/>
            <w:tcBorders>
              <w:top w:val="nil"/>
              <w:left w:val="nil"/>
              <w:bottom w:val="single" w:sz="4" w:space="0" w:color="auto"/>
              <w:right w:val="single" w:sz="4" w:space="0" w:color="auto"/>
            </w:tcBorders>
            <w:vAlign w:val="center"/>
          </w:tcPr>
          <w:p w14:paraId="66C187C9" w14:textId="77777777" w:rsidR="00A4390B" w:rsidRPr="00A4390B" w:rsidRDefault="00A4390B" w:rsidP="00A4390B">
            <w:pPr>
              <w:jc w:val="center"/>
              <w:rPr>
                <w:snapToGrid w:val="0"/>
                <w:sz w:val="22"/>
                <w:szCs w:val="22"/>
              </w:rPr>
            </w:pPr>
            <w:r w:rsidRPr="00A4390B">
              <w:rPr>
                <w:snapToGrid w:val="0"/>
                <w:sz w:val="22"/>
                <w:szCs w:val="22"/>
              </w:rPr>
              <w:t>466</w:t>
            </w:r>
          </w:p>
        </w:tc>
      </w:tr>
      <w:tr w:rsidR="00A4390B" w:rsidRPr="00A4390B" w14:paraId="4AC0F3D4" w14:textId="77777777" w:rsidTr="005C5EE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4A1E4CA" w14:textId="77777777" w:rsidR="00A4390B" w:rsidRPr="00A4390B" w:rsidRDefault="00A4390B" w:rsidP="00A4390B">
            <w:pPr>
              <w:jc w:val="center"/>
              <w:rPr>
                <w:snapToGrid w:val="0"/>
                <w:sz w:val="20"/>
                <w:szCs w:val="28"/>
              </w:rPr>
            </w:pPr>
            <w:r w:rsidRPr="00A4390B">
              <w:rPr>
                <w:snapToGrid w:val="0"/>
                <w:sz w:val="20"/>
                <w:szCs w:val="28"/>
              </w:rPr>
              <w:t>4</w:t>
            </w:r>
          </w:p>
        </w:tc>
        <w:tc>
          <w:tcPr>
            <w:tcW w:w="4253" w:type="dxa"/>
            <w:tcBorders>
              <w:top w:val="single" w:sz="4" w:space="0" w:color="auto"/>
              <w:left w:val="nil"/>
              <w:bottom w:val="single" w:sz="4" w:space="0" w:color="auto"/>
              <w:right w:val="single" w:sz="4" w:space="0" w:color="auto"/>
            </w:tcBorders>
            <w:vAlign w:val="center"/>
            <w:hideMark/>
          </w:tcPr>
          <w:p w14:paraId="71D2EF19" w14:textId="77777777" w:rsidR="00A4390B" w:rsidRPr="00A4390B" w:rsidRDefault="00A4390B" w:rsidP="00A4390B">
            <w:pPr>
              <w:rPr>
                <w:snapToGrid w:val="0"/>
                <w:sz w:val="20"/>
                <w:szCs w:val="28"/>
              </w:rPr>
            </w:pPr>
            <w:r w:rsidRPr="00A4390B">
              <w:rPr>
                <w:snapToGrid w:val="0"/>
                <w:sz w:val="20"/>
                <w:szCs w:val="28"/>
              </w:rPr>
              <w:t>Прибыль</w:t>
            </w:r>
          </w:p>
        </w:tc>
        <w:tc>
          <w:tcPr>
            <w:tcW w:w="1559" w:type="dxa"/>
            <w:tcBorders>
              <w:top w:val="nil"/>
              <w:left w:val="single" w:sz="4" w:space="0" w:color="auto"/>
              <w:bottom w:val="single" w:sz="4" w:space="0" w:color="auto"/>
              <w:right w:val="single" w:sz="4" w:space="0" w:color="auto"/>
            </w:tcBorders>
            <w:vAlign w:val="center"/>
          </w:tcPr>
          <w:p w14:paraId="442B8A7E"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556CD9B7"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4BE9286E"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1E34EEAE" w14:textId="77777777" w:rsidTr="005C5EE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756ED1F" w14:textId="77777777" w:rsidR="00A4390B" w:rsidRPr="00A4390B" w:rsidRDefault="00A4390B" w:rsidP="00A4390B">
            <w:pPr>
              <w:jc w:val="center"/>
              <w:rPr>
                <w:snapToGrid w:val="0"/>
                <w:sz w:val="20"/>
                <w:szCs w:val="28"/>
              </w:rPr>
            </w:pPr>
            <w:r w:rsidRPr="00A4390B">
              <w:rPr>
                <w:snapToGrid w:val="0"/>
                <w:sz w:val="20"/>
                <w:szCs w:val="28"/>
              </w:rPr>
              <w:t>5</w:t>
            </w:r>
          </w:p>
        </w:tc>
        <w:tc>
          <w:tcPr>
            <w:tcW w:w="4253" w:type="dxa"/>
            <w:tcBorders>
              <w:top w:val="single" w:sz="4" w:space="0" w:color="auto"/>
              <w:left w:val="nil"/>
              <w:bottom w:val="single" w:sz="4" w:space="0" w:color="auto"/>
              <w:right w:val="single" w:sz="4" w:space="0" w:color="auto"/>
            </w:tcBorders>
            <w:vAlign w:val="center"/>
            <w:hideMark/>
          </w:tcPr>
          <w:p w14:paraId="0CD3A7B0" w14:textId="77777777" w:rsidR="00A4390B" w:rsidRPr="00A4390B" w:rsidRDefault="00A4390B" w:rsidP="00A4390B">
            <w:pPr>
              <w:rPr>
                <w:snapToGrid w:val="0"/>
                <w:sz w:val="20"/>
                <w:szCs w:val="28"/>
              </w:rPr>
            </w:pPr>
            <w:r w:rsidRPr="00A4390B">
              <w:rPr>
                <w:snapToGrid w:val="0"/>
                <w:sz w:val="20"/>
                <w:szCs w:val="28"/>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vAlign w:val="center"/>
          </w:tcPr>
          <w:p w14:paraId="2ED4D438"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35DE348C"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2892AE49"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3B41FCFB" w14:textId="77777777" w:rsidTr="005C5EE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14:paraId="6FB5399D" w14:textId="77777777" w:rsidR="00A4390B" w:rsidRPr="00A4390B" w:rsidRDefault="00A4390B" w:rsidP="00A4390B">
            <w:pPr>
              <w:jc w:val="center"/>
              <w:rPr>
                <w:snapToGrid w:val="0"/>
                <w:sz w:val="20"/>
                <w:szCs w:val="28"/>
              </w:rPr>
            </w:pPr>
            <w:r w:rsidRPr="00A4390B">
              <w:rPr>
                <w:snapToGrid w:val="0"/>
                <w:sz w:val="20"/>
                <w:szCs w:val="28"/>
              </w:rPr>
              <w:t>6</w:t>
            </w:r>
          </w:p>
        </w:tc>
        <w:tc>
          <w:tcPr>
            <w:tcW w:w="4253" w:type="dxa"/>
            <w:tcBorders>
              <w:top w:val="single" w:sz="4" w:space="0" w:color="auto"/>
              <w:left w:val="nil"/>
              <w:bottom w:val="single" w:sz="4" w:space="0" w:color="auto"/>
              <w:right w:val="single" w:sz="4" w:space="0" w:color="auto"/>
            </w:tcBorders>
            <w:vAlign w:val="center"/>
            <w:hideMark/>
          </w:tcPr>
          <w:p w14:paraId="167022EA" w14:textId="77777777" w:rsidR="00A4390B" w:rsidRPr="00A4390B" w:rsidRDefault="00A4390B" w:rsidP="00A4390B">
            <w:pPr>
              <w:rPr>
                <w:snapToGrid w:val="0"/>
                <w:sz w:val="20"/>
                <w:szCs w:val="28"/>
              </w:rPr>
            </w:pPr>
            <w:r w:rsidRPr="00A4390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vAlign w:val="center"/>
          </w:tcPr>
          <w:p w14:paraId="66F82D9E"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59FAF298"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0B399627"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5B222F41" w14:textId="77777777" w:rsidTr="005C5EE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14:paraId="6D930678" w14:textId="77777777" w:rsidR="00A4390B" w:rsidRPr="00A4390B" w:rsidRDefault="00A4390B" w:rsidP="00A4390B">
            <w:pPr>
              <w:jc w:val="center"/>
              <w:rPr>
                <w:snapToGrid w:val="0"/>
                <w:sz w:val="20"/>
                <w:szCs w:val="28"/>
              </w:rPr>
            </w:pPr>
            <w:r w:rsidRPr="00A4390B">
              <w:rPr>
                <w:snapToGrid w:val="0"/>
                <w:sz w:val="20"/>
                <w:szCs w:val="28"/>
              </w:rPr>
              <w:t>7</w:t>
            </w:r>
          </w:p>
        </w:tc>
        <w:tc>
          <w:tcPr>
            <w:tcW w:w="4253" w:type="dxa"/>
            <w:tcBorders>
              <w:top w:val="single" w:sz="4" w:space="0" w:color="auto"/>
              <w:left w:val="nil"/>
              <w:bottom w:val="single" w:sz="4" w:space="0" w:color="auto"/>
              <w:right w:val="single" w:sz="4" w:space="0" w:color="auto"/>
            </w:tcBorders>
            <w:vAlign w:val="center"/>
          </w:tcPr>
          <w:p w14:paraId="3C6C08E7" w14:textId="77777777" w:rsidR="00A4390B" w:rsidRPr="00A4390B" w:rsidRDefault="00A4390B" w:rsidP="00A4390B">
            <w:pPr>
              <w:rPr>
                <w:snapToGrid w:val="0"/>
                <w:sz w:val="20"/>
                <w:szCs w:val="28"/>
              </w:rPr>
            </w:pPr>
            <w:r w:rsidRPr="00A4390B">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vAlign w:val="center"/>
          </w:tcPr>
          <w:p w14:paraId="179E618F"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3211640C"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6037E392"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3CBF71D0" w14:textId="77777777" w:rsidTr="005C5EE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vAlign w:val="center"/>
            <w:hideMark/>
          </w:tcPr>
          <w:p w14:paraId="497BBAF0" w14:textId="77777777" w:rsidR="00A4390B" w:rsidRPr="00A4390B" w:rsidRDefault="00A4390B" w:rsidP="00A4390B">
            <w:pPr>
              <w:jc w:val="center"/>
              <w:rPr>
                <w:snapToGrid w:val="0"/>
                <w:sz w:val="20"/>
                <w:szCs w:val="28"/>
              </w:rPr>
            </w:pPr>
            <w:r w:rsidRPr="00A4390B">
              <w:rPr>
                <w:snapToGrid w:val="0"/>
                <w:sz w:val="20"/>
                <w:szCs w:val="28"/>
              </w:rPr>
              <w:t>8</w:t>
            </w:r>
          </w:p>
        </w:tc>
        <w:tc>
          <w:tcPr>
            <w:tcW w:w="4253" w:type="dxa"/>
            <w:tcBorders>
              <w:top w:val="single" w:sz="4" w:space="0" w:color="auto"/>
              <w:left w:val="nil"/>
              <w:bottom w:val="single" w:sz="4" w:space="0" w:color="auto"/>
              <w:right w:val="single" w:sz="4" w:space="0" w:color="auto"/>
            </w:tcBorders>
            <w:vAlign w:val="center"/>
            <w:hideMark/>
          </w:tcPr>
          <w:p w14:paraId="2ABF595D" w14:textId="77777777" w:rsidR="00A4390B" w:rsidRPr="00A4390B" w:rsidRDefault="00A4390B" w:rsidP="00A4390B">
            <w:pPr>
              <w:rPr>
                <w:snapToGrid w:val="0"/>
                <w:sz w:val="20"/>
                <w:szCs w:val="28"/>
              </w:rPr>
            </w:pPr>
            <w:r w:rsidRPr="00A4390B">
              <w:rPr>
                <w:snapToGrid w:val="0"/>
                <w:sz w:val="20"/>
                <w:szCs w:val="28"/>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vAlign w:val="center"/>
          </w:tcPr>
          <w:p w14:paraId="09D405E7"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25F31C7A"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7A983894"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2D3739BB" w14:textId="77777777" w:rsidTr="005C5EE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177E0FB5" w14:textId="77777777" w:rsidR="00A4390B" w:rsidRPr="00A4390B" w:rsidRDefault="00A4390B" w:rsidP="00A4390B">
            <w:pPr>
              <w:jc w:val="center"/>
              <w:rPr>
                <w:snapToGrid w:val="0"/>
                <w:sz w:val="20"/>
                <w:szCs w:val="28"/>
              </w:rPr>
            </w:pPr>
            <w:r w:rsidRPr="00A4390B">
              <w:rPr>
                <w:snapToGrid w:val="0"/>
                <w:sz w:val="20"/>
                <w:szCs w:val="28"/>
              </w:rPr>
              <w:t>9</w:t>
            </w:r>
          </w:p>
        </w:tc>
        <w:tc>
          <w:tcPr>
            <w:tcW w:w="4253" w:type="dxa"/>
            <w:tcBorders>
              <w:top w:val="single" w:sz="4" w:space="0" w:color="auto"/>
              <w:left w:val="nil"/>
              <w:bottom w:val="single" w:sz="4" w:space="0" w:color="auto"/>
              <w:right w:val="single" w:sz="4" w:space="0" w:color="auto"/>
            </w:tcBorders>
            <w:vAlign w:val="center"/>
            <w:hideMark/>
          </w:tcPr>
          <w:p w14:paraId="5A2D4FBF" w14:textId="77777777" w:rsidR="00A4390B" w:rsidRPr="00A4390B" w:rsidRDefault="00A4390B" w:rsidP="00A4390B">
            <w:pPr>
              <w:rPr>
                <w:snapToGrid w:val="0"/>
                <w:sz w:val="20"/>
                <w:szCs w:val="28"/>
              </w:rPr>
            </w:pPr>
            <w:r w:rsidRPr="00A4390B">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vAlign w:val="center"/>
          </w:tcPr>
          <w:p w14:paraId="175926AF"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522DC850"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416A7C81"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256041E5" w14:textId="77777777" w:rsidTr="005C5EEF">
        <w:trPr>
          <w:gridAfter w:val="4"/>
          <w:wAfter w:w="1618" w:type="dxa"/>
          <w:trHeight w:val="455"/>
        </w:trPr>
        <w:tc>
          <w:tcPr>
            <w:tcW w:w="567" w:type="dxa"/>
            <w:tcBorders>
              <w:top w:val="single" w:sz="4" w:space="0" w:color="auto"/>
              <w:left w:val="single" w:sz="4" w:space="0" w:color="auto"/>
              <w:bottom w:val="single" w:sz="4" w:space="0" w:color="auto"/>
              <w:right w:val="single" w:sz="4" w:space="0" w:color="auto"/>
            </w:tcBorders>
            <w:vAlign w:val="center"/>
            <w:hideMark/>
          </w:tcPr>
          <w:p w14:paraId="3AAE7EBF" w14:textId="77777777" w:rsidR="00A4390B" w:rsidRPr="00A4390B" w:rsidRDefault="00A4390B" w:rsidP="00A4390B">
            <w:pPr>
              <w:jc w:val="center"/>
              <w:rPr>
                <w:snapToGrid w:val="0"/>
                <w:sz w:val="20"/>
                <w:szCs w:val="28"/>
              </w:rPr>
            </w:pPr>
            <w:r w:rsidRPr="00A4390B">
              <w:rPr>
                <w:snapToGrid w:val="0"/>
                <w:sz w:val="20"/>
                <w:szCs w:val="28"/>
              </w:rPr>
              <w:t>10</w:t>
            </w:r>
          </w:p>
        </w:tc>
        <w:tc>
          <w:tcPr>
            <w:tcW w:w="4253" w:type="dxa"/>
            <w:tcBorders>
              <w:top w:val="single" w:sz="4" w:space="0" w:color="auto"/>
              <w:left w:val="nil"/>
              <w:bottom w:val="single" w:sz="4" w:space="0" w:color="auto"/>
              <w:right w:val="single" w:sz="4" w:space="0" w:color="auto"/>
            </w:tcBorders>
            <w:vAlign w:val="center"/>
            <w:hideMark/>
          </w:tcPr>
          <w:p w14:paraId="5341279F" w14:textId="77777777" w:rsidR="00A4390B" w:rsidRPr="00A4390B" w:rsidRDefault="00A4390B" w:rsidP="00A4390B">
            <w:pPr>
              <w:rPr>
                <w:snapToGrid w:val="0"/>
                <w:sz w:val="20"/>
                <w:szCs w:val="28"/>
              </w:rPr>
            </w:pPr>
            <w:r w:rsidRPr="00A4390B">
              <w:rPr>
                <w:snapToGrid w:val="0"/>
                <w:sz w:val="20"/>
                <w:szCs w:val="28"/>
              </w:rPr>
              <w:t>ИТОГО необходимая валовая выручка</w:t>
            </w:r>
          </w:p>
        </w:tc>
        <w:tc>
          <w:tcPr>
            <w:tcW w:w="1559" w:type="dxa"/>
            <w:tcBorders>
              <w:top w:val="nil"/>
              <w:left w:val="single" w:sz="4" w:space="0" w:color="auto"/>
              <w:bottom w:val="single" w:sz="4" w:space="0" w:color="auto"/>
              <w:right w:val="single" w:sz="4" w:space="0" w:color="auto"/>
            </w:tcBorders>
            <w:vAlign w:val="center"/>
          </w:tcPr>
          <w:p w14:paraId="0599EE7C" w14:textId="77777777" w:rsidR="00A4390B" w:rsidRPr="00A4390B" w:rsidRDefault="00A4390B" w:rsidP="00A4390B">
            <w:pPr>
              <w:jc w:val="center"/>
              <w:rPr>
                <w:snapToGrid w:val="0"/>
                <w:sz w:val="22"/>
                <w:szCs w:val="22"/>
              </w:rPr>
            </w:pPr>
            <w:r w:rsidRPr="00A4390B">
              <w:rPr>
                <w:snapToGrid w:val="0"/>
                <w:sz w:val="22"/>
                <w:szCs w:val="22"/>
              </w:rPr>
              <w:t>8 635</w:t>
            </w:r>
          </w:p>
        </w:tc>
        <w:tc>
          <w:tcPr>
            <w:tcW w:w="1496" w:type="dxa"/>
            <w:gridSpan w:val="2"/>
            <w:tcBorders>
              <w:top w:val="nil"/>
              <w:left w:val="nil"/>
              <w:bottom w:val="single" w:sz="4" w:space="0" w:color="auto"/>
              <w:right w:val="single" w:sz="4" w:space="0" w:color="auto"/>
            </w:tcBorders>
            <w:vAlign w:val="center"/>
          </w:tcPr>
          <w:p w14:paraId="7D5EB7DA" w14:textId="77777777" w:rsidR="00A4390B" w:rsidRPr="00A4390B" w:rsidRDefault="00A4390B" w:rsidP="00A4390B">
            <w:pPr>
              <w:jc w:val="center"/>
              <w:rPr>
                <w:snapToGrid w:val="0"/>
                <w:sz w:val="22"/>
                <w:szCs w:val="22"/>
              </w:rPr>
            </w:pPr>
            <w:r w:rsidRPr="00A4390B">
              <w:rPr>
                <w:snapToGrid w:val="0"/>
                <w:sz w:val="22"/>
                <w:szCs w:val="22"/>
              </w:rPr>
              <w:t>9 656</w:t>
            </w:r>
          </w:p>
        </w:tc>
        <w:tc>
          <w:tcPr>
            <w:tcW w:w="1563" w:type="dxa"/>
            <w:gridSpan w:val="2"/>
            <w:tcBorders>
              <w:top w:val="nil"/>
              <w:left w:val="nil"/>
              <w:bottom w:val="single" w:sz="4" w:space="0" w:color="auto"/>
              <w:right w:val="single" w:sz="4" w:space="0" w:color="auto"/>
            </w:tcBorders>
            <w:vAlign w:val="center"/>
          </w:tcPr>
          <w:p w14:paraId="35C017DD" w14:textId="77777777" w:rsidR="00A4390B" w:rsidRPr="00A4390B" w:rsidRDefault="00A4390B" w:rsidP="00A4390B">
            <w:pPr>
              <w:jc w:val="center"/>
              <w:rPr>
                <w:snapToGrid w:val="0"/>
                <w:sz w:val="22"/>
                <w:szCs w:val="22"/>
              </w:rPr>
            </w:pPr>
            <w:r w:rsidRPr="00A4390B">
              <w:rPr>
                <w:snapToGrid w:val="0"/>
                <w:sz w:val="22"/>
                <w:szCs w:val="22"/>
              </w:rPr>
              <w:t>1 021</w:t>
            </w:r>
          </w:p>
        </w:tc>
      </w:tr>
      <w:tr w:rsidR="00A4390B" w:rsidRPr="00A4390B" w14:paraId="340CD30D" w14:textId="77777777" w:rsidTr="005C5EE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78CCA20A" w14:textId="77777777" w:rsidR="00A4390B" w:rsidRPr="00A4390B" w:rsidRDefault="00A4390B" w:rsidP="00A4390B">
            <w:pPr>
              <w:jc w:val="center"/>
              <w:rPr>
                <w:snapToGrid w:val="0"/>
                <w:sz w:val="20"/>
                <w:szCs w:val="28"/>
              </w:rPr>
            </w:pPr>
            <w:r w:rsidRPr="00A4390B">
              <w:rPr>
                <w:snapToGrid w:val="0"/>
                <w:sz w:val="20"/>
                <w:szCs w:val="28"/>
              </w:rPr>
              <w:t>11</w:t>
            </w:r>
          </w:p>
        </w:tc>
        <w:tc>
          <w:tcPr>
            <w:tcW w:w="4253" w:type="dxa"/>
            <w:tcBorders>
              <w:top w:val="single" w:sz="4" w:space="0" w:color="auto"/>
              <w:left w:val="nil"/>
              <w:bottom w:val="single" w:sz="4" w:space="0" w:color="auto"/>
              <w:right w:val="single" w:sz="4" w:space="0" w:color="auto"/>
            </w:tcBorders>
            <w:vAlign w:val="center"/>
            <w:hideMark/>
          </w:tcPr>
          <w:p w14:paraId="5D714E25" w14:textId="77777777" w:rsidR="00A4390B" w:rsidRPr="00A4390B" w:rsidRDefault="00A4390B" w:rsidP="00A4390B">
            <w:pPr>
              <w:rPr>
                <w:snapToGrid w:val="0"/>
                <w:sz w:val="20"/>
                <w:szCs w:val="28"/>
              </w:rPr>
            </w:pPr>
            <w:r w:rsidRPr="00A4390B">
              <w:rPr>
                <w:snapToGrid w:val="0"/>
                <w:sz w:val="20"/>
                <w:szCs w:val="28"/>
              </w:rPr>
              <w:t>ИТОГО НВВ на потребительский рынок</w:t>
            </w:r>
          </w:p>
        </w:tc>
        <w:tc>
          <w:tcPr>
            <w:tcW w:w="1559" w:type="dxa"/>
            <w:tcBorders>
              <w:top w:val="nil"/>
              <w:left w:val="single" w:sz="4" w:space="0" w:color="auto"/>
              <w:bottom w:val="single" w:sz="4" w:space="0" w:color="auto"/>
              <w:right w:val="single" w:sz="4" w:space="0" w:color="auto"/>
            </w:tcBorders>
            <w:vAlign w:val="center"/>
          </w:tcPr>
          <w:p w14:paraId="5ECFCCAA" w14:textId="77777777" w:rsidR="00A4390B" w:rsidRPr="00A4390B" w:rsidRDefault="00A4390B" w:rsidP="00A4390B">
            <w:pPr>
              <w:jc w:val="center"/>
              <w:rPr>
                <w:snapToGrid w:val="0"/>
                <w:sz w:val="22"/>
                <w:szCs w:val="22"/>
              </w:rPr>
            </w:pPr>
            <w:r w:rsidRPr="00A4390B">
              <w:rPr>
                <w:snapToGrid w:val="0"/>
                <w:sz w:val="22"/>
                <w:szCs w:val="22"/>
              </w:rPr>
              <w:t>796</w:t>
            </w:r>
          </w:p>
        </w:tc>
        <w:tc>
          <w:tcPr>
            <w:tcW w:w="1496" w:type="dxa"/>
            <w:gridSpan w:val="2"/>
            <w:tcBorders>
              <w:top w:val="nil"/>
              <w:left w:val="nil"/>
              <w:bottom w:val="single" w:sz="4" w:space="0" w:color="auto"/>
              <w:right w:val="single" w:sz="4" w:space="0" w:color="auto"/>
            </w:tcBorders>
            <w:vAlign w:val="center"/>
          </w:tcPr>
          <w:p w14:paraId="64EB6CD3" w14:textId="77777777" w:rsidR="00A4390B" w:rsidRPr="00A4390B" w:rsidRDefault="00A4390B" w:rsidP="00A4390B">
            <w:pPr>
              <w:jc w:val="center"/>
              <w:rPr>
                <w:snapToGrid w:val="0"/>
                <w:sz w:val="22"/>
                <w:szCs w:val="22"/>
              </w:rPr>
            </w:pPr>
            <w:r w:rsidRPr="00A4390B">
              <w:rPr>
                <w:snapToGrid w:val="0"/>
                <w:sz w:val="22"/>
                <w:szCs w:val="22"/>
              </w:rPr>
              <w:t>790</w:t>
            </w:r>
          </w:p>
        </w:tc>
        <w:tc>
          <w:tcPr>
            <w:tcW w:w="1563" w:type="dxa"/>
            <w:gridSpan w:val="2"/>
            <w:tcBorders>
              <w:top w:val="nil"/>
              <w:left w:val="nil"/>
              <w:bottom w:val="single" w:sz="4" w:space="0" w:color="auto"/>
              <w:right w:val="single" w:sz="4" w:space="0" w:color="auto"/>
            </w:tcBorders>
            <w:vAlign w:val="center"/>
          </w:tcPr>
          <w:p w14:paraId="36BAB70A" w14:textId="77777777" w:rsidR="00A4390B" w:rsidRPr="00A4390B" w:rsidRDefault="00A4390B" w:rsidP="00A4390B">
            <w:pPr>
              <w:jc w:val="center"/>
              <w:rPr>
                <w:snapToGrid w:val="0"/>
                <w:sz w:val="22"/>
                <w:szCs w:val="22"/>
              </w:rPr>
            </w:pPr>
            <w:r w:rsidRPr="00A4390B">
              <w:rPr>
                <w:snapToGrid w:val="0"/>
                <w:sz w:val="22"/>
                <w:szCs w:val="22"/>
              </w:rPr>
              <w:t>-6</w:t>
            </w:r>
          </w:p>
        </w:tc>
      </w:tr>
      <w:tr w:rsidR="00A4390B" w:rsidRPr="00A4390B" w14:paraId="60A73559" w14:textId="77777777" w:rsidTr="005C5EE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6B095A15" w14:textId="77777777" w:rsidR="00A4390B" w:rsidRPr="00A4390B" w:rsidRDefault="00A4390B" w:rsidP="00A4390B">
            <w:pPr>
              <w:jc w:val="center"/>
              <w:rPr>
                <w:snapToGrid w:val="0"/>
                <w:sz w:val="20"/>
                <w:szCs w:val="28"/>
              </w:rPr>
            </w:pPr>
            <w:r w:rsidRPr="00A4390B">
              <w:rPr>
                <w:snapToGrid w:val="0"/>
                <w:sz w:val="20"/>
                <w:szCs w:val="28"/>
              </w:rPr>
              <w:t>12</w:t>
            </w:r>
          </w:p>
        </w:tc>
        <w:tc>
          <w:tcPr>
            <w:tcW w:w="4253" w:type="dxa"/>
            <w:tcBorders>
              <w:top w:val="single" w:sz="4" w:space="0" w:color="auto"/>
              <w:left w:val="nil"/>
              <w:bottom w:val="single" w:sz="4" w:space="0" w:color="auto"/>
              <w:right w:val="single" w:sz="4" w:space="0" w:color="auto"/>
            </w:tcBorders>
            <w:vAlign w:val="center"/>
          </w:tcPr>
          <w:p w14:paraId="60D1D8F4" w14:textId="77777777" w:rsidR="00A4390B" w:rsidRPr="00A4390B" w:rsidRDefault="00A4390B" w:rsidP="00A4390B">
            <w:pPr>
              <w:rPr>
                <w:snapToGrid w:val="0"/>
                <w:sz w:val="20"/>
                <w:szCs w:val="28"/>
              </w:rPr>
            </w:pPr>
            <w:r w:rsidRPr="00A4390B">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vAlign w:val="center"/>
          </w:tcPr>
          <w:p w14:paraId="6D7CF642" w14:textId="77777777" w:rsidR="00A4390B" w:rsidRPr="00A4390B" w:rsidRDefault="00A4390B" w:rsidP="00A4390B">
            <w:pPr>
              <w:jc w:val="center"/>
              <w:rPr>
                <w:snapToGrid w:val="0"/>
                <w:sz w:val="22"/>
                <w:szCs w:val="22"/>
              </w:rPr>
            </w:pPr>
            <w:r w:rsidRPr="00A4390B">
              <w:rPr>
                <w:snapToGrid w:val="0"/>
                <w:sz w:val="22"/>
                <w:szCs w:val="22"/>
              </w:rPr>
              <w:t>0</w:t>
            </w:r>
          </w:p>
        </w:tc>
        <w:tc>
          <w:tcPr>
            <w:tcW w:w="1496" w:type="dxa"/>
            <w:gridSpan w:val="2"/>
            <w:tcBorders>
              <w:top w:val="nil"/>
              <w:left w:val="nil"/>
              <w:bottom w:val="single" w:sz="4" w:space="0" w:color="auto"/>
              <w:right w:val="single" w:sz="4" w:space="0" w:color="auto"/>
            </w:tcBorders>
            <w:vAlign w:val="center"/>
          </w:tcPr>
          <w:p w14:paraId="6E003836" w14:textId="77777777" w:rsidR="00A4390B" w:rsidRPr="00A4390B" w:rsidRDefault="00A4390B" w:rsidP="00A4390B">
            <w:pPr>
              <w:jc w:val="center"/>
              <w:rPr>
                <w:snapToGrid w:val="0"/>
                <w:sz w:val="22"/>
                <w:szCs w:val="22"/>
              </w:rPr>
            </w:pPr>
            <w:r w:rsidRPr="00A4390B">
              <w:rPr>
                <w:snapToGrid w:val="0"/>
                <w:sz w:val="22"/>
                <w:szCs w:val="22"/>
              </w:rPr>
              <w:t>0</w:t>
            </w:r>
          </w:p>
        </w:tc>
        <w:tc>
          <w:tcPr>
            <w:tcW w:w="1563" w:type="dxa"/>
            <w:gridSpan w:val="2"/>
            <w:tcBorders>
              <w:top w:val="nil"/>
              <w:left w:val="nil"/>
              <w:bottom w:val="single" w:sz="4" w:space="0" w:color="auto"/>
              <w:right w:val="single" w:sz="4" w:space="0" w:color="auto"/>
            </w:tcBorders>
            <w:vAlign w:val="center"/>
          </w:tcPr>
          <w:p w14:paraId="197961BC" w14:textId="77777777" w:rsidR="00A4390B" w:rsidRPr="00A4390B" w:rsidRDefault="00A4390B" w:rsidP="00A4390B">
            <w:pPr>
              <w:jc w:val="center"/>
              <w:rPr>
                <w:snapToGrid w:val="0"/>
                <w:sz w:val="22"/>
                <w:szCs w:val="22"/>
              </w:rPr>
            </w:pPr>
            <w:r w:rsidRPr="00A4390B">
              <w:rPr>
                <w:snapToGrid w:val="0"/>
                <w:sz w:val="22"/>
                <w:szCs w:val="22"/>
              </w:rPr>
              <w:t>0</w:t>
            </w:r>
          </w:p>
        </w:tc>
      </w:tr>
      <w:tr w:rsidR="00A4390B" w:rsidRPr="00A4390B" w14:paraId="50F9F5B5" w14:textId="77777777" w:rsidTr="005C5EE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9B67F30" w14:textId="77777777" w:rsidR="00A4390B" w:rsidRPr="00A4390B" w:rsidRDefault="00A4390B" w:rsidP="00A4390B">
            <w:pPr>
              <w:jc w:val="center"/>
              <w:rPr>
                <w:snapToGrid w:val="0"/>
                <w:sz w:val="20"/>
                <w:szCs w:val="28"/>
              </w:rPr>
            </w:pPr>
            <w:r w:rsidRPr="00A4390B">
              <w:rPr>
                <w:snapToGrid w:val="0"/>
                <w:sz w:val="20"/>
                <w:szCs w:val="28"/>
              </w:rPr>
              <w:t>13</w:t>
            </w:r>
          </w:p>
        </w:tc>
        <w:tc>
          <w:tcPr>
            <w:tcW w:w="4253" w:type="dxa"/>
            <w:tcBorders>
              <w:top w:val="single" w:sz="4" w:space="0" w:color="auto"/>
              <w:left w:val="nil"/>
              <w:bottom w:val="single" w:sz="4" w:space="0" w:color="auto"/>
              <w:right w:val="single" w:sz="4" w:space="0" w:color="auto"/>
            </w:tcBorders>
            <w:vAlign w:val="center"/>
          </w:tcPr>
          <w:p w14:paraId="3939FE79" w14:textId="77777777" w:rsidR="00A4390B" w:rsidRPr="00A4390B" w:rsidRDefault="00A4390B" w:rsidP="00A4390B">
            <w:pPr>
              <w:rPr>
                <w:snapToGrid w:val="0"/>
                <w:sz w:val="20"/>
                <w:szCs w:val="28"/>
              </w:rPr>
            </w:pPr>
            <w:r w:rsidRPr="00A4390B">
              <w:rPr>
                <w:snapToGrid w:val="0"/>
                <w:sz w:val="20"/>
                <w:szCs w:val="28"/>
              </w:rPr>
              <w:t>ИТОГО НВВ на потребительский рынок с учетом корректировки</w:t>
            </w:r>
          </w:p>
        </w:tc>
        <w:tc>
          <w:tcPr>
            <w:tcW w:w="1559" w:type="dxa"/>
            <w:tcBorders>
              <w:top w:val="nil"/>
              <w:left w:val="single" w:sz="4" w:space="0" w:color="auto"/>
              <w:bottom w:val="single" w:sz="4" w:space="0" w:color="auto"/>
              <w:right w:val="single" w:sz="4" w:space="0" w:color="auto"/>
            </w:tcBorders>
            <w:vAlign w:val="center"/>
          </w:tcPr>
          <w:p w14:paraId="00E43DFB" w14:textId="77777777" w:rsidR="00A4390B" w:rsidRPr="00A4390B" w:rsidRDefault="00A4390B" w:rsidP="00A4390B">
            <w:pPr>
              <w:jc w:val="center"/>
              <w:rPr>
                <w:snapToGrid w:val="0"/>
                <w:sz w:val="22"/>
                <w:szCs w:val="22"/>
              </w:rPr>
            </w:pPr>
            <w:r w:rsidRPr="00A4390B">
              <w:rPr>
                <w:snapToGrid w:val="0"/>
                <w:sz w:val="22"/>
                <w:szCs w:val="22"/>
              </w:rPr>
              <w:t>796</w:t>
            </w:r>
          </w:p>
        </w:tc>
        <w:tc>
          <w:tcPr>
            <w:tcW w:w="1496" w:type="dxa"/>
            <w:gridSpan w:val="2"/>
            <w:tcBorders>
              <w:top w:val="nil"/>
              <w:left w:val="nil"/>
              <w:bottom w:val="single" w:sz="4" w:space="0" w:color="auto"/>
              <w:right w:val="single" w:sz="4" w:space="0" w:color="auto"/>
            </w:tcBorders>
            <w:vAlign w:val="center"/>
          </w:tcPr>
          <w:p w14:paraId="4F2A6760" w14:textId="77777777" w:rsidR="00A4390B" w:rsidRPr="00A4390B" w:rsidRDefault="00A4390B" w:rsidP="00A4390B">
            <w:pPr>
              <w:jc w:val="center"/>
              <w:rPr>
                <w:snapToGrid w:val="0"/>
                <w:sz w:val="22"/>
                <w:szCs w:val="22"/>
              </w:rPr>
            </w:pPr>
            <w:r w:rsidRPr="00A4390B">
              <w:rPr>
                <w:snapToGrid w:val="0"/>
                <w:sz w:val="22"/>
                <w:szCs w:val="22"/>
              </w:rPr>
              <w:t>790</w:t>
            </w:r>
          </w:p>
        </w:tc>
        <w:tc>
          <w:tcPr>
            <w:tcW w:w="1563" w:type="dxa"/>
            <w:gridSpan w:val="2"/>
            <w:tcBorders>
              <w:top w:val="nil"/>
              <w:left w:val="nil"/>
              <w:bottom w:val="single" w:sz="4" w:space="0" w:color="auto"/>
              <w:right w:val="single" w:sz="4" w:space="0" w:color="auto"/>
            </w:tcBorders>
            <w:vAlign w:val="center"/>
          </w:tcPr>
          <w:p w14:paraId="28CCB9A0" w14:textId="77777777" w:rsidR="00A4390B" w:rsidRPr="00A4390B" w:rsidRDefault="00A4390B" w:rsidP="00A4390B">
            <w:pPr>
              <w:jc w:val="center"/>
              <w:rPr>
                <w:snapToGrid w:val="0"/>
                <w:sz w:val="22"/>
                <w:szCs w:val="22"/>
              </w:rPr>
            </w:pPr>
            <w:r w:rsidRPr="00A4390B">
              <w:rPr>
                <w:snapToGrid w:val="0"/>
                <w:sz w:val="22"/>
                <w:szCs w:val="22"/>
              </w:rPr>
              <w:t>-6</w:t>
            </w:r>
          </w:p>
        </w:tc>
      </w:tr>
    </w:tbl>
    <w:p w14:paraId="2053FEA4" w14:textId="77777777" w:rsidR="00A4390B" w:rsidRPr="00A4390B" w:rsidRDefault="00A4390B" w:rsidP="00A4390B">
      <w:pPr>
        <w:keepNext/>
        <w:keepLines/>
        <w:outlineLvl w:val="1"/>
        <w:rPr>
          <w:rFonts w:eastAsia="Calibri"/>
          <w:b/>
          <w:sz w:val="28"/>
          <w:szCs w:val="28"/>
          <w:lang w:eastAsia="en-US"/>
        </w:rPr>
      </w:pPr>
    </w:p>
    <w:p w14:paraId="5A259D6C" w14:textId="77777777" w:rsidR="00A4390B" w:rsidRDefault="00A4390B" w:rsidP="00A4390B">
      <w:pPr>
        <w:jc w:val="both"/>
        <w:rPr>
          <w:sz w:val="26"/>
          <w:szCs w:val="26"/>
        </w:rPr>
        <w:sectPr w:rsidR="00A4390B" w:rsidSect="00A4390B">
          <w:pgSz w:w="11906" w:h="16838"/>
          <w:pgMar w:top="851" w:right="567" w:bottom="1134" w:left="1701" w:header="709" w:footer="709" w:gutter="0"/>
          <w:cols w:space="708"/>
          <w:titlePg/>
          <w:docGrid w:linePitch="360"/>
        </w:sectPr>
      </w:pPr>
    </w:p>
    <w:p w14:paraId="70151E49" w14:textId="341FCE5C" w:rsidR="00A4390B" w:rsidRPr="00753EDE" w:rsidRDefault="00A4390B" w:rsidP="00A4390B">
      <w:pPr>
        <w:tabs>
          <w:tab w:val="left" w:pos="9214"/>
        </w:tabs>
        <w:ind w:left="-3366" w:right="-739" w:firstLine="8895"/>
      </w:pPr>
      <w:r w:rsidRPr="009675EF">
        <w:lastRenderedPageBreak/>
        <w:t xml:space="preserve">Приложение № </w:t>
      </w:r>
      <w:r>
        <w:t xml:space="preserve">14 </w:t>
      </w:r>
      <w:r w:rsidRPr="009675EF">
        <w:t xml:space="preserve">к </w:t>
      </w:r>
      <w:r>
        <w:t>протоколу</w:t>
      </w:r>
      <w:r w:rsidRPr="009675EF">
        <w:t xml:space="preserve"> № </w:t>
      </w:r>
      <w:r>
        <w:t>47</w:t>
      </w:r>
    </w:p>
    <w:p w14:paraId="7537BF7E" w14:textId="77777777" w:rsidR="00A4390B" w:rsidRPr="009675EF" w:rsidRDefault="00A4390B" w:rsidP="00A4390B">
      <w:pPr>
        <w:tabs>
          <w:tab w:val="left" w:pos="9214"/>
        </w:tabs>
        <w:ind w:left="-3366" w:right="-739" w:firstLine="8895"/>
      </w:pPr>
      <w:r w:rsidRPr="009675EF">
        <w:t>заседания правления Региональной</w:t>
      </w:r>
    </w:p>
    <w:p w14:paraId="76BA310B" w14:textId="77777777" w:rsidR="00A4390B" w:rsidRPr="009675EF" w:rsidRDefault="00A4390B" w:rsidP="00A4390B">
      <w:pPr>
        <w:tabs>
          <w:tab w:val="left" w:pos="9214"/>
        </w:tabs>
        <w:ind w:left="-3366" w:right="-739" w:firstLine="8895"/>
      </w:pPr>
      <w:r w:rsidRPr="009675EF">
        <w:t>энергетической комиссии</w:t>
      </w:r>
    </w:p>
    <w:p w14:paraId="5FF85EF7" w14:textId="77777777" w:rsidR="00A4390B" w:rsidRDefault="00A4390B" w:rsidP="00A4390B">
      <w:pPr>
        <w:tabs>
          <w:tab w:val="left" w:pos="9214"/>
        </w:tabs>
        <w:ind w:left="-3366" w:right="-739" w:firstLine="8895"/>
      </w:pPr>
      <w:r w:rsidRPr="009675EF">
        <w:t xml:space="preserve">Кузбасса от </w:t>
      </w:r>
      <w:r w:rsidRPr="00A90A3E">
        <w:t>2</w:t>
      </w:r>
      <w:r>
        <w:t>6</w:t>
      </w:r>
      <w:r w:rsidRPr="009675EF">
        <w:t>.</w:t>
      </w:r>
      <w:r>
        <w:t>06</w:t>
      </w:r>
      <w:r w:rsidRPr="009675EF">
        <w:t>.202</w:t>
      </w:r>
      <w:r>
        <w:t>5</w:t>
      </w:r>
    </w:p>
    <w:p w14:paraId="4F5A7CBA" w14:textId="77777777" w:rsidR="00A4390B" w:rsidRDefault="00A4390B" w:rsidP="00A4390B">
      <w:pPr>
        <w:tabs>
          <w:tab w:val="left" w:pos="9214"/>
        </w:tabs>
        <w:ind w:left="-3366" w:right="-739" w:firstLine="8895"/>
      </w:pPr>
    </w:p>
    <w:p w14:paraId="1C67954B" w14:textId="77777777" w:rsidR="00A4390B" w:rsidRPr="00A4390B" w:rsidRDefault="00A4390B" w:rsidP="00A4390B">
      <w:pPr>
        <w:keepNext/>
        <w:autoSpaceDE w:val="0"/>
        <w:autoSpaceDN w:val="0"/>
        <w:adjustRightInd w:val="0"/>
        <w:ind w:left="142" w:firstLine="709"/>
        <w:jc w:val="center"/>
        <w:rPr>
          <w:b/>
          <w:bCs/>
          <w:sz w:val="28"/>
          <w:szCs w:val="28"/>
        </w:rPr>
      </w:pPr>
      <w:r w:rsidRPr="00A4390B">
        <w:rPr>
          <w:b/>
          <w:bCs/>
          <w:sz w:val="28"/>
          <w:szCs w:val="28"/>
        </w:rPr>
        <w:t xml:space="preserve">Долгосрочные тарифы ООО «КК-ИНВЕСТ» на тепловую энергию, </w:t>
      </w:r>
      <w:r w:rsidRPr="00A4390B">
        <w:rPr>
          <w:b/>
          <w:bCs/>
          <w:sz w:val="28"/>
          <w:szCs w:val="28"/>
        </w:rPr>
        <w:br/>
        <w:t xml:space="preserve">реализуемую на потребительском рынке Кемеровского муниципального округа, на период с 01.01.2025 по 31.12.2027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A4390B" w:rsidRPr="00A4390B" w14:paraId="5734E6BC" w14:textId="77777777" w:rsidTr="005C5EEF">
        <w:tc>
          <w:tcPr>
            <w:tcW w:w="1696" w:type="dxa"/>
            <w:vMerge w:val="restart"/>
            <w:vAlign w:val="center"/>
          </w:tcPr>
          <w:p w14:paraId="4CD71E02" w14:textId="77777777" w:rsidR="00A4390B" w:rsidRPr="00A4390B" w:rsidRDefault="00A4390B" w:rsidP="00A4390B">
            <w:pPr>
              <w:ind w:right="-2"/>
              <w:jc w:val="center"/>
              <w:rPr>
                <w:sz w:val="23"/>
                <w:szCs w:val="23"/>
                <w:lang w:eastAsia="en-US"/>
              </w:rPr>
            </w:pPr>
            <w:r w:rsidRPr="00A4390B">
              <w:rPr>
                <w:sz w:val="23"/>
                <w:szCs w:val="23"/>
                <w:lang w:eastAsia="en-US"/>
              </w:rPr>
              <w:t>Наименование регулируемой организации</w:t>
            </w:r>
          </w:p>
        </w:tc>
        <w:tc>
          <w:tcPr>
            <w:tcW w:w="1843" w:type="dxa"/>
            <w:vMerge w:val="restart"/>
            <w:vAlign w:val="center"/>
          </w:tcPr>
          <w:p w14:paraId="73A722AB" w14:textId="77777777" w:rsidR="00A4390B" w:rsidRPr="00A4390B" w:rsidRDefault="00A4390B" w:rsidP="00A4390B">
            <w:pPr>
              <w:ind w:right="-2"/>
              <w:jc w:val="center"/>
              <w:rPr>
                <w:sz w:val="23"/>
                <w:szCs w:val="23"/>
                <w:lang w:eastAsia="en-US"/>
              </w:rPr>
            </w:pPr>
            <w:r w:rsidRPr="00A4390B">
              <w:rPr>
                <w:sz w:val="23"/>
                <w:szCs w:val="23"/>
                <w:lang w:eastAsia="en-US"/>
              </w:rPr>
              <w:t>Вид тарифа</w:t>
            </w:r>
          </w:p>
        </w:tc>
        <w:tc>
          <w:tcPr>
            <w:tcW w:w="1418" w:type="dxa"/>
            <w:vMerge w:val="restart"/>
            <w:vAlign w:val="center"/>
          </w:tcPr>
          <w:p w14:paraId="6DE9E232" w14:textId="77777777" w:rsidR="00A4390B" w:rsidRPr="00A4390B" w:rsidRDefault="00A4390B" w:rsidP="00A4390B">
            <w:pPr>
              <w:ind w:right="-2"/>
              <w:jc w:val="center"/>
              <w:rPr>
                <w:sz w:val="23"/>
                <w:szCs w:val="23"/>
                <w:lang w:eastAsia="en-US"/>
              </w:rPr>
            </w:pPr>
            <w:r w:rsidRPr="00A4390B">
              <w:rPr>
                <w:sz w:val="23"/>
                <w:szCs w:val="23"/>
                <w:lang w:eastAsia="en-US"/>
              </w:rPr>
              <w:t>Период</w:t>
            </w:r>
          </w:p>
        </w:tc>
        <w:tc>
          <w:tcPr>
            <w:tcW w:w="992" w:type="dxa"/>
            <w:vMerge w:val="restart"/>
            <w:vAlign w:val="center"/>
          </w:tcPr>
          <w:p w14:paraId="40977D8B" w14:textId="77777777" w:rsidR="00A4390B" w:rsidRPr="00A4390B" w:rsidRDefault="00A4390B" w:rsidP="00A4390B">
            <w:pPr>
              <w:ind w:right="-2"/>
              <w:jc w:val="center"/>
              <w:rPr>
                <w:sz w:val="23"/>
                <w:szCs w:val="23"/>
                <w:lang w:eastAsia="en-US"/>
              </w:rPr>
            </w:pPr>
            <w:r w:rsidRPr="00A4390B">
              <w:rPr>
                <w:sz w:val="23"/>
                <w:szCs w:val="23"/>
                <w:lang w:eastAsia="en-US"/>
              </w:rPr>
              <w:t>Вода</w:t>
            </w:r>
          </w:p>
        </w:tc>
        <w:tc>
          <w:tcPr>
            <w:tcW w:w="3696" w:type="dxa"/>
            <w:gridSpan w:val="4"/>
            <w:vAlign w:val="center"/>
          </w:tcPr>
          <w:p w14:paraId="0EB80E32" w14:textId="77777777" w:rsidR="00A4390B" w:rsidRPr="00A4390B" w:rsidRDefault="00A4390B" w:rsidP="00A4390B">
            <w:pPr>
              <w:ind w:right="-2"/>
              <w:jc w:val="center"/>
              <w:rPr>
                <w:sz w:val="23"/>
                <w:szCs w:val="23"/>
                <w:lang w:eastAsia="en-US"/>
              </w:rPr>
            </w:pPr>
            <w:r w:rsidRPr="00A4390B">
              <w:rPr>
                <w:sz w:val="23"/>
                <w:szCs w:val="23"/>
                <w:lang w:eastAsia="en-US"/>
              </w:rPr>
              <w:t>Отборный пар давлением</w:t>
            </w:r>
          </w:p>
        </w:tc>
        <w:tc>
          <w:tcPr>
            <w:tcW w:w="957" w:type="dxa"/>
            <w:vMerge w:val="restart"/>
            <w:vAlign w:val="center"/>
          </w:tcPr>
          <w:p w14:paraId="46055FB1" w14:textId="77777777" w:rsidR="00A4390B" w:rsidRPr="00A4390B" w:rsidRDefault="00A4390B" w:rsidP="00A4390B">
            <w:pPr>
              <w:ind w:left="-108" w:right="-2"/>
              <w:jc w:val="center"/>
              <w:rPr>
                <w:sz w:val="23"/>
                <w:szCs w:val="23"/>
                <w:lang w:eastAsia="en-US"/>
              </w:rPr>
            </w:pPr>
            <w:r w:rsidRPr="00A4390B">
              <w:rPr>
                <w:sz w:val="23"/>
                <w:szCs w:val="23"/>
                <w:lang w:eastAsia="en-US"/>
              </w:rPr>
              <w:t>Острый и редуци-рован-ный пар</w:t>
            </w:r>
          </w:p>
        </w:tc>
      </w:tr>
      <w:tr w:rsidR="00A4390B" w:rsidRPr="00A4390B" w14:paraId="47F050E6" w14:textId="77777777" w:rsidTr="005C5EEF">
        <w:tc>
          <w:tcPr>
            <w:tcW w:w="1696" w:type="dxa"/>
            <w:vMerge/>
            <w:vAlign w:val="center"/>
          </w:tcPr>
          <w:p w14:paraId="2384A78B" w14:textId="77777777" w:rsidR="00A4390B" w:rsidRPr="00A4390B" w:rsidRDefault="00A4390B" w:rsidP="00A4390B">
            <w:pPr>
              <w:ind w:right="-2"/>
              <w:jc w:val="center"/>
              <w:rPr>
                <w:sz w:val="23"/>
                <w:szCs w:val="23"/>
                <w:lang w:eastAsia="en-US"/>
              </w:rPr>
            </w:pPr>
          </w:p>
        </w:tc>
        <w:tc>
          <w:tcPr>
            <w:tcW w:w="1843" w:type="dxa"/>
            <w:vMerge/>
            <w:vAlign w:val="center"/>
          </w:tcPr>
          <w:p w14:paraId="331C52E4" w14:textId="77777777" w:rsidR="00A4390B" w:rsidRPr="00A4390B" w:rsidRDefault="00A4390B" w:rsidP="00A4390B">
            <w:pPr>
              <w:ind w:right="-2"/>
              <w:jc w:val="center"/>
              <w:rPr>
                <w:sz w:val="23"/>
                <w:szCs w:val="23"/>
                <w:lang w:eastAsia="en-US"/>
              </w:rPr>
            </w:pPr>
          </w:p>
        </w:tc>
        <w:tc>
          <w:tcPr>
            <w:tcW w:w="1418" w:type="dxa"/>
            <w:vMerge/>
            <w:vAlign w:val="center"/>
          </w:tcPr>
          <w:p w14:paraId="60A4D509" w14:textId="77777777" w:rsidR="00A4390B" w:rsidRPr="00A4390B" w:rsidRDefault="00A4390B" w:rsidP="00A4390B">
            <w:pPr>
              <w:ind w:left="-108" w:right="-2"/>
              <w:jc w:val="center"/>
              <w:rPr>
                <w:sz w:val="23"/>
                <w:szCs w:val="23"/>
                <w:lang w:eastAsia="en-US"/>
              </w:rPr>
            </w:pPr>
          </w:p>
        </w:tc>
        <w:tc>
          <w:tcPr>
            <w:tcW w:w="992" w:type="dxa"/>
            <w:vMerge/>
            <w:vAlign w:val="center"/>
          </w:tcPr>
          <w:p w14:paraId="2E8D9CCD" w14:textId="77777777" w:rsidR="00A4390B" w:rsidRPr="00A4390B" w:rsidRDefault="00A4390B" w:rsidP="00A4390B">
            <w:pPr>
              <w:ind w:left="-174" w:right="-2"/>
              <w:jc w:val="center"/>
              <w:rPr>
                <w:sz w:val="23"/>
                <w:szCs w:val="23"/>
                <w:lang w:eastAsia="en-US"/>
              </w:rPr>
            </w:pPr>
          </w:p>
        </w:tc>
        <w:tc>
          <w:tcPr>
            <w:tcW w:w="992" w:type="dxa"/>
            <w:vAlign w:val="center"/>
          </w:tcPr>
          <w:p w14:paraId="09C538D8" w14:textId="77777777" w:rsidR="00A4390B" w:rsidRPr="00A4390B" w:rsidRDefault="00A4390B" w:rsidP="00A4390B">
            <w:pPr>
              <w:ind w:right="-2"/>
              <w:jc w:val="center"/>
              <w:rPr>
                <w:sz w:val="23"/>
                <w:szCs w:val="23"/>
                <w:vertAlign w:val="superscript"/>
                <w:lang w:eastAsia="en-US"/>
              </w:rPr>
            </w:pPr>
            <w:r w:rsidRPr="00A4390B">
              <w:rPr>
                <w:sz w:val="23"/>
                <w:szCs w:val="23"/>
                <w:lang w:eastAsia="en-US"/>
              </w:rPr>
              <w:t>от 1,2 до 2,5 кг/см</w:t>
            </w:r>
            <w:r w:rsidRPr="00A4390B">
              <w:rPr>
                <w:sz w:val="23"/>
                <w:szCs w:val="23"/>
                <w:vertAlign w:val="superscript"/>
                <w:lang w:eastAsia="en-US"/>
              </w:rPr>
              <w:t>2</w:t>
            </w:r>
          </w:p>
        </w:tc>
        <w:tc>
          <w:tcPr>
            <w:tcW w:w="992" w:type="dxa"/>
            <w:vAlign w:val="center"/>
          </w:tcPr>
          <w:p w14:paraId="6E227E2C" w14:textId="77777777" w:rsidR="00A4390B" w:rsidRPr="00A4390B" w:rsidRDefault="00A4390B" w:rsidP="00A4390B">
            <w:pPr>
              <w:ind w:right="-2"/>
              <w:jc w:val="center"/>
              <w:rPr>
                <w:sz w:val="23"/>
                <w:szCs w:val="23"/>
                <w:lang w:eastAsia="en-US"/>
              </w:rPr>
            </w:pPr>
            <w:r w:rsidRPr="00A4390B">
              <w:rPr>
                <w:sz w:val="23"/>
                <w:szCs w:val="23"/>
                <w:lang w:eastAsia="en-US"/>
              </w:rPr>
              <w:t>от 2,5 до 7,0 кг/см</w:t>
            </w:r>
            <w:r w:rsidRPr="00A4390B">
              <w:rPr>
                <w:sz w:val="23"/>
                <w:szCs w:val="23"/>
                <w:vertAlign w:val="superscript"/>
                <w:lang w:eastAsia="en-US"/>
              </w:rPr>
              <w:t>2</w:t>
            </w:r>
          </w:p>
        </w:tc>
        <w:tc>
          <w:tcPr>
            <w:tcW w:w="862" w:type="dxa"/>
            <w:vAlign w:val="center"/>
          </w:tcPr>
          <w:p w14:paraId="3C4F57AB" w14:textId="77777777" w:rsidR="00A4390B" w:rsidRPr="00A4390B" w:rsidRDefault="00A4390B" w:rsidP="00A4390B">
            <w:pPr>
              <w:ind w:right="-2"/>
              <w:jc w:val="center"/>
              <w:rPr>
                <w:sz w:val="23"/>
                <w:szCs w:val="23"/>
                <w:lang w:eastAsia="en-US"/>
              </w:rPr>
            </w:pPr>
            <w:r w:rsidRPr="00A4390B">
              <w:rPr>
                <w:sz w:val="23"/>
                <w:szCs w:val="23"/>
                <w:lang w:eastAsia="en-US"/>
              </w:rPr>
              <w:t>от 7,0 до 13,0 кг/см</w:t>
            </w:r>
            <w:r w:rsidRPr="00A4390B">
              <w:rPr>
                <w:sz w:val="23"/>
                <w:szCs w:val="23"/>
                <w:vertAlign w:val="superscript"/>
                <w:lang w:eastAsia="en-US"/>
              </w:rPr>
              <w:t>2</w:t>
            </w:r>
          </w:p>
        </w:tc>
        <w:tc>
          <w:tcPr>
            <w:tcW w:w="850" w:type="dxa"/>
            <w:vAlign w:val="center"/>
          </w:tcPr>
          <w:p w14:paraId="4AE3145C" w14:textId="77777777" w:rsidR="00A4390B" w:rsidRPr="00A4390B" w:rsidRDefault="00A4390B" w:rsidP="00A4390B">
            <w:pPr>
              <w:ind w:right="-2"/>
              <w:jc w:val="center"/>
              <w:rPr>
                <w:sz w:val="23"/>
                <w:szCs w:val="23"/>
                <w:lang w:eastAsia="en-US"/>
              </w:rPr>
            </w:pPr>
            <w:r w:rsidRPr="00A4390B">
              <w:rPr>
                <w:sz w:val="23"/>
                <w:szCs w:val="23"/>
                <w:lang w:eastAsia="en-US"/>
              </w:rPr>
              <w:t>свыше 13,0 кг/см</w:t>
            </w:r>
            <w:r w:rsidRPr="00A4390B">
              <w:rPr>
                <w:sz w:val="23"/>
                <w:szCs w:val="23"/>
                <w:vertAlign w:val="superscript"/>
                <w:lang w:eastAsia="en-US"/>
              </w:rPr>
              <w:t>2</w:t>
            </w:r>
          </w:p>
        </w:tc>
        <w:tc>
          <w:tcPr>
            <w:tcW w:w="957" w:type="dxa"/>
            <w:vMerge/>
            <w:vAlign w:val="center"/>
          </w:tcPr>
          <w:p w14:paraId="0490F414" w14:textId="77777777" w:rsidR="00A4390B" w:rsidRPr="00A4390B" w:rsidRDefault="00A4390B" w:rsidP="00A4390B">
            <w:pPr>
              <w:ind w:right="-2"/>
              <w:jc w:val="center"/>
              <w:rPr>
                <w:sz w:val="23"/>
                <w:szCs w:val="23"/>
                <w:lang w:eastAsia="en-US"/>
              </w:rPr>
            </w:pPr>
          </w:p>
        </w:tc>
      </w:tr>
      <w:tr w:rsidR="00A4390B" w:rsidRPr="00A4390B" w14:paraId="1A8B6834" w14:textId="77777777" w:rsidTr="005C5EEF">
        <w:trPr>
          <w:trHeight w:val="505"/>
        </w:trPr>
        <w:tc>
          <w:tcPr>
            <w:tcW w:w="1696" w:type="dxa"/>
            <w:vMerge w:val="restart"/>
            <w:vAlign w:val="center"/>
          </w:tcPr>
          <w:p w14:paraId="695C52C8" w14:textId="77777777" w:rsidR="00A4390B" w:rsidRPr="00A4390B" w:rsidRDefault="00A4390B" w:rsidP="00A4390B">
            <w:pPr>
              <w:tabs>
                <w:tab w:val="left" w:pos="-255"/>
                <w:tab w:val="left" w:pos="427"/>
                <w:tab w:val="left" w:pos="679"/>
              </w:tabs>
              <w:ind w:left="-113" w:right="-104"/>
              <w:jc w:val="center"/>
              <w:rPr>
                <w:lang w:eastAsia="en-US"/>
              </w:rPr>
            </w:pPr>
            <w:r w:rsidRPr="00A4390B">
              <w:rPr>
                <w:lang w:eastAsia="en-US"/>
              </w:rPr>
              <w:t xml:space="preserve">ООО </w:t>
            </w:r>
          </w:p>
          <w:p w14:paraId="15E0AA96" w14:textId="77777777" w:rsidR="00A4390B" w:rsidRPr="00A4390B" w:rsidRDefault="00A4390B" w:rsidP="00A4390B">
            <w:pPr>
              <w:tabs>
                <w:tab w:val="left" w:pos="-255"/>
                <w:tab w:val="left" w:pos="427"/>
                <w:tab w:val="left" w:pos="679"/>
              </w:tabs>
              <w:ind w:left="-113" w:right="-104"/>
              <w:jc w:val="center"/>
              <w:rPr>
                <w:lang w:eastAsia="en-US"/>
              </w:rPr>
            </w:pPr>
            <w:r w:rsidRPr="00A4390B">
              <w:rPr>
                <w:lang w:eastAsia="en-US"/>
              </w:rPr>
              <w:t>«КК-ИНВЕСТ»</w:t>
            </w:r>
          </w:p>
        </w:tc>
        <w:tc>
          <w:tcPr>
            <w:tcW w:w="8906" w:type="dxa"/>
            <w:gridSpan w:val="8"/>
            <w:vAlign w:val="center"/>
          </w:tcPr>
          <w:p w14:paraId="66FCED7E" w14:textId="77777777" w:rsidR="00A4390B" w:rsidRPr="00A4390B" w:rsidRDefault="00A4390B" w:rsidP="00A4390B">
            <w:pPr>
              <w:ind w:right="-994"/>
              <w:jc w:val="center"/>
              <w:rPr>
                <w:sz w:val="23"/>
                <w:szCs w:val="23"/>
                <w:lang w:eastAsia="en-US"/>
              </w:rPr>
            </w:pPr>
            <w:r w:rsidRPr="00A4390B">
              <w:rPr>
                <w:sz w:val="23"/>
                <w:szCs w:val="23"/>
                <w:lang w:eastAsia="en-US"/>
              </w:rPr>
              <w:t>Для потребителей, в случае отсутствия дифференциации тарифов</w:t>
            </w:r>
          </w:p>
          <w:p w14:paraId="102FF309" w14:textId="77777777" w:rsidR="00A4390B" w:rsidRPr="00A4390B" w:rsidRDefault="00A4390B" w:rsidP="00A4390B">
            <w:pPr>
              <w:ind w:right="-994"/>
              <w:jc w:val="center"/>
              <w:rPr>
                <w:sz w:val="23"/>
                <w:szCs w:val="23"/>
                <w:lang w:eastAsia="en-US"/>
              </w:rPr>
            </w:pPr>
            <w:r w:rsidRPr="00A4390B">
              <w:rPr>
                <w:sz w:val="23"/>
                <w:szCs w:val="23"/>
                <w:lang w:eastAsia="en-US"/>
              </w:rPr>
              <w:t>по схеме подключения (без НДС)</w:t>
            </w:r>
          </w:p>
        </w:tc>
      </w:tr>
      <w:tr w:rsidR="00A4390B" w:rsidRPr="00A4390B" w14:paraId="08BAFE1D" w14:textId="77777777" w:rsidTr="005C5EEF">
        <w:tc>
          <w:tcPr>
            <w:tcW w:w="1696" w:type="dxa"/>
            <w:vMerge/>
            <w:vAlign w:val="center"/>
          </w:tcPr>
          <w:p w14:paraId="712954C0" w14:textId="77777777" w:rsidR="00A4390B" w:rsidRPr="00A4390B" w:rsidRDefault="00A4390B" w:rsidP="00A4390B">
            <w:pPr>
              <w:ind w:right="-2"/>
              <w:jc w:val="center"/>
              <w:rPr>
                <w:sz w:val="23"/>
                <w:szCs w:val="23"/>
                <w:lang w:eastAsia="en-US"/>
              </w:rPr>
            </w:pPr>
          </w:p>
        </w:tc>
        <w:tc>
          <w:tcPr>
            <w:tcW w:w="1843" w:type="dxa"/>
            <w:vMerge w:val="restart"/>
            <w:vAlign w:val="center"/>
          </w:tcPr>
          <w:p w14:paraId="59A53CFD" w14:textId="77777777" w:rsidR="00A4390B" w:rsidRPr="00A4390B" w:rsidRDefault="00A4390B" w:rsidP="00A4390B">
            <w:pPr>
              <w:ind w:right="-2"/>
              <w:jc w:val="center"/>
              <w:rPr>
                <w:sz w:val="23"/>
                <w:szCs w:val="23"/>
                <w:lang w:eastAsia="en-US"/>
              </w:rPr>
            </w:pPr>
            <w:r w:rsidRPr="00A4390B">
              <w:rPr>
                <w:sz w:val="23"/>
                <w:szCs w:val="23"/>
                <w:lang w:eastAsia="en-US"/>
              </w:rPr>
              <w:t>Одноставочный</w:t>
            </w:r>
          </w:p>
          <w:p w14:paraId="33219DD6" w14:textId="77777777" w:rsidR="00A4390B" w:rsidRPr="00A4390B" w:rsidRDefault="00A4390B" w:rsidP="00A4390B">
            <w:pPr>
              <w:ind w:right="-112"/>
              <w:jc w:val="center"/>
              <w:rPr>
                <w:sz w:val="23"/>
                <w:szCs w:val="23"/>
                <w:lang w:eastAsia="en-US"/>
              </w:rPr>
            </w:pPr>
            <w:r w:rsidRPr="00A4390B">
              <w:rPr>
                <w:sz w:val="23"/>
                <w:szCs w:val="23"/>
                <w:lang w:eastAsia="en-US"/>
              </w:rPr>
              <w:t>руб./Гкал</w:t>
            </w:r>
          </w:p>
        </w:tc>
        <w:tc>
          <w:tcPr>
            <w:tcW w:w="1418" w:type="dxa"/>
            <w:vAlign w:val="center"/>
          </w:tcPr>
          <w:p w14:paraId="2BB0F21C" w14:textId="77777777" w:rsidR="00A4390B" w:rsidRPr="00A4390B" w:rsidRDefault="00A4390B" w:rsidP="00A4390B">
            <w:pPr>
              <w:ind w:left="-104" w:right="-111"/>
              <w:jc w:val="center"/>
              <w:rPr>
                <w:sz w:val="23"/>
                <w:szCs w:val="23"/>
                <w:lang w:eastAsia="en-US"/>
              </w:rPr>
            </w:pPr>
            <w:r w:rsidRPr="00A4390B">
              <w:rPr>
                <w:sz w:val="23"/>
                <w:szCs w:val="23"/>
              </w:rPr>
              <w:t>с 01.01.2025</w:t>
            </w:r>
          </w:p>
        </w:tc>
        <w:tc>
          <w:tcPr>
            <w:tcW w:w="992" w:type="dxa"/>
            <w:vAlign w:val="center"/>
          </w:tcPr>
          <w:p w14:paraId="3E44EE12" w14:textId="77777777" w:rsidR="00A4390B" w:rsidRPr="00A4390B" w:rsidRDefault="00A4390B" w:rsidP="00A4390B">
            <w:pPr>
              <w:ind w:left="-108" w:right="-98"/>
              <w:jc w:val="center"/>
              <w:rPr>
                <w:sz w:val="23"/>
                <w:szCs w:val="23"/>
                <w:lang w:eastAsia="en-US"/>
              </w:rPr>
            </w:pPr>
            <w:r w:rsidRPr="00A4390B">
              <w:rPr>
                <w:sz w:val="23"/>
                <w:szCs w:val="23"/>
                <w:lang w:eastAsia="en-US"/>
              </w:rPr>
              <w:t>1 990,99</w:t>
            </w:r>
          </w:p>
        </w:tc>
        <w:tc>
          <w:tcPr>
            <w:tcW w:w="992" w:type="dxa"/>
            <w:vAlign w:val="center"/>
          </w:tcPr>
          <w:p w14:paraId="756DF078" w14:textId="77777777" w:rsidR="00A4390B" w:rsidRPr="00A4390B" w:rsidRDefault="00A4390B" w:rsidP="00A4390B">
            <w:pPr>
              <w:ind w:left="-108" w:right="-98"/>
              <w:jc w:val="center"/>
              <w:rPr>
                <w:sz w:val="23"/>
                <w:szCs w:val="23"/>
                <w:lang w:eastAsia="en-US"/>
              </w:rPr>
            </w:pPr>
            <w:r w:rsidRPr="00A4390B">
              <w:rPr>
                <w:sz w:val="23"/>
                <w:szCs w:val="23"/>
                <w:lang w:val="en-US" w:eastAsia="en-US"/>
              </w:rPr>
              <w:t>x</w:t>
            </w:r>
          </w:p>
        </w:tc>
        <w:tc>
          <w:tcPr>
            <w:tcW w:w="992" w:type="dxa"/>
            <w:vAlign w:val="center"/>
          </w:tcPr>
          <w:p w14:paraId="15AF13D2" w14:textId="77777777" w:rsidR="00A4390B" w:rsidRPr="00A4390B" w:rsidRDefault="00A4390B" w:rsidP="00A4390B">
            <w:pPr>
              <w:ind w:left="-108" w:right="-98"/>
              <w:jc w:val="center"/>
              <w:rPr>
                <w:sz w:val="23"/>
                <w:szCs w:val="23"/>
                <w:lang w:eastAsia="en-US"/>
              </w:rPr>
            </w:pPr>
            <w:r w:rsidRPr="00A4390B">
              <w:rPr>
                <w:sz w:val="23"/>
                <w:szCs w:val="23"/>
                <w:lang w:val="en-US" w:eastAsia="en-US"/>
              </w:rPr>
              <w:t>x</w:t>
            </w:r>
          </w:p>
        </w:tc>
        <w:tc>
          <w:tcPr>
            <w:tcW w:w="862" w:type="dxa"/>
            <w:vAlign w:val="center"/>
          </w:tcPr>
          <w:p w14:paraId="78982C3D"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00E60EE9"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14D69FBE"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773924F4" w14:textId="77777777" w:rsidTr="005C5EEF">
        <w:tc>
          <w:tcPr>
            <w:tcW w:w="1696" w:type="dxa"/>
            <w:vMerge/>
            <w:vAlign w:val="center"/>
          </w:tcPr>
          <w:p w14:paraId="08B36575" w14:textId="77777777" w:rsidR="00A4390B" w:rsidRPr="00A4390B" w:rsidRDefault="00A4390B" w:rsidP="00A4390B">
            <w:pPr>
              <w:ind w:right="-2"/>
              <w:jc w:val="center"/>
              <w:rPr>
                <w:sz w:val="23"/>
                <w:szCs w:val="23"/>
                <w:lang w:eastAsia="en-US"/>
              </w:rPr>
            </w:pPr>
          </w:p>
        </w:tc>
        <w:tc>
          <w:tcPr>
            <w:tcW w:w="1843" w:type="dxa"/>
            <w:vMerge/>
            <w:vAlign w:val="center"/>
          </w:tcPr>
          <w:p w14:paraId="6547FD33" w14:textId="77777777" w:rsidR="00A4390B" w:rsidRPr="00A4390B" w:rsidRDefault="00A4390B" w:rsidP="00A4390B">
            <w:pPr>
              <w:ind w:right="-2"/>
              <w:jc w:val="center"/>
              <w:rPr>
                <w:sz w:val="23"/>
                <w:szCs w:val="23"/>
                <w:lang w:eastAsia="en-US"/>
              </w:rPr>
            </w:pPr>
          </w:p>
        </w:tc>
        <w:tc>
          <w:tcPr>
            <w:tcW w:w="1418" w:type="dxa"/>
            <w:vAlign w:val="center"/>
          </w:tcPr>
          <w:p w14:paraId="15C97EDC" w14:textId="77777777" w:rsidR="00A4390B" w:rsidRPr="00A4390B" w:rsidRDefault="00A4390B" w:rsidP="00A4390B">
            <w:pPr>
              <w:ind w:left="-104" w:right="-111"/>
              <w:jc w:val="center"/>
              <w:rPr>
                <w:sz w:val="23"/>
                <w:szCs w:val="23"/>
                <w:lang w:eastAsia="en-US"/>
              </w:rPr>
            </w:pPr>
            <w:r w:rsidRPr="00A4390B">
              <w:rPr>
                <w:sz w:val="23"/>
                <w:szCs w:val="23"/>
              </w:rPr>
              <w:t>с 01.07.2025</w:t>
            </w:r>
          </w:p>
        </w:tc>
        <w:tc>
          <w:tcPr>
            <w:tcW w:w="992" w:type="dxa"/>
            <w:vAlign w:val="center"/>
          </w:tcPr>
          <w:p w14:paraId="6E147A50" w14:textId="77777777" w:rsidR="00A4390B" w:rsidRPr="00A4390B" w:rsidRDefault="00A4390B" w:rsidP="00A4390B">
            <w:pPr>
              <w:ind w:left="-108" w:right="-98"/>
              <w:jc w:val="center"/>
              <w:rPr>
                <w:sz w:val="23"/>
                <w:szCs w:val="23"/>
                <w:lang w:eastAsia="en-US"/>
              </w:rPr>
            </w:pPr>
            <w:r w:rsidRPr="00A4390B">
              <w:rPr>
                <w:sz w:val="23"/>
                <w:szCs w:val="23"/>
                <w:lang w:eastAsia="en-US"/>
              </w:rPr>
              <w:t>1 945,05</w:t>
            </w:r>
          </w:p>
        </w:tc>
        <w:tc>
          <w:tcPr>
            <w:tcW w:w="992" w:type="dxa"/>
            <w:vAlign w:val="center"/>
          </w:tcPr>
          <w:p w14:paraId="22A53857" w14:textId="77777777" w:rsidR="00A4390B" w:rsidRPr="00A4390B" w:rsidRDefault="00A4390B" w:rsidP="00A4390B">
            <w:pPr>
              <w:ind w:left="-108" w:right="-98"/>
              <w:jc w:val="center"/>
              <w:rPr>
                <w:sz w:val="23"/>
                <w:szCs w:val="23"/>
                <w:lang w:eastAsia="en-US"/>
              </w:rPr>
            </w:pPr>
            <w:r w:rsidRPr="00A4390B">
              <w:rPr>
                <w:sz w:val="23"/>
                <w:szCs w:val="23"/>
                <w:lang w:val="en-US" w:eastAsia="en-US"/>
              </w:rPr>
              <w:t>x</w:t>
            </w:r>
          </w:p>
        </w:tc>
        <w:tc>
          <w:tcPr>
            <w:tcW w:w="992" w:type="dxa"/>
            <w:vAlign w:val="center"/>
          </w:tcPr>
          <w:p w14:paraId="376F1D06" w14:textId="77777777" w:rsidR="00A4390B" w:rsidRPr="00A4390B" w:rsidRDefault="00A4390B" w:rsidP="00A4390B">
            <w:pPr>
              <w:ind w:left="-108" w:right="-98"/>
              <w:jc w:val="center"/>
              <w:rPr>
                <w:sz w:val="23"/>
                <w:szCs w:val="23"/>
                <w:lang w:eastAsia="en-US"/>
              </w:rPr>
            </w:pPr>
            <w:r w:rsidRPr="00A4390B">
              <w:rPr>
                <w:sz w:val="23"/>
                <w:szCs w:val="23"/>
                <w:lang w:val="en-US" w:eastAsia="en-US"/>
              </w:rPr>
              <w:t>x</w:t>
            </w:r>
          </w:p>
        </w:tc>
        <w:tc>
          <w:tcPr>
            <w:tcW w:w="862" w:type="dxa"/>
            <w:vAlign w:val="center"/>
          </w:tcPr>
          <w:p w14:paraId="3CB94A98"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2B6F73C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6DB94280"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005727A7" w14:textId="77777777" w:rsidTr="005C5EEF">
        <w:tc>
          <w:tcPr>
            <w:tcW w:w="1696" w:type="dxa"/>
            <w:vMerge/>
            <w:vAlign w:val="center"/>
          </w:tcPr>
          <w:p w14:paraId="664B999A" w14:textId="77777777" w:rsidR="00A4390B" w:rsidRPr="00A4390B" w:rsidRDefault="00A4390B" w:rsidP="00A4390B">
            <w:pPr>
              <w:ind w:right="-2"/>
              <w:jc w:val="center"/>
              <w:rPr>
                <w:sz w:val="23"/>
                <w:szCs w:val="23"/>
                <w:lang w:eastAsia="en-US"/>
              </w:rPr>
            </w:pPr>
          </w:p>
        </w:tc>
        <w:tc>
          <w:tcPr>
            <w:tcW w:w="1843" w:type="dxa"/>
            <w:vMerge/>
            <w:vAlign w:val="center"/>
          </w:tcPr>
          <w:p w14:paraId="7D50979C" w14:textId="77777777" w:rsidR="00A4390B" w:rsidRPr="00A4390B" w:rsidRDefault="00A4390B" w:rsidP="00A4390B">
            <w:pPr>
              <w:ind w:right="-2"/>
              <w:jc w:val="center"/>
              <w:rPr>
                <w:sz w:val="23"/>
                <w:szCs w:val="23"/>
                <w:lang w:eastAsia="en-US"/>
              </w:rPr>
            </w:pPr>
          </w:p>
        </w:tc>
        <w:tc>
          <w:tcPr>
            <w:tcW w:w="1418" w:type="dxa"/>
            <w:vAlign w:val="center"/>
          </w:tcPr>
          <w:p w14:paraId="17D546BE" w14:textId="77777777" w:rsidR="00A4390B" w:rsidRPr="00A4390B" w:rsidRDefault="00A4390B" w:rsidP="00A4390B">
            <w:pPr>
              <w:ind w:left="-104" w:right="-111"/>
              <w:jc w:val="center"/>
              <w:rPr>
                <w:sz w:val="23"/>
                <w:szCs w:val="23"/>
              </w:rPr>
            </w:pPr>
            <w:r w:rsidRPr="00A4390B">
              <w:rPr>
                <w:sz w:val="23"/>
                <w:szCs w:val="23"/>
              </w:rPr>
              <w:t>с 01.01.2026</w:t>
            </w:r>
          </w:p>
        </w:tc>
        <w:tc>
          <w:tcPr>
            <w:tcW w:w="992" w:type="dxa"/>
            <w:vAlign w:val="center"/>
          </w:tcPr>
          <w:p w14:paraId="6C079F4B" w14:textId="77777777" w:rsidR="00A4390B" w:rsidRPr="00A4390B" w:rsidRDefault="00A4390B" w:rsidP="00A4390B">
            <w:pPr>
              <w:ind w:left="-108" w:right="-98"/>
              <w:jc w:val="center"/>
              <w:rPr>
                <w:sz w:val="23"/>
                <w:szCs w:val="23"/>
                <w:lang w:eastAsia="en-US"/>
              </w:rPr>
            </w:pPr>
            <w:r w:rsidRPr="00A4390B">
              <w:rPr>
                <w:sz w:val="23"/>
                <w:szCs w:val="23"/>
                <w:lang w:eastAsia="en-US"/>
              </w:rPr>
              <w:t>1 945,05</w:t>
            </w:r>
          </w:p>
        </w:tc>
        <w:tc>
          <w:tcPr>
            <w:tcW w:w="992" w:type="dxa"/>
            <w:vAlign w:val="center"/>
          </w:tcPr>
          <w:p w14:paraId="7B76E9E4"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992" w:type="dxa"/>
            <w:vAlign w:val="center"/>
          </w:tcPr>
          <w:p w14:paraId="1BF7D487"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862" w:type="dxa"/>
            <w:vAlign w:val="center"/>
          </w:tcPr>
          <w:p w14:paraId="0DA10CE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76787C7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074BC1D1"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44C0A272" w14:textId="77777777" w:rsidTr="005C5EEF">
        <w:tc>
          <w:tcPr>
            <w:tcW w:w="1696" w:type="dxa"/>
            <w:vMerge/>
            <w:vAlign w:val="center"/>
          </w:tcPr>
          <w:p w14:paraId="2A98D20A" w14:textId="77777777" w:rsidR="00A4390B" w:rsidRPr="00A4390B" w:rsidRDefault="00A4390B" w:rsidP="00A4390B">
            <w:pPr>
              <w:ind w:right="-2"/>
              <w:jc w:val="center"/>
              <w:rPr>
                <w:sz w:val="23"/>
                <w:szCs w:val="23"/>
                <w:lang w:eastAsia="en-US"/>
              </w:rPr>
            </w:pPr>
          </w:p>
        </w:tc>
        <w:tc>
          <w:tcPr>
            <w:tcW w:w="1843" w:type="dxa"/>
            <w:vMerge/>
            <w:vAlign w:val="center"/>
          </w:tcPr>
          <w:p w14:paraId="43BE8F18" w14:textId="77777777" w:rsidR="00A4390B" w:rsidRPr="00A4390B" w:rsidRDefault="00A4390B" w:rsidP="00A4390B">
            <w:pPr>
              <w:ind w:right="-2"/>
              <w:jc w:val="center"/>
              <w:rPr>
                <w:sz w:val="23"/>
                <w:szCs w:val="23"/>
                <w:lang w:eastAsia="en-US"/>
              </w:rPr>
            </w:pPr>
          </w:p>
        </w:tc>
        <w:tc>
          <w:tcPr>
            <w:tcW w:w="1418" w:type="dxa"/>
            <w:vAlign w:val="center"/>
          </w:tcPr>
          <w:p w14:paraId="00845C32" w14:textId="77777777" w:rsidR="00A4390B" w:rsidRPr="00A4390B" w:rsidRDefault="00A4390B" w:rsidP="00A4390B">
            <w:pPr>
              <w:ind w:left="-104" w:right="-111"/>
              <w:jc w:val="center"/>
              <w:rPr>
                <w:sz w:val="23"/>
                <w:szCs w:val="23"/>
              </w:rPr>
            </w:pPr>
            <w:r w:rsidRPr="00A4390B">
              <w:rPr>
                <w:sz w:val="23"/>
                <w:szCs w:val="23"/>
              </w:rPr>
              <w:t>с 01.07.2026</w:t>
            </w:r>
          </w:p>
        </w:tc>
        <w:tc>
          <w:tcPr>
            <w:tcW w:w="992" w:type="dxa"/>
            <w:vAlign w:val="center"/>
          </w:tcPr>
          <w:p w14:paraId="70D1A0C9" w14:textId="77777777" w:rsidR="00A4390B" w:rsidRPr="00A4390B" w:rsidRDefault="00A4390B" w:rsidP="00A4390B">
            <w:pPr>
              <w:ind w:left="-108" w:right="-98"/>
              <w:jc w:val="center"/>
              <w:rPr>
                <w:sz w:val="23"/>
                <w:szCs w:val="23"/>
                <w:lang w:eastAsia="en-US"/>
              </w:rPr>
            </w:pPr>
            <w:r w:rsidRPr="00A4390B">
              <w:rPr>
                <w:sz w:val="23"/>
                <w:szCs w:val="23"/>
                <w:lang w:eastAsia="en-US"/>
              </w:rPr>
              <w:t>2 220,93</w:t>
            </w:r>
          </w:p>
        </w:tc>
        <w:tc>
          <w:tcPr>
            <w:tcW w:w="992" w:type="dxa"/>
            <w:vAlign w:val="center"/>
          </w:tcPr>
          <w:p w14:paraId="351228D2"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992" w:type="dxa"/>
            <w:vAlign w:val="center"/>
          </w:tcPr>
          <w:p w14:paraId="14B4D197"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862" w:type="dxa"/>
            <w:vAlign w:val="center"/>
          </w:tcPr>
          <w:p w14:paraId="77D9446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6522063F"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65568F3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3942EA94" w14:textId="77777777" w:rsidTr="005C5EEF">
        <w:tc>
          <w:tcPr>
            <w:tcW w:w="1696" w:type="dxa"/>
            <w:vMerge/>
            <w:vAlign w:val="center"/>
          </w:tcPr>
          <w:p w14:paraId="2D24C01D" w14:textId="77777777" w:rsidR="00A4390B" w:rsidRPr="00A4390B" w:rsidRDefault="00A4390B" w:rsidP="00A4390B">
            <w:pPr>
              <w:ind w:right="-2"/>
              <w:jc w:val="center"/>
              <w:rPr>
                <w:sz w:val="23"/>
                <w:szCs w:val="23"/>
                <w:lang w:eastAsia="en-US"/>
              </w:rPr>
            </w:pPr>
          </w:p>
        </w:tc>
        <w:tc>
          <w:tcPr>
            <w:tcW w:w="1843" w:type="dxa"/>
            <w:vMerge/>
            <w:vAlign w:val="center"/>
          </w:tcPr>
          <w:p w14:paraId="75EAE40F" w14:textId="77777777" w:rsidR="00A4390B" w:rsidRPr="00A4390B" w:rsidRDefault="00A4390B" w:rsidP="00A4390B">
            <w:pPr>
              <w:ind w:right="-2"/>
              <w:jc w:val="center"/>
              <w:rPr>
                <w:sz w:val="23"/>
                <w:szCs w:val="23"/>
                <w:lang w:eastAsia="en-US"/>
              </w:rPr>
            </w:pPr>
          </w:p>
        </w:tc>
        <w:tc>
          <w:tcPr>
            <w:tcW w:w="1418" w:type="dxa"/>
            <w:vAlign w:val="center"/>
          </w:tcPr>
          <w:p w14:paraId="4F3C173F" w14:textId="77777777" w:rsidR="00A4390B" w:rsidRPr="00A4390B" w:rsidRDefault="00A4390B" w:rsidP="00A4390B">
            <w:pPr>
              <w:ind w:left="-104" w:right="-111"/>
              <w:jc w:val="center"/>
              <w:rPr>
                <w:sz w:val="23"/>
                <w:szCs w:val="23"/>
              </w:rPr>
            </w:pPr>
            <w:r w:rsidRPr="00A4390B">
              <w:rPr>
                <w:sz w:val="23"/>
                <w:szCs w:val="23"/>
              </w:rPr>
              <w:t>с 01.01.2027</w:t>
            </w:r>
          </w:p>
        </w:tc>
        <w:tc>
          <w:tcPr>
            <w:tcW w:w="992" w:type="dxa"/>
            <w:vAlign w:val="center"/>
          </w:tcPr>
          <w:p w14:paraId="4F54B935" w14:textId="77777777" w:rsidR="00A4390B" w:rsidRPr="00A4390B" w:rsidRDefault="00A4390B" w:rsidP="00A4390B">
            <w:pPr>
              <w:ind w:left="-108" w:right="-98"/>
              <w:jc w:val="center"/>
              <w:rPr>
                <w:sz w:val="23"/>
                <w:szCs w:val="23"/>
                <w:lang w:eastAsia="en-US"/>
              </w:rPr>
            </w:pPr>
            <w:r w:rsidRPr="00A4390B">
              <w:rPr>
                <w:sz w:val="23"/>
                <w:szCs w:val="23"/>
                <w:lang w:eastAsia="en-US"/>
              </w:rPr>
              <w:t>2 148,35</w:t>
            </w:r>
          </w:p>
        </w:tc>
        <w:tc>
          <w:tcPr>
            <w:tcW w:w="992" w:type="dxa"/>
            <w:vAlign w:val="center"/>
          </w:tcPr>
          <w:p w14:paraId="0052009F"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992" w:type="dxa"/>
            <w:vAlign w:val="center"/>
          </w:tcPr>
          <w:p w14:paraId="64EE897C"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862" w:type="dxa"/>
            <w:vAlign w:val="center"/>
          </w:tcPr>
          <w:p w14:paraId="2E1D3CF5"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32B83BE0"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60DDD50B"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122F8B10" w14:textId="77777777" w:rsidTr="005C5EEF">
        <w:tc>
          <w:tcPr>
            <w:tcW w:w="1696" w:type="dxa"/>
            <w:vMerge/>
            <w:vAlign w:val="center"/>
          </w:tcPr>
          <w:p w14:paraId="572DF29A" w14:textId="77777777" w:rsidR="00A4390B" w:rsidRPr="00A4390B" w:rsidRDefault="00A4390B" w:rsidP="00A4390B">
            <w:pPr>
              <w:ind w:right="-2"/>
              <w:jc w:val="center"/>
              <w:rPr>
                <w:sz w:val="23"/>
                <w:szCs w:val="23"/>
                <w:lang w:eastAsia="en-US"/>
              </w:rPr>
            </w:pPr>
          </w:p>
        </w:tc>
        <w:tc>
          <w:tcPr>
            <w:tcW w:w="1843" w:type="dxa"/>
            <w:vMerge/>
            <w:vAlign w:val="center"/>
          </w:tcPr>
          <w:p w14:paraId="18C0D8B0" w14:textId="77777777" w:rsidR="00A4390B" w:rsidRPr="00A4390B" w:rsidRDefault="00A4390B" w:rsidP="00A4390B">
            <w:pPr>
              <w:ind w:right="-2"/>
              <w:jc w:val="center"/>
              <w:rPr>
                <w:sz w:val="23"/>
                <w:szCs w:val="23"/>
                <w:lang w:eastAsia="en-US"/>
              </w:rPr>
            </w:pPr>
          </w:p>
        </w:tc>
        <w:tc>
          <w:tcPr>
            <w:tcW w:w="1418" w:type="dxa"/>
            <w:vAlign w:val="center"/>
          </w:tcPr>
          <w:p w14:paraId="39458A24" w14:textId="77777777" w:rsidR="00A4390B" w:rsidRPr="00A4390B" w:rsidRDefault="00A4390B" w:rsidP="00A4390B">
            <w:pPr>
              <w:ind w:left="-104" w:right="-111"/>
              <w:jc w:val="center"/>
              <w:rPr>
                <w:sz w:val="23"/>
                <w:szCs w:val="23"/>
              </w:rPr>
            </w:pPr>
            <w:r w:rsidRPr="00A4390B">
              <w:rPr>
                <w:sz w:val="23"/>
                <w:szCs w:val="23"/>
              </w:rPr>
              <w:t>с 01.07.2027</w:t>
            </w:r>
          </w:p>
        </w:tc>
        <w:tc>
          <w:tcPr>
            <w:tcW w:w="992" w:type="dxa"/>
            <w:vAlign w:val="center"/>
          </w:tcPr>
          <w:p w14:paraId="3BD15561" w14:textId="77777777" w:rsidR="00A4390B" w:rsidRPr="00A4390B" w:rsidRDefault="00A4390B" w:rsidP="00A4390B">
            <w:pPr>
              <w:ind w:left="-108" w:right="-98"/>
              <w:jc w:val="center"/>
              <w:rPr>
                <w:sz w:val="23"/>
                <w:szCs w:val="23"/>
                <w:lang w:eastAsia="en-US"/>
              </w:rPr>
            </w:pPr>
            <w:r w:rsidRPr="00A4390B">
              <w:rPr>
                <w:sz w:val="23"/>
                <w:szCs w:val="23"/>
                <w:lang w:eastAsia="en-US"/>
              </w:rPr>
              <w:t>2 027,47</w:t>
            </w:r>
          </w:p>
        </w:tc>
        <w:tc>
          <w:tcPr>
            <w:tcW w:w="992" w:type="dxa"/>
            <w:vAlign w:val="center"/>
          </w:tcPr>
          <w:p w14:paraId="68C53CF5"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992" w:type="dxa"/>
            <w:vAlign w:val="center"/>
          </w:tcPr>
          <w:p w14:paraId="71C07139" w14:textId="77777777" w:rsidR="00A4390B" w:rsidRPr="00A4390B" w:rsidRDefault="00A4390B" w:rsidP="00A4390B">
            <w:pPr>
              <w:ind w:left="-108" w:right="-98"/>
              <w:jc w:val="center"/>
              <w:rPr>
                <w:sz w:val="23"/>
                <w:szCs w:val="23"/>
                <w:lang w:val="en-US" w:eastAsia="en-US"/>
              </w:rPr>
            </w:pPr>
            <w:r w:rsidRPr="00A4390B">
              <w:rPr>
                <w:sz w:val="23"/>
                <w:szCs w:val="23"/>
                <w:lang w:val="en-US" w:eastAsia="en-US"/>
              </w:rPr>
              <w:t>x</w:t>
            </w:r>
          </w:p>
        </w:tc>
        <w:tc>
          <w:tcPr>
            <w:tcW w:w="862" w:type="dxa"/>
            <w:vAlign w:val="center"/>
          </w:tcPr>
          <w:p w14:paraId="7EC478F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52616CE1"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7E9AC2C9"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10412102" w14:textId="77777777" w:rsidTr="005C5EEF">
        <w:trPr>
          <w:trHeight w:val="334"/>
        </w:trPr>
        <w:tc>
          <w:tcPr>
            <w:tcW w:w="1696" w:type="dxa"/>
            <w:vMerge/>
            <w:vAlign w:val="center"/>
          </w:tcPr>
          <w:p w14:paraId="44F6A9F9" w14:textId="77777777" w:rsidR="00A4390B" w:rsidRPr="00A4390B" w:rsidRDefault="00A4390B" w:rsidP="00A4390B">
            <w:pPr>
              <w:ind w:right="-2"/>
              <w:jc w:val="center"/>
              <w:rPr>
                <w:sz w:val="23"/>
                <w:szCs w:val="23"/>
                <w:lang w:eastAsia="en-US"/>
              </w:rPr>
            </w:pPr>
          </w:p>
        </w:tc>
        <w:tc>
          <w:tcPr>
            <w:tcW w:w="1843" w:type="dxa"/>
            <w:vAlign w:val="center"/>
          </w:tcPr>
          <w:p w14:paraId="45E38209" w14:textId="77777777" w:rsidR="00A4390B" w:rsidRPr="00A4390B" w:rsidRDefault="00A4390B" w:rsidP="00A4390B">
            <w:pPr>
              <w:ind w:right="-2"/>
              <w:jc w:val="center"/>
              <w:rPr>
                <w:sz w:val="23"/>
                <w:szCs w:val="23"/>
                <w:lang w:eastAsia="en-US"/>
              </w:rPr>
            </w:pPr>
            <w:r w:rsidRPr="00A4390B">
              <w:rPr>
                <w:sz w:val="23"/>
                <w:szCs w:val="23"/>
                <w:lang w:eastAsia="en-US"/>
              </w:rPr>
              <w:t>Двухставочный</w:t>
            </w:r>
          </w:p>
        </w:tc>
        <w:tc>
          <w:tcPr>
            <w:tcW w:w="1418" w:type="dxa"/>
            <w:vAlign w:val="center"/>
          </w:tcPr>
          <w:p w14:paraId="44005F2C"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5D4FF4E6"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5F72F431" w14:textId="77777777" w:rsidR="00A4390B" w:rsidRPr="00A4390B" w:rsidRDefault="00A4390B" w:rsidP="00A4390B">
            <w:pPr>
              <w:jc w:val="center"/>
              <w:rPr>
                <w:sz w:val="23"/>
                <w:szCs w:val="23"/>
                <w:lang w:eastAsia="en-US"/>
              </w:rPr>
            </w:pPr>
            <w:r w:rsidRPr="00A4390B">
              <w:rPr>
                <w:sz w:val="23"/>
                <w:szCs w:val="23"/>
                <w:lang w:eastAsia="en-US"/>
              </w:rPr>
              <w:t>x</w:t>
            </w:r>
          </w:p>
        </w:tc>
        <w:tc>
          <w:tcPr>
            <w:tcW w:w="992" w:type="dxa"/>
            <w:vAlign w:val="center"/>
          </w:tcPr>
          <w:p w14:paraId="580EF76E"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51372BEC"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4C9CEB5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3AFCD340"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5986E6D0" w14:textId="77777777" w:rsidTr="005C5EEF">
        <w:tc>
          <w:tcPr>
            <w:tcW w:w="1696" w:type="dxa"/>
            <w:vMerge/>
            <w:vAlign w:val="center"/>
          </w:tcPr>
          <w:p w14:paraId="2D9C0CA4" w14:textId="77777777" w:rsidR="00A4390B" w:rsidRPr="00A4390B" w:rsidRDefault="00A4390B" w:rsidP="00A4390B">
            <w:pPr>
              <w:ind w:right="-2"/>
              <w:jc w:val="center"/>
              <w:rPr>
                <w:sz w:val="23"/>
                <w:szCs w:val="23"/>
                <w:lang w:eastAsia="en-US"/>
              </w:rPr>
            </w:pPr>
          </w:p>
        </w:tc>
        <w:tc>
          <w:tcPr>
            <w:tcW w:w="1843" w:type="dxa"/>
            <w:vAlign w:val="center"/>
          </w:tcPr>
          <w:p w14:paraId="569DAAEC" w14:textId="77777777" w:rsidR="00A4390B" w:rsidRPr="00A4390B" w:rsidRDefault="00A4390B" w:rsidP="00A4390B">
            <w:pPr>
              <w:ind w:left="-105" w:right="-103"/>
              <w:jc w:val="center"/>
              <w:rPr>
                <w:sz w:val="23"/>
                <w:szCs w:val="23"/>
                <w:lang w:eastAsia="en-US"/>
              </w:rPr>
            </w:pPr>
            <w:r w:rsidRPr="00A4390B">
              <w:rPr>
                <w:sz w:val="23"/>
                <w:szCs w:val="23"/>
                <w:lang w:eastAsia="en-US"/>
              </w:rPr>
              <w:t>Ставка за тепловую энергию, руб./Гкал</w:t>
            </w:r>
          </w:p>
        </w:tc>
        <w:tc>
          <w:tcPr>
            <w:tcW w:w="1418" w:type="dxa"/>
            <w:vAlign w:val="center"/>
          </w:tcPr>
          <w:p w14:paraId="79B2F42D"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614E5762"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157B4051" w14:textId="77777777" w:rsidR="00A4390B" w:rsidRPr="00A4390B" w:rsidRDefault="00A4390B" w:rsidP="00A4390B">
            <w:pPr>
              <w:jc w:val="center"/>
              <w:rPr>
                <w:sz w:val="23"/>
                <w:szCs w:val="23"/>
                <w:lang w:eastAsia="en-US"/>
              </w:rPr>
            </w:pPr>
            <w:r w:rsidRPr="00A4390B">
              <w:rPr>
                <w:sz w:val="23"/>
                <w:szCs w:val="23"/>
                <w:lang w:eastAsia="en-US"/>
              </w:rPr>
              <w:t>x</w:t>
            </w:r>
          </w:p>
        </w:tc>
        <w:tc>
          <w:tcPr>
            <w:tcW w:w="992" w:type="dxa"/>
            <w:vAlign w:val="center"/>
          </w:tcPr>
          <w:p w14:paraId="345F249D"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410C75EC"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1614C53D"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35DF7B38"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078853FE" w14:textId="77777777" w:rsidTr="005C5EEF">
        <w:trPr>
          <w:trHeight w:val="690"/>
        </w:trPr>
        <w:tc>
          <w:tcPr>
            <w:tcW w:w="1696" w:type="dxa"/>
            <w:vMerge/>
            <w:vAlign w:val="center"/>
          </w:tcPr>
          <w:p w14:paraId="2751A0BE" w14:textId="77777777" w:rsidR="00A4390B" w:rsidRPr="00A4390B" w:rsidRDefault="00A4390B" w:rsidP="00A4390B">
            <w:pPr>
              <w:ind w:right="-2"/>
              <w:jc w:val="center"/>
              <w:rPr>
                <w:sz w:val="23"/>
                <w:szCs w:val="23"/>
                <w:lang w:eastAsia="en-US"/>
              </w:rPr>
            </w:pPr>
          </w:p>
        </w:tc>
        <w:tc>
          <w:tcPr>
            <w:tcW w:w="1843" w:type="dxa"/>
            <w:vAlign w:val="center"/>
          </w:tcPr>
          <w:p w14:paraId="01905113" w14:textId="77777777" w:rsidR="00A4390B" w:rsidRPr="00A4390B" w:rsidRDefault="00A4390B" w:rsidP="00A4390B">
            <w:pPr>
              <w:ind w:left="-113" w:right="-110"/>
              <w:jc w:val="center"/>
              <w:rPr>
                <w:sz w:val="23"/>
                <w:szCs w:val="23"/>
                <w:lang w:eastAsia="en-US"/>
              </w:rPr>
            </w:pPr>
            <w:r w:rsidRPr="00A4390B">
              <w:rPr>
                <w:sz w:val="23"/>
                <w:szCs w:val="23"/>
                <w:lang w:eastAsia="en-US"/>
              </w:rPr>
              <w:t>Ставка за содер-жание тепловой мощности тыс. руб./Гкал/ч в мес.</w:t>
            </w:r>
          </w:p>
        </w:tc>
        <w:tc>
          <w:tcPr>
            <w:tcW w:w="1418" w:type="dxa"/>
            <w:vAlign w:val="center"/>
          </w:tcPr>
          <w:p w14:paraId="1882F449"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72E258B4"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7071E1F8" w14:textId="77777777" w:rsidR="00A4390B" w:rsidRPr="00A4390B" w:rsidRDefault="00A4390B" w:rsidP="00A4390B">
            <w:pPr>
              <w:jc w:val="center"/>
              <w:rPr>
                <w:sz w:val="23"/>
                <w:szCs w:val="23"/>
                <w:lang w:eastAsia="en-US"/>
              </w:rPr>
            </w:pPr>
            <w:r w:rsidRPr="00A4390B">
              <w:rPr>
                <w:sz w:val="23"/>
                <w:szCs w:val="23"/>
                <w:lang w:eastAsia="en-US"/>
              </w:rPr>
              <w:t>x</w:t>
            </w:r>
          </w:p>
        </w:tc>
        <w:tc>
          <w:tcPr>
            <w:tcW w:w="992" w:type="dxa"/>
            <w:vAlign w:val="center"/>
          </w:tcPr>
          <w:p w14:paraId="5BF6D0F7" w14:textId="77777777" w:rsidR="00A4390B" w:rsidRPr="00A4390B" w:rsidRDefault="00A4390B" w:rsidP="00A4390B">
            <w:pPr>
              <w:ind w:right="-2"/>
              <w:jc w:val="center"/>
              <w:rPr>
                <w:sz w:val="23"/>
                <w:szCs w:val="23"/>
                <w:lang w:eastAsia="en-US"/>
              </w:rPr>
            </w:pPr>
            <w:r w:rsidRPr="00A4390B">
              <w:rPr>
                <w:sz w:val="23"/>
                <w:szCs w:val="23"/>
                <w:lang w:val="en-US" w:eastAsia="en-US"/>
              </w:rPr>
              <w:t>x</w:t>
            </w:r>
          </w:p>
        </w:tc>
        <w:tc>
          <w:tcPr>
            <w:tcW w:w="862" w:type="dxa"/>
            <w:vAlign w:val="center"/>
          </w:tcPr>
          <w:p w14:paraId="26BB86E6" w14:textId="77777777" w:rsidR="00A4390B" w:rsidRPr="00A4390B" w:rsidRDefault="00A4390B" w:rsidP="00A4390B">
            <w:pPr>
              <w:ind w:right="-2"/>
              <w:jc w:val="center"/>
              <w:rPr>
                <w:sz w:val="23"/>
                <w:szCs w:val="23"/>
                <w:lang w:eastAsia="en-US"/>
              </w:rPr>
            </w:pPr>
            <w:r w:rsidRPr="00A4390B">
              <w:rPr>
                <w:sz w:val="23"/>
                <w:szCs w:val="23"/>
                <w:lang w:val="en-US" w:eastAsia="en-US"/>
              </w:rPr>
              <w:t>x</w:t>
            </w:r>
          </w:p>
        </w:tc>
        <w:tc>
          <w:tcPr>
            <w:tcW w:w="850" w:type="dxa"/>
            <w:vAlign w:val="center"/>
          </w:tcPr>
          <w:p w14:paraId="0332E001" w14:textId="77777777" w:rsidR="00A4390B" w:rsidRPr="00A4390B" w:rsidRDefault="00A4390B" w:rsidP="00A4390B">
            <w:pPr>
              <w:ind w:right="-2"/>
              <w:jc w:val="center"/>
              <w:rPr>
                <w:sz w:val="23"/>
                <w:szCs w:val="23"/>
                <w:lang w:eastAsia="en-US"/>
              </w:rPr>
            </w:pPr>
            <w:r w:rsidRPr="00A4390B">
              <w:rPr>
                <w:sz w:val="23"/>
                <w:szCs w:val="23"/>
                <w:lang w:val="en-US" w:eastAsia="en-US"/>
              </w:rPr>
              <w:t>x</w:t>
            </w:r>
          </w:p>
        </w:tc>
        <w:tc>
          <w:tcPr>
            <w:tcW w:w="957" w:type="dxa"/>
            <w:vAlign w:val="center"/>
          </w:tcPr>
          <w:p w14:paraId="51C82D8D" w14:textId="77777777" w:rsidR="00A4390B" w:rsidRPr="00A4390B" w:rsidRDefault="00A4390B" w:rsidP="00A4390B">
            <w:pPr>
              <w:ind w:right="-2"/>
              <w:jc w:val="center"/>
              <w:rPr>
                <w:sz w:val="23"/>
                <w:szCs w:val="23"/>
                <w:lang w:eastAsia="en-US"/>
              </w:rPr>
            </w:pPr>
            <w:r w:rsidRPr="00A4390B">
              <w:rPr>
                <w:sz w:val="23"/>
                <w:szCs w:val="23"/>
                <w:lang w:val="en-US" w:eastAsia="en-US"/>
              </w:rPr>
              <w:t>x</w:t>
            </w:r>
          </w:p>
        </w:tc>
      </w:tr>
      <w:tr w:rsidR="00A4390B" w:rsidRPr="00A4390B" w14:paraId="41D80C25" w14:textId="77777777" w:rsidTr="005C5EEF">
        <w:tc>
          <w:tcPr>
            <w:tcW w:w="1696" w:type="dxa"/>
            <w:vMerge/>
            <w:vAlign w:val="center"/>
          </w:tcPr>
          <w:p w14:paraId="140AF29F" w14:textId="77777777" w:rsidR="00A4390B" w:rsidRPr="00A4390B" w:rsidRDefault="00A4390B" w:rsidP="00A4390B">
            <w:pPr>
              <w:ind w:right="-2"/>
              <w:jc w:val="center"/>
              <w:rPr>
                <w:sz w:val="23"/>
                <w:szCs w:val="23"/>
                <w:lang w:eastAsia="en-US"/>
              </w:rPr>
            </w:pPr>
          </w:p>
        </w:tc>
        <w:tc>
          <w:tcPr>
            <w:tcW w:w="8906" w:type="dxa"/>
            <w:gridSpan w:val="8"/>
            <w:vAlign w:val="center"/>
          </w:tcPr>
          <w:p w14:paraId="030A6BD9" w14:textId="77777777" w:rsidR="00A4390B" w:rsidRPr="00A4390B" w:rsidRDefault="00A4390B" w:rsidP="00A4390B">
            <w:pPr>
              <w:ind w:right="-2"/>
              <w:jc w:val="center"/>
              <w:rPr>
                <w:sz w:val="23"/>
                <w:szCs w:val="23"/>
                <w:lang w:eastAsia="en-US"/>
              </w:rPr>
            </w:pPr>
            <w:r w:rsidRPr="00A4390B">
              <w:rPr>
                <w:sz w:val="23"/>
                <w:szCs w:val="23"/>
                <w:lang w:eastAsia="en-US"/>
              </w:rPr>
              <w:t>Население (тарифы указываются с учетом НДС) *</w:t>
            </w:r>
          </w:p>
        </w:tc>
      </w:tr>
      <w:tr w:rsidR="00A4390B" w:rsidRPr="00A4390B" w14:paraId="299F809A" w14:textId="77777777" w:rsidTr="005C5EEF">
        <w:trPr>
          <w:trHeight w:val="225"/>
        </w:trPr>
        <w:tc>
          <w:tcPr>
            <w:tcW w:w="1696" w:type="dxa"/>
            <w:vMerge/>
            <w:vAlign w:val="center"/>
          </w:tcPr>
          <w:p w14:paraId="1856B6A5" w14:textId="77777777" w:rsidR="00A4390B" w:rsidRPr="00A4390B" w:rsidRDefault="00A4390B" w:rsidP="00A4390B">
            <w:pPr>
              <w:ind w:right="-2"/>
              <w:jc w:val="center"/>
              <w:rPr>
                <w:sz w:val="23"/>
                <w:szCs w:val="23"/>
                <w:lang w:eastAsia="en-US"/>
              </w:rPr>
            </w:pPr>
          </w:p>
        </w:tc>
        <w:tc>
          <w:tcPr>
            <w:tcW w:w="1843" w:type="dxa"/>
            <w:vMerge w:val="restart"/>
            <w:vAlign w:val="center"/>
          </w:tcPr>
          <w:p w14:paraId="51A9A232" w14:textId="77777777" w:rsidR="00A4390B" w:rsidRPr="00A4390B" w:rsidRDefault="00A4390B" w:rsidP="00A4390B">
            <w:pPr>
              <w:ind w:right="-2"/>
              <w:jc w:val="center"/>
              <w:rPr>
                <w:sz w:val="23"/>
                <w:szCs w:val="23"/>
                <w:lang w:eastAsia="en-US"/>
              </w:rPr>
            </w:pPr>
            <w:r w:rsidRPr="00A4390B">
              <w:rPr>
                <w:sz w:val="23"/>
                <w:szCs w:val="23"/>
                <w:lang w:eastAsia="en-US"/>
              </w:rPr>
              <w:t>Одноставочный</w:t>
            </w:r>
          </w:p>
          <w:p w14:paraId="73C0323A" w14:textId="77777777" w:rsidR="00A4390B" w:rsidRPr="00A4390B" w:rsidRDefault="00A4390B" w:rsidP="00A4390B">
            <w:pPr>
              <w:ind w:right="-2"/>
              <w:jc w:val="center"/>
              <w:rPr>
                <w:sz w:val="23"/>
                <w:szCs w:val="23"/>
                <w:lang w:eastAsia="en-US"/>
              </w:rPr>
            </w:pPr>
            <w:r w:rsidRPr="00A4390B">
              <w:rPr>
                <w:sz w:val="23"/>
                <w:szCs w:val="23"/>
                <w:lang w:eastAsia="en-US"/>
              </w:rPr>
              <w:t>руб./Гкал</w:t>
            </w:r>
          </w:p>
        </w:tc>
        <w:tc>
          <w:tcPr>
            <w:tcW w:w="1418" w:type="dxa"/>
            <w:vAlign w:val="center"/>
          </w:tcPr>
          <w:p w14:paraId="2F53C1A6" w14:textId="77777777" w:rsidR="00A4390B" w:rsidRPr="00A4390B" w:rsidRDefault="00A4390B" w:rsidP="00A4390B">
            <w:pPr>
              <w:ind w:left="-106" w:right="-111"/>
              <w:jc w:val="center"/>
              <w:rPr>
                <w:sz w:val="23"/>
                <w:szCs w:val="23"/>
                <w:lang w:eastAsia="en-US"/>
              </w:rPr>
            </w:pPr>
            <w:r w:rsidRPr="00A4390B">
              <w:rPr>
                <w:sz w:val="23"/>
                <w:szCs w:val="23"/>
              </w:rPr>
              <w:t>с 01.01.2025</w:t>
            </w:r>
          </w:p>
        </w:tc>
        <w:tc>
          <w:tcPr>
            <w:tcW w:w="992" w:type="dxa"/>
            <w:vAlign w:val="bottom"/>
          </w:tcPr>
          <w:p w14:paraId="3B38CA68" w14:textId="77777777" w:rsidR="00A4390B" w:rsidRPr="00A4390B" w:rsidRDefault="00A4390B" w:rsidP="00A4390B">
            <w:pPr>
              <w:ind w:left="-108" w:right="-98"/>
              <w:jc w:val="center"/>
              <w:rPr>
                <w:sz w:val="23"/>
                <w:szCs w:val="23"/>
                <w:lang w:eastAsia="en-US"/>
              </w:rPr>
            </w:pPr>
            <w:r w:rsidRPr="00A4390B">
              <w:rPr>
                <w:sz w:val="23"/>
                <w:szCs w:val="23"/>
                <w:lang w:eastAsia="en-US"/>
              </w:rPr>
              <w:t>2 389,19</w:t>
            </w:r>
          </w:p>
        </w:tc>
        <w:tc>
          <w:tcPr>
            <w:tcW w:w="992" w:type="dxa"/>
            <w:vAlign w:val="center"/>
          </w:tcPr>
          <w:p w14:paraId="0CB9CE1A" w14:textId="77777777" w:rsidR="00A4390B" w:rsidRPr="00A4390B" w:rsidRDefault="00A4390B" w:rsidP="00A4390B">
            <w:pPr>
              <w:ind w:right="-2"/>
              <w:jc w:val="center"/>
              <w:rPr>
                <w:sz w:val="23"/>
                <w:szCs w:val="23"/>
                <w:lang w:eastAsia="en-US"/>
              </w:rPr>
            </w:pPr>
            <w:r w:rsidRPr="00A4390B">
              <w:rPr>
                <w:sz w:val="23"/>
                <w:szCs w:val="23"/>
                <w:lang w:val="en-US" w:eastAsia="en-US"/>
              </w:rPr>
              <w:t>x</w:t>
            </w:r>
          </w:p>
        </w:tc>
        <w:tc>
          <w:tcPr>
            <w:tcW w:w="992" w:type="dxa"/>
            <w:vAlign w:val="center"/>
          </w:tcPr>
          <w:p w14:paraId="4F247883" w14:textId="77777777" w:rsidR="00A4390B" w:rsidRPr="00A4390B" w:rsidRDefault="00A4390B" w:rsidP="00A4390B">
            <w:pPr>
              <w:ind w:right="-2"/>
              <w:jc w:val="center"/>
              <w:rPr>
                <w:sz w:val="23"/>
                <w:szCs w:val="23"/>
                <w:lang w:eastAsia="en-US"/>
              </w:rPr>
            </w:pPr>
            <w:r w:rsidRPr="00A4390B">
              <w:rPr>
                <w:sz w:val="23"/>
                <w:szCs w:val="23"/>
                <w:lang w:val="en-US" w:eastAsia="en-US"/>
              </w:rPr>
              <w:t>x</w:t>
            </w:r>
          </w:p>
        </w:tc>
        <w:tc>
          <w:tcPr>
            <w:tcW w:w="862" w:type="dxa"/>
            <w:vAlign w:val="center"/>
          </w:tcPr>
          <w:p w14:paraId="453014DA"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609CD22D"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7B37E029"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34128D33" w14:textId="77777777" w:rsidTr="005C5EEF">
        <w:trPr>
          <w:trHeight w:val="180"/>
        </w:trPr>
        <w:tc>
          <w:tcPr>
            <w:tcW w:w="1696" w:type="dxa"/>
            <w:vMerge/>
            <w:vAlign w:val="center"/>
          </w:tcPr>
          <w:p w14:paraId="67156996" w14:textId="77777777" w:rsidR="00A4390B" w:rsidRPr="00A4390B" w:rsidRDefault="00A4390B" w:rsidP="00A4390B">
            <w:pPr>
              <w:ind w:right="-2"/>
              <w:jc w:val="center"/>
              <w:rPr>
                <w:sz w:val="23"/>
                <w:szCs w:val="23"/>
                <w:lang w:eastAsia="en-US"/>
              </w:rPr>
            </w:pPr>
          </w:p>
        </w:tc>
        <w:tc>
          <w:tcPr>
            <w:tcW w:w="1843" w:type="dxa"/>
            <w:vMerge/>
            <w:vAlign w:val="center"/>
          </w:tcPr>
          <w:p w14:paraId="3B8090EF" w14:textId="77777777" w:rsidR="00A4390B" w:rsidRPr="00A4390B" w:rsidRDefault="00A4390B" w:rsidP="00A4390B">
            <w:pPr>
              <w:ind w:right="-2"/>
              <w:jc w:val="center"/>
              <w:rPr>
                <w:sz w:val="23"/>
                <w:szCs w:val="23"/>
                <w:lang w:eastAsia="en-US"/>
              </w:rPr>
            </w:pPr>
          </w:p>
        </w:tc>
        <w:tc>
          <w:tcPr>
            <w:tcW w:w="1418" w:type="dxa"/>
            <w:vAlign w:val="center"/>
          </w:tcPr>
          <w:p w14:paraId="4E44FAD0" w14:textId="77777777" w:rsidR="00A4390B" w:rsidRPr="00A4390B" w:rsidRDefault="00A4390B" w:rsidP="00A4390B">
            <w:pPr>
              <w:ind w:left="-106" w:right="-111"/>
              <w:jc w:val="center"/>
              <w:rPr>
                <w:sz w:val="23"/>
                <w:szCs w:val="23"/>
                <w:lang w:eastAsia="en-US"/>
              </w:rPr>
            </w:pPr>
            <w:r w:rsidRPr="00A4390B">
              <w:rPr>
                <w:sz w:val="23"/>
                <w:szCs w:val="23"/>
              </w:rPr>
              <w:t>с 01.07.2025</w:t>
            </w:r>
          </w:p>
        </w:tc>
        <w:tc>
          <w:tcPr>
            <w:tcW w:w="992" w:type="dxa"/>
            <w:vAlign w:val="bottom"/>
          </w:tcPr>
          <w:p w14:paraId="4756DD2C" w14:textId="77777777" w:rsidR="00A4390B" w:rsidRPr="00A4390B" w:rsidRDefault="00A4390B" w:rsidP="00A4390B">
            <w:pPr>
              <w:ind w:left="-108" w:right="-98"/>
              <w:jc w:val="center"/>
              <w:rPr>
                <w:sz w:val="23"/>
                <w:szCs w:val="23"/>
                <w:lang w:eastAsia="en-US"/>
              </w:rPr>
            </w:pPr>
            <w:r w:rsidRPr="00A4390B">
              <w:rPr>
                <w:sz w:val="23"/>
                <w:szCs w:val="23"/>
                <w:lang w:eastAsia="en-US"/>
              </w:rPr>
              <w:t>2 334,06</w:t>
            </w:r>
          </w:p>
        </w:tc>
        <w:tc>
          <w:tcPr>
            <w:tcW w:w="992" w:type="dxa"/>
            <w:vAlign w:val="center"/>
          </w:tcPr>
          <w:p w14:paraId="6A6FB221" w14:textId="77777777" w:rsidR="00A4390B" w:rsidRPr="00A4390B" w:rsidRDefault="00A4390B" w:rsidP="00A4390B">
            <w:pPr>
              <w:jc w:val="center"/>
              <w:rPr>
                <w:sz w:val="23"/>
                <w:szCs w:val="23"/>
                <w:lang w:eastAsia="en-US"/>
              </w:rPr>
            </w:pPr>
            <w:r w:rsidRPr="00A4390B">
              <w:rPr>
                <w:sz w:val="23"/>
                <w:szCs w:val="23"/>
                <w:lang w:val="en-US" w:eastAsia="en-US"/>
              </w:rPr>
              <w:t>x</w:t>
            </w:r>
          </w:p>
        </w:tc>
        <w:tc>
          <w:tcPr>
            <w:tcW w:w="992" w:type="dxa"/>
            <w:vAlign w:val="center"/>
          </w:tcPr>
          <w:p w14:paraId="5A119153"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6F010839"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15A5623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04B52329"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6EEE30B2" w14:textId="77777777" w:rsidTr="005C5EEF">
        <w:trPr>
          <w:trHeight w:val="180"/>
        </w:trPr>
        <w:tc>
          <w:tcPr>
            <w:tcW w:w="1696" w:type="dxa"/>
            <w:vMerge/>
            <w:vAlign w:val="center"/>
          </w:tcPr>
          <w:p w14:paraId="46BFA4EF" w14:textId="77777777" w:rsidR="00A4390B" w:rsidRPr="00A4390B" w:rsidRDefault="00A4390B" w:rsidP="00A4390B">
            <w:pPr>
              <w:ind w:right="-2"/>
              <w:jc w:val="center"/>
              <w:rPr>
                <w:sz w:val="23"/>
                <w:szCs w:val="23"/>
                <w:lang w:eastAsia="en-US"/>
              </w:rPr>
            </w:pPr>
          </w:p>
        </w:tc>
        <w:tc>
          <w:tcPr>
            <w:tcW w:w="1843" w:type="dxa"/>
            <w:vMerge/>
            <w:vAlign w:val="center"/>
          </w:tcPr>
          <w:p w14:paraId="412742A2" w14:textId="77777777" w:rsidR="00A4390B" w:rsidRPr="00A4390B" w:rsidRDefault="00A4390B" w:rsidP="00A4390B">
            <w:pPr>
              <w:ind w:right="-2"/>
              <w:jc w:val="center"/>
              <w:rPr>
                <w:sz w:val="23"/>
                <w:szCs w:val="23"/>
                <w:lang w:eastAsia="en-US"/>
              </w:rPr>
            </w:pPr>
          </w:p>
        </w:tc>
        <w:tc>
          <w:tcPr>
            <w:tcW w:w="1418" w:type="dxa"/>
            <w:vAlign w:val="center"/>
          </w:tcPr>
          <w:p w14:paraId="1A342A94" w14:textId="77777777" w:rsidR="00A4390B" w:rsidRPr="00A4390B" w:rsidRDefault="00A4390B" w:rsidP="00A4390B">
            <w:pPr>
              <w:ind w:left="-106" w:right="-111"/>
              <w:jc w:val="center"/>
              <w:rPr>
                <w:sz w:val="23"/>
                <w:szCs w:val="23"/>
              </w:rPr>
            </w:pPr>
            <w:r w:rsidRPr="00A4390B">
              <w:rPr>
                <w:sz w:val="23"/>
                <w:szCs w:val="23"/>
              </w:rPr>
              <w:t>с 01.01.2026</w:t>
            </w:r>
          </w:p>
        </w:tc>
        <w:tc>
          <w:tcPr>
            <w:tcW w:w="992" w:type="dxa"/>
            <w:vAlign w:val="bottom"/>
          </w:tcPr>
          <w:p w14:paraId="5E522E8E" w14:textId="77777777" w:rsidR="00A4390B" w:rsidRPr="00A4390B" w:rsidRDefault="00A4390B" w:rsidP="00A4390B">
            <w:pPr>
              <w:ind w:right="-98"/>
              <w:rPr>
                <w:sz w:val="23"/>
                <w:szCs w:val="23"/>
                <w:lang w:eastAsia="en-US"/>
              </w:rPr>
            </w:pPr>
            <w:r w:rsidRPr="00A4390B">
              <w:rPr>
                <w:sz w:val="23"/>
                <w:szCs w:val="23"/>
                <w:lang w:eastAsia="en-US"/>
              </w:rPr>
              <w:t>2 334,06</w:t>
            </w:r>
          </w:p>
        </w:tc>
        <w:tc>
          <w:tcPr>
            <w:tcW w:w="992" w:type="dxa"/>
            <w:vAlign w:val="center"/>
          </w:tcPr>
          <w:p w14:paraId="11D0DFAC" w14:textId="77777777" w:rsidR="00A4390B" w:rsidRPr="00A4390B" w:rsidRDefault="00A4390B" w:rsidP="00A4390B">
            <w:pPr>
              <w:jc w:val="center"/>
              <w:rPr>
                <w:sz w:val="23"/>
                <w:szCs w:val="23"/>
                <w:lang w:val="en-US" w:eastAsia="en-US"/>
              </w:rPr>
            </w:pPr>
            <w:r w:rsidRPr="00A4390B">
              <w:rPr>
                <w:sz w:val="23"/>
                <w:szCs w:val="23"/>
                <w:lang w:val="en-US" w:eastAsia="en-US"/>
              </w:rPr>
              <w:t>x</w:t>
            </w:r>
          </w:p>
        </w:tc>
        <w:tc>
          <w:tcPr>
            <w:tcW w:w="992" w:type="dxa"/>
            <w:vAlign w:val="center"/>
          </w:tcPr>
          <w:p w14:paraId="1521740C"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3F6DAA6E"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6D300F08"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67BD944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77EAABCC" w14:textId="77777777" w:rsidTr="005C5EEF">
        <w:trPr>
          <w:trHeight w:val="180"/>
        </w:trPr>
        <w:tc>
          <w:tcPr>
            <w:tcW w:w="1696" w:type="dxa"/>
            <w:vMerge/>
            <w:vAlign w:val="center"/>
          </w:tcPr>
          <w:p w14:paraId="42CF12C0" w14:textId="77777777" w:rsidR="00A4390B" w:rsidRPr="00A4390B" w:rsidRDefault="00A4390B" w:rsidP="00A4390B">
            <w:pPr>
              <w:ind w:right="-2"/>
              <w:jc w:val="center"/>
              <w:rPr>
                <w:sz w:val="23"/>
                <w:szCs w:val="23"/>
                <w:lang w:eastAsia="en-US"/>
              </w:rPr>
            </w:pPr>
          </w:p>
        </w:tc>
        <w:tc>
          <w:tcPr>
            <w:tcW w:w="1843" w:type="dxa"/>
            <w:vMerge/>
            <w:vAlign w:val="center"/>
          </w:tcPr>
          <w:p w14:paraId="1D0F33C8" w14:textId="77777777" w:rsidR="00A4390B" w:rsidRPr="00A4390B" w:rsidRDefault="00A4390B" w:rsidP="00A4390B">
            <w:pPr>
              <w:ind w:right="-2"/>
              <w:jc w:val="center"/>
              <w:rPr>
                <w:sz w:val="23"/>
                <w:szCs w:val="23"/>
                <w:lang w:eastAsia="en-US"/>
              </w:rPr>
            </w:pPr>
          </w:p>
        </w:tc>
        <w:tc>
          <w:tcPr>
            <w:tcW w:w="1418" w:type="dxa"/>
            <w:vAlign w:val="center"/>
          </w:tcPr>
          <w:p w14:paraId="6B4245F0" w14:textId="77777777" w:rsidR="00A4390B" w:rsidRPr="00A4390B" w:rsidRDefault="00A4390B" w:rsidP="00A4390B">
            <w:pPr>
              <w:ind w:left="-106" w:right="-111"/>
              <w:jc w:val="center"/>
              <w:rPr>
                <w:sz w:val="23"/>
                <w:szCs w:val="23"/>
              </w:rPr>
            </w:pPr>
            <w:r w:rsidRPr="00A4390B">
              <w:rPr>
                <w:sz w:val="23"/>
                <w:szCs w:val="23"/>
              </w:rPr>
              <w:t>с 01.07.2026</w:t>
            </w:r>
          </w:p>
        </w:tc>
        <w:tc>
          <w:tcPr>
            <w:tcW w:w="992" w:type="dxa"/>
            <w:vAlign w:val="bottom"/>
          </w:tcPr>
          <w:p w14:paraId="6881F08F" w14:textId="77777777" w:rsidR="00A4390B" w:rsidRPr="00A4390B" w:rsidRDefault="00A4390B" w:rsidP="00A4390B">
            <w:pPr>
              <w:ind w:left="-108" w:right="-98"/>
              <w:jc w:val="center"/>
              <w:rPr>
                <w:sz w:val="23"/>
                <w:szCs w:val="23"/>
                <w:lang w:eastAsia="en-US"/>
              </w:rPr>
            </w:pPr>
            <w:r w:rsidRPr="00A4390B">
              <w:rPr>
                <w:sz w:val="23"/>
                <w:szCs w:val="23"/>
                <w:lang w:eastAsia="en-US"/>
              </w:rPr>
              <w:t>2 665,12</w:t>
            </w:r>
          </w:p>
        </w:tc>
        <w:tc>
          <w:tcPr>
            <w:tcW w:w="992" w:type="dxa"/>
            <w:vAlign w:val="center"/>
          </w:tcPr>
          <w:p w14:paraId="5BF69F33" w14:textId="77777777" w:rsidR="00A4390B" w:rsidRPr="00A4390B" w:rsidRDefault="00A4390B" w:rsidP="00A4390B">
            <w:pPr>
              <w:jc w:val="center"/>
              <w:rPr>
                <w:sz w:val="23"/>
                <w:szCs w:val="23"/>
                <w:lang w:val="en-US" w:eastAsia="en-US"/>
              </w:rPr>
            </w:pPr>
            <w:r w:rsidRPr="00A4390B">
              <w:rPr>
                <w:sz w:val="23"/>
                <w:szCs w:val="23"/>
                <w:lang w:val="en-US" w:eastAsia="en-US"/>
              </w:rPr>
              <w:t>x</w:t>
            </w:r>
          </w:p>
        </w:tc>
        <w:tc>
          <w:tcPr>
            <w:tcW w:w="992" w:type="dxa"/>
            <w:vAlign w:val="center"/>
          </w:tcPr>
          <w:p w14:paraId="1F464E08"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672C4EF6"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29DE2D3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4B78E4B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47FD44BC" w14:textId="77777777" w:rsidTr="005C5EEF">
        <w:trPr>
          <w:trHeight w:val="180"/>
        </w:trPr>
        <w:tc>
          <w:tcPr>
            <w:tcW w:w="1696" w:type="dxa"/>
            <w:vMerge/>
            <w:vAlign w:val="center"/>
          </w:tcPr>
          <w:p w14:paraId="00CDAC39" w14:textId="77777777" w:rsidR="00A4390B" w:rsidRPr="00A4390B" w:rsidRDefault="00A4390B" w:rsidP="00A4390B">
            <w:pPr>
              <w:ind w:right="-2"/>
              <w:jc w:val="center"/>
              <w:rPr>
                <w:sz w:val="23"/>
                <w:szCs w:val="23"/>
                <w:lang w:eastAsia="en-US"/>
              </w:rPr>
            </w:pPr>
          </w:p>
        </w:tc>
        <w:tc>
          <w:tcPr>
            <w:tcW w:w="1843" w:type="dxa"/>
            <w:vMerge/>
            <w:vAlign w:val="center"/>
          </w:tcPr>
          <w:p w14:paraId="6D54A49A" w14:textId="77777777" w:rsidR="00A4390B" w:rsidRPr="00A4390B" w:rsidRDefault="00A4390B" w:rsidP="00A4390B">
            <w:pPr>
              <w:ind w:right="-2"/>
              <w:jc w:val="center"/>
              <w:rPr>
                <w:sz w:val="23"/>
                <w:szCs w:val="23"/>
                <w:lang w:eastAsia="en-US"/>
              </w:rPr>
            </w:pPr>
          </w:p>
        </w:tc>
        <w:tc>
          <w:tcPr>
            <w:tcW w:w="1418" w:type="dxa"/>
            <w:vAlign w:val="center"/>
          </w:tcPr>
          <w:p w14:paraId="633B93FE" w14:textId="77777777" w:rsidR="00A4390B" w:rsidRPr="00A4390B" w:rsidRDefault="00A4390B" w:rsidP="00A4390B">
            <w:pPr>
              <w:ind w:left="-106" w:right="-111"/>
              <w:jc w:val="center"/>
              <w:rPr>
                <w:sz w:val="23"/>
                <w:szCs w:val="23"/>
              </w:rPr>
            </w:pPr>
            <w:r w:rsidRPr="00A4390B">
              <w:rPr>
                <w:sz w:val="23"/>
                <w:szCs w:val="23"/>
              </w:rPr>
              <w:t>с 01.01.2027</w:t>
            </w:r>
          </w:p>
        </w:tc>
        <w:tc>
          <w:tcPr>
            <w:tcW w:w="992" w:type="dxa"/>
            <w:vAlign w:val="bottom"/>
          </w:tcPr>
          <w:p w14:paraId="7FA959CD" w14:textId="77777777" w:rsidR="00A4390B" w:rsidRPr="00A4390B" w:rsidRDefault="00A4390B" w:rsidP="00A4390B">
            <w:pPr>
              <w:ind w:left="-108" w:right="-98"/>
              <w:jc w:val="center"/>
              <w:rPr>
                <w:sz w:val="23"/>
                <w:szCs w:val="23"/>
                <w:lang w:eastAsia="en-US"/>
              </w:rPr>
            </w:pPr>
            <w:r w:rsidRPr="00A4390B">
              <w:rPr>
                <w:sz w:val="23"/>
                <w:szCs w:val="23"/>
                <w:lang w:eastAsia="en-US"/>
              </w:rPr>
              <w:t>2 578,02</w:t>
            </w:r>
          </w:p>
        </w:tc>
        <w:tc>
          <w:tcPr>
            <w:tcW w:w="992" w:type="dxa"/>
            <w:vAlign w:val="center"/>
          </w:tcPr>
          <w:p w14:paraId="1EE70835" w14:textId="77777777" w:rsidR="00A4390B" w:rsidRPr="00A4390B" w:rsidRDefault="00A4390B" w:rsidP="00A4390B">
            <w:pPr>
              <w:jc w:val="center"/>
              <w:rPr>
                <w:sz w:val="23"/>
                <w:szCs w:val="23"/>
                <w:lang w:val="en-US" w:eastAsia="en-US"/>
              </w:rPr>
            </w:pPr>
            <w:r w:rsidRPr="00A4390B">
              <w:rPr>
                <w:sz w:val="23"/>
                <w:szCs w:val="23"/>
                <w:lang w:val="en-US" w:eastAsia="en-US"/>
              </w:rPr>
              <w:t>x</w:t>
            </w:r>
          </w:p>
        </w:tc>
        <w:tc>
          <w:tcPr>
            <w:tcW w:w="992" w:type="dxa"/>
            <w:vAlign w:val="center"/>
          </w:tcPr>
          <w:p w14:paraId="2032A11D"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515B906E"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40C09CF5"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38524A68"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20EBE4FF" w14:textId="77777777" w:rsidTr="005C5EEF">
        <w:trPr>
          <w:trHeight w:val="180"/>
        </w:trPr>
        <w:tc>
          <w:tcPr>
            <w:tcW w:w="1696" w:type="dxa"/>
            <w:vMerge/>
            <w:vAlign w:val="center"/>
          </w:tcPr>
          <w:p w14:paraId="5A42A8AD" w14:textId="77777777" w:rsidR="00A4390B" w:rsidRPr="00A4390B" w:rsidRDefault="00A4390B" w:rsidP="00A4390B">
            <w:pPr>
              <w:ind w:right="-2"/>
              <w:jc w:val="center"/>
              <w:rPr>
                <w:sz w:val="23"/>
                <w:szCs w:val="23"/>
                <w:lang w:eastAsia="en-US"/>
              </w:rPr>
            </w:pPr>
          </w:p>
        </w:tc>
        <w:tc>
          <w:tcPr>
            <w:tcW w:w="1843" w:type="dxa"/>
            <w:vMerge/>
            <w:vAlign w:val="center"/>
          </w:tcPr>
          <w:p w14:paraId="4A4DE085" w14:textId="77777777" w:rsidR="00A4390B" w:rsidRPr="00A4390B" w:rsidRDefault="00A4390B" w:rsidP="00A4390B">
            <w:pPr>
              <w:ind w:right="-2"/>
              <w:jc w:val="center"/>
              <w:rPr>
                <w:sz w:val="23"/>
                <w:szCs w:val="23"/>
                <w:lang w:eastAsia="en-US"/>
              </w:rPr>
            </w:pPr>
          </w:p>
        </w:tc>
        <w:tc>
          <w:tcPr>
            <w:tcW w:w="1418" w:type="dxa"/>
            <w:vAlign w:val="center"/>
          </w:tcPr>
          <w:p w14:paraId="28AB28D5" w14:textId="77777777" w:rsidR="00A4390B" w:rsidRPr="00A4390B" w:rsidRDefault="00A4390B" w:rsidP="00A4390B">
            <w:pPr>
              <w:ind w:left="-106" w:right="-111"/>
              <w:jc w:val="center"/>
              <w:rPr>
                <w:sz w:val="23"/>
                <w:szCs w:val="23"/>
              </w:rPr>
            </w:pPr>
            <w:r w:rsidRPr="00A4390B">
              <w:rPr>
                <w:sz w:val="23"/>
                <w:szCs w:val="23"/>
              </w:rPr>
              <w:t>с 01.07.2027</w:t>
            </w:r>
          </w:p>
        </w:tc>
        <w:tc>
          <w:tcPr>
            <w:tcW w:w="992" w:type="dxa"/>
            <w:vAlign w:val="bottom"/>
          </w:tcPr>
          <w:p w14:paraId="494A370A" w14:textId="77777777" w:rsidR="00A4390B" w:rsidRPr="00A4390B" w:rsidRDefault="00A4390B" w:rsidP="00A4390B">
            <w:pPr>
              <w:ind w:left="-108" w:right="-98"/>
              <w:jc w:val="center"/>
              <w:rPr>
                <w:sz w:val="23"/>
                <w:szCs w:val="23"/>
                <w:lang w:eastAsia="en-US"/>
              </w:rPr>
            </w:pPr>
            <w:r w:rsidRPr="00A4390B">
              <w:rPr>
                <w:sz w:val="23"/>
                <w:szCs w:val="23"/>
                <w:lang w:eastAsia="en-US"/>
              </w:rPr>
              <w:t>2 432,96</w:t>
            </w:r>
          </w:p>
        </w:tc>
        <w:tc>
          <w:tcPr>
            <w:tcW w:w="992" w:type="dxa"/>
            <w:vAlign w:val="center"/>
          </w:tcPr>
          <w:p w14:paraId="3F2E554C" w14:textId="77777777" w:rsidR="00A4390B" w:rsidRPr="00A4390B" w:rsidRDefault="00A4390B" w:rsidP="00A4390B">
            <w:pPr>
              <w:jc w:val="center"/>
              <w:rPr>
                <w:sz w:val="23"/>
                <w:szCs w:val="23"/>
                <w:lang w:val="en-US" w:eastAsia="en-US"/>
              </w:rPr>
            </w:pPr>
            <w:r w:rsidRPr="00A4390B">
              <w:rPr>
                <w:sz w:val="23"/>
                <w:szCs w:val="23"/>
                <w:lang w:val="en-US" w:eastAsia="en-US"/>
              </w:rPr>
              <w:t>x</w:t>
            </w:r>
          </w:p>
        </w:tc>
        <w:tc>
          <w:tcPr>
            <w:tcW w:w="992" w:type="dxa"/>
            <w:vAlign w:val="center"/>
          </w:tcPr>
          <w:p w14:paraId="6F8B163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45DFC1AD"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3415DC32"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45AD358B"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r>
      <w:tr w:rsidR="00A4390B" w:rsidRPr="00A4390B" w14:paraId="7F3CA352" w14:textId="77777777" w:rsidTr="005C5EEF">
        <w:trPr>
          <w:trHeight w:val="135"/>
        </w:trPr>
        <w:tc>
          <w:tcPr>
            <w:tcW w:w="1696" w:type="dxa"/>
            <w:vMerge/>
            <w:vAlign w:val="center"/>
          </w:tcPr>
          <w:p w14:paraId="14BCD9C4" w14:textId="77777777" w:rsidR="00A4390B" w:rsidRPr="00A4390B" w:rsidRDefault="00A4390B" w:rsidP="00A4390B">
            <w:pPr>
              <w:ind w:right="-2"/>
              <w:jc w:val="center"/>
              <w:rPr>
                <w:sz w:val="23"/>
                <w:szCs w:val="23"/>
                <w:lang w:eastAsia="en-US"/>
              </w:rPr>
            </w:pPr>
          </w:p>
        </w:tc>
        <w:tc>
          <w:tcPr>
            <w:tcW w:w="1843" w:type="dxa"/>
            <w:vAlign w:val="center"/>
          </w:tcPr>
          <w:p w14:paraId="2BFAE07D" w14:textId="77777777" w:rsidR="00A4390B" w:rsidRPr="00A4390B" w:rsidRDefault="00A4390B" w:rsidP="00A4390B">
            <w:pPr>
              <w:ind w:right="-2"/>
              <w:jc w:val="center"/>
              <w:rPr>
                <w:sz w:val="23"/>
                <w:szCs w:val="23"/>
                <w:lang w:eastAsia="en-US"/>
              </w:rPr>
            </w:pPr>
            <w:r w:rsidRPr="00A4390B">
              <w:rPr>
                <w:sz w:val="23"/>
                <w:szCs w:val="23"/>
                <w:lang w:eastAsia="en-US"/>
              </w:rPr>
              <w:t>Двухставочный</w:t>
            </w:r>
          </w:p>
        </w:tc>
        <w:tc>
          <w:tcPr>
            <w:tcW w:w="1418" w:type="dxa"/>
            <w:vAlign w:val="center"/>
          </w:tcPr>
          <w:p w14:paraId="5282DC4C" w14:textId="77777777" w:rsidR="00A4390B" w:rsidRPr="00A4390B" w:rsidRDefault="00A4390B" w:rsidP="00A4390B">
            <w:pPr>
              <w:jc w:val="center"/>
              <w:rPr>
                <w:sz w:val="23"/>
                <w:szCs w:val="23"/>
                <w:lang w:eastAsia="en-US"/>
              </w:rPr>
            </w:pPr>
            <w:r w:rsidRPr="00A4390B">
              <w:rPr>
                <w:sz w:val="23"/>
                <w:szCs w:val="23"/>
                <w:lang w:eastAsia="en-US"/>
              </w:rPr>
              <w:t>x</w:t>
            </w:r>
          </w:p>
        </w:tc>
        <w:tc>
          <w:tcPr>
            <w:tcW w:w="992" w:type="dxa"/>
            <w:vAlign w:val="center"/>
          </w:tcPr>
          <w:p w14:paraId="014A34FE"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16DF9E89" w14:textId="77777777" w:rsidR="00A4390B" w:rsidRPr="00A4390B" w:rsidRDefault="00A4390B" w:rsidP="00A4390B">
            <w:pPr>
              <w:ind w:right="-2"/>
              <w:jc w:val="center"/>
              <w:rPr>
                <w:sz w:val="23"/>
                <w:szCs w:val="23"/>
                <w:lang w:val="en-US" w:eastAsia="en-US"/>
              </w:rPr>
            </w:pPr>
            <w:r w:rsidRPr="00A4390B">
              <w:rPr>
                <w:sz w:val="23"/>
                <w:szCs w:val="23"/>
                <w:lang w:eastAsia="en-US"/>
              </w:rPr>
              <w:t>x</w:t>
            </w:r>
          </w:p>
        </w:tc>
        <w:tc>
          <w:tcPr>
            <w:tcW w:w="992" w:type="dxa"/>
            <w:vAlign w:val="center"/>
          </w:tcPr>
          <w:p w14:paraId="1BD1B255"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56B32D93"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32E8358F"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115B8652" w14:textId="77777777" w:rsidR="00A4390B" w:rsidRPr="00A4390B" w:rsidRDefault="00A4390B" w:rsidP="00A4390B">
            <w:pPr>
              <w:jc w:val="center"/>
              <w:rPr>
                <w:sz w:val="23"/>
                <w:szCs w:val="23"/>
                <w:lang w:eastAsia="en-US"/>
              </w:rPr>
            </w:pPr>
            <w:r w:rsidRPr="00A4390B">
              <w:rPr>
                <w:sz w:val="23"/>
                <w:szCs w:val="23"/>
                <w:lang w:val="en-US" w:eastAsia="en-US"/>
              </w:rPr>
              <w:t>x</w:t>
            </w:r>
          </w:p>
        </w:tc>
      </w:tr>
      <w:tr w:rsidR="00A4390B" w:rsidRPr="00A4390B" w14:paraId="2A609B42" w14:textId="77777777" w:rsidTr="005C5EEF">
        <w:trPr>
          <w:trHeight w:val="135"/>
        </w:trPr>
        <w:tc>
          <w:tcPr>
            <w:tcW w:w="1696" w:type="dxa"/>
            <w:vMerge/>
            <w:vAlign w:val="center"/>
          </w:tcPr>
          <w:p w14:paraId="54526F15" w14:textId="77777777" w:rsidR="00A4390B" w:rsidRPr="00A4390B" w:rsidRDefault="00A4390B" w:rsidP="00A4390B">
            <w:pPr>
              <w:ind w:right="-2"/>
              <w:jc w:val="center"/>
              <w:rPr>
                <w:sz w:val="23"/>
                <w:szCs w:val="23"/>
                <w:lang w:eastAsia="en-US"/>
              </w:rPr>
            </w:pPr>
          </w:p>
        </w:tc>
        <w:tc>
          <w:tcPr>
            <w:tcW w:w="1843" w:type="dxa"/>
            <w:vAlign w:val="center"/>
          </w:tcPr>
          <w:p w14:paraId="797C60DA" w14:textId="77777777" w:rsidR="00A4390B" w:rsidRPr="00A4390B" w:rsidRDefault="00A4390B" w:rsidP="00A4390B">
            <w:pPr>
              <w:ind w:left="-105" w:right="-103"/>
              <w:jc w:val="center"/>
              <w:rPr>
                <w:sz w:val="23"/>
                <w:szCs w:val="23"/>
                <w:lang w:eastAsia="en-US"/>
              </w:rPr>
            </w:pPr>
            <w:r w:rsidRPr="00A4390B">
              <w:rPr>
                <w:sz w:val="23"/>
                <w:szCs w:val="23"/>
                <w:lang w:eastAsia="en-US"/>
              </w:rPr>
              <w:t>Ставка за тепловую энергию, руб./Гкал</w:t>
            </w:r>
          </w:p>
        </w:tc>
        <w:tc>
          <w:tcPr>
            <w:tcW w:w="1418" w:type="dxa"/>
            <w:vAlign w:val="center"/>
          </w:tcPr>
          <w:p w14:paraId="339C7E70" w14:textId="77777777" w:rsidR="00A4390B" w:rsidRPr="00A4390B" w:rsidRDefault="00A4390B" w:rsidP="00A4390B">
            <w:pPr>
              <w:jc w:val="center"/>
              <w:rPr>
                <w:sz w:val="23"/>
                <w:szCs w:val="23"/>
                <w:lang w:eastAsia="en-US"/>
              </w:rPr>
            </w:pPr>
            <w:r w:rsidRPr="00A4390B">
              <w:rPr>
                <w:sz w:val="23"/>
                <w:szCs w:val="23"/>
                <w:lang w:eastAsia="en-US"/>
              </w:rPr>
              <w:t>x</w:t>
            </w:r>
          </w:p>
        </w:tc>
        <w:tc>
          <w:tcPr>
            <w:tcW w:w="992" w:type="dxa"/>
            <w:vAlign w:val="center"/>
          </w:tcPr>
          <w:p w14:paraId="15AB5041"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68327E9D" w14:textId="77777777" w:rsidR="00A4390B" w:rsidRPr="00A4390B" w:rsidRDefault="00A4390B" w:rsidP="00A4390B">
            <w:pPr>
              <w:ind w:right="-2"/>
              <w:jc w:val="center"/>
              <w:rPr>
                <w:sz w:val="23"/>
                <w:szCs w:val="23"/>
                <w:lang w:val="en-US" w:eastAsia="en-US"/>
              </w:rPr>
            </w:pPr>
            <w:r w:rsidRPr="00A4390B">
              <w:rPr>
                <w:sz w:val="23"/>
                <w:szCs w:val="23"/>
                <w:lang w:eastAsia="en-US"/>
              </w:rPr>
              <w:t>x</w:t>
            </w:r>
          </w:p>
        </w:tc>
        <w:tc>
          <w:tcPr>
            <w:tcW w:w="992" w:type="dxa"/>
            <w:vAlign w:val="center"/>
          </w:tcPr>
          <w:p w14:paraId="7430454B"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7ADF3C8A"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6122625B"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7F24305F" w14:textId="77777777" w:rsidR="00A4390B" w:rsidRPr="00A4390B" w:rsidRDefault="00A4390B" w:rsidP="00A4390B">
            <w:pPr>
              <w:jc w:val="center"/>
              <w:rPr>
                <w:sz w:val="23"/>
                <w:szCs w:val="23"/>
                <w:lang w:eastAsia="en-US"/>
              </w:rPr>
            </w:pPr>
            <w:r w:rsidRPr="00A4390B">
              <w:rPr>
                <w:sz w:val="23"/>
                <w:szCs w:val="23"/>
                <w:lang w:val="en-US" w:eastAsia="en-US"/>
              </w:rPr>
              <w:t>x</w:t>
            </w:r>
          </w:p>
        </w:tc>
      </w:tr>
      <w:tr w:rsidR="00A4390B" w:rsidRPr="00A4390B" w14:paraId="7D0817FB" w14:textId="77777777" w:rsidTr="005C5EEF">
        <w:trPr>
          <w:trHeight w:val="135"/>
        </w:trPr>
        <w:tc>
          <w:tcPr>
            <w:tcW w:w="1696" w:type="dxa"/>
            <w:vMerge/>
            <w:vAlign w:val="center"/>
          </w:tcPr>
          <w:p w14:paraId="5730F86F" w14:textId="77777777" w:rsidR="00A4390B" w:rsidRPr="00A4390B" w:rsidRDefault="00A4390B" w:rsidP="00A4390B">
            <w:pPr>
              <w:ind w:right="-2"/>
              <w:jc w:val="center"/>
              <w:rPr>
                <w:sz w:val="23"/>
                <w:szCs w:val="23"/>
                <w:lang w:eastAsia="en-US"/>
              </w:rPr>
            </w:pPr>
          </w:p>
        </w:tc>
        <w:tc>
          <w:tcPr>
            <w:tcW w:w="1843" w:type="dxa"/>
            <w:vAlign w:val="center"/>
          </w:tcPr>
          <w:p w14:paraId="0CB7A2C7" w14:textId="77777777" w:rsidR="00A4390B" w:rsidRPr="00A4390B" w:rsidRDefault="00A4390B" w:rsidP="00A4390B">
            <w:pPr>
              <w:ind w:left="-113" w:right="-110"/>
              <w:jc w:val="center"/>
              <w:rPr>
                <w:sz w:val="23"/>
                <w:szCs w:val="23"/>
                <w:lang w:eastAsia="en-US"/>
              </w:rPr>
            </w:pPr>
            <w:r w:rsidRPr="00A4390B">
              <w:rPr>
                <w:sz w:val="23"/>
                <w:szCs w:val="23"/>
                <w:lang w:eastAsia="en-US"/>
              </w:rPr>
              <w:t xml:space="preserve">Ставка за содер-жание тепловой </w:t>
            </w:r>
          </w:p>
          <w:p w14:paraId="7BEC67B5" w14:textId="77777777" w:rsidR="00A4390B" w:rsidRPr="00A4390B" w:rsidRDefault="00A4390B" w:rsidP="00A4390B">
            <w:pPr>
              <w:ind w:left="-113" w:right="-110"/>
              <w:jc w:val="center"/>
              <w:rPr>
                <w:sz w:val="23"/>
                <w:szCs w:val="23"/>
                <w:lang w:eastAsia="en-US"/>
              </w:rPr>
            </w:pPr>
            <w:r w:rsidRPr="00A4390B">
              <w:rPr>
                <w:sz w:val="23"/>
                <w:szCs w:val="23"/>
                <w:lang w:eastAsia="en-US"/>
              </w:rPr>
              <w:t>мощности тыс. руб./Гкал/ч в мес.</w:t>
            </w:r>
          </w:p>
        </w:tc>
        <w:tc>
          <w:tcPr>
            <w:tcW w:w="1418" w:type="dxa"/>
            <w:vAlign w:val="center"/>
          </w:tcPr>
          <w:p w14:paraId="37538C88" w14:textId="77777777" w:rsidR="00A4390B" w:rsidRPr="00A4390B" w:rsidRDefault="00A4390B" w:rsidP="00A4390B">
            <w:pPr>
              <w:jc w:val="center"/>
              <w:rPr>
                <w:sz w:val="23"/>
                <w:szCs w:val="23"/>
                <w:lang w:eastAsia="en-US"/>
              </w:rPr>
            </w:pPr>
            <w:r w:rsidRPr="00A4390B">
              <w:rPr>
                <w:sz w:val="23"/>
                <w:szCs w:val="23"/>
                <w:lang w:eastAsia="en-US"/>
              </w:rPr>
              <w:t>x</w:t>
            </w:r>
          </w:p>
        </w:tc>
        <w:tc>
          <w:tcPr>
            <w:tcW w:w="992" w:type="dxa"/>
            <w:vAlign w:val="center"/>
          </w:tcPr>
          <w:p w14:paraId="1B4307F6" w14:textId="77777777" w:rsidR="00A4390B" w:rsidRPr="00A4390B" w:rsidRDefault="00A4390B" w:rsidP="00A4390B">
            <w:pPr>
              <w:ind w:left="-108" w:right="-98"/>
              <w:jc w:val="center"/>
              <w:rPr>
                <w:sz w:val="23"/>
                <w:szCs w:val="23"/>
                <w:lang w:eastAsia="en-US"/>
              </w:rPr>
            </w:pPr>
            <w:r w:rsidRPr="00A4390B">
              <w:rPr>
                <w:sz w:val="23"/>
                <w:szCs w:val="23"/>
                <w:lang w:eastAsia="en-US"/>
              </w:rPr>
              <w:t>x</w:t>
            </w:r>
          </w:p>
        </w:tc>
        <w:tc>
          <w:tcPr>
            <w:tcW w:w="992" w:type="dxa"/>
            <w:vAlign w:val="center"/>
          </w:tcPr>
          <w:p w14:paraId="759537F0" w14:textId="77777777" w:rsidR="00A4390B" w:rsidRPr="00A4390B" w:rsidRDefault="00A4390B" w:rsidP="00A4390B">
            <w:pPr>
              <w:ind w:right="-2"/>
              <w:jc w:val="center"/>
              <w:rPr>
                <w:sz w:val="23"/>
                <w:szCs w:val="23"/>
                <w:lang w:val="en-US" w:eastAsia="en-US"/>
              </w:rPr>
            </w:pPr>
            <w:r w:rsidRPr="00A4390B">
              <w:rPr>
                <w:sz w:val="23"/>
                <w:szCs w:val="23"/>
                <w:lang w:eastAsia="en-US"/>
              </w:rPr>
              <w:t>x</w:t>
            </w:r>
          </w:p>
        </w:tc>
        <w:tc>
          <w:tcPr>
            <w:tcW w:w="992" w:type="dxa"/>
            <w:vAlign w:val="center"/>
          </w:tcPr>
          <w:p w14:paraId="788FEEA4"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62" w:type="dxa"/>
            <w:vAlign w:val="center"/>
          </w:tcPr>
          <w:p w14:paraId="44C2FE8B"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850" w:type="dxa"/>
            <w:vAlign w:val="center"/>
          </w:tcPr>
          <w:p w14:paraId="07ABE2CE" w14:textId="77777777" w:rsidR="00A4390B" w:rsidRPr="00A4390B" w:rsidRDefault="00A4390B" w:rsidP="00A4390B">
            <w:pPr>
              <w:ind w:right="-2"/>
              <w:jc w:val="center"/>
              <w:rPr>
                <w:sz w:val="23"/>
                <w:szCs w:val="23"/>
                <w:lang w:val="en-US" w:eastAsia="en-US"/>
              </w:rPr>
            </w:pPr>
            <w:r w:rsidRPr="00A4390B">
              <w:rPr>
                <w:sz w:val="23"/>
                <w:szCs w:val="23"/>
                <w:lang w:val="en-US" w:eastAsia="en-US"/>
              </w:rPr>
              <w:t>x</w:t>
            </w:r>
          </w:p>
        </w:tc>
        <w:tc>
          <w:tcPr>
            <w:tcW w:w="957" w:type="dxa"/>
            <w:vAlign w:val="center"/>
          </w:tcPr>
          <w:p w14:paraId="6828B72D" w14:textId="77777777" w:rsidR="00A4390B" w:rsidRPr="00A4390B" w:rsidRDefault="00A4390B" w:rsidP="00A4390B">
            <w:pPr>
              <w:jc w:val="center"/>
              <w:rPr>
                <w:sz w:val="23"/>
                <w:szCs w:val="23"/>
                <w:lang w:eastAsia="en-US"/>
              </w:rPr>
            </w:pPr>
            <w:r w:rsidRPr="00A4390B">
              <w:rPr>
                <w:sz w:val="23"/>
                <w:szCs w:val="23"/>
                <w:lang w:val="en-US" w:eastAsia="en-US"/>
              </w:rPr>
              <w:t>x</w:t>
            </w:r>
          </w:p>
        </w:tc>
      </w:tr>
    </w:tbl>
    <w:p w14:paraId="3A8CE1D5" w14:textId="77777777" w:rsidR="00A4390B" w:rsidRPr="00A4390B" w:rsidRDefault="00A4390B" w:rsidP="00A4390B">
      <w:pPr>
        <w:jc w:val="right"/>
        <w:rPr>
          <w:sz w:val="16"/>
          <w:szCs w:val="16"/>
          <w:lang w:eastAsia="en-US"/>
        </w:rPr>
      </w:pPr>
    </w:p>
    <w:p w14:paraId="49C086B7" w14:textId="77777777" w:rsidR="00A4390B" w:rsidRPr="00A4390B" w:rsidRDefault="00A4390B" w:rsidP="00A4390B">
      <w:pPr>
        <w:ind w:left="-851" w:right="169"/>
        <w:jc w:val="both"/>
        <w:rPr>
          <w:lang w:eastAsia="en-US"/>
        </w:rPr>
      </w:pPr>
      <w:r w:rsidRPr="00A4390B">
        <w:rPr>
          <w:lang w:eastAsia="en-US"/>
        </w:rPr>
        <w:t>* Выделяется в целях реализации пункта 6 статьи 168 Налогового кодекса Российской Федерации (часть вторая).                                                                                                                                                   ».</w:t>
      </w:r>
    </w:p>
    <w:p w14:paraId="71AE3F05" w14:textId="77777777" w:rsidR="00A4390B" w:rsidRDefault="00A4390B" w:rsidP="00A4390B">
      <w:pPr>
        <w:jc w:val="both"/>
        <w:rPr>
          <w:sz w:val="26"/>
          <w:szCs w:val="26"/>
        </w:rPr>
        <w:sectPr w:rsidR="00A4390B" w:rsidSect="00A4390B">
          <w:pgSz w:w="11906" w:h="16838"/>
          <w:pgMar w:top="851" w:right="567" w:bottom="1134" w:left="1701" w:header="709" w:footer="709" w:gutter="0"/>
          <w:cols w:space="708"/>
          <w:titlePg/>
          <w:docGrid w:linePitch="360"/>
        </w:sectPr>
      </w:pPr>
    </w:p>
    <w:p w14:paraId="44B48A24" w14:textId="06D2B163" w:rsidR="00A4390B" w:rsidRPr="00753EDE" w:rsidRDefault="00A4390B" w:rsidP="00A4390B">
      <w:pPr>
        <w:tabs>
          <w:tab w:val="left" w:pos="9214"/>
        </w:tabs>
        <w:ind w:left="-3366" w:right="-739" w:firstLine="8895"/>
      </w:pPr>
      <w:r w:rsidRPr="009675EF">
        <w:lastRenderedPageBreak/>
        <w:t xml:space="preserve">Приложение № </w:t>
      </w:r>
      <w:r>
        <w:t xml:space="preserve">15 </w:t>
      </w:r>
      <w:r w:rsidRPr="009675EF">
        <w:t xml:space="preserve">к </w:t>
      </w:r>
      <w:r>
        <w:t>протоколу</w:t>
      </w:r>
      <w:r w:rsidRPr="009675EF">
        <w:t xml:space="preserve"> № </w:t>
      </w:r>
      <w:r>
        <w:t>47</w:t>
      </w:r>
    </w:p>
    <w:p w14:paraId="5D24737F" w14:textId="77777777" w:rsidR="00A4390B" w:rsidRPr="009675EF" w:rsidRDefault="00A4390B" w:rsidP="00A4390B">
      <w:pPr>
        <w:tabs>
          <w:tab w:val="left" w:pos="9214"/>
        </w:tabs>
        <w:ind w:left="-3366" w:right="-739" w:firstLine="8895"/>
      </w:pPr>
      <w:r w:rsidRPr="009675EF">
        <w:t>заседания правления Региональной</w:t>
      </w:r>
    </w:p>
    <w:p w14:paraId="5A6FC8F8" w14:textId="77777777" w:rsidR="00A4390B" w:rsidRPr="009675EF" w:rsidRDefault="00A4390B" w:rsidP="00A4390B">
      <w:pPr>
        <w:tabs>
          <w:tab w:val="left" w:pos="9214"/>
        </w:tabs>
        <w:ind w:left="-3366" w:right="-739" w:firstLine="8895"/>
      </w:pPr>
      <w:r w:rsidRPr="009675EF">
        <w:t>энергетической комиссии</w:t>
      </w:r>
    </w:p>
    <w:p w14:paraId="0D7DB946" w14:textId="77777777" w:rsidR="00A4390B" w:rsidRDefault="00A4390B" w:rsidP="00A4390B">
      <w:pPr>
        <w:tabs>
          <w:tab w:val="left" w:pos="9214"/>
        </w:tabs>
        <w:ind w:left="-3366" w:right="-739" w:firstLine="8895"/>
      </w:pPr>
      <w:r w:rsidRPr="009675EF">
        <w:t xml:space="preserve">Кузбасса от </w:t>
      </w:r>
      <w:r w:rsidRPr="00A90A3E">
        <w:t>2</w:t>
      </w:r>
      <w:r>
        <w:t>6</w:t>
      </w:r>
      <w:r w:rsidRPr="009675EF">
        <w:t>.</w:t>
      </w:r>
      <w:r>
        <w:t>06</w:t>
      </w:r>
      <w:r w:rsidRPr="009675EF">
        <w:t>.202</w:t>
      </w:r>
      <w:r>
        <w:t>5</w:t>
      </w:r>
    </w:p>
    <w:p w14:paraId="5104EEEF" w14:textId="77777777" w:rsidR="00594D0C" w:rsidRDefault="00594D0C" w:rsidP="00A4390B">
      <w:pPr>
        <w:tabs>
          <w:tab w:val="left" w:pos="9214"/>
        </w:tabs>
        <w:ind w:left="-3366" w:right="-739" w:firstLine="8895"/>
      </w:pPr>
    </w:p>
    <w:p w14:paraId="08ECC099" w14:textId="77777777" w:rsidR="00594D0C" w:rsidRPr="00594D0C" w:rsidRDefault="00594D0C" w:rsidP="00594D0C">
      <w:pPr>
        <w:tabs>
          <w:tab w:val="left" w:pos="3052"/>
        </w:tabs>
        <w:jc w:val="center"/>
        <w:rPr>
          <w:b/>
          <w:bCs/>
          <w:sz w:val="28"/>
          <w:szCs w:val="28"/>
        </w:rPr>
      </w:pPr>
      <w:r w:rsidRPr="00594D0C">
        <w:rPr>
          <w:b/>
          <w:bCs/>
          <w:sz w:val="28"/>
          <w:szCs w:val="28"/>
        </w:rPr>
        <w:t xml:space="preserve">Производственная программа </w:t>
      </w:r>
      <w:r w:rsidRPr="00594D0C">
        <w:rPr>
          <w:b/>
          <w:bCs/>
          <w:sz w:val="28"/>
          <w:szCs w:val="28"/>
          <w:lang w:eastAsia="en-US"/>
        </w:rPr>
        <w:t>ООО «КК-ИНВЕСТ»</w:t>
      </w:r>
    </w:p>
    <w:p w14:paraId="7DA561BB" w14:textId="77777777" w:rsidR="00594D0C" w:rsidRPr="00594D0C" w:rsidRDefault="00594D0C" w:rsidP="00594D0C">
      <w:pPr>
        <w:ind w:firstLine="709"/>
        <w:jc w:val="center"/>
        <w:rPr>
          <w:b/>
          <w:bCs/>
          <w:color w:val="000000"/>
          <w:kern w:val="32"/>
          <w:sz w:val="28"/>
          <w:szCs w:val="28"/>
          <w:lang w:eastAsia="en-US"/>
        </w:rPr>
      </w:pPr>
      <w:r w:rsidRPr="00594D0C">
        <w:rPr>
          <w:b/>
          <w:bCs/>
          <w:sz w:val="28"/>
          <w:szCs w:val="28"/>
        </w:rPr>
        <w:t>в сфере горячего водоснабжения в закрытой системе</w:t>
      </w:r>
      <w:r w:rsidRPr="00594D0C">
        <w:rPr>
          <w:lang w:eastAsia="en-US"/>
        </w:rPr>
        <w:t xml:space="preserve"> </w:t>
      </w:r>
      <w:r w:rsidRPr="00594D0C">
        <w:rPr>
          <w:b/>
          <w:bCs/>
          <w:sz w:val="28"/>
          <w:szCs w:val="28"/>
        </w:rPr>
        <w:t xml:space="preserve">горячего водоснабжения </w:t>
      </w:r>
      <w:r w:rsidRPr="00594D0C">
        <w:rPr>
          <w:b/>
          <w:sz w:val="28"/>
          <w:szCs w:val="28"/>
          <w:lang w:eastAsia="en-US"/>
        </w:rPr>
        <w:t>Кемеровского</w:t>
      </w:r>
      <w:r w:rsidRPr="00594D0C">
        <w:rPr>
          <w:b/>
          <w:bCs/>
          <w:color w:val="000000"/>
          <w:kern w:val="32"/>
          <w:sz w:val="28"/>
          <w:szCs w:val="28"/>
          <w:lang w:eastAsia="en-US"/>
        </w:rPr>
        <w:t xml:space="preserve"> муниципального округа</w:t>
      </w:r>
      <w:r w:rsidRPr="00594D0C">
        <w:rPr>
          <w:b/>
          <w:bCs/>
          <w:kern w:val="32"/>
          <w:sz w:val="28"/>
          <w:szCs w:val="28"/>
          <w:lang w:eastAsia="en-US"/>
        </w:rPr>
        <w:t xml:space="preserve">, </w:t>
      </w:r>
      <w:r w:rsidRPr="00594D0C">
        <w:rPr>
          <w:b/>
          <w:bCs/>
          <w:kern w:val="32"/>
          <w:sz w:val="28"/>
          <w:szCs w:val="28"/>
          <w:lang w:eastAsia="en-US"/>
        </w:rPr>
        <w:br/>
      </w:r>
      <w:r w:rsidRPr="00594D0C">
        <w:rPr>
          <w:b/>
          <w:bCs/>
          <w:sz w:val="28"/>
          <w:szCs w:val="28"/>
        </w:rPr>
        <w:t>на период с 01.01.2025 по 31.12.2027</w:t>
      </w:r>
    </w:p>
    <w:p w14:paraId="4CA32CF5" w14:textId="77777777" w:rsidR="00594D0C" w:rsidRPr="00594D0C" w:rsidRDefault="00594D0C" w:rsidP="00594D0C">
      <w:pPr>
        <w:rPr>
          <w:b/>
          <w:lang w:eastAsia="en-US"/>
        </w:rPr>
      </w:pPr>
    </w:p>
    <w:p w14:paraId="2B008DBE" w14:textId="77777777" w:rsidR="00594D0C" w:rsidRPr="00594D0C" w:rsidRDefault="00594D0C" w:rsidP="00594D0C">
      <w:pPr>
        <w:rPr>
          <w:lang w:eastAsia="en-US"/>
        </w:rPr>
      </w:pPr>
    </w:p>
    <w:p w14:paraId="4F4A8A97" w14:textId="77777777" w:rsidR="00594D0C" w:rsidRPr="00594D0C" w:rsidRDefault="00594D0C" w:rsidP="00594D0C">
      <w:pPr>
        <w:jc w:val="center"/>
        <w:rPr>
          <w:sz w:val="28"/>
          <w:szCs w:val="28"/>
        </w:rPr>
      </w:pPr>
      <w:r w:rsidRPr="00594D0C">
        <w:rPr>
          <w:sz w:val="28"/>
          <w:szCs w:val="28"/>
        </w:rPr>
        <w:t>Раздел 1. Паспорт производственной программы</w:t>
      </w:r>
    </w:p>
    <w:p w14:paraId="79B39127" w14:textId="77777777" w:rsidR="00594D0C" w:rsidRPr="00594D0C" w:rsidRDefault="00594D0C" w:rsidP="00594D0C">
      <w:pPr>
        <w:jc w:val="center"/>
        <w:rPr>
          <w:sz w:val="28"/>
          <w:szCs w:val="28"/>
        </w:rPr>
      </w:pPr>
    </w:p>
    <w:tbl>
      <w:tblPr>
        <w:tblStyle w:val="2a"/>
        <w:tblW w:w="10207" w:type="dxa"/>
        <w:tblInd w:w="-431" w:type="dxa"/>
        <w:tblLook w:val="04A0" w:firstRow="1" w:lastRow="0" w:firstColumn="1" w:lastColumn="0" w:noHBand="0" w:noVBand="1"/>
      </w:tblPr>
      <w:tblGrid>
        <w:gridCol w:w="5103"/>
        <w:gridCol w:w="5104"/>
      </w:tblGrid>
      <w:tr w:rsidR="00594D0C" w:rsidRPr="00594D0C" w14:paraId="0BE81BEE" w14:textId="77777777" w:rsidTr="005C5EEF">
        <w:trPr>
          <w:trHeight w:val="1221"/>
        </w:trPr>
        <w:tc>
          <w:tcPr>
            <w:tcW w:w="5103" w:type="dxa"/>
            <w:vAlign w:val="center"/>
          </w:tcPr>
          <w:p w14:paraId="78D47E40" w14:textId="77777777" w:rsidR="00594D0C" w:rsidRPr="00594D0C" w:rsidRDefault="00594D0C" w:rsidP="00594D0C">
            <w:pPr>
              <w:jc w:val="center"/>
              <w:rPr>
                <w:sz w:val="28"/>
                <w:szCs w:val="28"/>
                <w:lang w:eastAsia="en-US"/>
              </w:rPr>
            </w:pPr>
            <w:r w:rsidRPr="00594D0C">
              <w:rPr>
                <w:sz w:val="28"/>
                <w:szCs w:val="28"/>
                <w:lang w:eastAsia="en-US"/>
              </w:rPr>
              <w:t>Наименование организации</w:t>
            </w:r>
          </w:p>
        </w:tc>
        <w:tc>
          <w:tcPr>
            <w:tcW w:w="5104" w:type="dxa"/>
            <w:vAlign w:val="center"/>
          </w:tcPr>
          <w:p w14:paraId="0AFC4B79" w14:textId="77777777" w:rsidR="00594D0C" w:rsidRPr="00594D0C" w:rsidRDefault="00594D0C" w:rsidP="00594D0C">
            <w:pPr>
              <w:jc w:val="center"/>
              <w:rPr>
                <w:sz w:val="28"/>
                <w:szCs w:val="28"/>
                <w:lang w:eastAsia="en-US"/>
              </w:rPr>
            </w:pPr>
            <w:r w:rsidRPr="00594D0C">
              <w:rPr>
                <w:sz w:val="28"/>
                <w:szCs w:val="28"/>
                <w:lang w:eastAsia="en-US"/>
              </w:rPr>
              <w:t>ООО «КК-ИНВЕСТ»</w:t>
            </w:r>
          </w:p>
        </w:tc>
      </w:tr>
      <w:tr w:rsidR="00594D0C" w:rsidRPr="00594D0C" w14:paraId="36F8AE0C" w14:textId="77777777" w:rsidTr="005C5EEF">
        <w:trPr>
          <w:trHeight w:val="1109"/>
        </w:trPr>
        <w:tc>
          <w:tcPr>
            <w:tcW w:w="5103" w:type="dxa"/>
            <w:vAlign w:val="center"/>
          </w:tcPr>
          <w:p w14:paraId="62842B10" w14:textId="77777777" w:rsidR="00594D0C" w:rsidRPr="00594D0C" w:rsidRDefault="00594D0C" w:rsidP="00594D0C">
            <w:pPr>
              <w:jc w:val="center"/>
              <w:rPr>
                <w:sz w:val="28"/>
                <w:szCs w:val="28"/>
                <w:lang w:eastAsia="en-US"/>
              </w:rPr>
            </w:pPr>
            <w:r w:rsidRPr="00594D0C">
              <w:rPr>
                <w:sz w:val="28"/>
                <w:szCs w:val="28"/>
                <w:lang w:eastAsia="en-US"/>
              </w:rPr>
              <w:t>Юридический адрес, почтовый адрес</w:t>
            </w:r>
          </w:p>
        </w:tc>
        <w:tc>
          <w:tcPr>
            <w:tcW w:w="5104" w:type="dxa"/>
            <w:vAlign w:val="center"/>
          </w:tcPr>
          <w:p w14:paraId="0374E819" w14:textId="77777777" w:rsidR="00594D0C" w:rsidRPr="00594D0C" w:rsidRDefault="00594D0C" w:rsidP="00594D0C">
            <w:pPr>
              <w:jc w:val="center"/>
              <w:rPr>
                <w:sz w:val="28"/>
                <w:szCs w:val="28"/>
                <w:lang w:eastAsia="en-US"/>
              </w:rPr>
            </w:pPr>
            <w:r w:rsidRPr="00594D0C">
              <w:rPr>
                <w:sz w:val="28"/>
                <w:szCs w:val="28"/>
                <w:lang w:eastAsia="en-US"/>
              </w:rPr>
              <w:t>55004, Республика Хакасия, г. Абакан, ул. Некрасова, д. 31, стр. 1, пом. 3Н, пом. 146</w:t>
            </w:r>
          </w:p>
        </w:tc>
      </w:tr>
      <w:tr w:rsidR="00594D0C" w:rsidRPr="00594D0C" w14:paraId="0BDD46AF" w14:textId="77777777" w:rsidTr="005C5EEF">
        <w:tc>
          <w:tcPr>
            <w:tcW w:w="5103" w:type="dxa"/>
            <w:vAlign w:val="center"/>
          </w:tcPr>
          <w:p w14:paraId="7D39C737" w14:textId="77777777" w:rsidR="00594D0C" w:rsidRPr="00594D0C" w:rsidRDefault="00594D0C" w:rsidP="00594D0C">
            <w:pPr>
              <w:jc w:val="center"/>
              <w:rPr>
                <w:sz w:val="28"/>
                <w:szCs w:val="28"/>
                <w:lang w:eastAsia="en-US"/>
              </w:rPr>
            </w:pPr>
            <w:r w:rsidRPr="00594D0C">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2C9C8669" w14:textId="77777777" w:rsidR="00594D0C" w:rsidRPr="00594D0C" w:rsidRDefault="00594D0C" w:rsidP="00594D0C">
            <w:pPr>
              <w:jc w:val="center"/>
              <w:rPr>
                <w:sz w:val="28"/>
                <w:szCs w:val="28"/>
                <w:lang w:eastAsia="en-US"/>
              </w:rPr>
            </w:pPr>
            <w:r w:rsidRPr="00594D0C">
              <w:rPr>
                <w:sz w:val="28"/>
                <w:szCs w:val="28"/>
                <w:lang w:eastAsia="en-US"/>
              </w:rPr>
              <w:t>Региональная энергетическая комиссия Кузбасса</w:t>
            </w:r>
          </w:p>
        </w:tc>
      </w:tr>
      <w:tr w:rsidR="00594D0C" w:rsidRPr="00594D0C" w14:paraId="3E0BB6D2" w14:textId="77777777" w:rsidTr="005C5EEF">
        <w:trPr>
          <w:trHeight w:val="1078"/>
        </w:trPr>
        <w:tc>
          <w:tcPr>
            <w:tcW w:w="5103" w:type="dxa"/>
            <w:vAlign w:val="center"/>
          </w:tcPr>
          <w:p w14:paraId="42ED6790" w14:textId="77777777" w:rsidR="00594D0C" w:rsidRPr="00594D0C" w:rsidRDefault="00594D0C" w:rsidP="00594D0C">
            <w:pPr>
              <w:jc w:val="center"/>
              <w:rPr>
                <w:sz w:val="28"/>
                <w:szCs w:val="28"/>
                <w:lang w:eastAsia="en-US"/>
              </w:rPr>
            </w:pPr>
            <w:r w:rsidRPr="00594D0C">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28AADDCC" w14:textId="77777777" w:rsidR="00594D0C" w:rsidRPr="00594D0C" w:rsidRDefault="00594D0C" w:rsidP="00594D0C">
            <w:pPr>
              <w:jc w:val="center"/>
              <w:rPr>
                <w:sz w:val="28"/>
                <w:szCs w:val="28"/>
                <w:lang w:eastAsia="en-US"/>
              </w:rPr>
            </w:pPr>
            <w:r w:rsidRPr="00594D0C">
              <w:rPr>
                <w:sz w:val="28"/>
                <w:szCs w:val="28"/>
                <w:lang w:eastAsia="en-US"/>
              </w:rPr>
              <w:t xml:space="preserve">650000, г. Кемерово, </w:t>
            </w:r>
            <w:r w:rsidRPr="00594D0C">
              <w:rPr>
                <w:sz w:val="28"/>
                <w:szCs w:val="28"/>
                <w:lang w:eastAsia="en-US"/>
              </w:rPr>
              <w:br/>
              <w:t>ул. Н. Островского, д. 32</w:t>
            </w:r>
          </w:p>
        </w:tc>
      </w:tr>
    </w:tbl>
    <w:p w14:paraId="62717CB7" w14:textId="77777777" w:rsidR="00594D0C" w:rsidRPr="00594D0C" w:rsidRDefault="00594D0C" w:rsidP="00594D0C">
      <w:pPr>
        <w:jc w:val="center"/>
        <w:rPr>
          <w:sz w:val="28"/>
          <w:szCs w:val="28"/>
        </w:rPr>
      </w:pPr>
    </w:p>
    <w:p w14:paraId="36CA5DEF" w14:textId="77777777" w:rsidR="00594D0C" w:rsidRPr="00594D0C" w:rsidRDefault="00594D0C" w:rsidP="00594D0C">
      <w:pPr>
        <w:spacing w:after="200" w:line="276" w:lineRule="auto"/>
        <w:rPr>
          <w:sz w:val="28"/>
          <w:szCs w:val="28"/>
        </w:rPr>
      </w:pPr>
      <w:r w:rsidRPr="00594D0C">
        <w:rPr>
          <w:sz w:val="28"/>
          <w:szCs w:val="28"/>
        </w:rPr>
        <w:br w:type="page"/>
      </w:r>
    </w:p>
    <w:p w14:paraId="0C82716B" w14:textId="77777777" w:rsidR="00594D0C" w:rsidRPr="00594D0C" w:rsidRDefault="00594D0C" w:rsidP="00594D0C">
      <w:pPr>
        <w:jc w:val="center"/>
        <w:rPr>
          <w:sz w:val="28"/>
          <w:szCs w:val="28"/>
        </w:rPr>
      </w:pPr>
      <w:r w:rsidRPr="00594D0C">
        <w:rPr>
          <w:bCs/>
          <w:color w:val="000000"/>
          <w:sz w:val="28"/>
          <w:szCs w:val="28"/>
        </w:rPr>
        <w:lastRenderedPageBreak/>
        <w:t xml:space="preserve">Раздел 2. </w:t>
      </w:r>
      <w:r w:rsidRPr="00594D0C">
        <w:rPr>
          <w:sz w:val="28"/>
          <w:szCs w:val="28"/>
        </w:rPr>
        <w:t>Перечень плановых мероприятий по ремонту объектов централизованных систем горячего водоснабжения</w:t>
      </w:r>
      <w:r w:rsidRPr="00594D0C">
        <w:rPr>
          <w:lang w:eastAsia="en-US"/>
        </w:rPr>
        <w:t xml:space="preserve"> </w:t>
      </w:r>
      <w:r w:rsidRPr="00594D0C">
        <w:rPr>
          <w:sz w:val="28"/>
          <w:szCs w:val="28"/>
        </w:rPr>
        <w:t xml:space="preserve">ООО «КК-ИНВЕСТ» </w:t>
      </w:r>
    </w:p>
    <w:p w14:paraId="0345D650" w14:textId="77777777" w:rsidR="00594D0C" w:rsidRPr="00594D0C" w:rsidRDefault="00594D0C" w:rsidP="00594D0C">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594D0C" w:rsidRPr="00594D0C" w14:paraId="43DEEBA6" w14:textId="77777777" w:rsidTr="005C5EE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93B76A2" w14:textId="77777777" w:rsidR="00594D0C" w:rsidRPr="00594D0C" w:rsidRDefault="00594D0C" w:rsidP="00594D0C">
            <w:pPr>
              <w:jc w:val="center"/>
              <w:rPr>
                <w:bCs/>
                <w:color w:val="000000"/>
                <w:sz w:val="28"/>
                <w:szCs w:val="28"/>
              </w:rPr>
            </w:pPr>
            <w:r w:rsidRPr="00594D0C">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942E7D6" w14:textId="77777777" w:rsidR="00594D0C" w:rsidRPr="00594D0C" w:rsidRDefault="00594D0C" w:rsidP="00594D0C">
            <w:pPr>
              <w:jc w:val="center"/>
              <w:rPr>
                <w:bCs/>
                <w:color w:val="000000"/>
                <w:sz w:val="28"/>
                <w:szCs w:val="28"/>
              </w:rPr>
            </w:pPr>
            <w:r w:rsidRPr="00594D0C">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6C4FC6B" w14:textId="77777777" w:rsidR="00594D0C" w:rsidRPr="00594D0C" w:rsidRDefault="00594D0C" w:rsidP="00594D0C">
            <w:pPr>
              <w:jc w:val="center"/>
              <w:rPr>
                <w:bCs/>
                <w:color w:val="000000"/>
                <w:sz w:val="28"/>
                <w:szCs w:val="28"/>
              </w:rPr>
            </w:pPr>
            <w:r w:rsidRPr="00594D0C">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0E14827F" w14:textId="77777777" w:rsidR="00594D0C" w:rsidRPr="00594D0C" w:rsidRDefault="00594D0C" w:rsidP="00594D0C">
            <w:pPr>
              <w:jc w:val="center"/>
              <w:rPr>
                <w:bCs/>
                <w:color w:val="000000"/>
                <w:sz w:val="28"/>
                <w:szCs w:val="28"/>
              </w:rPr>
            </w:pPr>
            <w:r w:rsidRPr="00594D0C">
              <w:rPr>
                <w:bCs/>
                <w:color w:val="000000"/>
                <w:sz w:val="28"/>
                <w:szCs w:val="28"/>
              </w:rPr>
              <w:t>Ожидаемый эффект</w:t>
            </w:r>
          </w:p>
        </w:tc>
      </w:tr>
      <w:tr w:rsidR="00594D0C" w:rsidRPr="00594D0C" w14:paraId="0169F176" w14:textId="77777777" w:rsidTr="005C5EE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A030AE8" w14:textId="77777777" w:rsidR="00594D0C" w:rsidRPr="00594D0C" w:rsidRDefault="00594D0C" w:rsidP="00594D0C">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64AAF" w14:textId="77777777" w:rsidR="00594D0C" w:rsidRPr="00594D0C" w:rsidRDefault="00594D0C" w:rsidP="00594D0C">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F2C04B2" w14:textId="77777777" w:rsidR="00594D0C" w:rsidRPr="00594D0C" w:rsidRDefault="00594D0C" w:rsidP="00594D0C">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6BD1ACD" w14:textId="77777777" w:rsidR="00594D0C" w:rsidRPr="00594D0C" w:rsidRDefault="00594D0C" w:rsidP="00594D0C">
            <w:pPr>
              <w:jc w:val="center"/>
              <w:rPr>
                <w:bCs/>
                <w:color w:val="000000"/>
                <w:sz w:val="28"/>
                <w:szCs w:val="28"/>
              </w:rPr>
            </w:pPr>
            <w:r w:rsidRPr="00594D0C">
              <w:rPr>
                <w:bCs/>
                <w:color w:val="000000"/>
                <w:sz w:val="28"/>
                <w:szCs w:val="28"/>
              </w:rPr>
              <w:t>Наименование</w:t>
            </w:r>
          </w:p>
          <w:p w14:paraId="1FB9E0F3" w14:textId="77777777" w:rsidR="00594D0C" w:rsidRPr="00594D0C" w:rsidRDefault="00594D0C" w:rsidP="00594D0C">
            <w:pPr>
              <w:jc w:val="center"/>
              <w:rPr>
                <w:bCs/>
                <w:color w:val="000000"/>
                <w:sz w:val="28"/>
                <w:szCs w:val="28"/>
              </w:rPr>
            </w:pPr>
            <w:r w:rsidRPr="00594D0C">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8F77FC7" w14:textId="77777777" w:rsidR="00594D0C" w:rsidRPr="00594D0C" w:rsidRDefault="00594D0C" w:rsidP="00594D0C">
            <w:pPr>
              <w:jc w:val="center"/>
              <w:rPr>
                <w:bCs/>
                <w:color w:val="000000"/>
                <w:sz w:val="28"/>
                <w:szCs w:val="28"/>
              </w:rPr>
            </w:pPr>
            <w:r w:rsidRPr="00594D0C">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9EDC34C" w14:textId="77777777" w:rsidR="00594D0C" w:rsidRPr="00594D0C" w:rsidRDefault="00594D0C" w:rsidP="00594D0C">
            <w:pPr>
              <w:jc w:val="center"/>
              <w:rPr>
                <w:bCs/>
                <w:color w:val="000000"/>
                <w:sz w:val="28"/>
                <w:szCs w:val="28"/>
              </w:rPr>
            </w:pPr>
            <w:r w:rsidRPr="00594D0C">
              <w:rPr>
                <w:bCs/>
                <w:color w:val="000000"/>
                <w:sz w:val="28"/>
                <w:szCs w:val="28"/>
              </w:rPr>
              <w:t>%</w:t>
            </w:r>
          </w:p>
        </w:tc>
      </w:tr>
      <w:tr w:rsidR="00594D0C" w:rsidRPr="00594D0C" w14:paraId="4F44E5F8" w14:textId="77777777" w:rsidTr="005C5EEF">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860EDD8" w14:textId="77777777" w:rsidR="00594D0C" w:rsidRPr="00594D0C" w:rsidRDefault="00594D0C" w:rsidP="00594D0C">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91573B" w14:textId="77777777" w:rsidR="00594D0C" w:rsidRPr="00594D0C" w:rsidRDefault="00594D0C" w:rsidP="00594D0C">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7CC369E" w14:textId="77777777" w:rsidR="00594D0C" w:rsidRPr="00594D0C" w:rsidRDefault="00594D0C" w:rsidP="00594D0C">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70583079" w14:textId="77777777" w:rsidR="00594D0C" w:rsidRPr="00594D0C" w:rsidRDefault="00594D0C" w:rsidP="00594D0C">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02489383" w14:textId="77777777" w:rsidR="00594D0C" w:rsidRPr="00594D0C" w:rsidRDefault="00594D0C" w:rsidP="00594D0C">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354FBE50" w14:textId="77777777" w:rsidR="00594D0C" w:rsidRPr="00594D0C" w:rsidRDefault="00594D0C" w:rsidP="00594D0C">
            <w:pPr>
              <w:rPr>
                <w:bCs/>
                <w:color w:val="000000"/>
                <w:sz w:val="28"/>
                <w:szCs w:val="28"/>
              </w:rPr>
            </w:pPr>
          </w:p>
        </w:tc>
      </w:tr>
      <w:tr w:rsidR="00594D0C" w:rsidRPr="00594D0C" w14:paraId="60100E4F" w14:textId="77777777" w:rsidTr="005C5EE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213742F2" w14:textId="77777777" w:rsidR="00594D0C" w:rsidRPr="00594D0C" w:rsidRDefault="00594D0C" w:rsidP="00594D0C">
            <w:pPr>
              <w:jc w:val="center"/>
              <w:rPr>
                <w:color w:val="000000"/>
                <w:sz w:val="28"/>
                <w:szCs w:val="28"/>
              </w:rPr>
            </w:pPr>
            <w:r w:rsidRPr="00594D0C">
              <w:rPr>
                <w:color w:val="000000"/>
                <w:sz w:val="28"/>
                <w:szCs w:val="28"/>
              </w:rPr>
              <w:t xml:space="preserve">Горячее водоснабжение </w:t>
            </w:r>
          </w:p>
        </w:tc>
      </w:tr>
      <w:tr w:rsidR="00594D0C" w:rsidRPr="00594D0C" w14:paraId="0A5F92EE" w14:textId="77777777" w:rsidTr="005C5EEF">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6301E914" w14:textId="77777777" w:rsidR="00594D0C" w:rsidRPr="00594D0C" w:rsidRDefault="00594D0C" w:rsidP="00594D0C">
            <w:pPr>
              <w:jc w:val="center"/>
              <w:rPr>
                <w:color w:val="000000"/>
                <w:sz w:val="28"/>
                <w:szCs w:val="28"/>
              </w:rPr>
            </w:pPr>
            <w:bookmarkStart w:id="76" w:name="_Hlk85119123"/>
            <w:r w:rsidRPr="00594D0C">
              <w:rPr>
                <w:color w:val="000000"/>
                <w:sz w:val="28"/>
                <w:szCs w:val="28"/>
              </w:rPr>
              <w:t>-</w:t>
            </w:r>
          </w:p>
        </w:tc>
        <w:tc>
          <w:tcPr>
            <w:tcW w:w="992" w:type="dxa"/>
            <w:tcBorders>
              <w:top w:val="nil"/>
              <w:left w:val="nil"/>
              <w:bottom w:val="single" w:sz="4" w:space="0" w:color="auto"/>
              <w:right w:val="single" w:sz="4" w:space="0" w:color="auto"/>
            </w:tcBorders>
            <w:vAlign w:val="center"/>
            <w:hideMark/>
          </w:tcPr>
          <w:p w14:paraId="5B57922F" w14:textId="77777777" w:rsidR="00594D0C" w:rsidRPr="00594D0C" w:rsidRDefault="00594D0C" w:rsidP="00594D0C">
            <w:pPr>
              <w:jc w:val="center"/>
              <w:rPr>
                <w:color w:val="000000"/>
                <w:sz w:val="28"/>
                <w:szCs w:val="28"/>
              </w:rPr>
            </w:pPr>
            <w:r w:rsidRPr="00594D0C">
              <w:rPr>
                <w:color w:val="000000"/>
                <w:sz w:val="28"/>
                <w:szCs w:val="28"/>
              </w:rPr>
              <w:t>2025</w:t>
            </w:r>
          </w:p>
        </w:tc>
        <w:tc>
          <w:tcPr>
            <w:tcW w:w="2127" w:type="dxa"/>
            <w:tcBorders>
              <w:top w:val="nil"/>
              <w:left w:val="nil"/>
              <w:bottom w:val="single" w:sz="4" w:space="0" w:color="auto"/>
              <w:right w:val="single" w:sz="4" w:space="0" w:color="auto"/>
            </w:tcBorders>
            <w:vAlign w:val="center"/>
            <w:hideMark/>
          </w:tcPr>
          <w:p w14:paraId="499000D2" w14:textId="77777777" w:rsidR="00594D0C" w:rsidRPr="00594D0C" w:rsidRDefault="00594D0C" w:rsidP="00594D0C">
            <w:pPr>
              <w:jc w:val="center"/>
              <w:rPr>
                <w:color w:val="000000"/>
                <w:sz w:val="28"/>
                <w:szCs w:val="28"/>
              </w:rPr>
            </w:pPr>
            <w:r w:rsidRPr="00594D0C">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347C59C6" w14:textId="77777777" w:rsidR="00594D0C" w:rsidRPr="00594D0C" w:rsidRDefault="00594D0C" w:rsidP="00594D0C">
            <w:pPr>
              <w:jc w:val="center"/>
              <w:rPr>
                <w:color w:val="000000"/>
                <w:sz w:val="28"/>
                <w:szCs w:val="28"/>
              </w:rPr>
            </w:pPr>
            <w:r w:rsidRPr="00594D0C">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218CC079" w14:textId="77777777" w:rsidR="00594D0C" w:rsidRPr="00594D0C" w:rsidRDefault="00594D0C" w:rsidP="00594D0C">
            <w:pPr>
              <w:jc w:val="center"/>
              <w:rPr>
                <w:color w:val="000000"/>
                <w:sz w:val="28"/>
                <w:szCs w:val="28"/>
              </w:rPr>
            </w:pPr>
            <w:r w:rsidRPr="00594D0C">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FC096A2" w14:textId="77777777" w:rsidR="00594D0C" w:rsidRPr="00594D0C" w:rsidRDefault="00594D0C" w:rsidP="00594D0C">
            <w:pPr>
              <w:jc w:val="center"/>
              <w:rPr>
                <w:color w:val="000000"/>
                <w:sz w:val="28"/>
                <w:szCs w:val="28"/>
              </w:rPr>
            </w:pPr>
            <w:r w:rsidRPr="00594D0C">
              <w:rPr>
                <w:color w:val="000000"/>
                <w:sz w:val="28"/>
                <w:szCs w:val="28"/>
              </w:rPr>
              <w:t>-</w:t>
            </w:r>
          </w:p>
        </w:tc>
      </w:tr>
      <w:tr w:rsidR="00594D0C" w:rsidRPr="00594D0C" w14:paraId="5EA3C3FF" w14:textId="77777777" w:rsidTr="005C5EEF">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0F947248" w14:textId="77777777" w:rsidR="00594D0C" w:rsidRPr="00594D0C" w:rsidRDefault="00594D0C" w:rsidP="00594D0C">
            <w:pPr>
              <w:jc w:val="center"/>
              <w:rPr>
                <w:lang w:eastAsia="en-US"/>
              </w:rPr>
            </w:pPr>
            <w:bookmarkStart w:id="77" w:name="_Hlk130375298"/>
            <w:r w:rsidRPr="00594D0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CF0E203" w14:textId="77777777" w:rsidR="00594D0C" w:rsidRPr="00594D0C" w:rsidRDefault="00594D0C" w:rsidP="00594D0C">
            <w:pPr>
              <w:jc w:val="center"/>
              <w:rPr>
                <w:color w:val="000000"/>
                <w:sz w:val="28"/>
                <w:szCs w:val="28"/>
              </w:rPr>
            </w:pPr>
            <w:r w:rsidRPr="00594D0C">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501B6D39" w14:textId="77777777" w:rsidR="00594D0C" w:rsidRPr="00594D0C" w:rsidRDefault="00594D0C" w:rsidP="00594D0C">
            <w:pPr>
              <w:jc w:val="center"/>
              <w:rPr>
                <w:lang w:eastAsia="en-US"/>
              </w:rPr>
            </w:pPr>
            <w:r w:rsidRPr="00594D0C">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739FF45" w14:textId="77777777" w:rsidR="00594D0C" w:rsidRPr="00594D0C" w:rsidRDefault="00594D0C" w:rsidP="00594D0C">
            <w:pPr>
              <w:jc w:val="center"/>
              <w:rPr>
                <w:lang w:eastAsia="en-US"/>
              </w:rPr>
            </w:pPr>
            <w:r w:rsidRPr="00594D0C">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702D28F" w14:textId="77777777" w:rsidR="00594D0C" w:rsidRPr="00594D0C" w:rsidRDefault="00594D0C" w:rsidP="00594D0C">
            <w:pPr>
              <w:jc w:val="center"/>
              <w:rPr>
                <w:lang w:eastAsia="en-US"/>
              </w:rPr>
            </w:pPr>
            <w:r w:rsidRPr="00594D0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2547F47" w14:textId="77777777" w:rsidR="00594D0C" w:rsidRPr="00594D0C" w:rsidRDefault="00594D0C" w:rsidP="00594D0C">
            <w:pPr>
              <w:jc w:val="center"/>
              <w:rPr>
                <w:lang w:eastAsia="en-US"/>
              </w:rPr>
            </w:pPr>
            <w:r w:rsidRPr="00594D0C">
              <w:rPr>
                <w:color w:val="000000"/>
                <w:sz w:val="28"/>
                <w:szCs w:val="28"/>
              </w:rPr>
              <w:t>-</w:t>
            </w:r>
          </w:p>
        </w:tc>
      </w:tr>
      <w:tr w:rsidR="00594D0C" w:rsidRPr="00594D0C" w14:paraId="43D52C7A" w14:textId="77777777" w:rsidTr="005C5EEF">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4BA2FB7B" w14:textId="77777777" w:rsidR="00594D0C" w:rsidRPr="00594D0C" w:rsidRDefault="00594D0C" w:rsidP="00594D0C">
            <w:pPr>
              <w:jc w:val="center"/>
              <w:rPr>
                <w:lang w:eastAsia="en-US"/>
              </w:rPr>
            </w:pPr>
            <w:r w:rsidRPr="00594D0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6968276" w14:textId="77777777" w:rsidR="00594D0C" w:rsidRPr="00594D0C" w:rsidRDefault="00594D0C" w:rsidP="00594D0C">
            <w:pPr>
              <w:jc w:val="center"/>
              <w:rPr>
                <w:color w:val="000000"/>
                <w:sz w:val="28"/>
                <w:szCs w:val="28"/>
              </w:rPr>
            </w:pPr>
            <w:r w:rsidRPr="00594D0C">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1717CE79" w14:textId="77777777" w:rsidR="00594D0C" w:rsidRPr="00594D0C" w:rsidRDefault="00594D0C" w:rsidP="00594D0C">
            <w:pPr>
              <w:jc w:val="center"/>
              <w:rPr>
                <w:lang w:eastAsia="en-US"/>
              </w:rPr>
            </w:pPr>
            <w:r w:rsidRPr="00594D0C">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758B720" w14:textId="77777777" w:rsidR="00594D0C" w:rsidRPr="00594D0C" w:rsidRDefault="00594D0C" w:rsidP="00594D0C">
            <w:pPr>
              <w:jc w:val="center"/>
              <w:rPr>
                <w:lang w:eastAsia="en-US"/>
              </w:rPr>
            </w:pPr>
            <w:r w:rsidRPr="00594D0C">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175FED2" w14:textId="77777777" w:rsidR="00594D0C" w:rsidRPr="00594D0C" w:rsidRDefault="00594D0C" w:rsidP="00594D0C">
            <w:pPr>
              <w:jc w:val="center"/>
              <w:rPr>
                <w:lang w:eastAsia="en-US"/>
              </w:rPr>
            </w:pPr>
            <w:r w:rsidRPr="00594D0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6BDA0F8" w14:textId="77777777" w:rsidR="00594D0C" w:rsidRPr="00594D0C" w:rsidRDefault="00594D0C" w:rsidP="00594D0C">
            <w:pPr>
              <w:jc w:val="center"/>
              <w:rPr>
                <w:lang w:eastAsia="en-US"/>
              </w:rPr>
            </w:pPr>
            <w:r w:rsidRPr="00594D0C">
              <w:rPr>
                <w:color w:val="000000"/>
                <w:sz w:val="28"/>
                <w:szCs w:val="28"/>
              </w:rPr>
              <w:t>-</w:t>
            </w:r>
          </w:p>
        </w:tc>
      </w:tr>
      <w:bookmarkEnd w:id="76"/>
      <w:bookmarkEnd w:id="77"/>
    </w:tbl>
    <w:p w14:paraId="64180AC0" w14:textId="77777777" w:rsidR="00594D0C" w:rsidRPr="00594D0C" w:rsidRDefault="00594D0C" w:rsidP="00594D0C">
      <w:pPr>
        <w:jc w:val="center"/>
        <w:rPr>
          <w:sz w:val="28"/>
          <w:szCs w:val="28"/>
        </w:rPr>
      </w:pPr>
    </w:p>
    <w:p w14:paraId="09615E11" w14:textId="77777777" w:rsidR="00594D0C" w:rsidRPr="00594D0C" w:rsidRDefault="00594D0C" w:rsidP="00594D0C">
      <w:pPr>
        <w:jc w:val="center"/>
        <w:rPr>
          <w:sz w:val="28"/>
          <w:szCs w:val="28"/>
        </w:rPr>
      </w:pPr>
    </w:p>
    <w:p w14:paraId="77625E61" w14:textId="77777777" w:rsidR="00594D0C" w:rsidRPr="00594D0C" w:rsidRDefault="00594D0C" w:rsidP="00594D0C">
      <w:pPr>
        <w:spacing w:after="200" w:line="276" w:lineRule="auto"/>
        <w:rPr>
          <w:sz w:val="28"/>
          <w:szCs w:val="28"/>
        </w:rPr>
      </w:pPr>
      <w:r w:rsidRPr="00594D0C">
        <w:rPr>
          <w:sz w:val="28"/>
          <w:szCs w:val="28"/>
        </w:rPr>
        <w:br w:type="page"/>
      </w:r>
    </w:p>
    <w:p w14:paraId="13CBB5E3" w14:textId="77777777" w:rsidR="00594D0C" w:rsidRPr="00594D0C" w:rsidRDefault="00594D0C" w:rsidP="00594D0C">
      <w:pPr>
        <w:jc w:val="center"/>
        <w:rPr>
          <w:sz w:val="28"/>
          <w:szCs w:val="28"/>
        </w:rPr>
      </w:pPr>
      <w:bookmarkStart w:id="78" w:name="_Hlk85119270"/>
      <w:r w:rsidRPr="00594D0C">
        <w:rPr>
          <w:sz w:val="28"/>
          <w:szCs w:val="28"/>
        </w:rPr>
        <w:lastRenderedPageBreak/>
        <w:t xml:space="preserve">Раздел 3. Перечень плановых мероприятий, направленных </w:t>
      </w:r>
    </w:p>
    <w:p w14:paraId="090D88AE" w14:textId="77777777" w:rsidR="00594D0C" w:rsidRPr="00594D0C" w:rsidRDefault="00594D0C" w:rsidP="00594D0C">
      <w:pPr>
        <w:jc w:val="center"/>
        <w:rPr>
          <w:sz w:val="28"/>
          <w:szCs w:val="28"/>
        </w:rPr>
      </w:pPr>
      <w:r w:rsidRPr="00594D0C">
        <w:rPr>
          <w:sz w:val="28"/>
          <w:szCs w:val="28"/>
        </w:rPr>
        <w:t>на улучшение качества горячей воды ООО «КК-ИНВЕСТ»</w:t>
      </w:r>
    </w:p>
    <w:p w14:paraId="67412C10" w14:textId="77777777" w:rsidR="00594D0C" w:rsidRPr="00594D0C" w:rsidRDefault="00594D0C" w:rsidP="00594D0C">
      <w:pPr>
        <w:jc w:val="center"/>
        <w:rPr>
          <w:sz w:val="28"/>
          <w:szCs w:val="28"/>
        </w:rPr>
      </w:pPr>
    </w:p>
    <w:tbl>
      <w:tblPr>
        <w:tblStyle w:val="3e"/>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594D0C" w:rsidRPr="00594D0C" w14:paraId="58A24837" w14:textId="77777777" w:rsidTr="005C5EEF">
        <w:trPr>
          <w:trHeight w:val="706"/>
        </w:trPr>
        <w:tc>
          <w:tcPr>
            <w:tcW w:w="3334" w:type="dxa"/>
            <w:vMerge w:val="restart"/>
            <w:vAlign w:val="center"/>
          </w:tcPr>
          <w:bookmarkEnd w:id="78"/>
          <w:p w14:paraId="4A444C23" w14:textId="77777777" w:rsidR="00594D0C" w:rsidRPr="00594D0C" w:rsidRDefault="00594D0C" w:rsidP="00594D0C">
            <w:pPr>
              <w:jc w:val="center"/>
              <w:rPr>
                <w:sz w:val="28"/>
                <w:szCs w:val="28"/>
              </w:rPr>
            </w:pPr>
            <w:r w:rsidRPr="00594D0C">
              <w:rPr>
                <w:sz w:val="28"/>
                <w:szCs w:val="28"/>
              </w:rPr>
              <w:t>Наименование мероприятия</w:t>
            </w:r>
          </w:p>
        </w:tc>
        <w:tc>
          <w:tcPr>
            <w:tcW w:w="992" w:type="dxa"/>
            <w:vMerge w:val="restart"/>
            <w:vAlign w:val="center"/>
          </w:tcPr>
          <w:p w14:paraId="3929AAE4" w14:textId="77777777" w:rsidR="00594D0C" w:rsidRPr="00594D0C" w:rsidRDefault="00594D0C" w:rsidP="00594D0C">
            <w:pPr>
              <w:jc w:val="center"/>
              <w:rPr>
                <w:sz w:val="28"/>
                <w:szCs w:val="28"/>
              </w:rPr>
            </w:pPr>
            <w:r w:rsidRPr="00594D0C">
              <w:rPr>
                <w:sz w:val="28"/>
                <w:szCs w:val="28"/>
              </w:rPr>
              <w:t>Срок реали-зации</w:t>
            </w:r>
          </w:p>
        </w:tc>
        <w:tc>
          <w:tcPr>
            <w:tcW w:w="1451" w:type="dxa"/>
            <w:vMerge w:val="restart"/>
          </w:tcPr>
          <w:p w14:paraId="0E8DADF2" w14:textId="77777777" w:rsidR="00594D0C" w:rsidRPr="00594D0C" w:rsidRDefault="00594D0C" w:rsidP="00594D0C">
            <w:pPr>
              <w:jc w:val="center"/>
              <w:rPr>
                <w:sz w:val="28"/>
                <w:szCs w:val="28"/>
              </w:rPr>
            </w:pPr>
            <w:r w:rsidRPr="00594D0C">
              <w:rPr>
                <w:sz w:val="28"/>
                <w:szCs w:val="28"/>
              </w:rPr>
              <w:t>Финан-совые потреб-ности, тыс. руб. (без НДС)</w:t>
            </w:r>
          </w:p>
        </w:tc>
        <w:tc>
          <w:tcPr>
            <w:tcW w:w="4005" w:type="dxa"/>
            <w:gridSpan w:val="3"/>
            <w:vAlign w:val="center"/>
          </w:tcPr>
          <w:p w14:paraId="6C56CA78" w14:textId="77777777" w:rsidR="00594D0C" w:rsidRPr="00594D0C" w:rsidRDefault="00594D0C" w:rsidP="00594D0C">
            <w:pPr>
              <w:jc w:val="center"/>
              <w:rPr>
                <w:sz w:val="28"/>
                <w:szCs w:val="28"/>
              </w:rPr>
            </w:pPr>
            <w:r w:rsidRPr="00594D0C">
              <w:rPr>
                <w:sz w:val="28"/>
                <w:szCs w:val="28"/>
              </w:rPr>
              <w:t>Ожидаемый эффект</w:t>
            </w:r>
          </w:p>
        </w:tc>
      </w:tr>
      <w:tr w:rsidR="00594D0C" w:rsidRPr="00594D0C" w14:paraId="591881BD" w14:textId="77777777" w:rsidTr="005C5EEF">
        <w:trPr>
          <w:trHeight w:val="844"/>
        </w:trPr>
        <w:tc>
          <w:tcPr>
            <w:tcW w:w="3334" w:type="dxa"/>
            <w:vMerge/>
          </w:tcPr>
          <w:p w14:paraId="64B9521A" w14:textId="77777777" w:rsidR="00594D0C" w:rsidRPr="00594D0C" w:rsidRDefault="00594D0C" w:rsidP="00594D0C">
            <w:pPr>
              <w:jc w:val="center"/>
              <w:rPr>
                <w:sz w:val="28"/>
                <w:szCs w:val="28"/>
              </w:rPr>
            </w:pPr>
          </w:p>
        </w:tc>
        <w:tc>
          <w:tcPr>
            <w:tcW w:w="992" w:type="dxa"/>
            <w:vMerge/>
          </w:tcPr>
          <w:p w14:paraId="348F8D68" w14:textId="77777777" w:rsidR="00594D0C" w:rsidRPr="00594D0C" w:rsidRDefault="00594D0C" w:rsidP="00594D0C">
            <w:pPr>
              <w:jc w:val="center"/>
              <w:rPr>
                <w:sz w:val="28"/>
                <w:szCs w:val="28"/>
              </w:rPr>
            </w:pPr>
          </w:p>
        </w:tc>
        <w:tc>
          <w:tcPr>
            <w:tcW w:w="1451" w:type="dxa"/>
            <w:vMerge/>
          </w:tcPr>
          <w:p w14:paraId="0230A015" w14:textId="77777777" w:rsidR="00594D0C" w:rsidRPr="00594D0C" w:rsidRDefault="00594D0C" w:rsidP="00594D0C">
            <w:pPr>
              <w:jc w:val="center"/>
              <w:rPr>
                <w:sz w:val="28"/>
                <w:szCs w:val="28"/>
              </w:rPr>
            </w:pPr>
          </w:p>
        </w:tc>
        <w:tc>
          <w:tcPr>
            <w:tcW w:w="2020" w:type="dxa"/>
            <w:vAlign w:val="center"/>
          </w:tcPr>
          <w:p w14:paraId="1E79FC2E" w14:textId="77777777" w:rsidR="00594D0C" w:rsidRPr="00594D0C" w:rsidRDefault="00594D0C" w:rsidP="00594D0C">
            <w:pPr>
              <w:jc w:val="center"/>
              <w:rPr>
                <w:sz w:val="28"/>
                <w:szCs w:val="28"/>
              </w:rPr>
            </w:pPr>
            <w:r w:rsidRPr="00594D0C">
              <w:rPr>
                <w:sz w:val="28"/>
                <w:szCs w:val="28"/>
              </w:rPr>
              <w:t>Наименование показателей</w:t>
            </w:r>
          </w:p>
        </w:tc>
        <w:tc>
          <w:tcPr>
            <w:tcW w:w="1276" w:type="dxa"/>
            <w:vAlign w:val="center"/>
          </w:tcPr>
          <w:p w14:paraId="48CC2D2E" w14:textId="77777777" w:rsidR="00594D0C" w:rsidRPr="00594D0C" w:rsidRDefault="00594D0C" w:rsidP="00594D0C">
            <w:pPr>
              <w:ind w:left="-105"/>
              <w:jc w:val="center"/>
              <w:rPr>
                <w:sz w:val="28"/>
                <w:szCs w:val="28"/>
              </w:rPr>
            </w:pPr>
            <w:r w:rsidRPr="00594D0C">
              <w:rPr>
                <w:sz w:val="28"/>
                <w:szCs w:val="28"/>
              </w:rPr>
              <w:t>тыс. руб.</w:t>
            </w:r>
          </w:p>
        </w:tc>
        <w:tc>
          <w:tcPr>
            <w:tcW w:w="709" w:type="dxa"/>
            <w:vAlign w:val="center"/>
          </w:tcPr>
          <w:p w14:paraId="5BEE1E98" w14:textId="77777777" w:rsidR="00594D0C" w:rsidRPr="00594D0C" w:rsidRDefault="00594D0C" w:rsidP="00594D0C">
            <w:pPr>
              <w:jc w:val="center"/>
              <w:rPr>
                <w:sz w:val="28"/>
                <w:szCs w:val="28"/>
              </w:rPr>
            </w:pPr>
            <w:r w:rsidRPr="00594D0C">
              <w:rPr>
                <w:sz w:val="28"/>
                <w:szCs w:val="28"/>
              </w:rPr>
              <w:t>%</w:t>
            </w:r>
          </w:p>
        </w:tc>
      </w:tr>
      <w:tr w:rsidR="00594D0C" w:rsidRPr="00594D0C" w14:paraId="5F764C6A" w14:textId="77777777" w:rsidTr="005C5EEF">
        <w:tc>
          <w:tcPr>
            <w:tcW w:w="9782" w:type="dxa"/>
            <w:gridSpan w:val="6"/>
          </w:tcPr>
          <w:p w14:paraId="1C36054E" w14:textId="77777777" w:rsidR="00594D0C" w:rsidRPr="00594D0C" w:rsidRDefault="00594D0C" w:rsidP="00594D0C">
            <w:pPr>
              <w:ind w:left="720"/>
              <w:contextualSpacing/>
              <w:jc w:val="center"/>
              <w:rPr>
                <w:sz w:val="28"/>
                <w:szCs w:val="28"/>
              </w:rPr>
            </w:pPr>
            <w:r w:rsidRPr="00594D0C">
              <w:rPr>
                <w:sz w:val="28"/>
                <w:szCs w:val="28"/>
              </w:rPr>
              <w:t>Горячее водоснабжение</w:t>
            </w:r>
          </w:p>
        </w:tc>
      </w:tr>
      <w:tr w:rsidR="00594D0C" w:rsidRPr="00594D0C" w14:paraId="3D38793F" w14:textId="77777777" w:rsidTr="005C5EEF">
        <w:tc>
          <w:tcPr>
            <w:tcW w:w="3334" w:type="dxa"/>
          </w:tcPr>
          <w:p w14:paraId="585E587F" w14:textId="77777777" w:rsidR="00594D0C" w:rsidRPr="00594D0C" w:rsidRDefault="00594D0C" w:rsidP="00594D0C">
            <w:pPr>
              <w:jc w:val="center"/>
              <w:rPr>
                <w:color w:val="FF0000"/>
                <w:sz w:val="28"/>
                <w:szCs w:val="28"/>
              </w:rPr>
            </w:pPr>
            <w:bookmarkStart w:id="79" w:name="_Hlk85119141"/>
            <w:r w:rsidRPr="00594D0C">
              <w:rPr>
                <w:sz w:val="28"/>
                <w:szCs w:val="28"/>
              </w:rPr>
              <w:t>-</w:t>
            </w:r>
          </w:p>
        </w:tc>
        <w:tc>
          <w:tcPr>
            <w:tcW w:w="992" w:type="dxa"/>
          </w:tcPr>
          <w:p w14:paraId="3675DFBF" w14:textId="77777777" w:rsidR="00594D0C" w:rsidRPr="00594D0C" w:rsidRDefault="00594D0C" w:rsidP="00594D0C">
            <w:pPr>
              <w:jc w:val="center"/>
              <w:rPr>
                <w:sz w:val="28"/>
                <w:szCs w:val="28"/>
              </w:rPr>
            </w:pPr>
            <w:r w:rsidRPr="00594D0C">
              <w:rPr>
                <w:sz w:val="28"/>
                <w:szCs w:val="28"/>
              </w:rPr>
              <w:t>2025</w:t>
            </w:r>
          </w:p>
        </w:tc>
        <w:tc>
          <w:tcPr>
            <w:tcW w:w="1451" w:type="dxa"/>
          </w:tcPr>
          <w:p w14:paraId="63157388" w14:textId="77777777" w:rsidR="00594D0C" w:rsidRPr="00594D0C" w:rsidRDefault="00594D0C" w:rsidP="00594D0C">
            <w:pPr>
              <w:jc w:val="center"/>
              <w:rPr>
                <w:sz w:val="28"/>
                <w:szCs w:val="28"/>
              </w:rPr>
            </w:pPr>
            <w:r w:rsidRPr="00594D0C">
              <w:rPr>
                <w:sz w:val="28"/>
                <w:szCs w:val="28"/>
              </w:rPr>
              <w:t>-</w:t>
            </w:r>
          </w:p>
        </w:tc>
        <w:tc>
          <w:tcPr>
            <w:tcW w:w="2020" w:type="dxa"/>
          </w:tcPr>
          <w:p w14:paraId="48FE1DBE" w14:textId="77777777" w:rsidR="00594D0C" w:rsidRPr="00594D0C" w:rsidRDefault="00594D0C" w:rsidP="00594D0C">
            <w:pPr>
              <w:jc w:val="center"/>
              <w:rPr>
                <w:sz w:val="28"/>
                <w:szCs w:val="28"/>
              </w:rPr>
            </w:pPr>
            <w:r w:rsidRPr="00594D0C">
              <w:rPr>
                <w:sz w:val="28"/>
                <w:szCs w:val="28"/>
              </w:rPr>
              <w:t>-</w:t>
            </w:r>
          </w:p>
        </w:tc>
        <w:tc>
          <w:tcPr>
            <w:tcW w:w="1276" w:type="dxa"/>
          </w:tcPr>
          <w:p w14:paraId="57C7ED18" w14:textId="77777777" w:rsidR="00594D0C" w:rsidRPr="00594D0C" w:rsidRDefault="00594D0C" w:rsidP="00594D0C">
            <w:pPr>
              <w:jc w:val="center"/>
              <w:rPr>
                <w:sz w:val="28"/>
                <w:szCs w:val="28"/>
              </w:rPr>
            </w:pPr>
            <w:r w:rsidRPr="00594D0C">
              <w:rPr>
                <w:sz w:val="28"/>
                <w:szCs w:val="28"/>
              </w:rPr>
              <w:t>-</w:t>
            </w:r>
          </w:p>
        </w:tc>
        <w:tc>
          <w:tcPr>
            <w:tcW w:w="709" w:type="dxa"/>
          </w:tcPr>
          <w:p w14:paraId="2BDFA137" w14:textId="77777777" w:rsidR="00594D0C" w:rsidRPr="00594D0C" w:rsidRDefault="00594D0C" w:rsidP="00594D0C">
            <w:pPr>
              <w:jc w:val="center"/>
              <w:rPr>
                <w:sz w:val="28"/>
                <w:szCs w:val="28"/>
              </w:rPr>
            </w:pPr>
            <w:r w:rsidRPr="00594D0C">
              <w:rPr>
                <w:sz w:val="28"/>
                <w:szCs w:val="28"/>
              </w:rPr>
              <w:t>-</w:t>
            </w:r>
          </w:p>
        </w:tc>
      </w:tr>
      <w:tr w:rsidR="00594D0C" w:rsidRPr="00594D0C" w14:paraId="683F06F8" w14:textId="77777777" w:rsidTr="005C5EEF">
        <w:tc>
          <w:tcPr>
            <w:tcW w:w="3334" w:type="dxa"/>
          </w:tcPr>
          <w:p w14:paraId="3A903D8E" w14:textId="77777777" w:rsidR="00594D0C" w:rsidRPr="00594D0C" w:rsidRDefault="00594D0C" w:rsidP="00594D0C">
            <w:pPr>
              <w:jc w:val="center"/>
              <w:rPr>
                <w:color w:val="FF0000"/>
                <w:sz w:val="28"/>
                <w:szCs w:val="28"/>
              </w:rPr>
            </w:pPr>
            <w:bookmarkStart w:id="80" w:name="_Hlk130375331"/>
            <w:bookmarkEnd w:id="79"/>
            <w:r w:rsidRPr="00594D0C">
              <w:rPr>
                <w:sz w:val="28"/>
                <w:szCs w:val="28"/>
              </w:rPr>
              <w:t>-</w:t>
            </w:r>
          </w:p>
        </w:tc>
        <w:tc>
          <w:tcPr>
            <w:tcW w:w="992" w:type="dxa"/>
          </w:tcPr>
          <w:p w14:paraId="4A9637FE" w14:textId="77777777" w:rsidR="00594D0C" w:rsidRPr="00594D0C" w:rsidRDefault="00594D0C" w:rsidP="00594D0C">
            <w:pPr>
              <w:jc w:val="center"/>
              <w:rPr>
                <w:sz w:val="28"/>
                <w:szCs w:val="28"/>
              </w:rPr>
            </w:pPr>
            <w:r w:rsidRPr="00594D0C">
              <w:rPr>
                <w:sz w:val="28"/>
                <w:szCs w:val="28"/>
              </w:rPr>
              <w:t>2026</w:t>
            </w:r>
          </w:p>
        </w:tc>
        <w:tc>
          <w:tcPr>
            <w:tcW w:w="1451" w:type="dxa"/>
          </w:tcPr>
          <w:p w14:paraId="7FEEE915" w14:textId="77777777" w:rsidR="00594D0C" w:rsidRPr="00594D0C" w:rsidRDefault="00594D0C" w:rsidP="00594D0C">
            <w:pPr>
              <w:jc w:val="center"/>
              <w:rPr>
                <w:sz w:val="28"/>
                <w:szCs w:val="28"/>
              </w:rPr>
            </w:pPr>
            <w:r w:rsidRPr="00594D0C">
              <w:rPr>
                <w:sz w:val="28"/>
                <w:szCs w:val="28"/>
              </w:rPr>
              <w:t>-</w:t>
            </w:r>
          </w:p>
        </w:tc>
        <w:tc>
          <w:tcPr>
            <w:tcW w:w="2020" w:type="dxa"/>
          </w:tcPr>
          <w:p w14:paraId="0B70B45B" w14:textId="77777777" w:rsidR="00594D0C" w:rsidRPr="00594D0C" w:rsidRDefault="00594D0C" w:rsidP="00594D0C">
            <w:pPr>
              <w:jc w:val="center"/>
              <w:rPr>
                <w:sz w:val="28"/>
                <w:szCs w:val="28"/>
              </w:rPr>
            </w:pPr>
            <w:r w:rsidRPr="00594D0C">
              <w:rPr>
                <w:sz w:val="28"/>
                <w:szCs w:val="28"/>
              </w:rPr>
              <w:t>-</w:t>
            </w:r>
          </w:p>
        </w:tc>
        <w:tc>
          <w:tcPr>
            <w:tcW w:w="1276" w:type="dxa"/>
          </w:tcPr>
          <w:p w14:paraId="7DC3C5EC" w14:textId="77777777" w:rsidR="00594D0C" w:rsidRPr="00594D0C" w:rsidRDefault="00594D0C" w:rsidP="00594D0C">
            <w:pPr>
              <w:jc w:val="center"/>
              <w:rPr>
                <w:sz w:val="28"/>
                <w:szCs w:val="28"/>
              </w:rPr>
            </w:pPr>
            <w:r w:rsidRPr="00594D0C">
              <w:rPr>
                <w:sz w:val="28"/>
                <w:szCs w:val="28"/>
              </w:rPr>
              <w:t>-</w:t>
            </w:r>
          </w:p>
        </w:tc>
        <w:tc>
          <w:tcPr>
            <w:tcW w:w="709" w:type="dxa"/>
          </w:tcPr>
          <w:p w14:paraId="5A8CD7C8" w14:textId="77777777" w:rsidR="00594D0C" w:rsidRPr="00594D0C" w:rsidRDefault="00594D0C" w:rsidP="00594D0C">
            <w:pPr>
              <w:jc w:val="center"/>
              <w:rPr>
                <w:sz w:val="28"/>
                <w:szCs w:val="28"/>
              </w:rPr>
            </w:pPr>
            <w:r w:rsidRPr="00594D0C">
              <w:rPr>
                <w:sz w:val="28"/>
                <w:szCs w:val="28"/>
              </w:rPr>
              <w:t>-</w:t>
            </w:r>
          </w:p>
        </w:tc>
      </w:tr>
      <w:tr w:rsidR="00594D0C" w:rsidRPr="00594D0C" w14:paraId="19B583AE" w14:textId="77777777" w:rsidTr="005C5EEF">
        <w:tc>
          <w:tcPr>
            <w:tcW w:w="3334" w:type="dxa"/>
          </w:tcPr>
          <w:p w14:paraId="54FB46D6" w14:textId="77777777" w:rsidR="00594D0C" w:rsidRPr="00594D0C" w:rsidRDefault="00594D0C" w:rsidP="00594D0C">
            <w:pPr>
              <w:jc w:val="center"/>
              <w:rPr>
                <w:color w:val="FF0000"/>
                <w:sz w:val="28"/>
                <w:szCs w:val="28"/>
              </w:rPr>
            </w:pPr>
            <w:r w:rsidRPr="00594D0C">
              <w:rPr>
                <w:sz w:val="28"/>
                <w:szCs w:val="28"/>
              </w:rPr>
              <w:t>-</w:t>
            </w:r>
          </w:p>
        </w:tc>
        <w:tc>
          <w:tcPr>
            <w:tcW w:w="992" w:type="dxa"/>
          </w:tcPr>
          <w:p w14:paraId="46D96B6A" w14:textId="77777777" w:rsidR="00594D0C" w:rsidRPr="00594D0C" w:rsidRDefault="00594D0C" w:rsidP="00594D0C">
            <w:pPr>
              <w:jc w:val="center"/>
              <w:rPr>
                <w:sz w:val="28"/>
                <w:szCs w:val="28"/>
              </w:rPr>
            </w:pPr>
            <w:r w:rsidRPr="00594D0C">
              <w:rPr>
                <w:sz w:val="28"/>
                <w:szCs w:val="28"/>
              </w:rPr>
              <w:t>2027</w:t>
            </w:r>
          </w:p>
        </w:tc>
        <w:tc>
          <w:tcPr>
            <w:tcW w:w="1451" w:type="dxa"/>
          </w:tcPr>
          <w:p w14:paraId="1DFA9C06" w14:textId="77777777" w:rsidR="00594D0C" w:rsidRPr="00594D0C" w:rsidRDefault="00594D0C" w:rsidP="00594D0C">
            <w:pPr>
              <w:jc w:val="center"/>
              <w:rPr>
                <w:sz w:val="28"/>
                <w:szCs w:val="28"/>
              </w:rPr>
            </w:pPr>
            <w:r w:rsidRPr="00594D0C">
              <w:rPr>
                <w:sz w:val="28"/>
                <w:szCs w:val="28"/>
              </w:rPr>
              <w:t>-</w:t>
            </w:r>
          </w:p>
        </w:tc>
        <w:tc>
          <w:tcPr>
            <w:tcW w:w="2020" w:type="dxa"/>
          </w:tcPr>
          <w:p w14:paraId="324055D7" w14:textId="77777777" w:rsidR="00594D0C" w:rsidRPr="00594D0C" w:rsidRDefault="00594D0C" w:rsidP="00594D0C">
            <w:pPr>
              <w:jc w:val="center"/>
              <w:rPr>
                <w:sz w:val="28"/>
                <w:szCs w:val="28"/>
              </w:rPr>
            </w:pPr>
            <w:r w:rsidRPr="00594D0C">
              <w:rPr>
                <w:sz w:val="28"/>
                <w:szCs w:val="28"/>
              </w:rPr>
              <w:t>-</w:t>
            </w:r>
          </w:p>
        </w:tc>
        <w:tc>
          <w:tcPr>
            <w:tcW w:w="1276" w:type="dxa"/>
          </w:tcPr>
          <w:p w14:paraId="6929F3C4" w14:textId="77777777" w:rsidR="00594D0C" w:rsidRPr="00594D0C" w:rsidRDefault="00594D0C" w:rsidP="00594D0C">
            <w:pPr>
              <w:jc w:val="center"/>
              <w:rPr>
                <w:sz w:val="28"/>
                <w:szCs w:val="28"/>
              </w:rPr>
            </w:pPr>
            <w:r w:rsidRPr="00594D0C">
              <w:rPr>
                <w:sz w:val="28"/>
                <w:szCs w:val="28"/>
              </w:rPr>
              <w:t>-</w:t>
            </w:r>
          </w:p>
        </w:tc>
        <w:tc>
          <w:tcPr>
            <w:tcW w:w="709" w:type="dxa"/>
          </w:tcPr>
          <w:p w14:paraId="09799E2B" w14:textId="77777777" w:rsidR="00594D0C" w:rsidRPr="00594D0C" w:rsidRDefault="00594D0C" w:rsidP="00594D0C">
            <w:pPr>
              <w:jc w:val="center"/>
              <w:rPr>
                <w:sz w:val="28"/>
                <w:szCs w:val="28"/>
              </w:rPr>
            </w:pPr>
            <w:r w:rsidRPr="00594D0C">
              <w:rPr>
                <w:sz w:val="28"/>
                <w:szCs w:val="28"/>
              </w:rPr>
              <w:t>-</w:t>
            </w:r>
          </w:p>
        </w:tc>
      </w:tr>
      <w:bookmarkEnd w:id="80"/>
    </w:tbl>
    <w:p w14:paraId="63897C8E" w14:textId="77777777" w:rsidR="00594D0C" w:rsidRPr="00594D0C" w:rsidRDefault="00594D0C" w:rsidP="00594D0C">
      <w:pPr>
        <w:rPr>
          <w:sz w:val="28"/>
          <w:szCs w:val="28"/>
        </w:rPr>
      </w:pPr>
    </w:p>
    <w:p w14:paraId="2C7C4554" w14:textId="77777777" w:rsidR="00594D0C" w:rsidRPr="00594D0C" w:rsidRDefault="00594D0C" w:rsidP="00594D0C">
      <w:pPr>
        <w:spacing w:after="200" w:line="276" w:lineRule="auto"/>
        <w:rPr>
          <w:sz w:val="28"/>
          <w:szCs w:val="28"/>
        </w:rPr>
      </w:pPr>
      <w:r w:rsidRPr="00594D0C">
        <w:rPr>
          <w:sz w:val="28"/>
          <w:szCs w:val="28"/>
        </w:rPr>
        <w:br w:type="page"/>
      </w:r>
    </w:p>
    <w:p w14:paraId="367C7704" w14:textId="77777777" w:rsidR="00594D0C" w:rsidRPr="00594D0C" w:rsidRDefault="00594D0C" w:rsidP="00594D0C">
      <w:pPr>
        <w:ind w:left="-142" w:right="-144"/>
        <w:jc w:val="center"/>
        <w:rPr>
          <w:sz w:val="28"/>
          <w:szCs w:val="28"/>
        </w:rPr>
      </w:pPr>
      <w:r w:rsidRPr="00594D0C">
        <w:rPr>
          <w:sz w:val="28"/>
          <w:szCs w:val="28"/>
        </w:rPr>
        <w:lastRenderedPageBreak/>
        <w:t xml:space="preserve">Раздел 4. Перечень плановых мероприятий по энергосбережению </w:t>
      </w:r>
    </w:p>
    <w:p w14:paraId="5FEEA393" w14:textId="77777777" w:rsidR="00594D0C" w:rsidRPr="00594D0C" w:rsidRDefault="00594D0C" w:rsidP="00594D0C">
      <w:pPr>
        <w:ind w:left="-142" w:right="-144"/>
        <w:jc w:val="center"/>
        <w:rPr>
          <w:sz w:val="28"/>
          <w:szCs w:val="28"/>
        </w:rPr>
      </w:pPr>
      <w:r w:rsidRPr="00594D0C">
        <w:rPr>
          <w:sz w:val="28"/>
          <w:szCs w:val="28"/>
        </w:rPr>
        <w:t xml:space="preserve">и повышению энергетической эффективности горячего водоснабжения </w:t>
      </w:r>
    </w:p>
    <w:p w14:paraId="61063769" w14:textId="77777777" w:rsidR="00594D0C" w:rsidRPr="00594D0C" w:rsidRDefault="00594D0C" w:rsidP="00594D0C">
      <w:pPr>
        <w:ind w:left="-142" w:right="-144"/>
        <w:jc w:val="center"/>
        <w:rPr>
          <w:sz w:val="28"/>
          <w:szCs w:val="28"/>
        </w:rPr>
      </w:pPr>
      <w:r w:rsidRPr="00594D0C">
        <w:rPr>
          <w:sz w:val="28"/>
          <w:szCs w:val="28"/>
        </w:rPr>
        <w:t xml:space="preserve">(в том числе по снижению потерь воды при транспортировке) </w:t>
      </w:r>
    </w:p>
    <w:p w14:paraId="46889E65" w14:textId="77777777" w:rsidR="00594D0C" w:rsidRPr="00594D0C" w:rsidRDefault="00594D0C" w:rsidP="00594D0C">
      <w:pPr>
        <w:ind w:left="-142" w:right="-144"/>
        <w:jc w:val="center"/>
        <w:rPr>
          <w:sz w:val="28"/>
          <w:szCs w:val="28"/>
        </w:rPr>
      </w:pPr>
      <w:r w:rsidRPr="00594D0C">
        <w:rPr>
          <w:sz w:val="28"/>
          <w:szCs w:val="28"/>
        </w:rPr>
        <w:t xml:space="preserve">ООО «КК-ИНВЕСТ» </w:t>
      </w:r>
    </w:p>
    <w:p w14:paraId="02316E13" w14:textId="77777777" w:rsidR="00594D0C" w:rsidRPr="00594D0C" w:rsidRDefault="00594D0C" w:rsidP="00594D0C">
      <w:pPr>
        <w:ind w:left="-142" w:right="-144"/>
        <w:jc w:val="center"/>
        <w:rPr>
          <w:sz w:val="28"/>
          <w:szCs w:val="28"/>
        </w:rPr>
      </w:pPr>
    </w:p>
    <w:tbl>
      <w:tblPr>
        <w:tblStyle w:val="502"/>
        <w:tblW w:w="9782" w:type="dxa"/>
        <w:tblInd w:w="-431" w:type="dxa"/>
        <w:tblLook w:val="04A0" w:firstRow="1" w:lastRow="0" w:firstColumn="1" w:lastColumn="0" w:noHBand="0" w:noVBand="1"/>
      </w:tblPr>
      <w:tblGrid>
        <w:gridCol w:w="2269"/>
        <w:gridCol w:w="1559"/>
        <w:gridCol w:w="1949"/>
        <w:gridCol w:w="2304"/>
        <w:gridCol w:w="1134"/>
        <w:gridCol w:w="567"/>
      </w:tblGrid>
      <w:tr w:rsidR="00594D0C" w:rsidRPr="00594D0C" w14:paraId="053C75A6" w14:textId="77777777" w:rsidTr="005C5EEF">
        <w:trPr>
          <w:trHeight w:val="706"/>
        </w:trPr>
        <w:tc>
          <w:tcPr>
            <w:tcW w:w="2269" w:type="dxa"/>
            <w:vMerge w:val="restart"/>
            <w:vAlign w:val="center"/>
          </w:tcPr>
          <w:p w14:paraId="3D58792A" w14:textId="77777777" w:rsidR="00594D0C" w:rsidRPr="00594D0C" w:rsidRDefault="00594D0C" w:rsidP="00594D0C">
            <w:pPr>
              <w:ind w:left="-142" w:right="-144"/>
              <w:jc w:val="center"/>
              <w:rPr>
                <w:sz w:val="28"/>
                <w:szCs w:val="28"/>
              </w:rPr>
            </w:pPr>
            <w:r w:rsidRPr="00594D0C">
              <w:rPr>
                <w:sz w:val="28"/>
                <w:szCs w:val="28"/>
              </w:rPr>
              <w:t xml:space="preserve">Наименование </w:t>
            </w:r>
          </w:p>
          <w:p w14:paraId="062D04D3" w14:textId="77777777" w:rsidR="00594D0C" w:rsidRPr="00594D0C" w:rsidRDefault="00594D0C" w:rsidP="00594D0C">
            <w:pPr>
              <w:ind w:left="-142" w:right="-144"/>
              <w:jc w:val="center"/>
              <w:rPr>
                <w:sz w:val="28"/>
                <w:szCs w:val="28"/>
              </w:rPr>
            </w:pPr>
            <w:r w:rsidRPr="00594D0C">
              <w:rPr>
                <w:sz w:val="28"/>
                <w:szCs w:val="28"/>
              </w:rPr>
              <w:t>мероприятия</w:t>
            </w:r>
          </w:p>
        </w:tc>
        <w:tc>
          <w:tcPr>
            <w:tcW w:w="1559" w:type="dxa"/>
            <w:vMerge w:val="restart"/>
            <w:vAlign w:val="center"/>
          </w:tcPr>
          <w:p w14:paraId="081EBE7D" w14:textId="77777777" w:rsidR="00594D0C" w:rsidRPr="00594D0C" w:rsidRDefault="00594D0C" w:rsidP="00594D0C">
            <w:pPr>
              <w:ind w:left="-142" w:right="-144"/>
              <w:jc w:val="center"/>
              <w:rPr>
                <w:sz w:val="28"/>
                <w:szCs w:val="28"/>
              </w:rPr>
            </w:pPr>
            <w:r w:rsidRPr="00594D0C">
              <w:rPr>
                <w:sz w:val="28"/>
                <w:szCs w:val="28"/>
              </w:rPr>
              <w:t xml:space="preserve">Срок </w:t>
            </w:r>
          </w:p>
          <w:p w14:paraId="1E7E7EDB" w14:textId="77777777" w:rsidR="00594D0C" w:rsidRPr="00594D0C" w:rsidRDefault="00594D0C" w:rsidP="00594D0C">
            <w:pPr>
              <w:ind w:left="-142" w:right="-144"/>
              <w:jc w:val="center"/>
              <w:rPr>
                <w:sz w:val="28"/>
                <w:szCs w:val="28"/>
              </w:rPr>
            </w:pPr>
            <w:r w:rsidRPr="00594D0C">
              <w:rPr>
                <w:sz w:val="28"/>
                <w:szCs w:val="28"/>
              </w:rPr>
              <w:t>реализации</w:t>
            </w:r>
          </w:p>
        </w:tc>
        <w:tc>
          <w:tcPr>
            <w:tcW w:w="1949" w:type="dxa"/>
            <w:vMerge w:val="restart"/>
          </w:tcPr>
          <w:p w14:paraId="75D548EF" w14:textId="77777777" w:rsidR="00594D0C" w:rsidRPr="00594D0C" w:rsidRDefault="00594D0C" w:rsidP="00594D0C">
            <w:pPr>
              <w:ind w:left="-142" w:right="-144"/>
              <w:jc w:val="center"/>
              <w:rPr>
                <w:sz w:val="28"/>
                <w:szCs w:val="28"/>
              </w:rPr>
            </w:pPr>
            <w:r w:rsidRPr="00594D0C">
              <w:rPr>
                <w:sz w:val="28"/>
                <w:szCs w:val="28"/>
              </w:rPr>
              <w:t xml:space="preserve">Финансовые потребности, </w:t>
            </w:r>
          </w:p>
          <w:p w14:paraId="125BED91" w14:textId="77777777" w:rsidR="00594D0C" w:rsidRPr="00594D0C" w:rsidRDefault="00594D0C" w:rsidP="00594D0C">
            <w:pPr>
              <w:ind w:left="-142" w:right="-144"/>
              <w:jc w:val="center"/>
              <w:rPr>
                <w:sz w:val="28"/>
                <w:szCs w:val="28"/>
              </w:rPr>
            </w:pPr>
            <w:r w:rsidRPr="00594D0C">
              <w:rPr>
                <w:sz w:val="28"/>
                <w:szCs w:val="28"/>
              </w:rPr>
              <w:t xml:space="preserve">тыс. руб. </w:t>
            </w:r>
          </w:p>
          <w:p w14:paraId="6BB58726" w14:textId="77777777" w:rsidR="00594D0C" w:rsidRPr="00594D0C" w:rsidRDefault="00594D0C" w:rsidP="00594D0C">
            <w:pPr>
              <w:ind w:left="-142" w:right="-144"/>
              <w:jc w:val="center"/>
              <w:rPr>
                <w:sz w:val="28"/>
                <w:szCs w:val="28"/>
              </w:rPr>
            </w:pPr>
            <w:r w:rsidRPr="00594D0C">
              <w:rPr>
                <w:sz w:val="28"/>
                <w:szCs w:val="28"/>
              </w:rPr>
              <w:t>(без НДС)</w:t>
            </w:r>
          </w:p>
        </w:tc>
        <w:tc>
          <w:tcPr>
            <w:tcW w:w="4005" w:type="dxa"/>
            <w:gridSpan w:val="3"/>
            <w:vAlign w:val="center"/>
          </w:tcPr>
          <w:p w14:paraId="2E0EB4D7" w14:textId="77777777" w:rsidR="00594D0C" w:rsidRPr="00594D0C" w:rsidRDefault="00594D0C" w:rsidP="00594D0C">
            <w:pPr>
              <w:ind w:left="-142" w:right="-144"/>
              <w:jc w:val="center"/>
              <w:rPr>
                <w:sz w:val="28"/>
                <w:szCs w:val="28"/>
              </w:rPr>
            </w:pPr>
            <w:r w:rsidRPr="00594D0C">
              <w:rPr>
                <w:sz w:val="28"/>
                <w:szCs w:val="28"/>
              </w:rPr>
              <w:t>Ожидаемый эффект</w:t>
            </w:r>
          </w:p>
        </w:tc>
      </w:tr>
      <w:tr w:rsidR="00594D0C" w:rsidRPr="00594D0C" w14:paraId="05ADABF0" w14:textId="77777777" w:rsidTr="005C5EEF">
        <w:trPr>
          <w:trHeight w:val="844"/>
        </w:trPr>
        <w:tc>
          <w:tcPr>
            <w:tcW w:w="2269" w:type="dxa"/>
            <w:vMerge/>
          </w:tcPr>
          <w:p w14:paraId="7B7A171A" w14:textId="77777777" w:rsidR="00594D0C" w:rsidRPr="00594D0C" w:rsidRDefault="00594D0C" w:rsidP="00594D0C">
            <w:pPr>
              <w:ind w:left="-142" w:right="-144"/>
              <w:jc w:val="center"/>
              <w:rPr>
                <w:sz w:val="28"/>
                <w:szCs w:val="28"/>
              </w:rPr>
            </w:pPr>
          </w:p>
        </w:tc>
        <w:tc>
          <w:tcPr>
            <w:tcW w:w="1559" w:type="dxa"/>
            <w:vMerge/>
          </w:tcPr>
          <w:p w14:paraId="15D52A52" w14:textId="77777777" w:rsidR="00594D0C" w:rsidRPr="00594D0C" w:rsidRDefault="00594D0C" w:rsidP="00594D0C">
            <w:pPr>
              <w:ind w:left="-142" w:right="-144"/>
              <w:jc w:val="center"/>
              <w:rPr>
                <w:sz w:val="28"/>
                <w:szCs w:val="28"/>
              </w:rPr>
            </w:pPr>
          </w:p>
        </w:tc>
        <w:tc>
          <w:tcPr>
            <w:tcW w:w="1949" w:type="dxa"/>
            <w:vMerge/>
          </w:tcPr>
          <w:p w14:paraId="2DC55898" w14:textId="77777777" w:rsidR="00594D0C" w:rsidRPr="00594D0C" w:rsidRDefault="00594D0C" w:rsidP="00594D0C">
            <w:pPr>
              <w:ind w:left="-142" w:right="-144"/>
              <w:jc w:val="center"/>
              <w:rPr>
                <w:sz w:val="28"/>
                <w:szCs w:val="28"/>
              </w:rPr>
            </w:pPr>
          </w:p>
        </w:tc>
        <w:tc>
          <w:tcPr>
            <w:tcW w:w="2304" w:type="dxa"/>
            <w:vAlign w:val="center"/>
          </w:tcPr>
          <w:p w14:paraId="06E479AB" w14:textId="77777777" w:rsidR="00594D0C" w:rsidRPr="00594D0C" w:rsidRDefault="00594D0C" w:rsidP="00594D0C">
            <w:pPr>
              <w:ind w:left="-142" w:right="-144"/>
              <w:jc w:val="center"/>
              <w:rPr>
                <w:sz w:val="28"/>
                <w:szCs w:val="28"/>
              </w:rPr>
            </w:pPr>
            <w:r w:rsidRPr="00594D0C">
              <w:rPr>
                <w:sz w:val="28"/>
                <w:szCs w:val="28"/>
              </w:rPr>
              <w:t>Наименование показателей</w:t>
            </w:r>
          </w:p>
        </w:tc>
        <w:tc>
          <w:tcPr>
            <w:tcW w:w="1134" w:type="dxa"/>
            <w:vAlign w:val="center"/>
          </w:tcPr>
          <w:p w14:paraId="061C3C50" w14:textId="77777777" w:rsidR="00594D0C" w:rsidRPr="00594D0C" w:rsidRDefault="00594D0C" w:rsidP="00594D0C">
            <w:pPr>
              <w:ind w:left="-142" w:right="-144"/>
              <w:jc w:val="center"/>
              <w:rPr>
                <w:sz w:val="28"/>
                <w:szCs w:val="28"/>
              </w:rPr>
            </w:pPr>
            <w:r w:rsidRPr="00594D0C">
              <w:rPr>
                <w:sz w:val="28"/>
                <w:szCs w:val="28"/>
              </w:rPr>
              <w:t>тыс. руб.</w:t>
            </w:r>
          </w:p>
        </w:tc>
        <w:tc>
          <w:tcPr>
            <w:tcW w:w="567" w:type="dxa"/>
            <w:vAlign w:val="center"/>
          </w:tcPr>
          <w:p w14:paraId="04427C78" w14:textId="77777777" w:rsidR="00594D0C" w:rsidRPr="00594D0C" w:rsidRDefault="00594D0C" w:rsidP="00594D0C">
            <w:pPr>
              <w:ind w:left="-142" w:right="-144"/>
              <w:jc w:val="center"/>
              <w:rPr>
                <w:sz w:val="28"/>
                <w:szCs w:val="28"/>
              </w:rPr>
            </w:pPr>
            <w:r w:rsidRPr="00594D0C">
              <w:rPr>
                <w:sz w:val="28"/>
                <w:szCs w:val="28"/>
              </w:rPr>
              <w:t>%</w:t>
            </w:r>
          </w:p>
        </w:tc>
      </w:tr>
      <w:tr w:rsidR="00594D0C" w:rsidRPr="00594D0C" w14:paraId="77372A17" w14:textId="77777777" w:rsidTr="005C5EEF">
        <w:tc>
          <w:tcPr>
            <w:tcW w:w="9782" w:type="dxa"/>
            <w:gridSpan w:val="6"/>
          </w:tcPr>
          <w:p w14:paraId="72A9CD55" w14:textId="77777777" w:rsidR="00594D0C" w:rsidRPr="00594D0C" w:rsidRDefault="00594D0C" w:rsidP="00594D0C">
            <w:pPr>
              <w:ind w:left="-142" w:right="-144"/>
              <w:jc w:val="center"/>
              <w:rPr>
                <w:sz w:val="28"/>
                <w:szCs w:val="28"/>
              </w:rPr>
            </w:pPr>
            <w:r w:rsidRPr="00594D0C">
              <w:rPr>
                <w:sz w:val="28"/>
                <w:szCs w:val="28"/>
              </w:rPr>
              <w:t>Горячее водоснабжение</w:t>
            </w:r>
          </w:p>
        </w:tc>
      </w:tr>
      <w:tr w:rsidR="00594D0C" w:rsidRPr="00594D0C" w14:paraId="6C57077E" w14:textId="77777777" w:rsidTr="005C5EEF">
        <w:tc>
          <w:tcPr>
            <w:tcW w:w="2269" w:type="dxa"/>
          </w:tcPr>
          <w:p w14:paraId="1A56AA12" w14:textId="77777777" w:rsidR="00594D0C" w:rsidRPr="00594D0C" w:rsidRDefault="00594D0C" w:rsidP="00594D0C">
            <w:pPr>
              <w:ind w:left="-142" w:right="-144"/>
              <w:jc w:val="center"/>
              <w:rPr>
                <w:sz w:val="28"/>
                <w:szCs w:val="28"/>
              </w:rPr>
            </w:pPr>
            <w:bookmarkStart w:id="81" w:name="_Hlk85119303"/>
            <w:r w:rsidRPr="00594D0C">
              <w:rPr>
                <w:sz w:val="28"/>
                <w:szCs w:val="28"/>
              </w:rPr>
              <w:t>-</w:t>
            </w:r>
          </w:p>
        </w:tc>
        <w:tc>
          <w:tcPr>
            <w:tcW w:w="1559" w:type="dxa"/>
          </w:tcPr>
          <w:p w14:paraId="09C735CE" w14:textId="77777777" w:rsidR="00594D0C" w:rsidRPr="00594D0C" w:rsidRDefault="00594D0C" w:rsidP="00594D0C">
            <w:pPr>
              <w:ind w:left="-142" w:right="-144"/>
              <w:jc w:val="center"/>
              <w:rPr>
                <w:sz w:val="28"/>
                <w:szCs w:val="28"/>
              </w:rPr>
            </w:pPr>
            <w:r w:rsidRPr="00594D0C">
              <w:rPr>
                <w:sz w:val="28"/>
                <w:szCs w:val="28"/>
              </w:rPr>
              <w:t>2025</w:t>
            </w:r>
          </w:p>
        </w:tc>
        <w:tc>
          <w:tcPr>
            <w:tcW w:w="1949" w:type="dxa"/>
          </w:tcPr>
          <w:p w14:paraId="3A67DB54" w14:textId="77777777" w:rsidR="00594D0C" w:rsidRPr="00594D0C" w:rsidRDefault="00594D0C" w:rsidP="00594D0C">
            <w:pPr>
              <w:ind w:left="-142" w:right="-144"/>
              <w:jc w:val="center"/>
              <w:rPr>
                <w:sz w:val="28"/>
                <w:szCs w:val="28"/>
              </w:rPr>
            </w:pPr>
            <w:r w:rsidRPr="00594D0C">
              <w:rPr>
                <w:sz w:val="28"/>
                <w:szCs w:val="28"/>
              </w:rPr>
              <w:t>-</w:t>
            </w:r>
          </w:p>
        </w:tc>
        <w:tc>
          <w:tcPr>
            <w:tcW w:w="2304" w:type="dxa"/>
          </w:tcPr>
          <w:p w14:paraId="3D5607E6" w14:textId="77777777" w:rsidR="00594D0C" w:rsidRPr="00594D0C" w:rsidRDefault="00594D0C" w:rsidP="00594D0C">
            <w:pPr>
              <w:ind w:left="-142" w:right="-144"/>
              <w:jc w:val="center"/>
              <w:rPr>
                <w:sz w:val="28"/>
                <w:szCs w:val="28"/>
              </w:rPr>
            </w:pPr>
            <w:r w:rsidRPr="00594D0C">
              <w:rPr>
                <w:sz w:val="28"/>
                <w:szCs w:val="28"/>
              </w:rPr>
              <w:t>-</w:t>
            </w:r>
          </w:p>
        </w:tc>
        <w:tc>
          <w:tcPr>
            <w:tcW w:w="1134" w:type="dxa"/>
          </w:tcPr>
          <w:p w14:paraId="2879C8FD" w14:textId="77777777" w:rsidR="00594D0C" w:rsidRPr="00594D0C" w:rsidRDefault="00594D0C" w:rsidP="00594D0C">
            <w:pPr>
              <w:ind w:left="-142" w:right="-144"/>
              <w:jc w:val="center"/>
              <w:rPr>
                <w:sz w:val="28"/>
                <w:szCs w:val="28"/>
              </w:rPr>
            </w:pPr>
            <w:r w:rsidRPr="00594D0C">
              <w:rPr>
                <w:sz w:val="28"/>
                <w:szCs w:val="28"/>
              </w:rPr>
              <w:t>-</w:t>
            </w:r>
          </w:p>
        </w:tc>
        <w:tc>
          <w:tcPr>
            <w:tcW w:w="567" w:type="dxa"/>
          </w:tcPr>
          <w:p w14:paraId="632061DB" w14:textId="77777777" w:rsidR="00594D0C" w:rsidRPr="00594D0C" w:rsidRDefault="00594D0C" w:rsidP="00594D0C">
            <w:pPr>
              <w:ind w:left="-142" w:right="-144"/>
              <w:jc w:val="center"/>
              <w:rPr>
                <w:sz w:val="28"/>
                <w:szCs w:val="28"/>
              </w:rPr>
            </w:pPr>
            <w:r w:rsidRPr="00594D0C">
              <w:rPr>
                <w:sz w:val="28"/>
                <w:szCs w:val="28"/>
              </w:rPr>
              <w:t>-</w:t>
            </w:r>
          </w:p>
        </w:tc>
      </w:tr>
      <w:tr w:rsidR="00594D0C" w:rsidRPr="00594D0C" w14:paraId="0E984DC5" w14:textId="77777777" w:rsidTr="005C5EEF">
        <w:tc>
          <w:tcPr>
            <w:tcW w:w="2269" w:type="dxa"/>
          </w:tcPr>
          <w:p w14:paraId="61C74D0E" w14:textId="77777777" w:rsidR="00594D0C" w:rsidRPr="00594D0C" w:rsidRDefault="00594D0C" w:rsidP="00594D0C">
            <w:pPr>
              <w:ind w:left="-142" w:right="-144"/>
              <w:jc w:val="center"/>
              <w:rPr>
                <w:sz w:val="28"/>
                <w:szCs w:val="28"/>
              </w:rPr>
            </w:pPr>
            <w:r w:rsidRPr="00594D0C">
              <w:rPr>
                <w:sz w:val="28"/>
                <w:szCs w:val="28"/>
              </w:rPr>
              <w:t>-</w:t>
            </w:r>
          </w:p>
        </w:tc>
        <w:tc>
          <w:tcPr>
            <w:tcW w:w="1559" w:type="dxa"/>
          </w:tcPr>
          <w:p w14:paraId="35E3FBA9" w14:textId="77777777" w:rsidR="00594D0C" w:rsidRPr="00594D0C" w:rsidRDefault="00594D0C" w:rsidP="00594D0C">
            <w:pPr>
              <w:ind w:left="-142" w:right="-144"/>
              <w:jc w:val="center"/>
              <w:rPr>
                <w:sz w:val="28"/>
                <w:szCs w:val="28"/>
              </w:rPr>
            </w:pPr>
            <w:r w:rsidRPr="00594D0C">
              <w:rPr>
                <w:sz w:val="28"/>
                <w:szCs w:val="28"/>
              </w:rPr>
              <w:t>2026</w:t>
            </w:r>
          </w:p>
        </w:tc>
        <w:tc>
          <w:tcPr>
            <w:tcW w:w="1949" w:type="dxa"/>
          </w:tcPr>
          <w:p w14:paraId="063A599D" w14:textId="77777777" w:rsidR="00594D0C" w:rsidRPr="00594D0C" w:rsidRDefault="00594D0C" w:rsidP="00594D0C">
            <w:pPr>
              <w:ind w:left="-142" w:right="-144"/>
              <w:jc w:val="center"/>
              <w:rPr>
                <w:sz w:val="28"/>
                <w:szCs w:val="28"/>
              </w:rPr>
            </w:pPr>
            <w:r w:rsidRPr="00594D0C">
              <w:rPr>
                <w:sz w:val="28"/>
                <w:szCs w:val="28"/>
              </w:rPr>
              <w:t>-</w:t>
            </w:r>
          </w:p>
        </w:tc>
        <w:tc>
          <w:tcPr>
            <w:tcW w:w="2304" w:type="dxa"/>
          </w:tcPr>
          <w:p w14:paraId="078CA000" w14:textId="77777777" w:rsidR="00594D0C" w:rsidRPr="00594D0C" w:rsidRDefault="00594D0C" w:rsidP="00594D0C">
            <w:pPr>
              <w:ind w:left="-142" w:right="-144"/>
              <w:jc w:val="center"/>
              <w:rPr>
                <w:sz w:val="28"/>
                <w:szCs w:val="28"/>
              </w:rPr>
            </w:pPr>
            <w:r w:rsidRPr="00594D0C">
              <w:rPr>
                <w:sz w:val="28"/>
                <w:szCs w:val="28"/>
              </w:rPr>
              <w:t>-</w:t>
            </w:r>
          </w:p>
        </w:tc>
        <w:tc>
          <w:tcPr>
            <w:tcW w:w="1134" w:type="dxa"/>
          </w:tcPr>
          <w:p w14:paraId="38E2C9D0" w14:textId="77777777" w:rsidR="00594D0C" w:rsidRPr="00594D0C" w:rsidRDefault="00594D0C" w:rsidP="00594D0C">
            <w:pPr>
              <w:ind w:left="-142" w:right="-144"/>
              <w:jc w:val="center"/>
              <w:rPr>
                <w:sz w:val="28"/>
                <w:szCs w:val="28"/>
              </w:rPr>
            </w:pPr>
            <w:r w:rsidRPr="00594D0C">
              <w:rPr>
                <w:sz w:val="28"/>
                <w:szCs w:val="28"/>
              </w:rPr>
              <w:t>-</w:t>
            </w:r>
          </w:p>
        </w:tc>
        <w:tc>
          <w:tcPr>
            <w:tcW w:w="567" w:type="dxa"/>
          </w:tcPr>
          <w:p w14:paraId="6F64F1AC" w14:textId="77777777" w:rsidR="00594D0C" w:rsidRPr="00594D0C" w:rsidRDefault="00594D0C" w:rsidP="00594D0C">
            <w:pPr>
              <w:ind w:left="-142" w:right="-144"/>
              <w:jc w:val="center"/>
              <w:rPr>
                <w:sz w:val="28"/>
                <w:szCs w:val="28"/>
              </w:rPr>
            </w:pPr>
            <w:r w:rsidRPr="00594D0C">
              <w:rPr>
                <w:sz w:val="28"/>
                <w:szCs w:val="28"/>
              </w:rPr>
              <w:t>-</w:t>
            </w:r>
          </w:p>
        </w:tc>
      </w:tr>
      <w:tr w:rsidR="00594D0C" w:rsidRPr="00594D0C" w14:paraId="6C6BFE11" w14:textId="77777777" w:rsidTr="005C5EEF">
        <w:tc>
          <w:tcPr>
            <w:tcW w:w="2269" w:type="dxa"/>
          </w:tcPr>
          <w:p w14:paraId="03EC42D4" w14:textId="77777777" w:rsidR="00594D0C" w:rsidRPr="00594D0C" w:rsidRDefault="00594D0C" w:rsidP="00594D0C">
            <w:pPr>
              <w:ind w:left="-142" w:right="-144"/>
              <w:jc w:val="center"/>
              <w:rPr>
                <w:sz w:val="28"/>
                <w:szCs w:val="28"/>
              </w:rPr>
            </w:pPr>
            <w:r w:rsidRPr="00594D0C">
              <w:rPr>
                <w:sz w:val="28"/>
                <w:szCs w:val="28"/>
              </w:rPr>
              <w:t>-</w:t>
            </w:r>
          </w:p>
        </w:tc>
        <w:tc>
          <w:tcPr>
            <w:tcW w:w="1559" w:type="dxa"/>
          </w:tcPr>
          <w:p w14:paraId="19CC84B4" w14:textId="77777777" w:rsidR="00594D0C" w:rsidRPr="00594D0C" w:rsidRDefault="00594D0C" w:rsidP="00594D0C">
            <w:pPr>
              <w:ind w:left="-142" w:right="-144"/>
              <w:jc w:val="center"/>
              <w:rPr>
                <w:sz w:val="28"/>
                <w:szCs w:val="28"/>
              </w:rPr>
            </w:pPr>
            <w:r w:rsidRPr="00594D0C">
              <w:rPr>
                <w:sz w:val="28"/>
                <w:szCs w:val="28"/>
              </w:rPr>
              <w:t>2027</w:t>
            </w:r>
          </w:p>
        </w:tc>
        <w:tc>
          <w:tcPr>
            <w:tcW w:w="1949" w:type="dxa"/>
          </w:tcPr>
          <w:p w14:paraId="560B9E05" w14:textId="77777777" w:rsidR="00594D0C" w:rsidRPr="00594D0C" w:rsidRDefault="00594D0C" w:rsidP="00594D0C">
            <w:pPr>
              <w:ind w:left="-142" w:right="-144"/>
              <w:jc w:val="center"/>
              <w:rPr>
                <w:sz w:val="28"/>
                <w:szCs w:val="28"/>
              </w:rPr>
            </w:pPr>
            <w:r w:rsidRPr="00594D0C">
              <w:rPr>
                <w:sz w:val="28"/>
                <w:szCs w:val="28"/>
              </w:rPr>
              <w:t>-</w:t>
            </w:r>
          </w:p>
        </w:tc>
        <w:tc>
          <w:tcPr>
            <w:tcW w:w="2304" w:type="dxa"/>
          </w:tcPr>
          <w:p w14:paraId="16B9FB3D" w14:textId="77777777" w:rsidR="00594D0C" w:rsidRPr="00594D0C" w:rsidRDefault="00594D0C" w:rsidP="00594D0C">
            <w:pPr>
              <w:ind w:left="-142" w:right="-144"/>
              <w:jc w:val="center"/>
              <w:rPr>
                <w:sz w:val="28"/>
                <w:szCs w:val="28"/>
              </w:rPr>
            </w:pPr>
            <w:r w:rsidRPr="00594D0C">
              <w:rPr>
                <w:sz w:val="28"/>
                <w:szCs w:val="28"/>
              </w:rPr>
              <w:t>-</w:t>
            </w:r>
          </w:p>
        </w:tc>
        <w:tc>
          <w:tcPr>
            <w:tcW w:w="1134" w:type="dxa"/>
          </w:tcPr>
          <w:p w14:paraId="77E80955" w14:textId="77777777" w:rsidR="00594D0C" w:rsidRPr="00594D0C" w:rsidRDefault="00594D0C" w:rsidP="00594D0C">
            <w:pPr>
              <w:ind w:left="-142" w:right="-144"/>
              <w:jc w:val="center"/>
              <w:rPr>
                <w:sz w:val="28"/>
                <w:szCs w:val="28"/>
              </w:rPr>
            </w:pPr>
            <w:r w:rsidRPr="00594D0C">
              <w:rPr>
                <w:sz w:val="28"/>
                <w:szCs w:val="28"/>
              </w:rPr>
              <w:t>-</w:t>
            </w:r>
          </w:p>
        </w:tc>
        <w:tc>
          <w:tcPr>
            <w:tcW w:w="567" w:type="dxa"/>
          </w:tcPr>
          <w:p w14:paraId="1BBAE83C" w14:textId="77777777" w:rsidR="00594D0C" w:rsidRPr="00594D0C" w:rsidRDefault="00594D0C" w:rsidP="00594D0C">
            <w:pPr>
              <w:ind w:left="-142" w:right="-144"/>
              <w:jc w:val="center"/>
              <w:rPr>
                <w:sz w:val="28"/>
                <w:szCs w:val="28"/>
              </w:rPr>
            </w:pPr>
            <w:r w:rsidRPr="00594D0C">
              <w:rPr>
                <w:sz w:val="28"/>
                <w:szCs w:val="28"/>
              </w:rPr>
              <w:t>-</w:t>
            </w:r>
          </w:p>
        </w:tc>
      </w:tr>
    </w:tbl>
    <w:p w14:paraId="05FEBBD4" w14:textId="77777777" w:rsidR="00594D0C" w:rsidRPr="00594D0C" w:rsidRDefault="00594D0C" w:rsidP="00594D0C">
      <w:pPr>
        <w:ind w:left="-142" w:right="-144"/>
        <w:jc w:val="center"/>
        <w:rPr>
          <w:sz w:val="28"/>
          <w:szCs w:val="28"/>
        </w:rPr>
      </w:pPr>
    </w:p>
    <w:p w14:paraId="18786BFD" w14:textId="77777777" w:rsidR="00594D0C" w:rsidRPr="00594D0C" w:rsidRDefault="00594D0C" w:rsidP="00594D0C">
      <w:pPr>
        <w:ind w:left="-142" w:right="-144"/>
        <w:jc w:val="center"/>
        <w:rPr>
          <w:sz w:val="28"/>
          <w:szCs w:val="28"/>
        </w:rPr>
      </w:pPr>
    </w:p>
    <w:p w14:paraId="5ED396AF" w14:textId="77777777" w:rsidR="00594D0C" w:rsidRPr="00594D0C" w:rsidRDefault="00594D0C" w:rsidP="00594D0C">
      <w:pPr>
        <w:ind w:left="-142" w:right="-144"/>
        <w:jc w:val="center"/>
        <w:rPr>
          <w:sz w:val="28"/>
          <w:szCs w:val="28"/>
        </w:rPr>
        <w:sectPr w:rsidR="00594D0C" w:rsidRPr="00594D0C" w:rsidSect="00594D0C">
          <w:headerReference w:type="default" r:id="rId45"/>
          <w:pgSz w:w="11906" w:h="16838"/>
          <w:pgMar w:top="1276" w:right="851" w:bottom="851" w:left="1701" w:header="709" w:footer="709" w:gutter="0"/>
          <w:cols w:space="708"/>
          <w:titlePg/>
          <w:docGrid w:linePitch="360"/>
        </w:sectPr>
      </w:pPr>
    </w:p>
    <w:p w14:paraId="7648A63E" w14:textId="77777777" w:rsidR="00594D0C" w:rsidRPr="00594D0C" w:rsidRDefault="00594D0C" w:rsidP="00594D0C">
      <w:pPr>
        <w:ind w:left="-142" w:right="-144"/>
        <w:jc w:val="center"/>
        <w:rPr>
          <w:sz w:val="28"/>
          <w:szCs w:val="28"/>
        </w:rPr>
      </w:pPr>
    </w:p>
    <w:bookmarkEnd w:id="81"/>
    <w:p w14:paraId="5C1E7D3A" w14:textId="77777777" w:rsidR="00594D0C" w:rsidRPr="00594D0C" w:rsidRDefault="00594D0C" w:rsidP="00594D0C">
      <w:pPr>
        <w:ind w:left="-142" w:right="-144"/>
        <w:jc w:val="center"/>
        <w:rPr>
          <w:bCs/>
          <w:color w:val="000000"/>
          <w:sz w:val="28"/>
          <w:szCs w:val="28"/>
        </w:rPr>
      </w:pPr>
      <w:r w:rsidRPr="00594D0C">
        <w:rPr>
          <w:sz w:val="28"/>
          <w:szCs w:val="28"/>
        </w:rPr>
        <w:t xml:space="preserve">Раздел 5. Планируемые объемы </w:t>
      </w:r>
      <w:r w:rsidRPr="00594D0C">
        <w:rPr>
          <w:sz w:val="28"/>
          <w:szCs w:val="28"/>
          <w:lang w:eastAsia="en-US"/>
        </w:rPr>
        <w:t>подачи горячей воды потребителям</w:t>
      </w:r>
      <w:r w:rsidRPr="00594D0C">
        <w:rPr>
          <w:bCs/>
          <w:color w:val="000000"/>
          <w:sz w:val="28"/>
          <w:szCs w:val="28"/>
        </w:rPr>
        <w:t xml:space="preserve"> </w:t>
      </w:r>
    </w:p>
    <w:p w14:paraId="18B6F8B5" w14:textId="77777777" w:rsidR="00594D0C" w:rsidRPr="00594D0C" w:rsidRDefault="00594D0C" w:rsidP="00594D0C">
      <w:pPr>
        <w:jc w:val="center"/>
        <w:rPr>
          <w:sz w:val="28"/>
          <w:szCs w:val="28"/>
        </w:rPr>
      </w:pPr>
      <w:r w:rsidRPr="00594D0C">
        <w:rPr>
          <w:sz w:val="28"/>
          <w:szCs w:val="28"/>
        </w:rPr>
        <w:t>ООО «КК-ИНВЕСТ»</w:t>
      </w:r>
    </w:p>
    <w:p w14:paraId="3E6FFB0A" w14:textId="77777777" w:rsidR="00594D0C" w:rsidRPr="00594D0C" w:rsidRDefault="00594D0C" w:rsidP="00594D0C">
      <w:pPr>
        <w:jc w:val="center"/>
        <w:rPr>
          <w:color w:val="000000"/>
          <w:sz w:val="14"/>
          <w:szCs w:val="28"/>
        </w:rPr>
      </w:pPr>
    </w:p>
    <w:tbl>
      <w:tblPr>
        <w:tblStyle w:val="2a"/>
        <w:tblpPr w:leftFromText="180" w:rightFromText="180" w:vertAnchor="text" w:horzAnchor="margin" w:tblpXSpec="center" w:tblpY="115"/>
        <w:tblW w:w="13940" w:type="dxa"/>
        <w:tblLayout w:type="fixed"/>
        <w:tblLook w:val="04A0" w:firstRow="1" w:lastRow="0" w:firstColumn="1" w:lastColumn="0" w:noHBand="0" w:noVBand="1"/>
      </w:tblPr>
      <w:tblGrid>
        <w:gridCol w:w="1094"/>
        <w:gridCol w:w="3304"/>
        <w:gridCol w:w="1101"/>
        <w:gridCol w:w="1284"/>
        <w:gridCol w:w="1468"/>
        <w:gridCol w:w="1468"/>
        <w:gridCol w:w="1469"/>
        <w:gridCol w:w="1468"/>
        <w:gridCol w:w="1284"/>
      </w:tblGrid>
      <w:tr w:rsidR="00594D0C" w:rsidRPr="00594D0C" w14:paraId="21FBE3E0" w14:textId="77777777" w:rsidTr="005C5EEF">
        <w:trPr>
          <w:trHeight w:val="442"/>
        </w:trPr>
        <w:tc>
          <w:tcPr>
            <w:tcW w:w="1094" w:type="dxa"/>
            <w:vMerge w:val="restart"/>
            <w:vAlign w:val="center"/>
          </w:tcPr>
          <w:p w14:paraId="68FE8CD1" w14:textId="77777777" w:rsidR="00594D0C" w:rsidRPr="00594D0C" w:rsidRDefault="00594D0C" w:rsidP="00594D0C">
            <w:pPr>
              <w:ind w:left="-108" w:right="-109"/>
              <w:jc w:val="center"/>
              <w:rPr>
                <w:sz w:val="28"/>
                <w:szCs w:val="28"/>
                <w:lang w:eastAsia="en-US"/>
              </w:rPr>
            </w:pPr>
            <w:r w:rsidRPr="00594D0C">
              <w:rPr>
                <w:sz w:val="28"/>
                <w:szCs w:val="28"/>
                <w:lang w:eastAsia="en-US"/>
              </w:rPr>
              <w:t>№ п/п</w:t>
            </w:r>
          </w:p>
        </w:tc>
        <w:tc>
          <w:tcPr>
            <w:tcW w:w="3304" w:type="dxa"/>
            <w:vMerge w:val="restart"/>
            <w:vAlign w:val="center"/>
          </w:tcPr>
          <w:p w14:paraId="086D1422" w14:textId="77777777" w:rsidR="00594D0C" w:rsidRPr="00594D0C" w:rsidRDefault="00594D0C" w:rsidP="00594D0C">
            <w:pPr>
              <w:ind w:left="-105" w:right="-105" w:firstLine="105"/>
              <w:jc w:val="center"/>
              <w:rPr>
                <w:sz w:val="28"/>
                <w:szCs w:val="28"/>
                <w:lang w:eastAsia="en-US"/>
              </w:rPr>
            </w:pPr>
            <w:r w:rsidRPr="00594D0C">
              <w:rPr>
                <w:sz w:val="28"/>
                <w:szCs w:val="28"/>
                <w:lang w:eastAsia="en-US"/>
              </w:rPr>
              <w:t>Наименование показателя</w:t>
            </w:r>
          </w:p>
        </w:tc>
        <w:tc>
          <w:tcPr>
            <w:tcW w:w="1101" w:type="dxa"/>
            <w:vMerge w:val="restart"/>
            <w:vAlign w:val="center"/>
          </w:tcPr>
          <w:p w14:paraId="5BAA0689" w14:textId="77777777" w:rsidR="00594D0C" w:rsidRPr="00594D0C" w:rsidRDefault="00594D0C" w:rsidP="00594D0C">
            <w:pPr>
              <w:ind w:left="-108" w:right="-108" w:hanging="142"/>
              <w:jc w:val="center"/>
              <w:rPr>
                <w:sz w:val="28"/>
                <w:szCs w:val="28"/>
                <w:lang w:eastAsia="en-US"/>
              </w:rPr>
            </w:pPr>
            <w:r w:rsidRPr="00594D0C">
              <w:rPr>
                <w:sz w:val="28"/>
                <w:szCs w:val="28"/>
                <w:lang w:eastAsia="en-US"/>
              </w:rPr>
              <w:t xml:space="preserve">Ед. </w:t>
            </w:r>
          </w:p>
          <w:p w14:paraId="24C999BA" w14:textId="77777777" w:rsidR="00594D0C" w:rsidRPr="00594D0C" w:rsidRDefault="00594D0C" w:rsidP="00594D0C">
            <w:pPr>
              <w:ind w:left="-108" w:right="-108" w:hanging="142"/>
              <w:jc w:val="center"/>
              <w:rPr>
                <w:sz w:val="28"/>
                <w:szCs w:val="28"/>
                <w:lang w:eastAsia="en-US"/>
              </w:rPr>
            </w:pPr>
            <w:r w:rsidRPr="00594D0C">
              <w:rPr>
                <w:sz w:val="28"/>
                <w:szCs w:val="28"/>
                <w:lang w:eastAsia="en-US"/>
              </w:rPr>
              <w:t>изм.</w:t>
            </w:r>
          </w:p>
        </w:tc>
        <w:tc>
          <w:tcPr>
            <w:tcW w:w="2752" w:type="dxa"/>
            <w:gridSpan w:val="2"/>
            <w:vAlign w:val="center"/>
          </w:tcPr>
          <w:p w14:paraId="651B33E2" w14:textId="77777777" w:rsidR="00594D0C" w:rsidRPr="00594D0C" w:rsidRDefault="00594D0C" w:rsidP="00594D0C">
            <w:pPr>
              <w:jc w:val="center"/>
              <w:rPr>
                <w:sz w:val="28"/>
                <w:szCs w:val="28"/>
                <w:lang w:eastAsia="en-US"/>
              </w:rPr>
            </w:pPr>
            <w:r w:rsidRPr="00594D0C">
              <w:rPr>
                <w:sz w:val="28"/>
                <w:szCs w:val="28"/>
                <w:lang w:eastAsia="en-US"/>
              </w:rPr>
              <w:t>2025</w:t>
            </w:r>
          </w:p>
        </w:tc>
        <w:tc>
          <w:tcPr>
            <w:tcW w:w="2937" w:type="dxa"/>
            <w:gridSpan w:val="2"/>
            <w:vAlign w:val="center"/>
          </w:tcPr>
          <w:p w14:paraId="5FA25199" w14:textId="77777777" w:rsidR="00594D0C" w:rsidRPr="00594D0C" w:rsidRDefault="00594D0C" w:rsidP="00594D0C">
            <w:pPr>
              <w:jc w:val="center"/>
              <w:rPr>
                <w:sz w:val="28"/>
                <w:szCs w:val="28"/>
                <w:lang w:eastAsia="en-US"/>
              </w:rPr>
            </w:pPr>
            <w:r w:rsidRPr="00594D0C">
              <w:rPr>
                <w:sz w:val="28"/>
                <w:szCs w:val="28"/>
                <w:lang w:eastAsia="en-US"/>
              </w:rPr>
              <w:t>2026</w:t>
            </w:r>
          </w:p>
        </w:tc>
        <w:tc>
          <w:tcPr>
            <w:tcW w:w="2752" w:type="dxa"/>
            <w:gridSpan w:val="2"/>
            <w:vAlign w:val="center"/>
          </w:tcPr>
          <w:p w14:paraId="71213505" w14:textId="77777777" w:rsidR="00594D0C" w:rsidRPr="00594D0C" w:rsidRDefault="00594D0C" w:rsidP="00594D0C">
            <w:pPr>
              <w:jc w:val="center"/>
              <w:rPr>
                <w:sz w:val="28"/>
                <w:szCs w:val="28"/>
                <w:lang w:eastAsia="en-US"/>
              </w:rPr>
            </w:pPr>
            <w:r w:rsidRPr="00594D0C">
              <w:rPr>
                <w:sz w:val="28"/>
                <w:szCs w:val="28"/>
              </w:rPr>
              <w:t>2027</w:t>
            </w:r>
          </w:p>
        </w:tc>
      </w:tr>
      <w:tr w:rsidR="00594D0C" w:rsidRPr="00594D0C" w14:paraId="334012DE" w14:textId="77777777" w:rsidTr="005C5EEF">
        <w:trPr>
          <w:trHeight w:val="750"/>
        </w:trPr>
        <w:tc>
          <w:tcPr>
            <w:tcW w:w="1094" w:type="dxa"/>
            <w:vMerge/>
          </w:tcPr>
          <w:p w14:paraId="5761C0F2" w14:textId="77777777" w:rsidR="00594D0C" w:rsidRPr="00594D0C" w:rsidRDefault="00594D0C" w:rsidP="00594D0C">
            <w:pPr>
              <w:jc w:val="both"/>
              <w:rPr>
                <w:sz w:val="28"/>
                <w:szCs w:val="28"/>
                <w:lang w:eastAsia="en-US"/>
              </w:rPr>
            </w:pPr>
          </w:p>
        </w:tc>
        <w:tc>
          <w:tcPr>
            <w:tcW w:w="3304" w:type="dxa"/>
            <w:vMerge/>
          </w:tcPr>
          <w:p w14:paraId="5C33E312" w14:textId="77777777" w:rsidR="00594D0C" w:rsidRPr="00594D0C" w:rsidRDefault="00594D0C" w:rsidP="00594D0C">
            <w:pPr>
              <w:jc w:val="both"/>
              <w:rPr>
                <w:sz w:val="28"/>
                <w:szCs w:val="28"/>
                <w:lang w:eastAsia="en-US"/>
              </w:rPr>
            </w:pPr>
          </w:p>
        </w:tc>
        <w:tc>
          <w:tcPr>
            <w:tcW w:w="1101" w:type="dxa"/>
            <w:vMerge/>
          </w:tcPr>
          <w:p w14:paraId="4D9B1D9A" w14:textId="77777777" w:rsidR="00594D0C" w:rsidRPr="00594D0C" w:rsidRDefault="00594D0C" w:rsidP="00594D0C">
            <w:pPr>
              <w:jc w:val="both"/>
              <w:rPr>
                <w:sz w:val="28"/>
                <w:szCs w:val="28"/>
                <w:lang w:eastAsia="en-US"/>
              </w:rPr>
            </w:pPr>
          </w:p>
        </w:tc>
        <w:tc>
          <w:tcPr>
            <w:tcW w:w="1284" w:type="dxa"/>
            <w:vAlign w:val="center"/>
          </w:tcPr>
          <w:p w14:paraId="52CB84A5" w14:textId="77777777" w:rsidR="00594D0C" w:rsidRPr="00594D0C" w:rsidRDefault="00594D0C" w:rsidP="00594D0C">
            <w:pPr>
              <w:ind w:left="-108" w:right="-107"/>
              <w:jc w:val="center"/>
              <w:rPr>
                <w:lang w:eastAsia="en-US"/>
              </w:rPr>
            </w:pPr>
            <w:r w:rsidRPr="00594D0C">
              <w:rPr>
                <w:lang w:eastAsia="en-US"/>
              </w:rPr>
              <w:t>с 01.01.</w:t>
            </w:r>
          </w:p>
          <w:p w14:paraId="64AC96C4" w14:textId="77777777" w:rsidR="00594D0C" w:rsidRPr="00594D0C" w:rsidRDefault="00594D0C" w:rsidP="00594D0C">
            <w:pPr>
              <w:ind w:left="-108" w:right="-107"/>
              <w:jc w:val="center"/>
              <w:rPr>
                <w:lang w:eastAsia="en-US"/>
              </w:rPr>
            </w:pPr>
            <w:r w:rsidRPr="00594D0C">
              <w:rPr>
                <w:lang w:eastAsia="en-US"/>
              </w:rPr>
              <w:t>по 30.06.</w:t>
            </w:r>
          </w:p>
        </w:tc>
        <w:tc>
          <w:tcPr>
            <w:tcW w:w="1468" w:type="dxa"/>
            <w:vAlign w:val="center"/>
          </w:tcPr>
          <w:p w14:paraId="4C20BB76" w14:textId="77777777" w:rsidR="00594D0C" w:rsidRPr="00594D0C" w:rsidRDefault="00594D0C" w:rsidP="00594D0C">
            <w:pPr>
              <w:ind w:left="-179" w:right="-108"/>
              <w:jc w:val="center"/>
              <w:rPr>
                <w:lang w:eastAsia="en-US"/>
              </w:rPr>
            </w:pPr>
            <w:r w:rsidRPr="00594D0C">
              <w:rPr>
                <w:lang w:eastAsia="en-US"/>
              </w:rPr>
              <w:t>с 01.07.</w:t>
            </w:r>
          </w:p>
          <w:p w14:paraId="1EC48B0A" w14:textId="77777777" w:rsidR="00594D0C" w:rsidRPr="00594D0C" w:rsidRDefault="00594D0C" w:rsidP="00594D0C">
            <w:pPr>
              <w:ind w:left="-179" w:right="-108"/>
              <w:jc w:val="center"/>
              <w:rPr>
                <w:lang w:eastAsia="en-US"/>
              </w:rPr>
            </w:pPr>
            <w:r w:rsidRPr="00594D0C">
              <w:rPr>
                <w:lang w:eastAsia="en-US"/>
              </w:rPr>
              <w:t>по 31.12.</w:t>
            </w:r>
          </w:p>
        </w:tc>
        <w:tc>
          <w:tcPr>
            <w:tcW w:w="1468" w:type="dxa"/>
            <w:vAlign w:val="center"/>
          </w:tcPr>
          <w:p w14:paraId="7516CB0F" w14:textId="77777777" w:rsidR="00594D0C" w:rsidRPr="00594D0C" w:rsidRDefault="00594D0C" w:rsidP="00594D0C">
            <w:pPr>
              <w:ind w:left="-391" w:right="-179" w:firstLine="142"/>
              <w:jc w:val="center"/>
              <w:rPr>
                <w:lang w:eastAsia="en-US"/>
              </w:rPr>
            </w:pPr>
            <w:r w:rsidRPr="00594D0C">
              <w:rPr>
                <w:lang w:eastAsia="en-US"/>
              </w:rPr>
              <w:t>с 01.01.</w:t>
            </w:r>
          </w:p>
          <w:p w14:paraId="0678E2C8" w14:textId="77777777" w:rsidR="00594D0C" w:rsidRPr="00594D0C" w:rsidRDefault="00594D0C" w:rsidP="00594D0C">
            <w:pPr>
              <w:ind w:left="-391" w:right="-179" w:firstLine="142"/>
              <w:jc w:val="center"/>
              <w:rPr>
                <w:lang w:eastAsia="en-US"/>
              </w:rPr>
            </w:pPr>
            <w:r w:rsidRPr="00594D0C">
              <w:rPr>
                <w:lang w:eastAsia="en-US"/>
              </w:rPr>
              <w:t>по 30.06.</w:t>
            </w:r>
          </w:p>
        </w:tc>
        <w:tc>
          <w:tcPr>
            <w:tcW w:w="1469" w:type="dxa"/>
            <w:vAlign w:val="center"/>
          </w:tcPr>
          <w:p w14:paraId="66A0CE86" w14:textId="77777777" w:rsidR="00594D0C" w:rsidRPr="00594D0C" w:rsidRDefault="00594D0C" w:rsidP="00594D0C">
            <w:pPr>
              <w:ind w:left="-108" w:right="-250"/>
              <w:jc w:val="center"/>
              <w:rPr>
                <w:lang w:eastAsia="en-US"/>
              </w:rPr>
            </w:pPr>
            <w:r w:rsidRPr="00594D0C">
              <w:rPr>
                <w:lang w:eastAsia="en-US"/>
              </w:rPr>
              <w:t>с 01.07.</w:t>
            </w:r>
          </w:p>
          <w:p w14:paraId="421FC98A" w14:textId="77777777" w:rsidR="00594D0C" w:rsidRPr="00594D0C" w:rsidRDefault="00594D0C" w:rsidP="00594D0C">
            <w:pPr>
              <w:ind w:left="-108" w:right="-250"/>
              <w:jc w:val="center"/>
              <w:rPr>
                <w:lang w:eastAsia="en-US"/>
              </w:rPr>
            </w:pPr>
            <w:r w:rsidRPr="00594D0C">
              <w:rPr>
                <w:lang w:eastAsia="en-US"/>
              </w:rPr>
              <w:t>по 31.12.</w:t>
            </w:r>
          </w:p>
        </w:tc>
        <w:tc>
          <w:tcPr>
            <w:tcW w:w="1468" w:type="dxa"/>
            <w:vAlign w:val="center"/>
          </w:tcPr>
          <w:p w14:paraId="58838B52" w14:textId="77777777" w:rsidR="00594D0C" w:rsidRPr="00594D0C" w:rsidRDefault="00594D0C" w:rsidP="00594D0C">
            <w:pPr>
              <w:ind w:left="-391" w:right="-179" w:firstLine="142"/>
              <w:jc w:val="center"/>
              <w:rPr>
                <w:lang w:eastAsia="en-US"/>
              </w:rPr>
            </w:pPr>
            <w:r w:rsidRPr="00594D0C">
              <w:rPr>
                <w:lang w:eastAsia="en-US"/>
              </w:rPr>
              <w:t>с 01.01.</w:t>
            </w:r>
          </w:p>
          <w:p w14:paraId="4984C0F9" w14:textId="77777777" w:rsidR="00594D0C" w:rsidRPr="00594D0C" w:rsidRDefault="00594D0C" w:rsidP="00594D0C">
            <w:pPr>
              <w:ind w:left="-391" w:right="-179" w:firstLine="142"/>
              <w:jc w:val="center"/>
            </w:pPr>
            <w:r w:rsidRPr="00594D0C">
              <w:rPr>
                <w:lang w:eastAsia="en-US"/>
              </w:rPr>
              <w:t>по 30.06.</w:t>
            </w:r>
          </w:p>
        </w:tc>
        <w:tc>
          <w:tcPr>
            <w:tcW w:w="1284" w:type="dxa"/>
            <w:vAlign w:val="center"/>
          </w:tcPr>
          <w:p w14:paraId="04EBF7C9" w14:textId="77777777" w:rsidR="00594D0C" w:rsidRPr="00594D0C" w:rsidRDefault="00594D0C" w:rsidP="00594D0C">
            <w:pPr>
              <w:ind w:left="-108" w:right="-250"/>
              <w:jc w:val="center"/>
              <w:rPr>
                <w:lang w:eastAsia="en-US"/>
              </w:rPr>
            </w:pPr>
            <w:r w:rsidRPr="00594D0C">
              <w:rPr>
                <w:lang w:eastAsia="en-US"/>
              </w:rPr>
              <w:t>с 01.07.</w:t>
            </w:r>
          </w:p>
          <w:p w14:paraId="6B8DA000" w14:textId="77777777" w:rsidR="00594D0C" w:rsidRPr="00594D0C" w:rsidRDefault="00594D0C" w:rsidP="00594D0C">
            <w:pPr>
              <w:ind w:left="-108" w:right="-108" w:hanging="19"/>
              <w:jc w:val="center"/>
              <w:rPr>
                <w:lang w:eastAsia="en-US"/>
              </w:rPr>
            </w:pPr>
            <w:r w:rsidRPr="00594D0C">
              <w:rPr>
                <w:lang w:eastAsia="en-US"/>
              </w:rPr>
              <w:t>по 31.12.</w:t>
            </w:r>
          </w:p>
        </w:tc>
      </w:tr>
      <w:tr w:rsidR="00594D0C" w:rsidRPr="00594D0C" w14:paraId="6D89C58B" w14:textId="77777777" w:rsidTr="005C5EEF">
        <w:trPr>
          <w:trHeight w:val="274"/>
        </w:trPr>
        <w:tc>
          <w:tcPr>
            <w:tcW w:w="1094" w:type="dxa"/>
          </w:tcPr>
          <w:p w14:paraId="3C2093A8" w14:textId="77777777" w:rsidR="00594D0C" w:rsidRPr="00594D0C" w:rsidRDefault="00594D0C" w:rsidP="00594D0C">
            <w:pPr>
              <w:jc w:val="center"/>
              <w:rPr>
                <w:sz w:val="28"/>
                <w:szCs w:val="28"/>
                <w:lang w:eastAsia="en-US"/>
              </w:rPr>
            </w:pPr>
            <w:r w:rsidRPr="00594D0C">
              <w:rPr>
                <w:sz w:val="28"/>
                <w:szCs w:val="28"/>
                <w:lang w:eastAsia="en-US"/>
              </w:rPr>
              <w:t>1</w:t>
            </w:r>
          </w:p>
        </w:tc>
        <w:tc>
          <w:tcPr>
            <w:tcW w:w="3304" w:type="dxa"/>
          </w:tcPr>
          <w:p w14:paraId="48CD7909" w14:textId="77777777" w:rsidR="00594D0C" w:rsidRPr="00594D0C" w:rsidRDefault="00594D0C" w:rsidP="00594D0C">
            <w:pPr>
              <w:jc w:val="center"/>
              <w:rPr>
                <w:sz w:val="28"/>
                <w:szCs w:val="28"/>
                <w:lang w:eastAsia="en-US"/>
              </w:rPr>
            </w:pPr>
            <w:r w:rsidRPr="00594D0C">
              <w:rPr>
                <w:sz w:val="28"/>
                <w:szCs w:val="28"/>
                <w:lang w:eastAsia="en-US"/>
              </w:rPr>
              <w:t>2</w:t>
            </w:r>
          </w:p>
        </w:tc>
        <w:tc>
          <w:tcPr>
            <w:tcW w:w="1101" w:type="dxa"/>
          </w:tcPr>
          <w:p w14:paraId="0DA9226B" w14:textId="77777777" w:rsidR="00594D0C" w:rsidRPr="00594D0C" w:rsidRDefault="00594D0C" w:rsidP="00594D0C">
            <w:pPr>
              <w:jc w:val="center"/>
              <w:rPr>
                <w:sz w:val="28"/>
                <w:szCs w:val="28"/>
                <w:lang w:eastAsia="en-US"/>
              </w:rPr>
            </w:pPr>
            <w:r w:rsidRPr="00594D0C">
              <w:rPr>
                <w:sz w:val="28"/>
                <w:szCs w:val="28"/>
                <w:lang w:eastAsia="en-US"/>
              </w:rPr>
              <w:t>3</w:t>
            </w:r>
          </w:p>
        </w:tc>
        <w:tc>
          <w:tcPr>
            <w:tcW w:w="1284" w:type="dxa"/>
            <w:vAlign w:val="center"/>
          </w:tcPr>
          <w:p w14:paraId="2C9A15AD" w14:textId="77777777" w:rsidR="00594D0C" w:rsidRPr="00594D0C" w:rsidRDefault="00594D0C" w:rsidP="00594D0C">
            <w:pPr>
              <w:jc w:val="center"/>
              <w:rPr>
                <w:sz w:val="28"/>
                <w:szCs w:val="28"/>
                <w:lang w:eastAsia="en-US"/>
              </w:rPr>
            </w:pPr>
            <w:r w:rsidRPr="00594D0C">
              <w:rPr>
                <w:sz w:val="28"/>
                <w:szCs w:val="28"/>
                <w:lang w:eastAsia="en-US"/>
              </w:rPr>
              <w:t>4</w:t>
            </w:r>
          </w:p>
        </w:tc>
        <w:tc>
          <w:tcPr>
            <w:tcW w:w="1468" w:type="dxa"/>
            <w:vAlign w:val="center"/>
          </w:tcPr>
          <w:p w14:paraId="2E3E472B" w14:textId="77777777" w:rsidR="00594D0C" w:rsidRPr="00594D0C" w:rsidRDefault="00594D0C" w:rsidP="00594D0C">
            <w:pPr>
              <w:jc w:val="center"/>
              <w:rPr>
                <w:sz w:val="28"/>
                <w:szCs w:val="28"/>
                <w:lang w:eastAsia="en-US"/>
              </w:rPr>
            </w:pPr>
            <w:r w:rsidRPr="00594D0C">
              <w:rPr>
                <w:sz w:val="28"/>
                <w:szCs w:val="28"/>
                <w:lang w:eastAsia="en-US"/>
              </w:rPr>
              <w:t>5</w:t>
            </w:r>
          </w:p>
        </w:tc>
        <w:tc>
          <w:tcPr>
            <w:tcW w:w="1468" w:type="dxa"/>
            <w:vAlign w:val="center"/>
          </w:tcPr>
          <w:p w14:paraId="263D14BD" w14:textId="77777777" w:rsidR="00594D0C" w:rsidRPr="00594D0C" w:rsidRDefault="00594D0C" w:rsidP="00594D0C">
            <w:pPr>
              <w:jc w:val="center"/>
              <w:rPr>
                <w:sz w:val="28"/>
                <w:szCs w:val="28"/>
                <w:lang w:eastAsia="en-US"/>
              </w:rPr>
            </w:pPr>
            <w:r w:rsidRPr="00594D0C">
              <w:rPr>
                <w:sz w:val="28"/>
                <w:szCs w:val="28"/>
                <w:lang w:eastAsia="en-US"/>
              </w:rPr>
              <w:t>6</w:t>
            </w:r>
          </w:p>
        </w:tc>
        <w:tc>
          <w:tcPr>
            <w:tcW w:w="1469" w:type="dxa"/>
            <w:vAlign w:val="center"/>
          </w:tcPr>
          <w:p w14:paraId="10516184" w14:textId="77777777" w:rsidR="00594D0C" w:rsidRPr="00594D0C" w:rsidRDefault="00594D0C" w:rsidP="00594D0C">
            <w:pPr>
              <w:jc w:val="center"/>
              <w:rPr>
                <w:sz w:val="28"/>
                <w:szCs w:val="28"/>
                <w:lang w:eastAsia="en-US"/>
              </w:rPr>
            </w:pPr>
            <w:r w:rsidRPr="00594D0C">
              <w:rPr>
                <w:sz w:val="28"/>
                <w:szCs w:val="28"/>
                <w:lang w:eastAsia="en-US"/>
              </w:rPr>
              <w:t>7</w:t>
            </w:r>
          </w:p>
        </w:tc>
        <w:tc>
          <w:tcPr>
            <w:tcW w:w="1468" w:type="dxa"/>
            <w:vAlign w:val="center"/>
          </w:tcPr>
          <w:p w14:paraId="1D16CA0A" w14:textId="77777777" w:rsidR="00594D0C" w:rsidRPr="00594D0C" w:rsidRDefault="00594D0C" w:rsidP="00594D0C">
            <w:pPr>
              <w:jc w:val="center"/>
              <w:rPr>
                <w:sz w:val="28"/>
                <w:szCs w:val="28"/>
              </w:rPr>
            </w:pPr>
            <w:r w:rsidRPr="00594D0C">
              <w:rPr>
                <w:sz w:val="28"/>
                <w:szCs w:val="28"/>
                <w:lang w:eastAsia="en-US"/>
              </w:rPr>
              <w:t>8</w:t>
            </w:r>
          </w:p>
        </w:tc>
        <w:tc>
          <w:tcPr>
            <w:tcW w:w="1284" w:type="dxa"/>
            <w:vAlign w:val="center"/>
          </w:tcPr>
          <w:p w14:paraId="0E51A73F" w14:textId="77777777" w:rsidR="00594D0C" w:rsidRPr="00594D0C" w:rsidRDefault="00594D0C" w:rsidP="00594D0C">
            <w:pPr>
              <w:jc w:val="center"/>
              <w:rPr>
                <w:sz w:val="28"/>
                <w:szCs w:val="28"/>
                <w:lang w:eastAsia="en-US"/>
              </w:rPr>
            </w:pPr>
            <w:r w:rsidRPr="00594D0C">
              <w:rPr>
                <w:sz w:val="28"/>
                <w:szCs w:val="28"/>
                <w:lang w:eastAsia="en-US"/>
              </w:rPr>
              <w:t>9</w:t>
            </w:r>
          </w:p>
        </w:tc>
      </w:tr>
      <w:tr w:rsidR="00594D0C" w:rsidRPr="00594D0C" w14:paraId="40994941" w14:textId="77777777" w:rsidTr="005C5EEF">
        <w:trPr>
          <w:trHeight w:val="636"/>
        </w:trPr>
        <w:tc>
          <w:tcPr>
            <w:tcW w:w="1094" w:type="dxa"/>
            <w:vAlign w:val="center"/>
          </w:tcPr>
          <w:p w14:paraId="596C6566" w14:textId="77777777" w:rsidR="00594D0C" w:rsidRPr="00594D0C" w:rsidRDefault="00594D0C" w:rsidP="00594D0C">
            <w:pPr>
              <w:jc w:val="center"/>
              <w:rPr>
                <w:lang w:eastAsia="en-US"/>
              </w:rPr>
            </w:pPr>
            <w:r w:rsidRPr="00594D0C">
              <w:rPr>
                <w:lang w:eastAsia="en-US"/>
              </w:rPr>
              <w:t>1.</w:t>
            </w:r>
          </w:p>
        </w:tc>
        <w:tc>
          <w:tcPr>
            <w:tcW w:w="3304" w:type="dxa"/>
            <w:vAlign w:val="center"/>
          </w:tcPr>
          <w:p w14:paraId="2E7AD64B" w14:textId="77777777" w:rsidR="00594D0C" w:rsidRPr="00594D0C" w:rsidRDefault="00594D0C" w:rsidP="00594D0C">
            <w:pPr>
              <w:ind w:left="-105" w:right="-105"/>
              <w:jc w:val="center"/>
              <w:rPr>
                <w:lang w:eastAsia="en-US"/>
              </w:rPr>
            </w:pPr>
            <w:r w:rsidRPr="00594D0C">
              <w:rPr>
                <w:lang w:eastAsia="en-US"/>
              </w:rPr>
              <w:t>Отпущено горячей воды по категориям потребителей</w:t>
            </w:r>
          </w:p>
        </w:tc>
        <w:tc>
          <w:tcPr>
            <w:tcW w:w="1101" w:type="dxa"/>
            <w:vAlign w:val="center"/>
          </w:tcPr>
          <w:p w14:paraId="397BC5BA" w14:textId="77777777" w:rsidR="00594D0C" w:rsidRPr="00594D0C" w:rsidRDefault="00594D0C" w:rsidP="00594D0C">
            <w:pPr>
              <w:jc w:val="center"/>
              <w:rPr>
                <w:vertAlign w:val="superscript"/>
                <w:lang w:eastAsia="en-US"/>
              </w:rPr>
            </w:pPr>
            <w:r w:rsidRPr="00594D0C">
              <w:rPr>
                <w:lang w:eastAsia="en-US"/>
              </w:rPr>
              <w:t>м</w:t>
            </w:r>
            <w:r w:rsidRPr="00594D0C">
              <w:rPr>
                <w:vertAlign w:val="superscript"/>
                <w:lang w:eastAsia="en-US"/>
              </w:rPr>
              <w:t>3</w:t>
            </w:r>
          </w:p>
        </w:tc>
        <w:tc>
          <w:tcPr>
            <w:tcW w:w="1284" w:type="dxa"/>
            <w:vAlign w:val="center"/>
          </w:tcPr>
          <w:p w14:paraId="5C5D392D" w14:textId="77777777" w:rsidR="00594D0C" w:rsidRPr="00594D0C" w:rsidRDefault="00594D0C" w:rsidP="00594D0C">
            <w:pPr>
              <w:ind w:left="-79" w:right="-137"/>
              <w:jc w:val="center"/>
              <w:rPr>
                <w:lang w:eastAsia="en-US"/>
              </w:rPr>
            </w:pPr>
            <w:r w:rsidRPr="00594D0C">
              <w:t>2897,87</w:t>
            </w:r>
          </w:p>
        </w:tc>
        <w:tc>
          <w:tcPr>
            <w:tcW w:w="1468" w:type="dxa"/>
            <w:vAlign w:val="center"/>
          </w:tcPr>
          <w:p w14:paraId="7F674D8F" w14:textId="77777777" w:rsidR="00594D0C" w:rsidRPr="00594D0C" w:rsidRDefault="00594D0C" w:rsidP="00594D0C">
            <w:pPr>
              <w:ind w:left="-79" w:right="-109"/>
              <w:jc w:val="center"/>
              <w:rPr>
                <w:lang w:eastAsia="en-US"/>
              </w:rPr>
            </w:pPr>
            <w:r w:rsidRPr="00594D0C">
              <w:t>2903,05</w:t>
            </w:r>
          </w:p>
        </w:tc>
        <w:tc>
          <w:tcPr>
            <w:tcW w:w="1468" w:type="dxa"/>
            <w:vAlign w:val="center"/>
          </w:tcPr>
          <w:p w14:paraId="39175B77" w14:textId="77777777" w:rsidR="00594D0C" w:rsidRPr="00594D0C" w:rsidRDefault="00594D0C" w:rsidP="00594D0C">
            <w:pPr>
              <w:ind w:left="-78" w:right="-137"/>
              <w:jc w:val="center"/>
              <w:rPr>
                <w:lang w:eastAsia="en-US"/>
              </w:rPr>
            </w:pPr>
            <w:r w:rsidRPr="00594D0C">
              <w:t>2897,87</w:t>
            </w:r>
          </w:p>
        </w:tc>
        <w:tc>
          <w:tcPr>
            <w:tcW w:w="1469" w:type="dxa"/>
            <w:vAlign w:val="center"/>
          </w:tcPr>
          <w:p w14:paraId="501CA917" w14:textId="77777777" w:rsidR="00594D0C" w:rsidRPr="00594D0C" w:rsidRDefault="00594D0C" w:rsidP="00594D0C">
            <w:pPr>
              <w:ind w:left="-79" w:right="-108"/>
              <w:jc w:val="center"/>
              <w:rPr>
                <w:lang w:eastAsia="en-US"/>
              </w:rPr>
            </w:pPr>
            <w:r w:rsidRPr="00594D0C">
              <w:t>2903,05</w:t>
            </w:r>
          </w:p>
        </w:tc>
        <w:tc>
          <w:tcPr>
            <w:tcW w:w="1468" w:type="dxa"/>
            <w:vAlign w:val="center"/>
          </w:tcPr>
          <w:p w14:paraId="768FAE6B" w14:textId="77777777" w:rsidR="00594D0C" w:rsidRPr="00594D0C" w:rsidRDefault="00594D0C" w:rsidP="00594D0C">
            <w:pPr>
              <w:ind w:left="-79" w:right="-108"/>
              <w:jc w:val="center"/>
            </w:pPr>
            <w:r w:rsidRPr="00594D0C">
              <w:t>2897,87</w:t>
            </w:r>
          </w:p>
        </w:tc>
        <w:tc>
          <w:tcPr>
            <w:tcW w:w="1284" w:type="dxa"/>
            <w:vAlign w:val="center"/>
          </w:tcPr>
          <w:p w14:paraId="012341A0" w14:textId="77777777" w:rsidR="00594D0C" w:rsidRPr="00594D0C" w:rsidRDefault="00594D0C" w:rsidP="00594D0C">
            <w:pPr>
              <w:ind w:left="-79" w:right="-108"/>
              <w:jc w:val="center"/>
              <w:rPr>
                <w:lang w:eastAsia="en-US"/>
              </w:rPr>
            </w:pPr>
            <w:r w:rsidRPr="00594D0C">
              <w:t>2903,05</w:t>
            </w:r>
          </w:p>
        </w:tc>
      </w:tr>
      <w:tr w:rsidR="00594D0C" w:rsidRPr="00594D0C" w14:paraId="0CAC26F6" w14:textId="77777777" w:rsidTr="005C5EEF">
        <w:trPr>
          <w:trHeight w:val="447"/>
        </w:trPr>
        <w:tc>
          <w:tcPr>
            <w:tcW w:w="1094" w:type="dxa"/>
            <w:vAlign w:val="center"/>
          </w:tcPr>
          <w:p w14:paraId="539C09F2" w14:textId="77777777" w:rsidR="00594D0C" w:rsidRPr="00594D0C" w:rsidRDefault="00594D0C" w:rsidP="00594D0C">
            <w:pPr>
              <w:jc w:val="center"/>
              <w:rPr>
                <w:lang w:eastAsia="en-US"/>
              </w:rPr>
            </w:pPr>
            <w:r w:rsidRPr="00594D0C">
              <w:rPr>
                <w:lang w:eastAsia="en-US"/>
              </w:rPr>
              <w:t>1.1.</w:t>
            </w:r>
          </w:p>
        </w:tc>
        <w:tc>
          <w:tcPr>
            <w:tcW w:w="3304" w:type="dxa"/>
            <w:vAlign w:val="center"/>
          </w:tcPr>
          <w:p w14:paraId="24366B39" w14:textId="77777777" w:rsidR="00594D0C" w:rsidRPr="00594D0C" w:rsidRDefault="00594D0C" w:rsidP="00594D0C">
            <w:pPr>
              <w:ind w:left="-105" w:right="-105"/>
              <w:jc w:val="center"/>
              <w:rPr>
                <w:lang w:eastAsia="en-US"/>
              </w:rPr>
            </w:pPr>
            <w:r w:rsidRPr="00594D0C">
              <w:rPr>
                <w:lang w:eastAsia="en-US"/>
              </w:rPr>
              <w:t>На потребительский рынок</w:t>
            </w:r>
          </w:p>
        </w:tc>
        <w:tc>
          <w:tcPr>
            <w:tcW w:w="1101" w:type="dxa"/>
            <w:vAlign w:val="center"/>
          </w:tcPr>
          <w:p w14:paraId="56BC292C" w14:textId="77777777" w:rsidR="00594D0C" w:rsidRPr="00594D0C" w:rsidRDefault="00594D0C" w:rsidP="00594D0C">
            <w:pPr>
              <w:jc w:val="center"/>
              <w:rPr>
                <w:lang w:eastAsia="en-US"/>
              </w:rPr>
            </w:pPr>
            <w:r w:rsidRPr="00594D0C">
              <w:rPr>
                <w:lang w:eastAsia="en-US"/>
              </w:rPr>
              <w:t>м</w:t>
            </w:r>
            <w:r w:rsidRPr="00594D0C">
              <w:rPr>
                <w:vertAlign w:val="superscript"/>
                <w:lang w:eastAsia="en-US"/>
              </w:rPr>
              <w:t>3</w:t>
            </w:r>
          </w:p>
        </w:tc>
        <w:tc>
          <w:tcPr>
            <w:tcW w:w="1284" w:type="dxa"/>
            <w:vAlign w:val="center"/>
          </w:tcPr>
          <w:p w14:paraId="0B84510F" w14:textId="77777777" w:rsidR="00594D0C" w:rsidRPr="00594D0C" w:rsidRDefault="00594D0C" w:rsidP="00594D0C">
            <w:pPr>
              <w:ind w:left="-79" w:right="-137"/>
              <w:jc w:val="center"/>
              <w:rPr>
                <w:lang w:eastAsia="en-US"/>
              </w:rPr>
            </w:pPr>
            <w:r w:rsidRPr="00594D0C">
              <w:t>725,87</w:t>
            </w:r>
          </w:p>
        </w:tc>
        <w:tc>
          <w:tcPr>
            <w:tcW w:w="1468" w:type="dxa"/>
            <w:vAlign w:val="center"/>
          </w:tcPr>
          <w:p w14:paraId="6E265848" w14:textId="77777777" w:rsidR="00594D0C" w:rsidRPr="00594D0C" w:rsidRDefault="00594D0C" w:rsidP="00594D0C">
            <w:pPr>
              <w:ind w:left="-79" w:right="-109"/>
              <w:jc w:val="center"/>
              <w:rPr>
                <w:lang w:eastAsia="en-US"/>
              </w:rPr>
            </w:pPr>
            <w:r w:rsidRPr="00594D0C">
              <w:t>695,05</w:t>
            </w:r>
          </w:p>
        </w:tc>
        <w:tc>
          <w:tcPr>
            <w:tcW w:w="1468" w:type="dxa"/>
            <w:vAlign w:val="center"/>
          </w:tcPr>
          <w:p w14:paraId="5015A5F6" w14:textId="77777777" w:rsidR="00594D0C" w:rsidRPr="00594D0C" w:rsidRDefault="00594D0C" w:rsidP="00594D0C">
            <w:pPr>
              <w:ind w:left="-78" w:right="-137"/>
              <w:jc w:val="center"/>
              <w:rPr>
                <w:lang w:eastAsia="en-US"/>
              </w:rPr>
            </w:pPr>
            <w:r w:rsidRPr="00594D0C">
              <w:t>725,87</w:t>
            </w:r>
          </w:p>
        </w:tc>
        <w:tc>
          <w:tcPr>
            <w:tcW w:w="1469" w:type="dxa"/>
            <w:vAlign w:val="center"/>
          </w:tcPr>
          <w:p w14:paraId="698CA61B" w14:textId="77777777" w:rsidR="00594D0C" w:rsidRPr="00594D0C" w:rsidRDefault="00594D0C" w:rsidP="00594D0C">
            <w:pPr>
              <w:ind w:left="-79" w:right="-108"/>
              <w:jc w:val="center"/>
              <w:rPr>
                <w:lang w:eastAsia="en-US"/>
              </w:rPr>
            </w:pPr>
            <w:r w:rsidRPr="00594D0C">
              <w:t>695,05</w:t>
            </w:r>
          </w:p>
        </w:tc>
        <w:tc>
          <w:tcPr>
            <w:tcW w:w="1468" w:type="dxa"/>
            <w:vAlign w:val="center"/>
          </w:tcPr>
          <w:p w14:paraId="53CD4E8C" w14:textId="77777777" w:rsidR="00594D0C" w:rsidRPr="00594D0C" w:rsidRDefault="00594D0C" w:rsidP="00594D0C">
            <w:pPr>
              <w:ind w:left="-79" w:right="-108"/>
              <w:jc w:val="center"/>
            </w:pPr>
            <w:r w:rsidRPr="00594D0C">
              <w:t>725,87</w:t>
            </w:r>
          </w:p>
        </w:tc>
        <w:tc>
          <w:tcPr>
            <w:tcW w:w="1284" w:type="dxa"/>
            <w:vAlign w:val="center"/>
          </w:tcPr>
          <w:p w14:paraId="064B2A8D" w14:textId="77777777" w:rsidR="00594D0C" w:rsidRPr="00594D0C" w:rsidRDefault="00594D0C" w:rsidP="00594D0C">
            <w:pPr>
              <w:ind w:left="-79" w:right="-108"/>
              <w:jc w:val="center"/>
              <w:rPr>
                <w:lang w:eastAsia="en-US"/>
              </w:rPr>
            </w:pPr>
            <w:r w:rsidRPr="00594D0C">
              <w:t>695,05</w:t>
            </w:r>
          </w:p>
        </w:tc>
      </w:tr>
      <w:tr w:rsidR="00594D0C" w:rsidRPr="00594D0C" w14:paraId="00D95F7B" w14:textId="77777777" w:rsidTr="005C5EEF">
        <w:trPr>
          <w:trHeight w:val="441"/>
        </w:trPr>
        <w:tc>
          <w:tcPr>
            <w:tcW w:w="1094" w:type="dxa"/>
            <w:vAlign w:val="center"/>
          </w:tcPr>
          <w:p w14:paraId="435F66A3" w14:textId="77777777" w:rsidR="00594D0C" w:rsidRPr="00594D0C" w:rsidRDefault="00594D0C" w:rsidP="00594D0C">
            <w:pPr>
              <w:jc w:val="center"/>
              <w:rPr>
                <w:lang w:eastAsia="en-US"/>
              </w:rPr>
            </w:pPr>
            <w:r w:rsidRPr="00594D0C">
              <w:rPr>
                <w:lang w:eastAsia="en-US"/>
              </w:rPr>
              <w:t>1.1.1.</w:t>
            </w:r>
          </w:p>
        </w:tc>
        <w:tc>
          <w:tcPr>
            <w:tcW w:w="3304" w:type="dxa"/>
            <w:vAlign w:val="center"/>
          </w:tcPr>
          <w:p w14:paraId="3DF148B1" w14:textId="77777777" w:rsidR="00594D0C" w:rsidRPr="00594D0C" w:rsidRDefault="00594D0C" w:rsidP="00594D0C">
            <w:pPr>
              <w:ind w:left="-105" w:right="-105"/>
              <w:jc w:val="center"/>
              <w:rPr>
                <w:lang w:eastAsia="en-US"/>
              </w:rPr>
            </w:pPr>
            <w:r w:rsidRPr="00594D0C">
              <w:rPr>
                <w:lang w:eastAsia="en-US"/>
              </w:rPr>
              <w:t>Потребителям в жилищном секторе</w:t>
            </w:r>
          </w:p>
        </w:tc>
        <w:tc>
          <w:tcPr>
            <w:tcW w:w="1101" w:type="dxa"/>
            <w:vAlign w:val="center"/>
          </w:tcPr>
          <w:p w14:paraId="6C7E8118" w14:textId="77777777" w:rsidR="00594D0C" w:rsidRPr="00594D0C" w:rsidRDefault="00594D0C" w:rsidP="00594D0C">
            <w:pPr>
              <w:jc w:val="center"/>
              <w:rPr>
                <w:lang w:eastAsia="en-US"/>
              </w:rPr>
            </w:pPr>
            <w:r w:rsidRPr="00594D0C">
              <w:rPr>
                <w:lang w:eastAsia="en-US"/>
              </w:rPr>
              <w:t>м</w:t>
            </w:r>
            <w:r w:rsidRPr="00594D0C">
              <w:rPr>
                <w:vertAlign w:val="superscript"/>
                <w:lang w:eastAsia="en-US"/>
              </w:rPr>
              <w:t>3</w:t>
            </w:r>
          </w:p>
        </w:tc>
        <w:tc>
          <w:tcPr>
            <w:tcW w:w="1284" w:type="dxa"/>
            <w:vAlign w:val="center"/>
          </w:tcPr>
          <w:p w14:paraId="4C2B6AE8" w14:textId="77777777" w:rsidR="00594D0C" w:rsidRPr="00594D0C" w:rsidRDefault="00594D0C" w:rsidP="00594D0C">
            <w:pPr>
              <w:ind w:left="-79" w:right="-137"/>
              <w:jc w:val="center"/>
              <w:rPr>
                <w:lang w:eastAsia="en-US"/>
              </w:rPr>
            </w:pPr>
            <w:r w:rsidRPr="00594D0C">
              <w:t>725,87</w:t>
            </w:r>
          </w:p>
        </w:tc>
        <w:tc>
          <w:tcPr>
            <w:tcW w:w="1468" w:type="dxa"/>
            <w:vAlign w:val="center"/>
          </w:tcPr>
          <w:p w14:paraId="38B1236B" w14:textId="77777777" w:rsidR="00594D0C" w:rsidRPr="00594D0C" w:rsidRDefault="00594D0C" w:rsidP="00594D0C">
            <w:pPr>
              <w:ind w:left="-79" w:right="-109"/>
              <w:jc w:val="center"/>
              <w:rPr>
                <w:lang w:eastAsia="en-US"/>
              </w:rPr>
            </w:pPr>
            <w:r w:rsidRPr="00594D0C">
              <w:t>695,05</w:t>
            </w:r>
          </w:p>
        </w:tc>
        <w:tc>
          <w:tcPr>
            <w:tcW w:w="1468" w:type="dxa"/>
            <w:vAlign w:val="center"/>
          </w:tcPr>
          <w:p w14:paraId="7EA8913D" w14:textId="77777777" w:rsidR="00594D0C" w:rsidRPr="00594D0C" w:rsidRDefault="00594D0C" w:rsidP="00594D0C">
            <w:pPr>
              <w:ind w:left="-78" w:right="-137"/>
              <w:jc w:val="center"/>
              <w:rPr>
                <w:lang w:eastAsia="en-US"/>
              </w:rPr>
            </w:pPr>
            <w:r w:rsidRPr="00594D0C">
              <w:t>725,87</w:t>
            </w:r>
          </w:p>
        </w:tc>
        <w:tc>
          <w:tcPr>
            <w:tcW w:w="1469" w:type="dxa"/>
            <w:vAlign w:val="center"/>
          </w:tcPr>
          <w:p w14:paraId="23D8DB68" w14:textId="77777777" w:rsidR="00594D0C" w:rsidRPr="00594D0C" w:rsidRDefault="00594D0C" w:rsidP="00594D0C">
            <w:pPr>
              <w:ind w:left="-79" w:right="-108"/>
              <w:jc w:val="center"/>
              <w:rPr>
                <w:lang w:eastAsia="en-US"/>
              </w:rPr>
            </w:pPr>
            <w:r w:rsidRPr="00594D0C">
              <w:t>695,05</w:t>
            </w:r>
          </w:p>
        </w:tc>
        <w:tc>
          <w:tcPr>
            <w:tcW w:w="1468" w:type="dxa"/>
            <w:vAlign w:val="center"/>
          </w:tcPr>
          <w:p w14:paraId="5165DD34" w14:textId="77777777" w:rsidR="00594D0C" w:rsidRPr="00594D0C" w:rsidRDefault="00594D0C" w:rsidP="00594D0C">
            <w:pPr>
              <w:ind w:left="-79" w:right="-108"/>
              <w:jc w:val="center"/>
            </w:pPr>
            <w:r w:rsidRPr="00594D0C">
              <w:t>725,87</w:t>
            </w:r>
          </w:p>
        </w:tc>
        <w:tc>
          <w:tcPr>
            <w:tcW w:w="1284" w:type="dxa"/>
            <w:vAlign w:val="center"/>
          </w:tcPr>
          <w:p w14:paraId="4BE3E51D" w14:textId="77777777" w:rsidR="00594D0C" w:rsidRPr="00594D0C" w:rsidRDefault="00594D0C" w:rsidP="00594D0C">
            <w:pPr>
              <w:ind w:left="-79" w:right="-108"/>
              <w:jc w:val="center"/>
              <w:rPr>
                <w:lang w:eastAsia="en-US"/>
              </w:rPr>
            </w:pPr>
            <w:r w:rsidRPr="00594D0C">
              <w:t>695,05</w:t>
            </w:r>
          </w:p>
        </w:tc>
      </w:tr>
      <w:tr w:rsidR="00594D0C" w:rsidRPr="00594D0C" w14:paraId="68386CB0" w14:textId="77777777" w:rsidTr="005C5EEF">
        <w:trPr>
          <w:trHeight w:val="448"/>
        </w:trPr>
        <w:tc>
          <w:tcPr>
            <w:tcW w:w="1094" w:type="dxa"/>
            <w:vAlign w:val="center"/>
          </w:tcPr>
          <w:p w14:paraId="2E30B246" w14:textId="77777777" w:rsidR="00594D0C" w:rsidRPr="00594D0C" w:rsidRDefault="00594D0C" w:rsidP="00594D0C">
            <w:pPr>
              <w:jc w:val="center"/>
              <w:rPr>
                <w:lang w:eastAsia="en-US"/>
              </w:rPr>
            </w:pPr>
            <w:r w:rsidRPr="00594D0C">
              <w:rPr>
                <w:lang w:eastAsia="en-US"/>
              </w:rPr>
              <w:t>1.1.2.</w:t>
            </w:r>
          </w:p>
        </w:tc>
        <w:tc>
          <w:tcPr>
            <w:tcW w:w="3304" w:type="dxa"/>
            <w:vAlign w:val="center"/>
          </w:tcPr>
          <w:p w14:paraId="1D33F0F0" w14:textId="77777777" w:rsidR="00594D0C" w:rsidRPr="00594D0C" w:rsidRDefault="00594D0C" w:rsidP="00594D0C">
            <w:pPr>
              <w:ind w:left="-105" w:right="-105"/>
              <w:jc w:val="center"/>
              <w:rPr>
                <w:lang w:eastAsia="en-US"/>
              </w:rPr>
            </w:pPr>
            <w:r w:rsidRPr="00594D0C">
              <w:rPr>
                <w:lang w:eastAsia="en-US"/>
              </w:rPr>
              <w:t>Бюджетным организациям</w:t>
            </w:r>
          </w:p>
        </w:tc>
        <w:tc>
          <w:tcPr>
            <w:tcW w:w="1101" w:type="dxa"/>
            <w:vAlign w:val="center"/>
          </w:tcPr>
          <w:p w14:paraId="6CAEED6E" w14:textId="77777777" w:rsidR="00594D0C" w:rsidRPr="00594D0C" w:rsidRDefault="00594D0C" w:rsidP="00594D0C">
            <w:pPr>
              <w:jc w:val="center"/>
              <w:rPr>
                <w:lang w:eastAsia="en-US"/>
              </w:rPr>
            </w:pPr>
            <w:r w:rsidRPr="00594D0C">
              <w:rPr>
                <w:lang w:eastAsia="en-US"/>
              </w:rPr>
              <w:t>м</w:t>
            </w:r>
            <w:r w:rsidRPr="00594D0C">
              <w:rPr>
                <w:vertAlign w:val="superscript"/>
                <w:lang w:eastAsia="en-US"/>
              </w:rPr>
              <w:t>3</w:t>
            </w:r>
          </w:p>
        </w:tc>
        <w:tc>
          <w:tcPr>
            <w:tcW w:w="1284" w:type="dxa"/>
            <w:vAlign w:val="center"/>
          </w:tcPr>
          <w:p w14:paraId="0DD78D09" w14:textId="77777777" w:rsidR="00594D0C" w:rsidRPr="00594D0C" w:rsidRDefault="00594D0C" w:rsidP="00594D0C">
            <w:pPr>
              <w:ind w:left="-79" w:right="-137"/>
              <w:jc w:val="center"/>
              <w:rPr>
                <w:lang w:eastAsia="en-US"/>
              </w:rPr>
            </w:pPr>
            <w:r w:rsidRPr="00594D0C">
              <w:t>-</w:t>
            </w:r>
          </w:p>
        </w:tc>
        <w:tc>
          <w:tcPr>
            <w:tcW w:w="1468" w:type="dxa"/>
            <w:vAlign w:val="center"/>
          </w:tcPr>
          <w:p w14:paraId="214A5C13" w14:textId="77777777" w:rsidR="00594D0C" w:rsidRPr="00594D0C" w:rsidRDefault="00594D0C" w:rsidP="00594D0C">
            <w:pPr>
              <w:ind w:left="-79" w:right="-109"/>
              <w:jc w:val="center"/>
              <w:rPr>
                <w:lang w:eastAsia="en-US"/>
              </w:rPr>
            </w:pPr>
            <w:r w:rsidRPr="00594D0C">
              <w:t>-</w:t>
            </w:r>
          </w:p>
        </w:tc>
        <w:tc>
          <w:tcPr>
            <w:tcW w:w="1468" w:type="dxa"/>
            <w:vAlign w:val="center"/>
          </w:tcPr>
          <w:p w14:paraId="3CBB1B85" w14:textId="77777777" w:rsidR="00594D0C" w:rsidRPr="00594D0C" w:rsidRDefault="00594D0C" w:rsidP="00594D0C">
            <w:pPr>
              <w:ind w:left="-78" w:right="-137"/>
              <w:jc w:val="center"/>
              <w:rPr>
                <w:lang w:eastAsia="en-US"/>
              </w:rPr>
            </w:pPr>
            <w:r w:rsidRPr="00594D0C">
              <w:t>-</w:t>
            </w:r>
          </w:p>
        </w:tc>
        <w:tc>
          <w:tcPr>
            <w:tcW w:w="1469" w:type="dxa"/>
            <w:vAlign w:val="center"/>
          </w:tcPr>
          <w:p w14:paraId="711B9641" w14:textId="77777777" w:rsidR="00594D0C" w:rsidRPr="00594D0C" w:rsidRDefault="00594D0C" w:rsidP="00594D0C">
            <w:pPr>
              <w:ind w:left="-79" w:right="-108"/>
              <w:jc w:val="center"/>
              <w:rPr>
                <w:lang w:eastAsia="en-US"/>
              </w:rPr>
            </w:pPr>
            <w:r w:rsidRPr="00594D0C">
              <w:t>-</w:t>
            </w:r>
          </w:p>
        </w:tc>
        <w:tc>
          <w:tcPr>
            <w:tcW w:w="1468" w:type="dxa"/>
            <w:vAlign w:val="center"/>
          </w:tcPr>
          <w:p w14:paraId="4A602CC1" w14:textId="77777777" w:rsidR="00594D0C" w:rsidRPr="00594D0C" w:rsidRDefault="00594D0C" w:rsidP="00594D0C">
            <w:pPr>
              <w:ind w:left="-79" w:right="-108"/>
              <w:jc w:val="center"/>
            </w:pPr>
            <w:r w:rsidRPr="00594D0C">
              <w:t>-</w:t>
            </w:r>
          </w:p>
        </w:tc>
        <w:tc>
          <w:tcPr>
            <w:tcW w:w="1284" w:type="dxa"/>
            <w:vAlign w:val="center"/>
          </w:tcPr>
          <w:p w14:paraId="66A1CCBD" w14:textId="77777777" w:rsidR="00594D0C" w:rsidRPr="00594D0C" w:rsidRDefault="00594D0C" w:rsidP="00594D0C">
            <w:pPr>
              <w:ind w:left="-79" w:right="-108"/>
              <w:jc w:val="center"/>
              <w:rPr>
                <w:lang w:eastAsia="en-US"/>
              </w:rPr>
            </w:pPr>
            <w:r w:rsidRPr="00594D0C">
              <w:t>-</w:t>
            </w:r>
          </w:p>
        </w:tc>
      </w:tr>
      <w:tr w:rsidR="00594D0C" w:rsidRPr="00594D0C" w14:paraId="78B1DF31" w14:textId="77777777" w:rsidTr="005C5EEF">
        <w:trPr>
          <w:trHeight w:val="584"/>
        </w:trPr>
        <w:tc>
          <w:tcPr>
            <w:tcW w:w="1094" w:type="dxa"/>
            <w:vAlign w:val="center"/>
          </w:tcPr>
          <w:p w14:paraId="57AE89B5" w14:textId="77777777" w:rsidR="00594D0C" w:rsidRPr="00594D0C" w:rsidRDefault="00594D0C" w:rsidP="00594D0C">
            <w:pPr>
              <w:jc w:val="center"/>
              <w:rPr>
                <w:lang w:eastAsia="en-US"/>
              </w:rPr>
            </w:pPr>
            <w:r w:rsidRPr="00594D0C">
              <w:rPr>
                <w:lang w:eastAsia="en-US"/>
              </w:rPr>
              <w:t>1.1.3.</w:t>
            </w:r>
          </w:p>
        </w:tc>
        <w:tc>
          <w:tcPr>
            <w:tcW w:w="3304" w:type="dxa"/>
            <w:vAlign w:val="center"/>
          </w:tcPr>
          <w:p w14:paraId="5DE5C290" w14:textId="77777777" w:rsidR="00594D0C" w:rsidRPr="00594D0C" w:rsidRDefault="00594D0C" w:rsidP="00594D0C">
            <w:pPr>
              <w:ind w:left="-105" w:right="-105"/>
              <w:jc w:val="center"/>
              <w:rPr>
                <w:lang w:eastAsia="en-US"/>
              </w:rPr>
            </w:pPr>
            <w:r w:rsidRPr="00594D0C">
              <w:rPr>
                <w:lang w:eastAsia="en-US"/>
              </w:rPr>
              <w:t>Прочим потребителям</w:t>
            </w:r>
          </w:p>
        </w:tc>
        <w:tc>
          <w:tcPr>
            <w:tcW w:w="1101" w:type="dxa"/>
            <w:vAlign w:val="center"/>
          </w:tcPr>
          <w:p w14:paraId="5265F809" w14:textId="77777777" w:rsidR="00594D0C" w:rsidRPr="00594D0C" w:rsidRDefault="00594D0C" w:rsidP="00594D0C">
            <w:pPr>
              <w:jc w:val="center"/>
              <w:rPr>
                <w:lang w:eastAsia="en-US"/>
              </w:rPr>
            </w:pPr>
            <w:r w:rsidRPr="00594D0C">
              <w:rPr>
                <w:lang w:eastAsia="en-US"/>
              </w:rPr>
              <w:t>м</w:t>
            </w:r>
            <w:r w:rsidRPr="00594D0C">
              <w:rPr>
                <w:vertAlign w:val="superscript"/>
                <w:lang w:eastAsia="en-US"/>
              </w:rPr>
              <w:t>3</w:t>
            </w:r>
          </w:p>
        </w:tc>
        <w:tc>
          <w:tcPr>
            <w:tcW w:w="1284" w:type="dxa"/>
            <w:vAlign w:val="center"/>
          </w:tcPr>
          <w:p w14:paraId="2CE9566D" w14:textId="77777777" w:rsidR="00594D0C" w:rsidRPr="00594D0C" w:rsidRDefault="00594D0C" w:rsidP="00594D0C">
            <w:pPr>
              <w:ind w:left="-79" w:right="-137"/>
              <w:jc w:val="center"/>
              <w:rPr>
                <w:lang w:eastAsia="en-US"/>
              </w:rPr>
            </w:pPr>
            <w:r w:rsidRPr="00594D0C">
              <w:t>-</w:t>
            </w:r>
          </w:p>
        </w:tc>
        <w:tc>
          <w:tcPr>
            <w:tcW w:w="1468" w:type="dxa"/>
            <w:vAlign w:val="center"/>
          </w:tcPr>
          <w:p w14:paraId="0EA54F52" w14:textId="77777777" w:rsidR="00594D0C" w:rsidRPr="00594D0C" w:rsidRDefault="00594D0C" w:rsidP="00594D0C">
            <w:pPr>
              <w:ind w:left="-79" w:right="-109"/>
              <w:jc w:val="center"/>
              <w:rPr>
                <w:lang w:eastAsia="en-US"/>
              </w:rPr>
            </w:pPr>
            <w:r w:rsidRPr="00594D0C">
              <w:t>-</w:t>
            </w:r>
          </w:p>
        </w:tc>
        <w:tc>
          <w:tcPr>
            <w:tcW w:w="1468" w:type="dxa"/>
            <w:vAlign w:val="center"/>
          </w:tcPr>
          <w:p w14:paraId="76E0A758" w14:textId="77777777" w:rsidR="00594D0C" w:rsidRPr="00594D0C" w:rsidRDefault="00594D0C" w:rsidP="00594D0C">
            <w:pPr>
              <w:ind w:left="-78" w:right="-137"/>
              <w:jc w:val="center"/>
              <w:rPr>
                <w:lang w:eastAsia="en-US"/>
              </w:rPr>
            </w:pPr>
            <w:r w:rsidRPr="00594D0C">
              <w:t>-</w:t>
            </w:r>
          </w:p>
        </w:tc>
        <w:tc>
          <w:tcPr>
            <w:tcW w:w="1469" w:type="dxa"/>
            <w:vAlign w:val="center"/>
          </w:tcPr>
          <w:p w14:paraId="2380E1C4" w14:textId="77777777" w:rsidR="00594D0C" w:rsidRPr="00594D0C" w:rsidRDefault="00594D0C" w:rsidP="00594D0C">
            <w:pPr>
              <w:ind w:left="-79" w:right="-108"/>
              <w:jc w:val="center"/>
              <w:rPr>
                <w:lang w:eastAsia="en-US"/>
              </w:rPr>
            </w:pPr>
            <w:r w:rsidRPr="00594D0C">
              <w:t>-</w:t>
            </w:r>
          </w:p>
        </w:tc>
        <w:tc>
          <w:tcPr>
            <w:tcW w:w="1468" w:type="dxa"/>
            <w:vAlign w:val="center"/>
          </w:tcPr>
          <w:p w14:paraId="2261ED5A" w14:textId="77777777" w:rsidR="00594D0C" w:rsidRPr="00594D0C" w:rsidRDefault="00594D0C" w:rsidP="00594D0C">
            <w:pPr>
              <w:ind w:left="-79" w:right="-108"/>
              <w:jc w:val="center"/>
            </w:pPr>
            <w:r w:rsidRPr="00594D0C">
              <w:t>-</w:t>
            </w:r>
          </w:p>
        </w:tc>
        <w:tc>
          <w:tcPr>
            <w:tcW w:w="1284" w:type="dxa"/>
            <w:vAlign w:val="center"/>
          </w:tcPr>
          <w:p w14:paraId="21DB64AC" w14:textId="77777777" w:rsidR="00594D0C" w:rsidRPr="00594D0C" w:rsidRDefault="00594D0C" w:rsidP="00594D0C">
            <w:pPr>
              <w:ind w:left="-79" w:right="-108"/>
              <w:jc w:val="center"/>
              <w:rPr>
                <w:lang w:eastAsia="en-US"/>
              </w:rPr>
            </w:pPr>
            <w:r w:rsidRPr="00594D0C">
              <w:t>-</w:t>
            </w:r>
          </w:p>
        </w:tc>
      </w:tr>
      <w:tr w:rsidR="00594D0C" w:rsidRPr="00594D0C" w14:paraId="00461E06" w14:textId="77777777" w:rsidTr="005C5EEF">
        <w:trPr>
          <w:trHeight w:val="603"/>
        </w:trPr>
        <w:tc>
          <w:tcPr>
            <w:tcW w:w="1094" w:type="dxa"/>
            <w:vAlign w:val="center"/>
          </w:tcPr>
          <w:p w14:paraId="5ACC4A4B" w14:textId="77777777" w:rsidR="00594D0C" w:rsidRPr="00594D0C" w:rsidRDefault="00594D0C" w:rsidP="00594D0C">
            <w:pPr>
              <w:jc w:val="center"/>
              <w:rPr>
                <w:lang w:eastAsia="en-US"/>
              </w:rPr>
            </w:pPr>
            <w:r w:rsidRPr="00594D0C">
              <w:rPr>
                <w:lang w:eastAsia="en-US"/>
              </w:rPr>
              <w:t>1.2.</w:t>
            </w:r>
          </w:p>
        </w:tc>
        <w:tc>
          <w:tcPr>
            <w:tcW w:w="3304" w:type="dxa"/>
            <w:vAlign w:val="center"/>
          </w:tcPr>
          <w:p w14:paraId="6A4B03DF" w14:textId="77777777" w:rsidR="00594D0C" w:rsidRPr="00594D0C" w:rsidRDefault="00594D0C" w:rsidP="00594D0C">
            <w:pPr>
              <w:ind w:left="-105" w:right="-105"/>
              <w:jc w:val="center"/>
              <w:rPr>
                <w:lang w:eastAsia="en-US"/>
              </w:rPr>
            </w:pPr>
            <w:r w:rsidRPr="00594D0C">
              <w:rPr>
                <w:lang w:eastAsia="en-US"/>
              </w:rPr>
              <w:t>На собственные нужды производства</w:t>
            </w:r>
          </w:p>
        </w:tc>
        <w:tc>
          <w:tcPr>
            <w:tcW w:w="1101" w:type="dxa"/>
            <w:vAlign w:val="center"/>
          </w:tcPr>
          <w:p w14:paraId="5AE0800A" w14:textId="77777777" w:rsidR="00594D0C" w:rsidRPr="00594D0C" w:rsidRDefault="00594D0C" w:rsidP="00594D0C">
            <w:pPr>
              <w:jc w:val="center"/>
              <w:rPr>
                <w:lang w:eastAsia="en-US"/>
              </w:rPr>
            </w:pPr>
            <w:r w:rsidRPr="00594D0C">
              <w:rPr>
                <w:lang w:eastAsia="en-US"/>
              </w:rPr>
              <w:t>м</w:t>
            </w:r>
            <w:r w:rsidRPr="00594D0C">
              <w:rPr>
                <w:vertAlign w:val="superscript"/>
                <w:lang w:eastAsia="en-US"/>
              </w:rPr>
              <w:t>3</w:t>
            </w:r>
          </w:p>
        </w:tc>
        <w:tc>
          <w:tcPr>
            <w:tcW w:w="1284" w:type="dxa"/>
            <w:vAlign w:val="center"/>
          </w:tcPr>
          <w:p w14:paraId="719CED66" w14:textId="77777777" w:rsidR="00594D0C" w:rsidRPr="00594D0C" w:rsidRDefault="00594D0C" w:rsidP="00594D0C">
            <w:pPr>
              <w:ind w:left="-79" w:right="-137"/>
              <w:jc w:val="center"/>
              <w:rPr>
                <w:lang w:eastAsia="en-US"/>
              </w:rPr>
            </w:pPr>
            <w:r w:rsidRPr="00594D0C">
              <w:t>2172,00</w:t>
            </w:r>
          </w:p>
        </w:tc>
        <w:tc>
          <w:tcPr>
            <w:tcW w:w="1468" w:type="dxa"/>
            <w:vAlign w:val="center"/>
          </w:tcPr>
          <w:p w14:paraId="2C4C663B" w14:textId="77777777" w:rsidR="00594D0C" w:rsidRPr="00594D0C" w:rsidRDefault="00594D0C" w:rsidP="00594D0C">
            <w:pPr>
              <w:ind w:left="-79" w:right="-109"/>
              <w:jc w:val="center"/>
              <w:rPr>
                <w:lang w:eastAsia="en-US"/>
              </w:rPr>
            </w:pPr>
            <w:r w:rsidRPr="00594D0C">
              <w:t>2208,00</w:t>
            </w:r>
          </w:p>
        </w:tc>
        <w:tc>
          <w:tcPr>
            <w:tcW w:w="1468" w:type="dxa"/>
            <w:vAlign w:val="center"/>
          </w:tcPr>
          <w:p w14:paraId="09FAA8CC" w14:textId="77777777" w:rsidR="00594D0C" w:rsidRPr="00594D0C" w:rsidRDefault="00594D0C" w:rsidP="00594D0C">
            <w:pPr>
              <w:ind w:left="-78" w:right="-137"/>
              <w:jc w:val="center"/>
              <w:rPr>
                <w:lang w:eastAsia="en-US"/>
              </w:rPr>
            </w:pPr>
            <w:r w:rsidRPr="00594D0C">
              <w:t>2172,00</w:t>
            </w:r>
          </w:p>
        </w:tc>
        <w:tc>
          <w:tcPr>
            <w:tcW w:w="1469" w:type="dxa"/>
            <w:vAlign w:val="center"/>
          </w:tcPr>
          <w:p w14:paraId="702A58E6" w14:textId="77777777" w:rsidR="00594D0C" w:rsidRPr="00594D0C" w:rsidRDefault="00594D0C" w:rsidP="00594D0C">
            <w:pPr>
              <w:ind w:left="-79" w:right="-108"/>
              <w:jc w:val="center"/>
              <w:rPr>
                <w:lang w:eastAsia="en-US"/>
              </w:rPr>
            </w:pPr>
            <w:r w:rsidRPr="00594D0C">
              <w:t>2208,00</w:t>
            </w:r>
          </w:p>
        </w:tc>
        <w:tc>
          <w:tcPr>
            <w:tcW w:w="1468" w:type="dxa"/>
            <w:vAlign w:val="center"/>
          </w:tcPr>
          <w:p w14:paraId="23A151A3" w14:textId="77777777" w:rsidR="00594D0C" w:rsidRPr="00594D0C" w:rsidRDefault="00594D0C" w:rsidP="00594D0C">
            <w:pPr>
              <w:ind w:left="-79" w:right="-108"/>
              <w:jc w:val="center"/>
            </w:pPr>
            <w:r w:rsidRPr="00594D0C">
              <w:t>2172,00</w:t>
            </w:r>
          </w:p>
        </w:tc>
        <w:tc>
          <w:tcPr>
            <w:tcW w:w="1284" w:type="dxa"/>
            <w:vAlign w:val="center"/>
          </w:tcPr>
          <w:p w14:paraId="7EC5AB35" w14:textId="77777777" w:rsidR="00594D0C" w:rsidRPr="00594D0C" w:rsidRDefault="00594D0C" w:rsidP="00594D0C">
            <w:pPr>
              <w:ind w:left="-79" w:right="-108"/>
              <w:jc w:val="center"/>
              <w:rPr>
                <w:lang w:eastAsia="en-US"/>
              </w:rPr>
            </w:pPr>
            <w:r w:rsidRPr="00594D0C">
              <w:t>2208,00</w:t>
            </w:r>
          </w:p>
        </w:tc>
      </w:tr>
    </w:tbl>
    <w:p w14:paraId="1CFA72C5" w14:textId="77777777" w:rsidR="00594D0C" w:rsidRPr="00594D0C" w:rsidRDefault="00594D0C" w:rsidP="00594D0C">
      <w:pPr>
        <w:jc w:val="center"/>
        <w:rPr>
          <w:color w:val="FF0000"/>
          <w:sz w:val="28"/>
          <w:szCs w:val="28"/>
        </w:rPr>
      </w:pPr>
    </w:p>
    <w:p w14:paraId="4F11B7F3" w14:textId="77777777" w:rsidR="00594D0C" w:rsidRPr="00594D0C" w:rsidRDefault="00594D0C" w:rsidP="00594D0C">
      <w:pPr>
        <w:jc w:val="center"/>
        <w:rPr>
          <w:color w:val="FF0000"/>
          <w:sz w:val="28"/>
          <w:szCs w:val="28"/>
        </w:rPr>
      </w:pPr>
    </w:p>
    <w:p w14:paraId="75CAB8F8" w14:textId="77777777" w:rsidR="00594D0C" w:rsidRPr="00594D0C" w:rsidRDefault="00594D0C" w:rsidP="00594D0C">
      <w:pPr>
        <w:spacing w:after="200" w:line="276" w:lineRule="auto"/>
        <w:rPr>
          <w:color w:val="FF0000"/>
          <w:sz w:val="28"/>
          <w:szCs w:val="28"/>
        </w:rPr>
      </w:pPr>
      <w:r w:rsidRPr="00594D0C">
        <w:rPr>
          <w:color w:val="FF0000"/>
          <w:sz w:val="28"/>
          <w:szCs w:val="28"/>
        </w:rPr>
        <w:br w:type="page"/>
      </w:r>
    </w:p>
    <w:p w14:paraId="7D26FE2C" w14:textId="77777777" w:rsidR="00594D0C" w:rsidRPr="00594D0C" w:rsidRDefault="00594D0C" w:rsidP="00594D0C">
      <w:pPr>
        <w:jc w:val="center"/>
        <w:rPr>
          <w:bCs/>
          <w:color w:val="000000"/>
          <w:sz w:val="28"/>
          <w:szCs w:val="28"/>
        </w:rPr>
      </w:pPr>
      <w:r w:rsidRPr="00594D0C">
        <w:rPr>
          <w:bCs/>
          <w:color w:val="000000"/>
          <w:sz w:val="28"/>
          <w:szCs w:val="28"/>
        </w:rPr>
        <w:lastRenderedPageBreak/>
        <w:t>Раздел 6. Объем финансовых потребностей, необходимых для</w:t>
      </w:r>
    </w:p>
    <w:p w14:paraId="5BF1D665" w14:textId="77777777" w:rsidR="00594D0C" w:rsidRPr="00594D0C" w:rsidRDefault="00594D0C" w:rsidP="00594D0C">
      <w:pPr>
        <w:jc w:val="center"/>
        <w:rPr>
          <w:sz w:val="28"/>
          <w:szCs w:val="28"/>
        </w:rPr>
      </w:pPr>
      <w:r w:rsidRPr="00594D0C">
        <w:rPr>
          <w:bCs/>
          <w:color w:val="000000"/>
          <w:sz w:val="28"/>
          <w:szCs w:val="28"/>
        </w:rPr>
        <w:t xml:space="preserve">реализации производственной программы </w:t>
      </w:r>
      <w:r w:rsidRPr="00594D0C">
        <w:rPr>
          <w:sz w:val="28"/>
          <w:szCs w:val="28"/>
        </w:rPr>
        <w:t>ООО «КК-ИНВЕСТ»</w:t>
      </w:r>
    </w:p>
    <w:p w14:paraId="67BAB6A2" w14:textId="77777777" w:rsidR="00594D0C" w:rsidRPr="00594D0C" w:rsidRDefault="00594D0C" w:rsidP="00594D0C">
      <w:pPr>
        <w:jc w:val="center"/>
        <w:rPr>
          <w:sz w:val="28"/>
          <w:szCs w:val="28"/>
        </w:rPr>
      </w:pPr>
    </w:p>
    <w:tbl>
      <w:tblPr>
        <w:tblStyle w:val="2a"/>
        <w:tblpPr w:leftFromText="180" w:rightFromText="180" w:vertAnchor="text" w:horzAnchor="margin" w:tblpY="33"/>
        <w:tblW w:w="14950" w:type="dxa"/>
        <w:tblLook w:val="04A0" w:firstRow="1" w:lastRow="0" w:firstColumn="1" w:lastColumn="0" w:noHBand="0" w:noVBand="1"/>
      </w:tblPr>
      <w:tblGrid>
        <w:gridCol w:w="3639"/>
        <w:gridCol w:w="1787"/>
        <w:gridCol w:w="1788"/>
        <w:gridCol w:w="1967"/>
        <w:gridCol w:w="1922"/>
        <w:gridCol w:w="1923"/>
        <w:gridCol w:w="1924"/>
      </w:tblGrid>
      <w:tr w:rsidR="00594D0C" w:rsidRPr="00594D0C" w14:paraId="239A29ED" w14:textId="77777777" w:rsidTr="005C5EEF">
        <w:trPr>
          <w:trHeight w:val="343"/>
        </w:trPr>
        <w:tc>
          <w:tcPr>
            <w:tcW w:w="3639" w:type="dxa"/>
            <w:vMerge w:val="restart"/>
            <w:vAlign w:val="center"/>
          </w:tcPr>
          <w:p w14:paraId="00FD4BCF" w14:textId="77777777" w:rsidR="00594D0C" w:rsidRPr="00594D0C" w:rsidRDefault="00594D0C" w:rsidP="00594D0C">
            <w:pPr>
              <w:ind w:left="-108" w:right="-94"/>
              <w:jc w:val="center"/>
              <w:rPr>
                <w:bCs/>
                <w:color w:val="000000"/>
                <w:sz w:val="28"/>
                <w:szCs w:val="28"/>
                <w:lang w:eastAsia="en-US"/>
              </w:rPr>
            </w:pPr>
            <w:r w:rsidRPr="00594D0C">
              <w:rPr>
                <w:bCs/>
                <w:color w:val="000000"/>
                <w:sz w:val="28"/>
                <w:szCs w:val="28"/>
                <w:lang w:eastAsia="en-US"/>
              </w:rPr>
              <w:t>Наименование показателя</w:t>
            </w:r>
          </w:p>
        </w:tc>
        <w:tc>
          <w:tcPr>
            <w:tcW w:w="3575" w:type="dxa"/>
            <w:gridSpan w:val="2"/>
            <w:vAlign w:val="center"/>
          </w:tcPr>
          <w:p w14:paraId="1051E758" w14:textId="77777777" w:rsidR="00594D0C" w:rsidRPr="00594D0C" w:rsidRDefault="00594D0C" w:rsidP="00594D0C">
            <w:pPr>
              <w:jc w:val="center"/>
              <w:rPr>
                <w:bCs/>
                <w:color w:val="000000"/>
                <w:sz w:val="28"/>
                <w:szCs w:val="28"/>
                <w:lang w:eastAsia="en-US"/>
              </w:rPr>
            </w:pPr>
            <w:r w:rsidRPr="00594D0C">
              <w:rPr>
                <w:sz w:val="28"/>
                <w:szCs w:val="28"/>
                <w:lang w:eastAsia="en-US"/>
              </w:rPr>
              <w:t>2025</w:t>
            </w:r>
          </w:p>
        </w:tc>
        <w:tc>
          <w:tcPr>
            <w:tcW w:w="3889" w:type="dxa"/>
            <w:gridSpan w:val="2"/>
          </w:tcPr>
          <w:p w14:paraId="3124D5B7" w14:textId="77777777" w:rsidR="00594D0C" w:rsidRPr="00594D0C" w:rsidRDefault="00594D0C" w:rsidP="00594D0C">
            <w:pPr>
              <w:jc w:val="center"/>
              <w:rPr>
                <w:bCs/>
                <w:color w:val="000000"/>
                <w:sz w:val="28"/>
                <w:szCs w:val="28"/>
                <w:lang w:eastAsia="en-US"/>
              </w:rPr>
            </w:pPr>
            <w:r w:rsidRPr="00594D0C">
              <w:rPr>
                <w:sz w:val="28"/>
                <w:szCs w:val="28"/>
              </w:rPr>
              <w:t>2026</w:t>
            </w:r>
          </w:p>
        </w:tc>
        <w:tc>
          <w:tcPr>
            <w:tcW w:w="3847" w:type="dxa"/>
            <w:gridSpan w:val="2"/>
          </w:tcPr>
          <w:p w14:paraId="6D279C0A" w14:textId="77777777" w:rsidR="00594D0C" w:rsidRPr="00594D0C" w:rsidRDefault="00594D0C" w:rsidP="00594D0C">
            <w:pPr>
              <w:jc w:val="center"/>
              <w:rPr>
                <w:sz w:val="28"/>
                <w:szCs w:val="28"/>
              </w:rPr>
            </w:pPr>
            <w:r w:rsidRPr="00594D0C">
              <w:rPr>
                <w:sz w:val="28"/>
                <w:szCs w:val="28"/>
              </w:rPr>
              <w:t>2027</w:t>
            </w:r>
          </w:p>
        </w:tc>
      </w:tr>
      <w:tr w:rsidR="00594D0C" w:rsidRPr="00594D0C" w14:paraId="1B403310" w14:textId="77777777" w:rsidTr="005C5EEF">
        <w:trPr>
          <w:trHeight w:val="605"/>
        </w:trPr>
        <w:tc>
          <w:tcPr>
            <w:tcW w:w="3639" w:type="dxa"/>
            <w:vMerge/>
          </w:tcPr>
          <w:p w14:paraId="6C4735BF" w14:textId="77777777" w:rsidR="00594D0C" w:rsidRPr="00594D0C" w:rsidRDefault="00594D0C" w:rsidP="00594D0C">
            <w:pPr>
              <w:ind w:left="-108" w:right="-94"/>
              <w:jc w:val="center"/>
              <w:rPr>
                <w:bCs/>
                <w:color w:val="000000"/>
                <w:sz w:val="28"/>
                <w:szCs w:val="28"/>
                <w:lang w:eastAsia="en-US"/>
              </w:rPr>
            </w:pPr>
          </w:p>
        </w:tc>
        <w:tc>
          <w:tcPr>
            <w:tcW w:w="1787" w:type="dxa"/>
            <w:vAlign w:val="center"/>
          </w:tcPr>
          <w:p w14:paraId="02E5D9A0" w14:textId="77777777" w:rsidR="00594D0C" w:rsidRPr="00594D0C" w:rsidRDefault="00594D0C" w:rsidP="00594D0C">
            <w:pPr>
              <w:jc w:val="center"/>
              <w:rPr>
                <w:sz w:val="28"/>
                <w:szCs w:val="28"/>
                <w:lang w:eastAsia="en-US"/>
              </w:rPr>
            </w:pPr>
            <w:r w:rsidRPr="00594D0C">
              <w:rPr>
                <w:sz w:val="28"/>
                <w:szCs w:val="28"/>
                <w:lang w:eastAsia="en-US"/>
              </w:rPr>
              <w:t xml:space="preserve"> с 01.01. </w:t>
            </w:r>
          </w:p>
          <w:p w14:paraId="46DA7EB4" w14:textId="77777777" w:rsidR="00594D0C" w:rsidRPr="00594D0C" w:rsidRDefault="00594D0C" w:rsidP="00594D0C">
            <w:pPr>
              <w:jc w:val="center"/>
              <w:rPr>
                <w:bCs/>
                <w:color w:val="000000"/>
                <w:sz w:val="28"/>
                <w:szCs w:val="28"/>
                <w:lang w:eastAsia="en-US"/>
              </w:rPr>
            </w:pPr>
            <w:r w:rsidRPr="00594D0C">
              <w:rPr>
                <w:sz w:val="28"/>
                <w:szCs w:val="28"/>
                <w:lang w:eastAsia="en-US"/>
              </w:rPr>
              <w:t>по 30.06.</w:t>
            </w:r>
          </w:p>
        </w:tc>
        <w:tc>
          <w:tcPr>
            <w:tcW w:w="1788" w:type="dxa"/>
            <w:vAlign w:val="center"/>
          </w:tcPr>
          <w:p w14:paraId="473BA658" w14:textId="77777777" w:rsidR="00594D0C" w:rsidRPr="00594D0C" w:rsidRDefault="00594D0C" w:rsidP="00594D0C">
            <w:pPr>
              <w:jc w:val="center"/>
              <w:rPr>
                <w:sz w:val="28"/>
                <w:szCs w:val="28"/>
                <w:lang w:eastAsia="en-US"/>
              </w:rPr>
            </w:pPr>
            <w:r w:rsidRPr="00594D0C">
              <w:rPr>
                <w:sz w:val="28"/>
                <w:szCs w:val="28"/>
                <w:lang w:eastAsia="en-US"/>
              </w:rPr>
              <w:t xml:space="preserve">с 01.07. </w:t>
            </w:r>
          </w:p>
          <w:p w14:paraId="56695E7A" w14:textId="77777777" w:rsidR="00594D0C" w:rsidRPr="00594D0C" w:rsidRDefault="00594D0C" w:rsidP="00594D0C">
            <w:pPr>
              <w:jc w:val="center"/>
              <w:rPr>
                <w:bCs/>
                <w:color w:val="000000"/>
                <w:sz w:val="28"/>
                <w:szCs w:val="28"/>
                <w:lang w:eastAsia="en-US"/>
              </w:rPr>
            </w:pPr>
            <w:r w:rsidRPr="00594D0C">
              <w:rPr>
                <w:sz w:val="28"/>
                <w:szCs w:val="28"/>
                <w:lang w:eastAsia="en-US"/>
              </w:rPr>
              <w:t>по 31.12.</w:t>
            </w:r>
          </w:p>
        </w:tc>
        <w:tc>
          <w:tcPr>
            <w:tcW w:w="1967" w:type="dxa"/>
            <w:vAlign w:val="center"/>
          </w:tcPr>
          <w:p w14:paraId="235A465D" w14:textId="77777777" w:rsidR="00594D0C" w:rsidRPr="00594D0C" w:rsidRDefault="00594D0C" w:rsidP="00594D0C">
            <w:pPr>
              <w:jc w:val="center"/>
              <w:rPr>
                <w:sz w:val="28"/>
                <w:szCs w:val="28"/>
                <w:lang w:eastAsia="en-US"/>
              </w:rPr>
            </w:pPr>
            <w:r w:rsidRPr="00594D0C">
              <w:rPr>
                <w:sz w:val="28"/>
                <w:szCs w:val="28"/>
                <w:lang w:eastAsia="en-US"/>
              </w:rPr>
              <w:t xml:space="preserve"> с 01.01. </w:t>
            </w:r>
          </w:p>
          <w:p w14:paraId="594A21AB" w14:textId="77777777" w:rsidR="00594D0C" w:rsidRPr="00594D0C" w:rsidRDefault="00594D0C" w:rsidP="00594D0C">
            <w:pPr>
              <w:jc w:val="center"/>
              <w:rPr>
                <w:sz w:val="28"/>
                <w:szCs w:val="28"/>
                <w:lang w:eastAsia="en-US"/>
              </w:rPr>
            </w:pPr>
            <w:r w:rsidRPr="00594D0C">
              <w:rPr>
                <w:sz w:val="28"/>
                <w:szCs w:val="28"/>
                <w:lang w:eastAsia="en-US"/>
              </w:rPr>
              <w:t>по 30.06.</w:t>
            </w:r>
          </w:p>
        </w:tc>
        <w:tc>
          <w:tcPr>
            <w:tcW w:w="1922" w:type="dxa"/>
            <w:vAlign w:val="center"/>
          </w:tcPr>
          <w:p w14:paraId="0BFA8CB1" w14:textId="77777777" w:rsidR="00594D0C" w:rsidRPr="00594D0C" w:rsidRDefault="00594D0C" w:rsidP="00594D0C">
            <w:pPr>
              <w:jc w:val="center"/>
              <w:rPr>
                <w:sz w:val="28"/>
                <w:szCs w:val="28"/>
                <w:lang w:eastAsia="en-US"/>
              </w:rPr>
            </w:pPr>
            <w:r w:rsidRPr="00594D0C">
              <w:rPr>
                <w:sz w:val="28"/>
                <w:szCs w:val="28"/>
                <w:lang w:eastAsia="en-US"/>
              </w:rPr>
              <w:t xml:space="preserve">с 01.07. </w:t>
            </w:r>
          </w:p>
          <w:p w14:paraId="25F42789" w14:textId="77777777" w:rsidR="00594D0C" w:rsidRPr="00594D0C" w:rsidRDefault="00594D0C" w:rsidP="00594D0C">
            <w:pPr>
              <w:jc w:val="center"/>
              <w:rPr>
                <w:sz w:val="28"/>
                <w:szCs w:val="28"/>
                <w:lang w:eastAsia="en-US"/>
              </w:rPr>
            </w:pPr>
            <w:r w:rsidRPr="00594D0C">
              <w:rPr>
                <w:sz w:val="28"/>
                <w:szCs w:val="28"/>
                <w:lang w:eastAsia="en-US"/>
              </w:rPr>
              <w:t>по 31.12.</w:t>
            </w:r>
          </w:p>
        </w:tc>
        <w:tc>
          <w:tcPr>
            <w:tcW w:w="1923" w:type="dxa"/>
            <w:vAlign w:val="center"/>
          </w:tcPr>
          <w:p w14:paraId="229D8651" w14:textId="77777777" w:rsidR="00594D0C" w:rsidRPr="00594D0C" w:rsidRDefault="00594D0C" w:rsidP="00594D0C">
            <w:pPr>
              <w:jc w:val="center"/>
              <w:rPr>
                <w:sz w:val="28"/>
                <w:szCs w:val="28"/>
                <w:lang w:eastAsia="en-US"/>
              </w:rPr>
            </w:pPr>
            <w:r w:rsidRPr="00594D0C">
              <w:rPr>
                <w:sz w:val="28"/>
                <w:szCs w:val="28"/>
                <w:lang w:eastAsia="en-US"/>
              </w:rPr>
              <w:t xml:space="preserve"> с 01.01. </w:t>
            </w:r>
          </w:p>
          <w:p w14:paraId="10369936" w14:textId="77777777" w:rsidR="00594D0C" w:rsidRPr="00594D0C" w:rsidRDefault="00594D0C" w:rsidP="00594D0C">
            <w:pPr>
              <w:jc w:val="center"/>
              <w:rPr>
                <w:sz w:val="28"/>
                <w:szCs w:val="28"/>
              </w:rPr>
            </w:pPr>
            <w:r w:rsidRPr="00594D0C">
              <w:rPr>
                <w:sz w:val="28"/>
                <w:szCs w:val="28"/>
                <w:lang w:eastAsia="en-US"/>
              </w:rPr>
              <w:t>по 30.06.</w:t>
            </w:r>
          </w:p>
        </w:tc>
        <w:tc>
          <w:tcPr>
            <w:tcW w:w="1924" w:type="dxa"/>
            <w:vAlign w:val="center"/>
          </w:tcPr>
          <w:p w14:paraId="19A0608C" w14:textId="77777777" w:rsidR="00594D0C" w:rsidRPr="00594D0C" w:rsidRDefault="00594D0C" w:rsidP="00594D0C">
            <w:pPr>
              <w:jc w:val="center"/>
              <w:rPr>
                <w:sz w:val="28"/>
                <w:szCs w:val="28"/>
                <w:lang w:eastAsia="en-US"/>
              </w:rPr>
            </w:pPr>
            <w:r w:rsidRPr="00594D0C">
              <w:rPr>
                <w:sz w:val="28"/>
                <w:szCs w:val="28"/>
                <w:lang w:eastAsia="en-US"/>
              </w:rPr>
              <w:t xml:space="preserve">с 01.07. </w:t>
            </w:r>
          </w:p>
          <w:p w14:paraId="38A4899E" w14:textId="77777777" w:rsidR="00594D0C" w:rsidRPr="00594D0C" w:rsidRDefault="00594D0C" w:rsidP="00594D0C">
            <w:pPr>
              <w:jc w:val="center"/>
              <w:rPr>
                <w:sz w:val="28"/>
                <w:szCs w:val="28"/>
              </w:rPr>
            </w:pPr>
            <w:r w:rsidRPr="00594D0C">
              <w:rPr>
                <w:sz w:val="28"/>
                <w:szCs w:val="28"/>
                <w:lang w:eastAsia="en-US"/>
              </w:rPr>
              <w:t>по 31.12.</w:t>
            </w:r>
          </w:p>
        </w:tc>
      </w:tr>
      <w:tr w:rsidR="00594D0C" w:rsidRPr="00594D0C" w14:paraId="294B3E18" w14:textId="77777777" w:rsidTr="005C5EEF">
        <w:trPr>
          <w:trHeight w:val="2817"/>
        </w:trPr>
        <w:tc>
          <w:tcPr>
            <w:tcW w:w="3639" w:type="dxa"/>
            <w:vAlign w:val="center"/>
          </w:tcPr>
          <w:p w14:paraId="08F3BD4A" w14:textId="77777777" w:rsidR="00594D0C" w:rsidRPr="00594D0C" w:rsidRDefault="00594D0C" w:rsidP="00594D0C">
            <w:pPr>
              <w:ind w:left="-108" w:right="-94"/>
              <w:jc w:val="center"/>
              <w:rPr>
                <w:sz w:val="28"/>
                <w:szCs w:val="28"/>
                <w:lang w:eastAsia="en-US"/>
              </w:rPr>
            </w:pPr>
            <w:r w:rsidRPr="00594D0C">
              <w:rPr>
                <w:sz w:val="28"/>
                <w:szCs w:val="28"/>
                <w:lang w:eastAsia="en-US"/>
              </w:rPr>
              <w:t>Финансовые потребности, необходимые</w:t>
            </w:r>
            <w:r w:rsidRPr="00594D0C">
              <w:rPr>
                <w:sz w:val="28"/>
                <w:szCs w:val="28"/>
                <w:lang w:eastAsia="en-US"/>
              </w:rPr>
              <w:br/>
              <w:t>для реализации производственной программы</w:t>
            </w:r>
            <w:r w:rsidRPr="00594D0C">
              <w:rPr>
                <w:sz w:val="28"/>
                <w:szCs w:val="28"/>
                <w:lang w:eastAsia="en-US"/>
              </w:rPr>
              <w:br/>
              <w:t>в сфере горячего водоснабжения,</w:t>
            </w:r>
          </w:p>
          <w:p w14:paraId="09B17682" w14:textId="77777777" w:rsidR="00594D0C" w:rsidRPr="00594D0C" w:rsidRDefault="00594D0C" w:rsidP="00594D0C">
            <w:pPr>
              <w:ind w:left="-108" w:right="-94"/>
              <w:jc w:val="center"/>
              <w:rPr>
                <w:bCs/>
                <w:color w:val="000000"/>
                <w:sz w:val="28"/>
                <w:szCs w:val="28"/>
                <w:lang w:eastAsia="en-US"/>
              </w:rPr>
            </w:pPr>
            <w:r w:rsidRPr="00594D0C">
              <w:rPr>
                <w:sz w:val="28"/>
                <w:szCs w:val="28"/>
                <w:lang w:eastAsia="en-US"/>
              </w:rPr>
              <w:t>тыс. руб.</w:t>
            </w:r>
          </w:p>
        </w:tc>
        <w:tc>
          <w:tcPr>
            <w:tcW w:w="1787" w:type="dxa"/>
            <w:vAlign w:val="center"/>
          </w:tcPr>
          <w:p w14:paraId="781C1CA9" w14:textId="77777777" w:rsidR="00594D0C" w:rsidRPr="00594D0C" w:rsidRDefault="00594D0C" w:rsidP="00594D0C">
            <w:pPr>
              <w:jc w:val="center"/>
              <w:rPr>
                <w:sz w:val="28"/>
                <w:szCs w:val="28"/>
                <w:lang w:eastAsia="en-US"/>
              </w:rPr>
            </w:pPr>
            <w:r w:rsidRPr="00594D0C">
              <w:rPr>
                <w:sz w:val="28"/>
                <w:szCs w:val="28"/>
              </w:rPr>
              <w:t>407,24</w:t>
            </w:r>
          </w:p>
        </w:tc>
        <w:tc>
          <w:tcPr>
            <w:tcW w:w="1788" w:type="dxa"/>
            <w:vAlign w:val="center"/>
          </w:tcPr>
          <w:p w14:paraId="69846B84" w14:textId="77777777" w:rsidR="00594D0C" w:rsidRPr="00594D0C" w:rsidRDefault="00594D0C" w:rsidP="00594D0C">
            <w:pPr>
              <w:jc w:val="center"/>
              <w:rPr>
                <w:sz w:val="28"/>
                <w:szCs w:val="28"/>
                <w:lang w:eastAsia="en-US"/>
              </w:rPr>
            </w:pPr>
            <w:r w:rsidRPr="00594D0C">
              <w:rPr>
                <w:sz w:val="28"/>
                <w:szCs w:val="28"/>
              </w:rPr>
              <w:t>411,13</w:t>
            </w:r>
          </w:p>
        </w:tc>
        <w:tc>
          <w:tcPr>
            <w:tcW w:w="1967" w:type="dxa"/>
            <w:vAlign w:val="center"/>
          </w:tcPr>
          <w:p w14:paraId="181D84FE" w14:textId="77777777" w:rsidR="00594D0C" w:rsidRPr="00594D0C" w:rsidRDefault="00594D0C" w:rsidP="00594D0C">
            <w:pPr>
              <w:jc w:val="center"/>
              <w:rPr>
                <w:sz w:val="28"/>
                <w:szCs w:val="28"/>
                <w:lang w:eastAsia="en-US"/>
              </w:rPr>
            </w:pPr>
            <w:r w:rsidRPr="00594D0C">
              <w:rPr>
                <w:sz w:val="28"/>
                <w:szCs w:val="28"/>
              </w:rPr>
              <w:t>410,40</w:t>
            </w:r>
          </w:p>
        </w:tc>
        <w:tc>
          <w:tcPr>
            <w:tcW w:w="1922" w:type="dxa"/>
            <w:vAlign w:val="center"/>
          </w:tcPr>
          <w:p w14:paraId="3F83B62D" w14:textId="77777777" w:rsidR="00594D0C" w:rsidRPr="00594D0C" w:rsidRDefault="00594D0C" w:rsidP="00594D0C">
            <w:pPr>
              <w:jc w:val="center"/>
              <w:rPr>
                <w:sz w:val="28"/>
                <w:szCs w:val="28"/>
                <w:lang w:eastAsia="en-US"/>
              </w:rPr>
            </w:pPr>
            <w:r w:rsidRPr="00594D0C">
              <w:rPr>
                <w:sz w:val="28"/>
                <w:szCs w:val="28"/>
              </w:rPr>
              <w:t>478,25</w:t>
            </w:r>
          </w:p>
        </w:tc>
        <w:tc>
          <w:tcPr>
            <w:tcW w:w="1923" w:type="dxa"/>
            <w:vAlign w:val="center"/>
          </w:tcPr>
          <w:p w14:paraId="3AF0B523" w14:textId="77777777" w:rsidR="00594D0C" w:rsidRPr="00594D0C" w:rsidRDefault="00594D0C" w:rsidP="00594D0C">
            <w:pPr>
              <w:jc w:val="center"/>
              <w:rPr>
                <w:sz w:val="28"/>
                <w:szCs w:val="28"/>
              </w:rPr>
            </w:pPr>
            <w:r w:rsidRPr="00594D0C">
              <w:rPr>
                <w:sz w:val="28"/>
                <w:szCs w:val="28"/>
              </w:rPr>
              <w:t>465,92</w:t>
            </w:r>
          </w:p>
        </w:tc>
        <w:tc>
          <w:tcPr>
            <w:tcW w:w="1924" w:type="dxa"/>
            <w:vAlign w:val="center"/>
          </w:tcPr>
          <w:p w14:paraId="3F61E2EC" w14:textId="77777777" w:rsidR="00594D0C" w:rsidRPr="00594D0C" w:rsidRDefault="00594D0C" w:rsidP="00594D0C">
            <w:pPr>
              <w:jc w:val="center"/>
              <w:rPr>
                <w:sz w:val="28"/>
                <w:szCs w:val="28"/>
              </w:rPr>
            </w:pPr>
            <w:r w:rsidRPr="00594D0C">
              <w:rPr>
                <w:sz w:val="28"/>
                <w:szCs w:val="28"/>
              </w:rPr>
              <w:t>478,05</w:t>
            </w:r>
          </w:p>
        </w:tc>
      </w:tr>
    </w:tbl>
    <w:p w14:paraId="4699E7B3" w14:textId="77777777" w:rsidR="00594D0C" w:rsidRPr="00594D0C" w:rsidRDefault="00594D0C" w:rsidP="00594D0C">
      <w:pPr>
        <w:ind w:right="110"/>
        <w:jc w:val="center"/>
        <w:rPr>
          <w:sz w:val="28"/>
          <w:szCs w:val="28"/>
        </w:rPr>
      </w:pPr>
    </w:p>
    <w:p w14:paraId="195A94B9" w14:textId="77777777" w:rsidR="00594D0C" w:rsidRPr="00594D0C" w:rsidRDefault="00594D0C" w:rsidP="00594D0C">
      <w:pPr>
        <w:ind w:left="-567" w:right="110" w:firstLine="1134"/>
        <w:jc w:val="center"/>
        <w:rPr>
          <w:bCs/>
          <w:color w:val="000000"/>
          <w:sz w:val="28"/>
          <w:szCs w:val="28"/>
        </w:rPr>
        <w:sectPr w:rsidR="00594D0C" w:rsidRPr="00594D0C" w:rsidSect="00594D0C">
          <w:pgSz w:w="16838" w:h="11906" w:orient="landscape"/>
          <w:pgMar w:top="1701" w:right="851" w:bottom="851" w:left="851" w:header="709" w:footer="709" w:gutter="0"/>
          <w:cols w:space="708"/>
          <w:docGrid w:linePitch="360"/>
        </w:sectPr>
      </w:pPr>
    </w:p>
    <w:p w14:paraId="430836C1" w14:textId="77777777" w:rsidR="00594D0C" w:rsidRPr="00594D0C" w:rsidRDefault="00594D0C" w:rsidP="00594D0C">
      <w:pPr>
        <w:ind w:left="-567" w:firstLine="1134"/>
        <w:jc w:val="center"/>
        <w:rPr>
          <w:bCs/>
          <w:color w:val="000000"/>
          <w:sz w:val="28"/>
          <w:szCs w:val="28"/>
        </w:rPr>
      </w:pPr>
      <w:r w:rsidRPr="00594D0C">
        <w:rPr>
          <w:bCs/>
          <w:color w:val="000000"/>
          <w:sz w:val="28"/>
          <w:szCs w:val="28"/>
        </w:rPr>
        <w:lastRenderedPageBreak/>
        <w:t>Раздел 7. График реализации мероприятий производственной</w:t>
      </w:r>
    </w:p>
    <w:p w14:paraId="2D2950C6" w14:textId="77777777" w:rsidR="00594D0C" w:rsidRPr="00594D0C" w:rsidRDefault="00594D0C" w:rsidP="00594D0C">
      <w:pPr>
        <w:ind w:left="-142" w:right="-144"/>
        <w:jc w:val="center"/>
        <w:rPr>
          <w:lang w:eastAsia="en-US"/>
        </w:rPr>
      </w:pPr>
      <w:r w:rsidRPr="00594D0C">
        <w:rPr>
          <w:bCs/>
          <w:color w:val="000000"/>
          <w:sz w:val="28"/>
          <w:szCs w:val="28"/>
        </w:rPr>
        <w:t xml:space="preserve"> программы </w:t>
      </w:r>
      <w:r w:rsidRPr="00594D0C">
        <w:rPr>
          <w:bCs/>
          <w:color w:val="000000"/>
          <w:kern w:val="32"/>
          <w:sz w:val="28"/>
          <w:szCs w:val="28"/>
          <w:lang w:eastAsia="en-US"/>
        </w:rPr>
        <w:t>ООО «КК-ИНВЕСТ»</w:t>
      </w:r>
    </w:p>
    <w:p w14:paraId="250C7A6C" w14:textId="77777777" w:rsidR="00594D0C" w:rsidRPr="00594D0C" w:rsidRDefault="00594D0C" w:rsidP="00594D0C">
      <w:pPr>
        <w:ind w:left="-567" w:firstLine="1134"/>
        <w:jc w:val="center"/>
        <w:rPr>
          <w:bCs/>
          <w:color w:val="000000"/>
          <w:sz w:val="28"/>
          <w:szCs w:val="28"/>
        </w:rPr>
      </w:pPr>
    </w:p>
    <w:p w14:paraId="6AC14771" w14:textId="77777777" w:rsidR="00594D0C" w:rsidRPr="00594D0C" w:rsidRDefault="00594D0C" w:rsidP="00594D0C">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594D0C" w:rsidRPr="00594D0C" w14:paraId="7F17E387" w14:textId="77777777" w:rsidTr="005C5EEF">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3DE9B76" w14:textId="77777777" w:rsidR="00594D0C" w:rsidRPr="00594D0C" w:rsidRDefault="00594D0C" w:rsidP="00594D0C">
            <w:pPr>
              <w:jc w:val="center"/>
              <w:rPr>
                <w:sz w:val="28"/>
                <w:szCs w:val="28"/>
              </w:rPr>
            </w:pPr>
            <w:r w:rsidRPr="00594D0C">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DFEB670" w14:textId="77777777" w:rsidR="00594D0C" w:rsidRPr="00594D0C" w:rsidRDefault="00594D0C" w:rsidP="00594D0C">
            <w:pPr>
              <w:jc w:val="center"/>
              <w:rPr>
                <w:sz w:val="28"/>
                <w:szCs w:val="28"/>
              </w:rPr>
            </w:pPr>
            <w:r w:rsidRPr="00594D0C">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0FA9C5DA" w14:textId="77777777" w:rsidR="00594D0C" w:rsidRPr="00594D0C" w:rsidRDefault="00594D0C" w:rsidP="00594D0C">
            <w:pPr>
              <w:jc w:val="center"/>
              <w:rPr>
                <w:sz w:val="28"/>
                <w:szCs w:val="28"/>
              </w:rPr>
            </w:pPr>
            <w:r w:rsidRPr="00594D0C">
              <w:rPr>
                <w:sz w:val="28"/>
                <w:szCs w:val="28"/>
              </w:rPr>
              <w:t>Дата окончания реализации мероприятий</w:t>
            </w:r>
          </w:p>
        </w:tc>
      </w:tr>
      <w:tr w:rsidR="00594D0C" w:rsidRPr="00594D0C" w14:paraId="3E04E458" w14:textId="77777777" w:rsidTr="005C5EEF">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280C01B" w14:textId="77777777" w:rsidR="00594D0C" w:rsidRPr="00594D0C" w:rsidRDefault="00594D0C" w:rsidP="00594D0C">
            <w:pPr>
              <w:rPr>
                <w:sz w:val="28"/>
                <w:szCs w:val="28"/>
              </w:rPr>
            </w:pPr>
            <w:r w:rsidRPr="00594D0C">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056B4A2" w14:textId="77777777" w:rsidR="00594D0C" w:rsidRPr="00594D0C" w:rsidRDefault="00594D0C" w:rsidP="00594D0C">
            <w:pPr>
              <w:jc w:val="center"/>
              <w:rPr>
                <w:sz w:val="28"/>
                <w:szCs w:val="28"/>
              </w:rPr>
            </w:pPr>
            <w:r w:rsidRPr="00594D0C">
              <w:rPr>
                <w:sz w:val="28"/>
                <w:szCs w:val="28"/>
              </w:rPr>
              <w:t>01.01.2025 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095C891D" w14:textId="77777777" w:rsidR="00594D0C" w:rsidRPr="00594D0C" w:rsidRDefault="00594D0C" w:rsidP="00594D0C">
            <w:pPr>
              <w:jc w:val="center"/>
              <w:rPr>
                <w:sz w:val="28"/>
                <w:szCs w:val="28"/>
              </w:rPr>
            </w:pPr>
            <w:r w:rsidRPr="00594D0C">
              <w:rPr>
                <w:sz w:val="28"/>
                <w:szCs w:val="28"/>
              </w:rPr>
              <w:t>31.12.2027</w:t>
            </w:r>
          </w:p>
        </w:tc>
      </w:tr>
    </w:tbl>
    <w:p w14:paraId="5CB8D065" w14:textId="77777777" w:rsidR="00594D0C" w:rsidRPr="00594D0C" w:rsidRDefault="00594D0C" w:rsidP="00594D0C">
      <w:pPr>
        <w:jc w:val="both"/>
        <w:rPr>
          <w:sz w:val="28"/>
          <w:szCs w:val="28"/>
          <w:lang w:eastAsia="en-US"/>
        </w:rPr>
      </w:pPr>
    </w:p>
    <w:p w14:paraId="391F9705" w14:textId="77777777" w:rsidR="00594D0C" w:rsidRPr="00594D0C" w:rsidRDefault="00594D0C" w:rsidP="00594D0C">
      <w:pPr>
        <w:spacing w:after="200" w:line="276" w:lineRule="auto"/>
        <w:rPr>
          <w:sz w:val="28"/>
          <w:szCs w:val="28"/>
          <w:lang w:eastAsia="en-US"/>
        </w:rPr>
      </w:pPr>
      <w:r w:rsidRPr="00594D0C">
        <w:rPr>
          <w:sz w:val="28"/>
          <w:szCs w:val="28"/>
          <w:lang w:eastAsia="en-US"/>
        </w:rPr>
        <w:br w:type="page"/>
      </w:r>
    </w:p>
    <w:p w14:paraId="0BF17CFA" w14:textId="77777777" w:rsidR="00594D0C" w:rsidRPr="00594D0C" w:rsidRDefault="00594D0C" w:rsidP="00594D0C">
      <w:pPr>
        <w:ind w:left="-142" w:firstLine="709"/>
        <w:jc w:val="center"/>
        <w:rPr>
          <w:bCs/>
          <w:color w:val="000000"/>
          <w:sz w:val="28"/>
          <w:szCs w:val="28"/>
        </w:rPr>
      </w:pPr>
      <w:r w:rsidRPr="00594D0C">
        <w:rPr>
          <w:sz w:val="28"/>
          <w:szCs w:val="28"/>
        </w:rPr>
        <w:lastRenderedPageBreak/>
        <w:t xml:space="preserve">Раздел 8. </w:t>
      </w:r>
      <w:r w:rsidRPr="00594D0C">
        <w:rPr>
          <w:bCs/>
          <w:color w:val="000000"/>
          <w:sz w:val="28"/>
          <w:szCs w:val="28"/>
        </w:rPr>
        <w:t xml:space="preserve">Показатели надежности, качества, </w:t>
      </w:r>
    </w:p>
    <w:p w14:paraId="4A543459" w14:textId="77777777" w:rsidR="00594D0C" w:rsidRPr="00594D0C" w:rsidRDefault="00594D0C" w:rsidP="00594D0C">
      <w:pPr>
        <w:ind w:left="-142" w:firstLine="709"/>
        <w:jc w:val="center"/>
        <w:rPr>
          <w:sz w:val="28"/>
          <w:szCs w:val="28"/>
          <w:lang w:eastAsia="en-US"/>
        </w:rPr>
      </w:pPr>
      <w:r w:rsidRPr="00594D0C">
        <w:rPr>
          <w:bCs/>
          <w:color w:val="000000"/>
          <w:sz w:val="28"/>
          <w:szCs w:val="28"/>
        </w:rPr>
        <w:t xml:space="preserve">энергетической эффективности объектов систем </w:t>
      </w:r>
      <w:r w:rsidRPr="00594D0C">
        <w:rPr>
          <w:sz w:val="28"/>
          <w:szCs w:val="28"/>
          <w:lang w:eastAsia="en-US"/>
        </w:rPr>
        <w:t>горячего водоснабжения</w:t>
      </w:r>
    </w:p>
    <w:p w14:paraId="1B6916A5" w14:textId="77777777" w:rsidR="00594D0C" w:rsidRPr="00594D0C" w:rsidRDefault="00594D0C" w:rsidP="00594D0C">
      <w:pPr>
        <w:ind w:left="-567"/>
        <w:jc w:val="center"/>
        <w:rPr>
          <w:bCs/>
          <w:color w:val="000000"/>
          <w:sz w:val="28"/>
          <w:szCs w:val="28"/>
        </w:rPr>
      </w:pPr>
    </w:p>
    <w:tbl>
      <w:tblPr>
        <w:tblStyle w:val="2a"/>
        <w:tblW w:w="9674" w:type="dxa"/>
        <w:tblInd w:w="-147" w:type="dxa"/>
        <w:tblLayout w:type="fixed"/>
        <w:tblLook w:val="04A0" w:firstRow="1" w:lastRow="0" w:firstColumn="1" w:lastColumn="0" w:noHBand="0" w:noVBand="1"/>
      </w:tblPr>
      <w:tblGrid>
        <w:gridCol w:w="729"/>
        <w:gridCol w:w="4016"/>
        <w:gridCol w:w="1643"/>
        <w:gridCol w:w="1643"/>
        <w:gridCol w:w="1643"/>
      </w:tblGrid>
      <w:tr w:rsidR="00594D0C" w:rsidRPr="00594D0C" w14:paraId="220285A4" w14:textId="77777777" w:rsidTr="005C5EEF">
        <w:trPr>
          <w:trHeight w:val="611"/>
        </w:trPr>
        <w:tc>
          <w:tcPr>
            <w:tcW w:w="729" w:type="dxa"/>
            <w:vAlign w:val="center"/>
          </w:tcPr>
          <w:p w14:paraId="29968964" w14:textId="77777777" w:rsidR="00594D0C" w:rsidRPr="00594D0C" w:rsidRDefault="00594D0C" w:rsidP="00594D0C">
            <w:pPr>
              <w:ind w:left="-107" w:right="-110"/>
              <w:jc w:val="center"/>
              <w:rPr>
                <w:bCs/>
                <w:color w:val="000000"/>
                <w:sz w:val="28"/>
                <w:szCs w:val="28"/>
                <w:lang w:eastAsia="en-US"/>
              </w:rPr>
            </w:pPr>
            <w:r w:rsidRPr="00594D0C">
              <w:rPr>
                <w:bCs/>
                <w:color w:val="000000"/>
                <w:sz w:val="28"/>
                <w:szCs w:val="28"/>
                <w:lang w:eastAsia="en-US"/>
              </w:rPr>
              <w:t>№ п/п</w:t>
            </w:r>
          </w:p>
        </w:tc>
        <w:tc>
          <w:tcPr>
            <w:tcW w:w="4016" w:type="dxa"/>
            <w:vAlign w:val="center"/>
          </w:tcPr>
          <w:p w14:paraId="0F2185D1"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Наименование показателя</w:t>
            </w:r>
          </w:p>
        </w:tc>
        <w:tc>
          <w:tcPr>
            <w:tcW w:w="1643" w:type="dxa"/>
            <w:vAlign w:val="center"/>
          </w:tcPr>
          <w:p w14:paraId="14175727"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План 2025 год</w:t>
            </w:r>
          </w:p>
        </w:tc>
        <w:tc>
          <w:tcPr>
            <w:tcW w:w="1643" w:type="dxa"/>
          </w:tcPr>
          <w:p w14:paraId="5E773DCC"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План 2026 год</w:t>
            </w:r>
          </w:p>
        </w:tc>
        <w:tc>
          <w:tcPr>
            <w:tcW w:w="1643" w:type="dxa"/>
          </w:tcPr>
          <w:p w14:paraId="1F8A91A7" w14:textId="77777777" w:rsidR="00594D0C" w:rsidRPr="00594D0C" w:rsidRDefault="00594D0C" w:rsidP="00594D0C">
            <w:pPr>
              <w:jc w:val="center"/>
              <w:rPr>
                <w:bCs/>
                <w:color w:val="000000"/>
                <w:sz w:val="28"/>
                <w:szCs w:val="28"/>
                <w:lang w:eastAsia="en-US"/>
              </w:rPr>
            </w:pPr>
            <w:r w:rsidRPr="00594D0C">
              <w:rPr>
                <w:bCs/>
                <w:color w:val="000000"/>
                <w:sz w:val="28"/>
                <w:szCs w:val="28"/>
              </w:rPr>
              <w:t>План 2027 год</w:t>
            </w:r>
          </w:p>
        </w:tc>
      </w:tr>
      <w:tr w:rsidR="00594D0C" w:rsidRPr="00594D0C" w14:paraId="3213A9B9" w14:textId="77777777" w:rsidTr="005C5EEF">
        <w:trPr>
          <w:trHeight w:val="597"/>
        </w:trPr>
        <w:tc>
          <w:tcPr>
            <w:tcW w:w="729" w:type="dxa"/>
            <w:vAlign w:val="center"/>
          </w:tcPr>
          <w:p w14:paraId="55CDB37A"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1.</w:t>
            </w:r>
          </w:p>
        </w:tc>
        <w:tc>
          <w:tcPr>
            <w:tcW w:w="4016" w:type="dxa"/>
            <w:vAlign w:val="center"/>
          </w:tcPr>
          <w:p w14:paraId="4F6B336D" w14:textId="77777777" w:rsidR="00594D0C" w:rsidRPr="00594D0C" w:rsidRDefault="00594D0C" w:rsidP="00594D0C">
            <w:pPr>
              <w:jc w:val="center"/>
              <w:rPr>
                <w:color w:val="000000"/>
                <w:sz w:val="22"/>
                <w:szCs w:val="22"/>
                <w:lang w:eastAsia="en-US"/>
              </w:rPr>
            </w:pPr>
            <w:r w:rsidRPr="00594D0C">
              <w:rPr>
                <w:sz w:val="28"/>
                <w:szCs w:val="28"/>
                <w:lang w:eastAsia="en-US"/>
              </w:rPr>
              <w:t>Показатели качества горячей воды</w:t>
            </w:r>
          </w:p>
        </w:tc>
        <w:tc>
          <w:tcPr>
            <w:tcW w:w="1643" w:type="dxa"/>
            <w:vAlign w:val="center"/>
          </w:tcPr>
          <w:p w14:paraId="5EA0A9D9"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1643" w:type="dxa"/>
            <w:vAlign w:val="center"/>
          </w:tcPr>
          <w:p w14:paraId="54A0CE16"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1643" w:type="dxa"/>
            <w:vAlign w:val="center"/>
          </w:tcPr>
          <w:p w14:paraId="380EFD2E"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r>
      <w:tr w:rsidR="00594D0C" w:rsidRPr="00594D0C" w14:paraId="4FC22362" w14:textId="77777777" w:rsidTr="005C5EEF">
        <w:trPr>
          <w:trHeight w:val="1224"/>
        </w:trPr>
        <w:tc>
          <w:tcPr>
            <w:tcW w:w="729" w:type="dxa"/>
            <w:vAlign w:val="center"/>
          </w:tcPr>
          <w:p w14:paraId="3762FA25"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2.</w:t>
            </w:r>
          </w:p>
        </w:tc>
        <w:tc>
          <w:tcPr>
            <w:tcW w:w="4016" w:type="dxa"/>
            <w:vAlign w:val="center"/>
          </w:tcPr>
          <w:p w14:paraId="6B233268" w14:textId="77777777" w:rsidR="00594D0C" w:rsidRPr="00594D0C" w:rsidRDefault="00594D0C" w:rsidP="00594D0C">
            <w:pPr>
              <w:jc w:val="center"/>
              <w:rPr>
                <w:bCs/>
                <w:color w:val="000000"/>
                <w:sz w:val="28"/>
                <w:szCs w:val="28"/>
                <w:lang w:eastAsia="en-US"/>
              </w:rPr>
            </w:pPr>
            <w:r w:rsidRPr="00594D0C">
              <w:rPr>
                <w:sz w:val="28"/>
                <w:szCs w:val="28"/>
                <w:lang w:eastAsia="en-US"/>
              </w:rPr>
              <w:t>Показатели надежности и бесперебойности горячего водоснабжения</w:t>
            </w:r>
          </w:p>
        </w:tc>
        <w:tc>
          <w:tcPr>
            <w:tcW w:w="1643" w:type="dxa"/>
            <w:vAlign w:val="center"/>
          </w:tcPr>
          <w:p w14:paraId="4051BF3C"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1643" w:type="dxa"/>
            <w:vAlign w:val="center"/>
          </w:tcPr>
          <w:p w14:paraId="1B223997"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1643" w:type="dxa"/>
            <w:vAlign w:val="center"/>
          </w:tcPr>
          <w:p w14:paraId="0B0812B3"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r>
      <w:tr w:rsidR="00594D0C" w:rsidRPr="00594D0C" w14:paraId="2AA19BC5" w14:textId="77777777" w:rsidTr="005C5EEF">
        <w:trPr>
          <w:trHeight w:val="1209"/>
        </w:trPr>
        <w:tc>
          <w:tcPr>
            <w:tcW w:w="729" w:type="dxa"/>
            <w:vAlign w:val="center"/>
          </w:tcPr>
          <w:p w14:paraId="65D455F1"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3.</w:t>
            </w:r>
          </w:p>
        </w:tc>
        <w:tc>
          <w:tcPr>
            <w:tcW w:w="4016" w:type="dxa"/>
            <w:vAlign w:val="center"/>
          </w:tcPr>
          <w:p w14:paraId="1DF1FB9C" w14:textId="77777777" w:rsidR="00594D0C" w:rsidRPr="00594D0C" w:rsidRDefault="00594D0C" w:rsidP="00594D0C">
            <w:pPr>
              <w:jc w:val="center"/>
              <w:rPr>
                <w:bCs/>
                <w:color w:val="000000"/>
                <w:sz w:val="28"/>
                <w:szCs w:val="28"/>
                <w:lang w:eastAsia="en-US"/>
              </w:rPr>
            </w:pPr>
            <w:r w:rsidRPr="00594D0C">
              <w:rPr>
                <w:sz w:val="28"/>
                <w:szCs w:val="28"/>
                <w:lang w:eastAsia="en-US"/>
              </w:rPr>
              <w:t>Показатели энергетической эффективности использования ресурсов</w:t>
            </w:r>
          </w:p>
        </w:tc>
        <w:tc>
          <w:tcPr>
            <w:tcW w:w="1643" w:type="dxa"/>
            <w:vAlign w:val="center"/>
          </w:tcPr>
          <w:p w14:paraId="674E4937"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1643" w:type="dxa"/>
            <w:vAlign w:val="center"/>
          </w:tcPr>
          <w:p w14:paraId="415BB000"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1643" w:type="dxa"/>
            <w:vAlign w:val="center"/>
          </w:tcPr>
          <w:p w14:paraId="757BD4DA"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r>
    </w:tbl>
    <w:p w14:paraId="14E18FB0" w14:textId="77777777" w:rsidR="00594D0C" w:rsidRPr="00594D0C" w:rsidRDefault="00594D0C" w:rsidP="00594D0C">
      <w:pPr>
        <w:ind w:left="-567"/>
        <w:jc w:val="center"/>
        <w:rPr>
          <w:bCs/>
          <w:color w:val="000000"/>
          <w:sz w:val="28"/>
          <w:szCs w:val="28"/>
        </w:rPr>
      </w:pPr>
    </w:p>
    <w:p w14:paraId="2C52127A" w14:textId="77777777" w:rsidR="00594D0C" w:rsidRPr="00594D0C" w:rsidRDefault="00594D0C" w:rsidP="00594D0C">
      <w:pPr>
        <w:spacing w:after="200" w:line="276" w:lineRule="auto"/>
        <w:rPr>
          <w:bCs/>
          <w:color w:val="000000"/>
          <w:sz w:val="28"/>
          <w:szCs w:val="28"/>
        </w:rPr>
      </w:pPr>
      <w:r w:rsidRPr="00594D0C">
        <w:rPr>
          <w:bCs/>
          <w:color w:val="000000"/>
          <w:sz w:val="28"/>
          <w:szCs w:val="28"/>
        </w:rPr>
        <w:br w:type="page"/>
      </w:r>
    </w:p>
    <w:p w14:paraId="639BAD5B" w14:textId="77777777" w:rsidR="00594D0C" w:rsidRPr="00594D0C" w:rsidRDefault="00594D0C" w:rsidP="00594D0C">
      <w:pPr>
        <w:ind w:left="-567"/>
        <w:jc w:val="center"/>
        <w:rPr>
          <w:bCs/>
          <w:color w:val="000000"/>
          <w:sz w:val="28"/>
          <w:szCs w:val="28"/>
        </w:rPr>
      </w:pPr>
      <w:r w:rsidRPr="00594D0C">
        <w:rPr>
          <w:bCs/>
          <w:color w:val="000000"/>
          <w:sz w:val="28"/>
          <w:szCs w:val="28"/>
        </w:rPr>
        <w:lastRenderedPageBreak/>
        <w:t>Раздел 9. Расчет эффективности производственной программы</w:t>
      </w:r>
    </w:p>
    <w:p w14:paraId="6656707F" w14:textId="77777777" w:rsidR="00594D0C" w:rsidRPr="00594D0C" w:rsidRDefault="00594D0C" w:rsidP="00594D0C">
      <w:pPr>
        <w:ind w:left="-567"/>
        <w:jc w:val="center"/>
        <w:rPr>
          <w:bCs/>
          <w:color w:val="000000"/>
          <w:sz w:val="28"/>
          <w:szCs w:val="28"/>
        </w:rPr>
      </w:pPr>
    </w:p>
    <w:tbl>
      <w:tblPr>
        <w:tblStyle w:val="2a"/>
        <w:tblW w:w="10094" w:type="dxa"/>
        <w:tblInd w:w="-601" w:type="dxa"/>
        <w:tblLayout w:type="fixed"/>
        <w:tblLook w:val="04A0" w:firstRow="1" w:lastRow="0" w:firstColumn="1" w:lastColumn="0" w:noHBand="0" w:noVBand="1"/>
      </w:tblPr>
      <w:tblGrid>
        <w:gridCol w:w="709"/>
        <w:gridCol w:w="3148"/>
        <w:gridCol w:w="1559"/>
        <w:gridCol w:w="2551"/>
        <w:gridCol w:w="2127"/>
      </w:tblGrid>
      <w:tr w:rsidR="00594D0C" w:rsidRPr="00594D0C" w14:paraId="2C86ABE0" w14:textId="77777777" w:rsidTr="005C5EEF">
        <w:trPr>
          <w:trHeight w:val="2286"/>
        </w:trPr>
        <w:tc>
          <w:tcPr>
            <w:tcW w:w="709" w:type="dxa"/>
            <w:vAlign w:val="center"/>
          </w:tcPr>
          <w:p w14:paraId="1D269C51"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 п/п</w:t>
            </w:r>
          </w:p>
        </w:tc>
        <w:tc>
          <w:tcPr>
            <w:tcW w:w="3148" w:type="dxa"/>
            <w:vAlign w:val="center"/>
          </w:tcPr>
          <w:p w14:paraId="6D47A3A5" w14:textId="77777777" w:rsidR="00594D0C" w:rsidRPr="00594D0C" w:rsidRDefault="00594D0C" w:rsidP="00594D0C">
            <w:pPr>
              <w:ind w:left="-74" w:hanging="74"/>
              <w:jc w:val="center"/>
              <w:rPr>
                <w:bCs/>
                <w:color w:val="000000"/>
                <w:sz w:val="28"/>
                <w:szCs w:val="28"/>
                <w:lang w:eastAsia="en-US"/>
              </w:rPr>
            </w:pPr>
            <w:r w:rsidRPr="00594D0C">
              <w:rPr>
                <w:bCs/>
                <w:color w:val="000000"/>
                <w:sz w:val="28"/>
                <w:szCs w:val="28"/>
                <w:lang w:eastAsia="en-US"/>
              </w:rPr>
              <w:t>Наименование показателя</w:t>
            </w:r>
          </w:p>
        </w:tc>
        <w:tc>
          <w:tcPr>
            <w:tcW w:w="1559" w:type="dxa"/>
            <w:vAlign w:val="center"/>
          </w:tcPr>
          <w:p w14:paraId="705DD112"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Значение показателя в базовом периоде</w:t>
            </w:r>
          </w:p>
          <w:p w14:paraId="5A2AA18A"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2025 год</w:t>
            </w:r>
          </w:p>
        </w:tc>
        <w:tc>
          <w:tcPr>
            <w:tcW w:w="2551" w:type="dxa"/>
            <w:vAlign w:val="center"/>
          </w:tcPr>
          <w:p w14:paraId="30840AAB"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Планируемое значение показателя по итогам реализации производственной программы</w:t>
            </w:r>
            <w:r w:rsidRPr="00594D0C">
              <w:rPr>
                <w:bCs/>
                <w:color w:val="000000"/>
                <w:sz w:val="28"/>
                <w:szCs w:val="28"/>
                <w:lang w:eastAsia="en-US"/>
              </w:rPr>
              <w:br/>
              <w:t>2027 год</w:t>
            </w:r>
          </w:p>
        </w:tc>
        <w:tc>
          <w:tcPr>
            <w:tcW w:w="2127" w:type="dxa"/>
            <w:vAlign w:val="center"/>
          </w:tcPr>
          <w:p w14:paraId="549A0C4D" w14:textId="77777777" w:rsidR="00594D0C" w:rsidRPr="00594D0C" w:rsidRDefault="00594D0C" w:rsidP="00594D0C">
            <w:pPr>
              <w:ind w:left="-105"/>
              <w:jc w:val="center"/>
              <w:rPr>
                <w:bCs/>
                <w:color w:val="000000"/>
                <w:sz w:val="28"/>
                <w:szCs w:val="28"/>
                <w:lang w:eastAsia="en-US"/>
              </w:rPr>
            </w:pPr>
            <w:r w:rsidRPr="00594D0C">
              <w:rPr>
                <w:bCs/>
                <w:color w:val="000000"/>
                <w:sz w:val="28"/>
                <w:szCs w:val="28"/>
                <w:lang w:eastAsia="en-US"/>
              </w:rPr>
              <w:t>Эффективность производствен-ной программы,</w:t>
            </w:r>
          </w:p>
          <w:p w14:paraId="34D6B912" w14:textId="77777777" w:rsidR="00594D0C" w:rsidRPr="00594D0C" w:rsidRDefault="00594D0C" w:rsidP="00594D0C">
            <w:pPr>
              <w:ind w:left="-105"/>
              <w:jc w:val="center"/>
              <w:rPr>
                <w:bCs/>
                <w:color w:val="000000"/>
                <w:sz w:val="28"/>
                <w:szCs w:val="28"/>
                <w:lang w:eastAsia="en-US"/>
              </w:rPr>
            </w:pPr>
            <w:r w:rsidRPr="00594D0C">
              <w:rPr>
                <w:bCs/>
                <w:color w:val="000000"/>
                <w:sz w:val="28"/>
                <w:szCs w:val="28"/>
                <w:lang w:eastAsia="en-US"/>
              </w:rPr>
              <w:t>тыс. руб.</w:t>
            </w:r>
          </w:p>
        </w:tc>
      </w:tr>
      <w:tr w:rsidR="00594D0C" w:rsidRPr="00594D0C" w14:paraId="493C4E64" w14:textId="77777777" w:rsidTr="005C5EEF">
        <w:trPr>
          <w:trHeight w:val="860"/>
        </w:trPr>
        <w:tc>
          <w:tcPr>
            <w:tcW w:w="709" w:type="dxa"/>
            <w:vAlign w:val="center"/>
          </w:tcPr>
          <w:p w14:paraId="457C7D07"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1.</w:t>
            </w:r>
          </w:p>
        </w:tc>
        <w:tc>
          <w:tcPr>
            <w:tcW w:w="3148" w:type="dxa"/>
            <w:vAlign w:val="center"/>
          </w:tcPr>
          <w:p w14:paraId="53D5486A" w14:textId="77777777" w:rsidR="00594D0C" w:rsidRPr="00594D0C" w:rsidRDefault="00594D0C" w:rsidP="00594D0C">
            <w:pPr>
              <w:ind w:left="-74" w:hanging="74"/>
              <w:jc w:val="center"/>
              <w:rPr>
                <w:sz w:val="28"/>
                <w:szCs w:val="28"/>
                <w:lang w:eastAsia="en-US"/>
              </w:rPr>
            </w:pPr>
            <w:r w:rsidRPr="00594D0C">
              <w:rPr>
                <w:sz w:val="28"/>
                <w:szCs w:val="28"/>
                <w:lang w:eastAsia="en-US"/>
              </w:rPr>
              <w:t>Показатели качества горячей воды</w:t>
            </w:r>
          </w:p>
        </w:tc>
        <w:tc>
          <w:tcPr>
            <w:tcW w:w="1559" w:type="dxa"/>
            <w:vAlign w:val="center"/>
          </w:tcPr>
          <w:p w14:paraId="3847E04D"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2551" w:type="dxa"/>
            <w:vAlign w:val="center"/>
          </w:tcPr>
          <w:p w14:paraId="3874C2FD"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2127" w:type="dxa"/>
            <w:vAlign w:val="center"/>
          </w:tcPr>
          <w:p w14:paraId="726935A7"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r>
      <w:tr w:rsidR="00594D0C" w:rsidRPr="00594D0C" w14:paraId="3CD01046" w14:textId="77777777" w:rsidTr="005C5EEF">
        <w:trPr>
          <w:trHeight w:val="1132"/>
        </w:trPr>
        <w:tc>
          <w:tcPr>
            <w:tcW w:w="709" w:type="dxa"/>
            <w:tcBorders>
              <w:bottom w:val="single" w:sz="4" w:space="0" w:color="auto"/>
            </w:tcBorders>
            <w:vAlign w:val="center"/>
          </w:tcPr>
          <w:p w14:paraId="29981C95"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2.</w:t>
            </w:r>
          </w:p>
        </w:tc>
        <w:tc>
          <w:tcPr>
            <w:tcW w:w="3148" w:type="dxa"/>
            <w:tcBorders>
              <w:bottom w:val="single" w:sz="4" w:space="0" w:color="auto"/>
            </w:tcBorders>
            <w:vAlign w:val="center"/>
          </w:tcPr>
          <w:p w14:paraId="4B8D5A31" w14:textId="77777777" w:rsidR="00594D0C" w:rsidRPr="00594D0C" w:rsidRDefault="00594D0C" w:rsidP="00594D0C">
            <w:pPr>
              <w:ind w:left="-74" w:hanging="74"/>
              <w:jc w:val="center"/>
              <w:rPr>
                <w:sz w:val="28"/>
                <w:szCs w:val="28"/>
                <w:lang w:eastAsia="en-US"/>
              </w:rPr>
            </w:pPr>
            <w:r w:rsidRPr="00594D0C">
              <w:rPr>
                <w:sz w:val="28"/>
                <w:szCs w:val="28"/>
                <w:lang w:eastAsia="en-US"/>
              </w:rPr>
              <w:t>Показатели надежности и бесперебойности горячего водоснабжения</w:t>
            </w:r>
          </w:p>
        </w:tc>
        <w:tc>
          <w:tcPr>
            <w:tcW w:w="1559" w:type="dxa"/>
            <w:tcBorders>
              <w:bottom w:val="single" w:sz="4" w:space="0" w:color="auto"/>
            </w:tcBorders>
            <w:vAlign w:val="center"/>
          </w:tcPr>
          <w:p w14:paraId="08C9F062"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2551" w:type="dxa"/>
            <w:tcBorders>
              <w:bottom w:val="single" w:sz="4" w:space="0" w:color="auto"/>
            </w:tcBorders>
            <w:vAlign w:val="center"/>
          </w:tcPr>
          <w:p w14:paraId="46178644"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2127" w:type="dxa"/>
            <w:tcBorders>
              <w:bottom w:val="single" w:sz="4" w:space="0" w:color="auto"/>
            </w:tcBorders>
            <w:vAlign w:val="center"/>
          </w:tcPr>
          <w:p w14:paraId="0F86AE0E"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r>
      <w:tr w:rsidR="00594D0C" w:rsidRPr="00594D0C" w14:paraId="2EDDA493" w14:textId="77777777" w:rsidTr="005C5EEF">
        <w:trPr>
          <w:trHeight w:val="968"/>
        </w:trPr>
        <w:tc>
          <w:tcPr>
            <w:tcW w:w="709" w:type="dxa"/>
            <w:tcBorders>
              <w:bottom w:val="single" w:sz="4" w:space="0" w:color="auto"/>
            </w:tcBorders>
            <w:vAlign w:val="center"/>
          </w:tcPr>
          <w:p w14:paraId="150D2852"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3.</w:t>
            </w:r>
          </w:p>
        </w:tc>
        <w:tc>
          <w:tcPr>
            <w:tcW w:w="3148" w:type="dxa"/>
            <w:tcBorders>
              <w:bottom w:val="single" w:sz="4" w:space="0" w:color="auto"/>
            </w:tcBorders>
            <w:vAlign w:val="center"/>
          </w:tcPr>
          <w:p w14:paraId="34D091EE" w14:textId="77777777" w:rsidR="00594D0C" w:rsidRPr="00594D0C" w:rsidRDefault="00594D0C" w:rsidP="00594D0C">
            <w:pPr>
              <w:ind w:left="-74" w:hanging="74"/>
              <w:jc w:val="center"/>
              <w:rPr>
                <w:bCs/>
                <w:color w:val="000000"/>
                <w:sz w:val="28"/>
                <w:szCs w:val="28"/>
                <w:lang w:eastAsia="en-US"/>
              </w:rPr>
            </w:pPr>
            <w:r w:rsidRPr="00594D0C">
              <w:rPr>
                <w:bCs/>
                <w:color w:val="000000"/>
                <w:sz w:val="28"/>
                <w:szCs w:val="28"/>
                <w:lang w:eastAsia="en-US"/>
              </w:rPr>
              <w:t>Показатели энергетической эффективности использования ресурсов</w:t>
            </w:r>
          </w:p>
        </w:tc>
        <w:tc>
          <w:tcPr>
            <w:tcW w:w="1559" w:type="dxa"/>
            <w:tcBorders>
              <w:bottom w:val="single" w:sz="4" w:space="0" w:color="auto"/>
            </w:tcBorders>
            <w:vAlign w:val="center"/>
          </w:tcPr>
          <w:p w14:paraId="407B1D85"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2551" w:type="dxa"/>
            <w:tcBorders>
              <w:bottom w:val="single" w:sz="4" w:space="0" w:color="auto"/>
            </w:tcBorders>
            <w:vAlign w:val="center"/>
          </w:tcPr>
          <w:p w14:paraId="4E284AC9"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c>
          <w:tcPr>
            <w:tcW w:w="2127" w:type="dxa"/>
            <w:tcBorders>
              <w:bottom w:val="single" w:sz="4" w:space="0" w:color="auto"/>
            </w:tcBorders>
            <w:vAlign w:val="center"/>
          </w:tcPr>
          <w:p w14:paraId="7AC9E831"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w:t>
            </w:r>
          </w:p>
        </w:tc>
      </w:tr>
    </w:tbl>
    <w:p w14:paraId="07FF7026" w14:textId="77777777" w:rsidR="00594D0C" w:rsidRPr="00594D0C" w:rsidRDefault="00594D0C" w:rsidP="00594D0C">
      <w:pPr>
        <w:ind w:left="-567"/>
        <w:jc w:val="center"/>
        <w:rPr>
          <w:bCs/>
          <w:color w:val="000000"/>
          <w:sz w:val="28"/>
          <w:szCs w:val="28"/>
        </w:rPr>
      </w:pPr>
    </w:p>
    <w:p w14:paraId="6D7E25FD" w14:textId="77777777" w:rsidR="00594D0C" w:rsidRPr="00594D0C" w:rsidRDefault="00594D0C" w:rsidP="00594D0C">
      <w:pPr>
        <w:spacing w:after="200" w:line="276" w:lineRule="auto"/>
        <w:rPr>
          <w:bCs/>
          <w:color w:val="000000"/>
          <w:sz w:val="28"/>
          <w:szCs w:val="28"/>
        </w:rPr>
      </w:pPr>
      <w:r w:rsidRPr="00594D0C">
        <w:rPr>
          <w:bCs/>
          <w:color w:val="000000"/>
          <w:sz w:val="28"/>
          <w:szCs w:val="28"/>
        </w:rPr>
        <w:br w:type="page"/>
      </w:r>
    </w:p>
    <w:p w14:paraId="1B843FFE" w14:textId="77777777" w:rsidR="00594D0C" w:rsidRPr="00594D0C" w:rsidRDefault="00594D0C" w:rsidP="00594D0C">
      <w:pPr>
        <w:ind w:left="-426"/>
        <w:jc w:val="center"/>
        <w:rPr>
          <w:bCs/>
          <w:color w:val="000000"/>
          <w:sz w:val="28"/>
          <w:szCs w:val="28"/>
        </w:rPr>
      </w:pPr>
      <w:r w:rsidRPr="00594D0C">
        <w:rPr>
          <w:bCs/>
          <w:color w:val="000000"/>
          <w:sz w:val="28"/>
          <w:szCs w:val="28"/>
        </w:rPr>
        <w:lastRenderedPageBreak/>
        <w:t xml:space="preserve">Раздел 10. Отчет об исполнении производственной программы </w:t>
      </w:r>
    </w:p>
    <w:p w14:paraId="3B97A819" w14:textId="77777777" w:rsidR="00594D0C" w:rsidRPr="00594D0C" w:rsidRDefault="00594D0C" w:rsidP="00594D0C">
      <w:pPr>
        <w:ind w:left="-426"/>
        <w:jc w:val="center"/>
        <w:rPr>
          <w:bCs/>
          <w:color w:val="000000"/>
          <w:sz w:val="28"/>
          <w:szCs w:val="28"/>
        </w:rPr>
      </w:pPr>
      <w:r w:rsidRPr="00594D0C">
        <w:rPr>
          <w:bCs/>
          <w:color w:val="000000"/>
          <w:sz w:val="28"/>
          <w:szCs w:val="28"/>
        </w:rPr>
        <w:t xml:space="preserve">за 2023-2024 годы </w:t>
      </w:r>
      <w:r w:rsidRPr="00594D0C">
        <w:rPr>
          <w:bCs/>
          <w:color w:val="000000"/>
          <w:kern w:val="32"/>
          <w:sz w:val="28"/>
          <w:szCs w:val="28"/>
          <w:lang w:eastAsia="en-US"/>
        </w:rPr>
        <w:t>ООО «КК-ИНВЕСТ»</w:t>
      </w:r>
      <w:r w:rsidRPr="00594D0C">
        <w:rPr>
          <w:bCs/>
          <w:color w:val="000000"/>
          <w:sz w:val="28"/>
          <w:szCs w:val="28"/>
        </w:rPr>
        <w:t xml:space="preserve"> </w:t>
      </w:r>
    </w:p>
    <w:p w14:paraId="4418A318" w14:textId="77777777" w:rsidR="00594D0C" w:rsidRPr="00594D0C" w:rsidRDefault="00594D0C" w:rsidP="00594D0C">
      <w:pPr>
        <w:ind w:left="-567"/>
        <w:jc w:val="center"/>
        <w:rPr>
          <w:bCs/>
          <w:color w:val="000000"/>
          <w:sz w:val="28"/>
          <w:szCs w:val="28"/>
        </w:rPr>
      </w:pPr>
    </w:p>
    <w:tbl>
      <w:tblPr>
        <w:tblStyle w:val="4101"/>
        <w:tblW w:w="9945" w:type="dxa"/>
        <w:tblInd w:w="-601" w:type="dxa"/>
        <w:tblBorders>
          <w:bottom w:val="none" w:sz="0" w:space="0" w:color="auto"/>
        </w:tblBorders>
        <w:tblLook w:val="04A0" w:firstRow="1" w:lastRow="0" w:firstColumn="1" w:lastColumn="0" w:noHBand="0" w:noVBand="1"/>
      </w:tblPr>
      <w:tblGrid>
        <w:gridCol w:w="3309"/>
        <w:gridCol w:w="3680"/>
        <w:gridCol w:w="2956"/>
      </w:tblGrid>
      <w:tr w:rsidR="00594D0C" w:rsidRPr="00594D0C" w14:paraId="4A82B355" w14:textId="77777777" w:rsidTr="005C5EEF">
        <w:tc>
          <w:tcPr>
            <w:tcW w:w="3309" w:type="dxa"/>
            <w:tcBorders>
              <w:bottom w:val="single" w:sz="4" w:space="0" w:color="auto"/>
            </w:tcBorders>
            <w:vAlign w:val="center"/>
          </w:tcPr>
          <w:p w14:paraId="0035ABA9" w14:textId="77777777" w:rsidR="00594D0C" w:rsidRPr="00594D0C" w:rsidRDefault="00594D0C" w:rsidP="00594D0C">
            <w:pPr>
              <w:jc w:val="center"/>
              <w:rPr>
                <w:bCs/>
                <w:color w:val="000000"/>
                <w:sz w:val="28"/>
                <w:szCs w:val="28"/>
              </w:rPr>
            </w:pPr>
            <w:r w:rsidRPr="00594D0C">
              <w:rPr>
                <w:bCs/>
                <w:color w:val="000000"/>
                <w:sz w:val="28"/>
                <w:szCs w:val="28"/>
              </w:rPr>
              <w:t>Наименование показателя</w:t>
            </w:r>
          </w:p>
        </w:tc>
        <w:tc>
          <w:tcPr>
            <w:tcW w:w="3680" w:type="dxa"/>
            <w:tcBorders>
              <w:bottom w:val="single" w:sz="4" w:space="0" w:color="auto"/>
            </w:tcBorders>
            <w:vAlign w:val="center"/>
          </w:tcPr>
          <w:p w14:paraId="26072100" w14:textId="77777777" w:rsidR="00594D0C" w:rsidRPr="00594D0C" w:rsidRDefault="00594D0C" w:rsidP="00594D0C">
            <w:pPr>
              <w:jc w:val="center"/>
              <w:rPr>
                <w:bCs/>
                <w:color w:val="000000"/>
                <w:sz w:val="28"/>
                <w:szCs w:val="28"/>
              </w:rPr>
            </w:pPr>
            <w:r w:rsidRPr="00594D0C">
              <w:rPr>
                <w:bCs/>
                <w:color w:val="000000"/>
                <w:sz w:val="28"/>
                <w:szCs w:val="28"/>
              </w:rPr>
              <w:t xml:space="preserve">Фактическое значение показателя </w:t>
            </w:r>
          </w:p>
          <w:p w14:paraId="7A89D617" w14:textId="77777777" w:rsidR="00594D0C" w:rsidRPr="00594D0C" w:rsidRDefault="00594D0C" w:rsidP="00594D0C">
            <w:pPr>
              <w:jc w:val="center"/>
              <w:rPr>
                <w:bCs/>
                <w:color w:val="000000"/>
                <w:sz w:val="28"/>
                <w:szCs w:val="28"/>
              </w:rPr>
            </w:pPr>
            <w:r w:rsidRPr="00594D0C">
              <w:rPr>
                <w:bCs/>
                <w:color w:val="000000"/>
                <w:sz w:val="28"/>
                <w:szCs w:val="28"/>
              </w:rPr>
              <w:t xml:space="preserve">за 2023 год, </w:t>
            </w:r>
          </w:p>
          <w:p w14:paraId="14E71776" w14:textId="77777777" w:rsidR="00594D0C" w:rsidRPr="00594D0C" w:rsidRDefault="00594D0C" w:rsidP="00594D0C">
            <w:pPr>
              <w:jc w:val="center"/>
              <w:rPr>
                <w:bCs/>
                <w:color w:val="000000"/>
                <w:sz w:val="28"/>
                <w:szCs w:val="28"/>
              </w:rPr>
            </w:pPr>
            <w:r w:rsidRPr="00594D0C">
              <w:rPr>
                <w:bCs/>
                <w:color w:val="000000"/>
                <w:sz w:val="28"/>
                <w:szCs w:val="28"/>
              </w:rPr>
              <w:t>тыс. руб.</w:t>
            </w:r>
          </w:p>
        </w:tc>
        <w:tc>
          <w:tcPr>
            <w:tcW w:w="2956" w:type="dxa"/>
            <w:tcBorders>
              <w:bottom w:val="single" w:sz="4" w:space="0" w:color="auto"/>
            </w:tcBorders>
          </w:tcPr>
          <w:p w14:paraId="007BBAF3" w14:textId="77777777" w:rsidR="00594D0C" w:rsidRPr="00594D0C" w:rsidRDefault="00594D0C" w:rsidP="00594D0C">
            <w:pPr>
              <w:jc w:val="center"/>
              <w:rPr>
                <w:bCs/>
                <w:color w:val="000000"/>
                <w:sz w:val="28"/>
                <w:szCs w:val="28"/>
              </w:rPr>
            </w:pPr>
            <w:r w:rsidRPr="00594D0C">
              <w:rPr>
                <w:bCs/>
                <w:color w:val="000000"/>
                <w:sz w:val="28"/>
                <w:szCs w:val="28"/>
              </w:rPr>
              <w:t xml:space="preserve">Фактическое значение показателя </w:t>
            </w:r>
          </w:p>
          <w:p w14:paraId="25BFAEC8" w14:textId="77777777" w:rsidR="00594D0C" w:rsidRPr="00594D0C" w:rsidRDefault="00594D0C" w:rsidP="00594D0C">
            <w:pPr>
              <w:jc w:val="center"/>
              <w:rPr>
                <w:bCs/>
                <w:color w:val="000000"/>
                <w:sz w:val="28"/>
                <w:szCs w:val="28"/>
              </w:rPr>
            </w:pPr>
            <w:r w:rsidRPr="00594D0C">
              <w:rPr>
                <w:bCs/>
                <w:color w:val="000000"/>
                <w:sz w:val="28"/>
                <w:szCs w:val="28"/>
              </w:rPr>
              <w:t xml:space="preserve">за 2024 год, </w:t>
            </w:r>
          </w:p>
          <w:p w14:paraId="45A0F278" w14:textId="77777777" w:rsidR="00594D0C" w:rsidRPr="00594D0C" w:rsidRDefault="00594D0C" w:rsidP="00594D0C">
            <w:pPr>
              <w:jc w:val="center"/>
              <w:rPr>
                <w:bCs/>
                <w:color w:val="000000"/>
                <w:sz w:val="28"/>
                <w:szCs w:val="28"/>
              </w:rPr>
            </w:pPr>
            <w:r w:rsidRPr="00594D0C">
              <w:rPr>
                <w:bCs/>
                <w:color w:val="000000"/>
                <w:sz w:val="28"/>
                <w:szCs w:val="28"/>
              </w:rPr>
              <w:t>тыс. руб.</w:t>
            </w:r>
          </w:p>
        </w:tc>
      </w:tr>
      <w:tr w:rsidR="00594D0C" w:rsidRPr="00594D0C" w14:paraId="2D5A3B20" w14:textId="77777777" w:rsidTr="005C5EEF">
        <w:tc>
          <w:tcPr>
            <w:tcW w:w="3309" w:type="dxa"/>
            <w:tcBorders>
              <w:bottom w:val="single" w:sz="4" w:space="0" w:color="auto"/>
            </w:tcBorders>
            <w:vAlign w:val="center"/>
          </w:tcPr>
          <w:p w14:paraId="13269BD9" w14:textId="77777777" w:rsidR="00594D0C" w:rsidRPr="00594D0C" w:rsidRDefault="00594D0C" w:rsidP="00594D0C">
            <w:pPr>
              <w:jc w:val="center"/>
              <w:rPr>
                <w:bCs/>
                <w:sz w:val="28"/>
                <w:szCs w:val="28"/>
              </w:rPr>
            </w:pPr>
            <w:r w:rsidRPr="00594D0C">
              <w:rPr>
                <w:sz w:val="28"/>
                <w:szCs w:val="28"/>
              </w:rPr>
              <w:t>Горячее водоснабжение</w:t>
            </w:r>
          </w:p>
        </w:tc>
        <w:tc>
          <w:tcPr>
            <w:tcW w:w="3680" w:type="dxa"/>
            <w:tcBorders>
              <w:bottom w:val="single" w:sz="4" w:space="0" w:color="auto"/>
            </w:tcBorders>
            <w:vAlign w:val="center"/>
          </w:tcPr>
          <w:p w14:paraId="4B3590C0" w14:textId="77777777" w:rsidR="00594D0C" w:rsidRPr="00594D0C" w:rsidRDefault="00594D0C" w:rsidP="00594D0C">
            <w:pPr>
              <w:jc w:val="center"/>
              <w:rPr>
                <w:bCs/>
                <w:sz w:val="28"/>
                <w:szCs w:val="28"/>
              </w:rPr>
            </w:pPr>
            <w:r w:rsidRPr="00594D0C">
              <w:rPr>
                <w:bCs/>
                <w:sz w:val="28"/>
                <w:szCs w:val="28"/>
              </w:rPr>
              <w:t>-</w:t>
            </w:r>
          </w:p>
        </w:tc>
        <w:tc>
          <w:tcPr>
            <w:tcW w:w="2956" w:type="dxa"/>
            <w:tcBorders>
              <w:bottom w:val="single" w:sz="4" w:space="0" w:color="auto"/>
            </w:tcBorders>
          </w:tcPr>
          <w:p w14:paraId="60FEE313" w14:textId="77777777" w:rsidR="00594D0C" w:rsidRPr="00594D0C" w:rsidRDefault="00594D0C" w:rsidP="00594D0C">
            <w:pPr>
              <w:jc w:val="center"/>
              <w:rPr>
                <w:bCs/>
                <w:sz w:val="28"/>
                <w:szCs w:val="28"/>
              </w:rPr>
            </w:pPr>
            <w:r w:rsidRPr="00594D0C">
              <w:rPr>
                <w:bCs/>
                <w:sz w:val="28"/>
                <w:szCs w:val="28"/>
              </w:rPr>
              <w:t>-</w:t>
            </w:r>
          </w:p>
        </w:tc>
      </w:tr>
    </w:tbl>
    <w:p w14:paraId="799B11B0" w14:textId="77777777" w:rsidR="00594D0C" w:rsidRPr="00594D0C" w:rsidRDefault="00594D0C" w:rsidP="00594D0C">
      <w:pPr>
        <w:ind w:left="-567"/>
        <w:jc w:val="center"/>
        <w:rPr>
          <w:bCs/>
          <w:color w:val="000000"/>
          <w:sz w:val="28"/>
          <w:szCs w:val="28"/>
        </w:rPr>
      </w:pPr>
    </w:p>
    <w:p w14:paraId="4D028FB0" w14:textId="77777777" w:rsidR="00594D0C" w:rsidRPr="00594D0C" w:rsidRDefault="00594D0C" w:rsidP="00594D0C">
      <w:pPr>
        <w:spacing w:after="200" w:line="276" w:lineRule="auto"/>
        <w:rPr>
          <w:bCs/>
          <w:color w:val="000000"/>
          <w:sz w:val="28"/>
          <w:szCs w:val="28"/>
        </w:rPr>
      </w:pPr>
      <w:r w:rsidRPr="00594D0C">
        <w:rPr>
          <w:bCs/>
          <w:color w:val="000000"/>
          <w:sz w:val="28"/>
          <w:szCs w:val="28"/>
        </w:rPr>
        <w:br w:type="page"/>
      </w:r>
    </w:p>
    <w:p w14:paraId="764F2B6D" w14:textId="77777777" w:rsidR="00594D0C" w:rsidRPr="00594D0C" w:rsidRDefault="00594D0C" w:rsidP="00594D0C">
      <w:pPr>
        <w:ind w:left="-567"/>
        <w:jc w:val="center"/>
        <w:rPr>
          <w:bCs/>
          <w:color w:val="000000"/>
          <w:sz w:val="28"/>
          <w:szCs w:val="28"/>
        </w:rPr>
      </w:pPr>
    </w:p>
    <w:p w14:paraId="5641E24B" w14:textId="77777777" w:rsidR="00594D0C" w:rsidRPr="00594D0C" w:rsidRDefault="00594D0C" w:rsidP="00594D0C">
      <w:pPr>
        <w:ind w:left="-567"/>
        <w:jc w:val="center"/>
        <w:rPr>
          <w:bCs/>
          <w:color w:val="000000"/>
          <w:sz w:val="28"/>
          <w:szCs w:val="28"/>
        </w:rPr>
      </w:pPr>
    </w:p>
    <w:p w14:paraId="38932E17" w14:textId="77777777" w:rsidR="00594D0C" w:rsidRPr="00594D0C" w:rsidRDefault="00594D0C" w:rsidP="00594D0C">
      <w:pPr>
        <w:ind w:left="-567"/>
        <w:jc w:val="center"/>
        <w:rPr>
          <w:bCs/>
          <w:color w:val="000000"/>
          <w:sz w:val="28"/>
          <w:szCs w:val="28"/>
        </w:rPr>
      </w:pPr>
      <w:r w:rsidRPr="00594D0C">
        <w:rPr>
          <w:bCs/>
          <w:color w:val="000000"/>
          <w:sz w:val="28"/>
          <w:szCs w:val="28"/>
        </w:rPr>
        <w:t xml:space="preserve">Раздел 11. Мероприятия, направленные на повышение качества </w:t>
      </w:r>
      <w:r w:rsidRPr="00594D0C">
        <w:rPr>
          <w:bCs/>
          <w:color w:val="000000"/>
          <w:sz w:val="28"/>
          <w:szCs w:val="28"/>
        </w:rPr>
        <w:br/>
        <w:t>обслуживания абонентов ООО «КК-ИНВЕСТ»</w:t>
      </w:r>
    </w:p>
    <w:p w14:paraId="015BEFD7" w14:textId="77777777" w:rsidR="00594D0C" w:rsidRPr="00594D0C" w:rsidRDefault="00594D0C" w:rsidP="00594D0C">
      <w:pPr>
        <w:ind w:left="-567"/>
        <w:jc w:val="center"/>
        <w:rPr>
          <w:bCs/>
          <w:color w:val="000000"/>
          <w:sz w:val="28"/>
          <w:szCs w:val="28"/>
        </w:rPr>
      </w:pPr>
    </w:p>
    <w:tbl>
      <w:tblPr>
        <w:tblStyle w:val="2a"/>
        <w:tblW w:w="9918" w:type="dxa"/>
        <w:tblInd w:w="-567" w:type="dxa"/>
        <w:tblLook w:val="04A0" w:firstRow="1" w:lastRow="0" w:firstColumn="1" w:lastColumn="0" w:noHBand="0" w:noVBand="1"/>
      </w:tblPr>
      <w:tblGrid>
        <w:gridCol w:w="5935"/>
        <w:gridCol w:w="3983"/>
      </w:tblGrid>
      <w:tr w:rsidR="00594D0C" w:rsidRPr="00594D0C" w14:paraId="3DDDA05D" w14:textId="77777777" w:rsidTr="005C5EEF">
        <w:trPr>
          <w:trHeight w:val="748"/>
        </w:trPr>
        <w:tc>
          <w:tcPr>
            <w:tcW w:w="5935" w:type="dxa"/>
            <w:vAlign w:val="center"/>
          </w:tcPr>
          <w:p w14:paraId="3F0CC985"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Наименование мероприятия</w:t>
            </w:r>
          </w:p>
        </w:tc>
        <w:tc>
          <w:tcPr>
            <w:tcW w:w="3983" w:type="dxa"/>
            <w:vAlign w:val="center"/>
          </w:tcPr>
          <w:p w14:paraId="689BD8EB" w14:textId="77777777" w:rsidR="00594D0C" w:rsidRPr="00594D0C" w:rsidRDefault="00594D0C" w:rsidP="00594D0C">
            <w:pPr>
              <w:jc w:val="center"/>
              <w:rPr>
                <w:bCs/>
                <w:color w:val="000000"/>
                <w:sz w:val="28"/>
                <w:szCs w:val="28"/>
                <w:lang w:eastAsia="en-US"/>
              </w:rPr>
            </w:pPr>
            <w:r w:rsidRPr="00594D0C">
              <w:rPr>
                <w:bCs/>
                <w:color w:val="000000"/>
                <w:sz w:val="28"/>
                <w:szCs w:val="28"/>
                <w:lang w:eastAsia="en-US"/>
              </w:rPr>
              <w:t>Период проведения мероприятий</w:t>
            </w:r>
          </w:p>
        </w:tc>
      </w:tr>
      <w:tr w:rsidR="00594D0C" w:rsidRPr="00594D0C" w14:paraId="3951E876" w14:textId="77777777" w:rsidTr="005C5EEF">
        <w:trPr>
          <w:trHeight w:val="405"/>
        </w:trPr>
        <w:tc>
          <w:tcPr>
            <w:tcW w:w="5935" w:type="dxa"/>
            <w:vAlign w:val="center"/>
          </w:tcPr>
          <w:p w14:paraId="7A5DE653" w14:textId="77777777" w:rsidR="00594D0C" w:rsidRPr="00594D0C" w:rsidRDefault="00594D0C" w:rsidP="00594D0C">
            <w:pPr>
              <w:jc w:val="center"/>
              <w:rPr>
                <w:bCs/>
                <w:sz w:val="28"/>
                <w:szCs w:val="28"/>
                <w:lang w:eastAsia="en-US"/>
              </w:rPr>
            </w:pPr>
            <w:r w:rsidRPr="00594D0C">
              <w:rPr>
                <w:bCs/>
                <w:sz w:val="28"/>
                <w:szCs w:val="28"/>
                <w:lang w:eastAsia="en-US"/>
              </w:rPr>
              <w:t>-</w:t>
            </w:r>
          </w:p>
        </w:tc>
        <w:tc>
          <w:tcPr>
            <w:tcW w:w="3983" w:type="dxa"/>
            <w:vAlign w:val="center"/>
          </w:tcPr>
          <w:p w14:paraId="7F59F67C" w14:textId="77777777" w:rsidR="00594D0C" w:rsidRPr="00594D0C" w:rsidRDefault="00594D0C" w:rsidP="00594D0C">
            <w:pPr>
              <w:jc w:val="center"/>
              <w:rPr>
                <w:bCs/>
                <w:sz w:val="28"/>
                <w:szCs w:val="28"/>
                <w:lang w:eastAsia="en-US"/>
              </w:rPr>
            </w:pPr>
            <w:r w:rsidRPr="00594D0C">
              <w:rPr>
                <w:bCs/>
                <w:sz w:val="28"/>
                <w:szCs w:val="28"/>
                <w:lang w:eastAsia="en-US"/>
              </w:rPr>
              <w:t>-</w:t>
            </w:r>
          </w:p>
        </w:tc>
      </w:tr>
    </w:tbl>
    <w:p w14:paraId="164FC29F" w14:textId="77777777" w:rsidR="00594D0C" w:rsidRPr="00594D0C" w:rsidRDefault="00594D0C" w:rsidP="00594D0C">
      <w:pPr>
        <w:jc w:val="both"/>
        <w:rPr>
          <w:sz w:val="28"/>
          <w:szCs w:val="28"/>
          <w:lang w:eastAsia="en-US"/>
        </w:rPr>
      </w:pPr>
    </w:p>
    <w:p w14:paraId="0CEA19BE" w14:textId="77777777" w:rsidR="00594D0C" w:rsidRPr="00594D0C" w:rsidRDefault="00594D0C" w:rsidP="00594D0C">
      <w:pPr>
        <w:spacing w:after="200" w:line="276" w:lineRule="auto"/>
        <w:rPr>
          <w:sz w:val="28"/>
          <w:szCs w:val="28"/>
          <w:lang w:eastAsia="en-US"/>
        </w:rPr>
      </w:pPr>
      <w:r w:rsidRPr="00594D0C">
        <w:rPr>
          <w:sz w:val="28"/>
          <w:szCs w:val="28"/>
          <w:lang w:eastAsia="en-US"/>
        </w:rPr>
        <w:br w:type="page"/>
      </w:r>
    </w:p>
    <w:p w14:paraId="0970162A" w14:textId="6E93CDB1" w:rsidR="00594D0C" w:rsidRPr="00753EDE" w:rsidRDefault="00594D0C" w:rsidP="00594D0C">
      <w:pPr>
        <w:tabs>
          <w:tab w:val="left" w:pos="9214"/>
        </w:tabs>
        <w:ind w:left="-3366" w:right="-739" w:firstLine="8895"/>
      </w:pPr>
      <w:r w:rsidRPr="009675EF">
        <w:lastRenderedPageBreak/>
        <w:t xml:space="preserve">Приложение № </w:t>
      </w:r>
      <w:r>
        <w:t xml:space="preserve">16 </w:t>
      </w:r>
      <w:r w:rsidRPr="009675EF">
        <w:t xml:space="preserve">к </w:t>
      </w:r>
      <w:r>
        <w:t>протоколу</w:t>
      </w:r>
      <w:r w:rsidRPr="009675EF">
        <w:t xml:space="preserve"> № </w:t>
      </w:r>
      <w:r>
        <w:t>47</w:t>
      </w:r>
    </w:p>
    <w:p w14:paraId="2C0EEDE6" w14:textId="77777777" w:rsidR="00594D0C" w:rsidRPr="009675EF" w:rsidRDefault="00594D0C" w:rsidP="00594D0C">
      <w:pPr>
        <w:tabs>
          <w:tab w:val="left" w:pos="9214"/>
        </w:tabs>
        <w:ind w:left="-3366" w:right="-739" w:firstLine="8895"/>
      </w:pPr>
      <w:r w:rsidRPr="009675EF">
        <w:t>заседания правления Региональной</w:t>
      </w:r>
    </w:p>
    <w:p w14:paraId="53C96393" w14:textId="77777777" w:rsidR="00594D0C" w:rsidRPr="009675EF" w:rsidRDefault="00594D0C" w:rsidP="00594D0C">
      <w:pPr>
        <w:tabs>
          <w:tab w:val="left" w:pos="9214"/>
        </w:tabs>
        <w:ind w:left="-3366" w:right="-739" w:firstLine="8895"/>
      </w:pPr>
      <w:r w:rsidRPr="009675EF">
        <w:t>энергетической комиссии</w:t>
      </w:r>
    </w:p>
    <w:p w14:paraId="6FFDE221" w14:textId="77777777" w:rsidR="00594D0C" w:rsidRDefault="00594D0C" w:rsidP="00594D0C">
      <w:pPr>
        <w:tabs>
          <w:tab w:val="left" w:pos="9214"/>
        </w:tabs>
        <w:ind w:left="-3366" w:right="-739" w:firstLine="8895"/>
      </w:pPr>
      <w:r w:rsidRPr="009675EF">
        <w:t xml:space="preserve">Кузбасса от </w:t>
      </w:r>
      <w:r w:rsidRPr="00A90A3E">
        <w:t>2</w:t>
      </w:r>
      <w:r>
        <w:t>6</w:t>
      </w:r>
      <w:r w:rsidRPr="009675EF">
        <w:t>.</w:t>
      </w:r>
      <w:r>
        <w:t>06</w:t>
      </w:r>
      <w:r w:rsidRPr="009675EF">
        <w:t>.202</w:t>
      </w:r>
      <w:r>
        <w:t>5</w:t>
      </w:r>
    </w:p>
    <w:p w14:paraId="4771F629" w14:textId="77777777" w:rsidR="00594D0C" w:rsidRPr="00594D0C" w:rsidRDefault="00594D0C" w:rsidP="00594D0C">
      <w:pPr>
        <w:tabs>
          <w:tab w:val="left" w:pos="0"/>
        </w:tabs>
        <w:ind w:left="4962" w:right="-32"/>
        <w:jc w:val="center"/>
        <w:rPr>
          <w:sz w:val="28"/>
          <w:szCs w:val="28"/>
        </w:rPr>
      </w:pPr>
    </w:p>
    <w:p w14:paraId="79FD5D08" w14:textId="77777777" w:rsidR="00594D0C" w:rsidRPr="00594D0C" w:rsidRDefault="00594D0C" w:rsidP="00594D0C">
      <w:pPr>
        <w:tabs>
          <w:tab w:val="left" w:pos="0"/>
        </w:tabs>
        <w:ind w:left="4962" w:right="140"/>
        <w:jc w:val="center"/>
        <w:rPr>
          <w:sz w:val="12"/>
          <w:szCs w:val="12"/>
        </w:rPr>
      </w:pPr>
    </w:p>
    <w:p w14:paraId="07E6E975" w14:textId="77777777" w:rsidR="00594D0C" w:rsidRPr="00594D0C" w:rsidRDefault="00594D0C" w:rsidP="00594D0C">
      <w:pPr>
        <w:tabs>
          <w:tab w:val="left" w:pos="0"/>
        </w:tabs>
        <w:jc w:val="center"/>
        <w:rPr>
          <w:b/>
          <w:color w:val="000000"/>
          <w:sz w:val="6"/>
          <w:szCs w:val="4"/>
          <w:lang w:eastAsia="en-US"/>
        </w:rPr>
      </w:pPr>
    </w:p>
    <w:p w14:paraId="4096D032" w14:textId="77777777" w:rsidR="00594D0C" w:rsidRPr="00594D0C" w:rsidRDefault="00594D0C" w:rsidP="00594D0C">
      <w:pPr>
        <w:spacing w:after="120"/>
        <w:ind w:left="-567" w:firstLine="709"/>
        <w:jc w:val="center"/>
        <w:rPr>
          <w:b/>
          <w:sz w:val="28"/>
          <w:lang w:eastAsia="en-US"/>
        </w:rPr>
      </w:pPr>
      <w:r w:rsidRPr="00594D0C">
        <w:rPr>
          <w:b/>
          <w:sz w:val="28"/>
          <w:lang w:eastAsia="en-US"/>
        </w:rPr>
        <w:t>Двухкомпонентные тарифы ООО «КК-ИНВЕСТ»</w:t>
      </w:r>
      <w:r w:rsidRPr="00594D0C">
        <w:rPr>
          <w:b/>
          <w:sz w:val="28"/>
          <w:lang w:eastAsia="en-US"/>
        </w:rPr>
        <w:br/>
        <w:t xml:space="preserve">на горячую воду в закрытой системе </w:t>
      </w:r>
      <w:r w:rsidRPr="00594D0C">
        <w:rPr>
          <w:b/>
          <w:bCs/>
          <w:sz w:val="28"/>
          <w:lang w:eastAsia="en-US"/>
        </w:rPr>
        <w:t>горячего водоснабжения</w:t>
      </w:r>
      <w:r w:rsidRPr="00594D0C">
        <w:rPr>
          <w:b/>
          <w:sz w:val="28"/>
          <w:lang w:eastAsia="en-US"/>
        </w:rPr>
        <w:t xml:space="preserve">, реализуемую </w:t>
      </w:r>
      <w:r w:rsidRPr="00594D0C">
        <w:rPr>
          <w:b/>
          <w:sz w:val="28"/>
          <w:lang w:eastAsia="en-US"/>
        </w:rPr>
        <w:br/>
      </w:r>
      <w:r w:rsidRPr="00594D0C">
        <w:rPr>
          <w:b/>
          <w:bCs/>
          <w:color w:val="000000"/>
          <w:kern w:val="32"/>
          <w:sz w:val="28"/>
          <w:szCs w:val="28"/>
          <w:lang w:eastAsia="en-US"/>
        </w:rPr>
        <w:t>на потребительском рынке Кемеровского муниципального округа</w:t>
      </w:r>
      <w:r w:rsidRPr="00594D0C">
        <w:rPr>
          <w:b/>
          <w:sz w:val="28"/>
          <w:lang w:eastAsia="en-US"/>
        </w:rPr>
        <w:t xml:space="preserve">, </w:t>
      </w:r>
      <w:r w:rsidRPr="00594D0C">
        <w:rPr>
          <w:b/>
          <w:sz w:val="28"/>
          <w:lang w:eastAsia="en-US"/>
        </w:rPr>
        <w:br/>
        <w:t>на период с 01.01.2025 по 31.12.2027</w:t>
      </w:r>
    </w:p>
    <w:tbl>
      <w:tblPr>
        <w:tblW w:w="1023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594D0C" w:rsidRPr="00594D0C" w14:paraId="6E223A78" w14:textId="77777777" w:rsidTr="005C5EEF">
        <w:trPr>
          <w:trHeight w:val="674"/>
        </w:trPr>
        <w:tc>
          <w:tcPr>
            <w:tcW w:w="1622" w:type="dxa"/>
            <w:vMerge w:val="restart"/>
            <w:vAlign w:val="center"/>
          </w:tcPr>
          <w:p w14:paraId="74BDEBD2" w14:textId="77777777" w:rsidR="00594D0C" w:rsidRPr="00594D0C" w:rsidRDefault="00594D0C" w:rsidP="00594D0C">
            <w:pPr>
              <w:tabs>
                <w:tab w:val="left" w:pos="3052"/>
              </w:tabs>
              <w:ind w:left="-108" w:right="-108"/>
              <w:jc w:val="center"/>
              <w:rPr>
                <w:lang w:eastAsia="en-US"/>
              </w:rPr>
            </w:pPr>
            <w:r w:rsidRPr="00594D0C">
              <w:t>Наименование регулируемой организации</w:t>
            </w:r>
          </w:p>
        </w:tc>
        <w:tc>
          <w:tcPr>
            <w:tcW w:w="1415" w:type="dxa"/>
            <w:vMerge w:val="restart"/>
            <w:vAlign w:val="center"/>
          </w:tcPr>
          <w:p w14:paraId="350CD971" w14:textId="77777777" w:rsidR="00594D0C" w:rsidRPr="00594D0C" w:rsidRDefault="00594D0C" w:rsidP="00594D0C">
            <w:pPr>
              <w:ind w:left="-108" w:firstLine="47"/>
              <w:jc w:val="center"/>
            </w:pPr>
            <w:r w:rsidRPr="00594D0C">
              <w:t>Период</w:t>
            </w:r>
          </w:p>
        </w:tc>
        <w:tc>
          <w:tcPr>
            <w:tcW w:w="3514" w:type="dxa"/>
            <w:gridSpan w:val="2"/>
            <w:vAlign w:val="center"/>
          </w:tcPr>
          <w:p w14:paraId="48FE8B28" w14:textId="77777777" w:rsidR="00594D0C" w:rsidRPr="00594D0C" w:rsidRDefault="00594D0C" w:rsidP="00594D0C">
            <w:pPr>
              <w:ind w:left="-108" w:right="-104" w:firstLine="3"/>
              <w:jc w:val="center"/>
            </w:pPr>
          </w:p>
          <w:p w14:paraId="682D65D4" w14:textId="77777777" w:rsidR="00594D0C" w:rsidRPr="00594D0C" w:rsidRDefault="00594D0C" w:rsidP="00594D0C">
            <w:pPr>
              <w:ind w:left="-108" w:right="-104" w:firstLine="3"/>
              <w:jc w:val="center"/>
            </w:pPr>
            <w:r w:rsidRPr="00594D0C">
              <w:t>Компонент на холодную воду **</w:t>
            </w:r>
          </w:p>
          <w:p w14:paraId="30A8703A" w14:textId="77777777" w:rsidR="00594D0C" w:rsidRPr="00594D0C" w:rsidRDefault="00594D0C" w:rsidP="00594D0C">
            <w:pPr>
              <w:tabs>
                <w:tab w:val="left" w:pos="3052"/>
              </w:tabs>
              <w:jc w:val="center"/>
            </w:pPr>
          </w:p>
        </w:tc>
        <w:tc>
          <w:tcPr>
            <w:tcW w:w="3685" w:type="dxa"/>
            <w:gridSpan w:val="2"/>
          </w:tcPr>
          <w:p w14:paraId="48E61E5D" w14:textId="77777777" w:rsidR="00594D0C" w:rsidRPr="00594D0C" w:rsidRDefault="00594D0C" w:rsidP="00594D0C">
            <w:pPr>
              <w:tabs>
                <w:tab w:val="left" w:pos="3052"/>
              </w:tabs>
              <w:jc w:val="center"/>
            </w:pPr>
          </w:p>
          <w:p w14:paraId="3F279F97" w14:textId="77777777" w:rsidR="00594D0C" w:rsidRPr="00594D0C" w:rsidRDefault="00594D0C" w:rsidP="00594D0C">
            <w:pPr>
              <w:tabs>
                <w:tab w:val="left" w:pos="3052"/>
              </w:tabs>
              <w:jc w:val="center"/>
            </w:pPr>
            <w:r w:rsidRPr="00594D0C">
              <w:t>Компонент на тепловую энергию ***</w:t>
            </w:r>
          </w:p>
        </w:tc>
      </w:tr>
      <w:tr w:rsidR="00594D0C" w:rsidRPr="00594D0C" w14:paraId="12327D3F" w14:textId="77777777" w:rsidTr="005C5EEF">
        <w:trPr>
          <w:trHeight w:val="276"/>
        </w:trPr>
        <w:tc>
          <w:tcPr>
            <w:tcW w:w="1622" w:type="dxa"/>
            <w:vMerge/>
            <w:vAlign w:val="center"/>
          </w:tcPr>
          <w:p w14:paraId="322A0CE6" w14:textId="77777777" w:rsidR="00594D0C" w:rsidRPr="00594D0C" w:rsidRDefault="00594D0C" w:rsidP="00594D0C">
            <w:pPr>
              <w:tabs>
                <w:tab w:val="left" w:pos="3052"/>
              </w:tabs>
              <w:jc w:val="center"/>
              <w:rPr>
                <w:lang w:eastAsia="en-US"/>
              </w:rPr>
            </w:pPr>
          </w:p>
        </w:tc>
        <w:tc>
          <w:tcPr>
            <w:tcW w:w="1415" w:type="dxa"/>
            <w:vMerge/>
            <w:vAlign w:val="center"/>
          </w:tcPr>
          <w:p w14:paraId="123D9E69" w14:textId="77777777" w:rsidR="00594D0C" w:rsidRPr="00594D0C" w:rsidRDefault="00594D0C" w:rsidP="00594D0C">
            <w:pPr>
              <w:tabs>
                <w:tab w:val="left" w:pos="3052"/>
              </w:tabs>
              <w:jc w:val="center"/>
              <w:rPr>
                <w:lang w:eastAsia="en-US"/>
              </w:rPr>
            </w:pPr>
          </w:p>
        </w:tc>
        <w:tc>
          <w:tcPr>
            <w:tcW w:w="1671" w:type="dxa"/>
          </w:tcPr>
          <w:p w14:paraId="60F2E73A" w14:textId="77777777" w:rsidR="00594D0C" w:rsidRPr="00594D0C" w:rsidRDefault="00594D0C" w:rsidP="00594D0C">
            <w:pPr>
              <w:tabs>
                <w:tab w:val="left" w:pos="3052"/>
              </w:tabs>
              <w:ind w:left="-177" w:right="-149"/>
              <w:jc w:val="center"/>
              <w:rPr>
                <w:lang w:eastAsia="en-US"/>
              </w:rPr>
            </w:pPr>
            <w:r w:rsidRPr="00594D0C">
              <w:rPr>
                <w:lang w:eastAsia="en-US"/>
              </w:rPr>
              <w:t>для населения,</w:t>
            </w:r>
          </w:p>
          <w:p w14:paraId="619D880A" w14:textId="77777777" w:rsidR="00594D0C" w:rsidRPr="00594D0C" w:rsidRDefault="00594D0C" w:rsidP="00594D0C">
            <w:pPr>
              <w:tabs>
                <w:tab w:val="left" w:pos="3052"/>
              </w:tabs>
              <w:ind w:left="-177" w:right="-149"/>
              <w:jc w:val="center"/>
              <w:rPr>
                <w:lang w:eastAsia="en-US"/>
              </w:rPr>
            </w:pPr>
            <w:r w:rsidRPr="00594D0C">
              <w:rPr>
                <w:lang w:eastAsia="en-US"/>
              </w:rPr>
              <w:t>руб./м</w:t>
            </w:r>
            <w:r w:rsidRPr="00594D0C">
              <w:rPr>
                <w:vertAlign w:val="superscript"/>
                <w:lang w:eastAsia="en-US"/>
              </w:rPr>
              <w:t xml:space="preserve">3 </w:t>
            </w:r>
            <w:r w:rsidRPr="00594D0C">
              <w:rPr>
                <w:lang w:eastAsia="en-US"/>
              </w:rPr>
              <w:t>*</w:t>
            </w:r>
          </w:p>
          <w:p w14:paraId="7378DE04" w14:textId="77777777" w:rsidR="00594D0C" w:rsidRPr="00594D0C" w:rsidRDefault="00594D0C" w:rsidP="00594D0C">
            <w:pPr>
              <w:tabs>
                <w:tab w:val="left" w:pos="3052"/>
              </w:tabs>
              <w:ind w:left="-177" w:right="-149"/>
              <w:jc w:val="center"/>
              <w:rPr>
                <w:lang w:eastAsia="en-US"/>
              </w:rPr>
            </w:pPr>
            <w:r w:rsidRPr="00594D0C">
              <w:rPr>
                <w:lang w:eastAsia="en-US"/>
              </w:rPr>
              <w:t>(с НДС)</w:t>
            </w:r>
          </w:p>
          <w:p w14:paraId="7EEA3F5A" w14:textId="77777777" w:rsidR="00594D0C" w:rsidRPr="00594D0C" w:rsidRDefault="00594D0C" w:rsidP="00594D0C">
            <w:pPr>
              <w:tabs>
                <w:tab w:val="left" w:pos="3052"/>
              </w:tabs>
              <w:ind w:left="-177" w:right="-149"/>
              <w:jc w:val="center"/>
              <w:rPr>
                <w:lang w:eastAsia="en-US"/>
              </w:rPr>
            </w:pPr>
          </w:p>
        </w:tc>
        <w:tc>
          <w:tcPr>
            <w:tcW w:w="1843" w:type="dxa"/>
          </w:tcPr>
          <w:p w14:paraId="7B8D624B" w14:textId="77777777" w:rsidR="00594D0C" w:rsidRPr="00594D0C" w:rsidRDefault="00594D0C" w:rsidP="00594D0C">
            <w:pPr>
              <w:tabs>
                <w:tab w:val="left" w:pos="3052"/>
              </w:tabs>
              <w:ind w:left="-108" w:right="-151"/>
              <w:jc w:val="center"/>
            </w:pPr>
            <w:r w:rsidRPr="00594D0C">
              <w:t>для прочих</w:t>
            </w:r>
            <w:r w:rsidRPr="00594D0C">
              <w:br/>
              <w:t>потребителей,</w:t>
            </w:r>
          </w:p>
          <w:p w14:paraId="7A00C829" w14:textId="77777777" w:rsidR="00594D0C" w:rsidRPr="00594D0C" w:rsidRDefault="00594D0C" w:rsidP="00594D0C">
            <w:pPr>
              <w:tabs>
                <w:tab w:val="left" w:pos="3052"/>
              </w:tabs>
              <w:ind w:left="-108" w:right="-151"/>
              <w:jc w:val="center"/>
            </w:pPr>
            <w:r w:rsidRPr="00594D0C">
              <w:t>руб./м</w:t>
            </w:r>
            <w:r w:rsidRPr="00594D0C">
              <w:rPr>
                <w:vertAlign w:val="superscript"/>
              </w:rPr>
              <w:t>3</w:t>
            </w:r>
          </w:p>
          <w:p w14:paraId="0B0BC2E9" w14:textId="77777777" w:rsidR="00594D0C" w:rsidRPr="00594D0C" w:rsidRDefault="00594D0C" w:rsidP="00594D0C">
            <w:pPr>
              <w:tabs>
                <w:tab w:val="left" w:pos="3052"/>
              </w:tabs>
              <w:ind w:left="-108" w:right="-151"/>
              <w:jc w:val="center"/>
            </w:pPr>
            <w:r w:rsidRPr="00594D0C">
              <w:t>(без НДС)</w:t>
            </w:r>
          </w:p>
        </w:tc>
        <w:tc>
          <w:tcPr>
            <w:tcW w:w="1843" w:type="dxa"/>
          </w:tcPr>
          <w:p w14:paraId="5D411B6A" w14:textId="77777777" w:rsidR="00594D0C" w:rsidRPr="00594D0C" w:rsidRDefault="00594D0C" w:rsidP="00594D0C">
            <w:pPr>
              <w:tabs>
                <w:tab w:val="left" w:pos="3052"/>
              </w:tabs>
              <w:ind w:left="-108" w:right="-151"/>
              <w:jc w:val="center"/>
            </w:pPr>
            <w:r w:rsidRPr="00594D0C">
              <w:t>Одноставочный</w:t>
            </w:r>
          </w:p>
          <w:p w14:paraId="25C5A93F" w14:textId="77777777" w:rsidR="00594D0C" w:rsidRPr="00594D0C" w:rsidRDefault="00594D0C" w:rsidP="00594D0C">
            <w:pPr>
              <w:tabs>
                <w:tab w:val="left" w:pos="3052"/>
              </w:tabs>
              <w:ind w:left="-108" w:right="-151"/>
              <w:jc w:val="center"/>
            </w:pPr>
            <w:r w:rsidRPr="00594D0C">
              <w:t>для населения, руб./Гкал *</w:t>
            </w:r>
            <w:r w:rsidRPr="00594D0C">
              <w:br/>
              <w:t>(с НДС)</w:t>
            </w:r>
          </w:p>
        </w:tc>
        <w:tc>
          <w:tcPr>
            <w:tcW w:w="1842" w:type="dxa"/>
          </w:tcPr>
          <w:p w14:paraId="2AFA9368" w14:textId="77777777" w:rsidR="00594D0C" w:rsidRPr="00594D0C" w:rsidRDefault="00594D0C" w:rsidP="00594D0C">
            <w:pPr>
              <w:tabs>
                <w:tab w:val="left" w:pos="3052"/>
              </w:tabs>
              <w:ind w:left="-108" w:right="-151"/>
              <w:jc w:val="center"/>
            </w:pPr>
            <w:r w:rsidRPr="00594D0C">
              <w:t>Одноставочный</w:t>
            </w:r>
          </w:p>
          <w:p w14:paraId="69F5B520" w14:textId="77777777" w:rsidR="00594D0C" w:rsidRPr="00594D0C" w:rsidRDefault="00594D0C" w:rsidP="00594D0C">
            <w:pPr>
              <w:tabs>
                <w:tab w:val="left" w:pos="3052"/>
              </w:tabs>
              <w:ind w:left="-108" w:right="-151"/>
              <w:jc w:val="center"/>
            </w:pPr>
            <w:r w:rsidRPr="00594D0C">
              <w:t>для прочих</w:t>
            </w:r>
            <w:r w:rsidRPr="00594D0C">
              <w:br/>
              <w:t xml:space="preserve">потребителей, руб./Гкал </w:t>
            </w:r>
            <w:r w:rsidRPr="00594D0C">
              <w:br/>
              <w:t>(без НДС)</w:t>
            </w:r>
          </w:p>
        </w:tc>
      </w:tr>
      <w:tr w:rsidR="00594D0C" w:rsidRPr="00594D0C" w14:paraId="52CEA6CA" w14:textId="77777777" w:rsidTr="005C5EEF">
        <w:trPr>
          <w:trHeight w:val="428"/>
        </w:trPr>
        <w:tc>
          <w:tcPr>
            <w:tcW w:w="1622" w:type="dxa"/>
            <w:vAlign w:val="center"/>
          </w:tcPr>
          <w:p w14:paraId="35FB8D97" w14:textId="77777777" w:rsidR="00594D0C" w:rsidRPr="00594D0C" w:rsidRDefault="00594D0C" w:rsidP="00594D0C">
            <w:pPr>
              <w:ind w:left="-108" w:right="-163"/>
              <w:jc w:val="center"/>
            </w:pPr>
            <w:r w:rsidRPr="00594D0C">
              <w:t>1</w:t>
            </w:r>
          </w:p>
        </w:tc>
        <w:tc>
          <w:tcPr>
            <w:tcW w:w="1415" w:type="dxa"/>
            <w:vAlign w:val="center"/>
          </w:tcPr>
          <w:p w14:paraId="0E739A13" w14:textId="77777777" w:rsidR="00594D0C" w:rsidRPr="00594D0C" w:rsidRDefault="00594D0C" w:rsidP="00594D0C">
            <w:pPr>
              <w:tabs>
                <w:tab w:val="left" w:pos="3052"/>
              </w:tabs>
              <w:ind w:left="-140" w:right="-78" w:firstLine="32"/>
              <w:jc w:val="center"/>
              <w:rPr>
                <w:sz w:val="22"/>
                <w:szCs w:val="22"/>
              </w:rPr>
            </w:pPr>
            <w:r w:rsidRPr="00594D0C">
              <w:rPr>
                <w:sz w:val="22"/>
                <w:szCs w:val="22"/>
              </w:rPr>
              <w:t>2</w:t>
            </w:r>
          </w:p>
        </w:tc>
        <w:tc>
          <w:tcPr>
            <w:tcW w:w="1671" w:type="dxa"/>
            <w:vAlign w:val="center"/>
          </w:tcPr>
          <w:p w14:paraId="03EA7192" w14:textId="77777777" w:rsidR="00594D0C" w:rsidRPr="00594D0C" w:rsidRDefault="00594D0C" w:rsidP="00594D0C">
            <w:pPr>
              <w:ind w:left="-138" w:right="-108"/>
              <w:jc w:val="center"/>
              <w:rPr>
                <w:sz w:val="22"/>
                <w:szCs w:val="22"/>
                <w:lang w:eastAsia="en-US"/>
              </w:rPr>
            </w:pPr>
            <w:r w:rsidRPr="00594D0C">
              <w:rPr>
                <w:sz w:val="22"/>
                <w:szCs w:val="22"/>
                <w:lang w:eastAsia="en-US"/>
              </w:rPr>
              <w:t>3</w:t>
            </w:r>
          </w:p>
        </w:tc>
        <w:tc>
          <w:tcPr>
            <w:tcW w:w="1843" w:type="dxa"/>
            <w:vAlign w:val="center"/>
          </w:tcPr>
          <w:p w14:paraId="54139706" w14:textId="77777777" w:rsidR="00594D0C" w:rsidRPr="00594D0C" w:rsidRDefault="00594D0C" w:rsidP="00594D0C">
            <w:pPr>
              <w:ind w:left="-108" w:right="-108"/>
              <w:jc w:val="center"/>
              <w:rPr>
                <w:sz w:val="22"/>
                <w:szCs w:val="22"/>
                <w:lang w:eastAsia="en-US"/>
              </w:rPr>
            </w:pPr>
            <w:r w:rsidRPr="00594D0C">
              <w:rPr>
                <w:sz w:val="22"/>
                <w:szCs w:val="22"/>
                <w:lang w:eastAsia="en-US"/>
              </w:rPr>
              <w:t>4</w:t>
            </w:r>
          </w:p>
        </w:tc>
        <w:tc>
          <w:tcPr>
            <w:tcW w:w="1843" w:type="dxa"/>
            <w:vAlign w:val="center"/>
          </w:tcPr>
          <w:p w14:paraId="0E95A8BC" w14:textId="77777777" w:rsidR="00594D0C" w:rsidRPr="00594D0C" w:rsidRDefault="00594D0C" w:rsidP="00594D0C">
            <w:pPr>
              <w:ind w:left="-108" w:right="-108"/>
              <w:jc w:val="center"/>
              <w:rPr>
                <w:sz w:val="22"/>
                <w:szCs w:val="22"/>
                <w:lang w:eastAsia="en-US"/>
              </w:rPr>
            </w:pPr>
            <w:r w:rsidRPr="00594D0C">
              <w:rPr>
                <w:sz w:val="22"/>
                <w:szCs w:val="22"/>
                <w:lang w:eastAsia="en-US"/>
              </w:rPr>
              <w:t>5</w:t>
            </w:r>
          </w:p>
        </w:tc>
        <w:tc>
          <w:tcPr>
            <w:tcW w:w="1842" w:type="dxa"/>
            <w:vAlign w:val="center"/>
          </w:tcPr>
          <w:p w14:paraId="1E76E8D3" w14:textId="77777777" w:rsidR="00594D0C" w:rsidRPr="00594D0C" w:rsidRDefault="00594D0C" w:rsidP="00594D0C">
            <w:pPr>
              <w:ind w:left="-108" w:right="-108"/>
              <w:jc w:val="center"/>
              <w:rPr>
                <w:sz w:val="22"/>
                <w:szCs w:val="22"/>
                <w:lang w:eastAsia="en-US"/>
              </w:rPr>
            </w:pPr>
            <w:r w:rsidRPr="00594D0C">
              <w:rPr>
                <w:sz w:val="22"/>
                <w:szCs w:val="22"/>
                <w:lang w:eastAsia="en-US"/>
              </w:rPr>
              <w:t>6</w:t>
            </w:r>
          </w:p>
        </w:tc>
      </w:tr>
      <w:tr w:rsidR="00594D0C" w:rsidRPr="00594D0C" w14:paraId="4D4C291E" w14:textId="77777777" w:rsidTr="005C5EEF">
        <w:trPr>
          <w:trHeight w:val="393"/>
        </w:trPr>
        <w:tc>
          <w:tcPr>
            <w:tcW w:w="1622" w:type="dxa"/>
            <w:vMerge w:val="restart"/>
            <w:vAlign w:val="center"/>
          </w:tcPr>
          <w:p w14:paraId="5CE17FCD" w14:textId="77777777" w:rsidR="00594D0C" w:rsidRPr="00594D0C" w:rsidRDefault="00594D0C" w:rsidP="00594D0C">
            <w:pPr>
              <w:tabs>
                <w:tab w:val="left" w:pos="3052"/>
              </w:tabs>
              <w:ind w:left="-78" w:right="-76"/>
              <w:jc w:val="center"/>
              <w:rPr>
                <w:bCs/>
                <w:kern w:val="32"/>
                <w:lang w:eastAsia="en-US"/>
              </w:rPr>
            </w:pPr>
            <w:r w:rsidRPr="00594D0C">
              <w:rPr>
                <w:bCs/>
                <w:kern w:val="32"/>
                <w:lang w:eastAsia="en-US"/>
              </w:rPr>
              <w:t>ООО «КК-ИНВЕСТ»</w:t>
            </w:r>
          </w:p>
        </w:tc>
        <w:tc>
          <w:tcPr>
            <w:tcW w:w="1415" w:type="dxa"/>
            <w:vAlign w:val="center"/>
          </w:tcPr>
          <w:p w14:paraId="51F0D54E" w14:textId="77777777" w:rsidR="00594D0C" w:rsidRPr="00594D0C" w:rsidRDefault="00594D0C" w:rsidP="00594D0C">
            <w:pPr>
              <w:ind w:left="-140" w:right="-78"/>
              <w:jc w:val="center"/>
              <w:rPr>
                <w:lang w:eastAsia="en-US"/>
              </w:rPr>
            </w:pPr>
            <w:r w:rsidRPr="00594D0C">
              <w:rPr>
                <w:lang w:eastAsia="en-US"/>
              </w:rPr>
              <w:t>с 01.01.2025</w:t>
            </w:r>
          </w:p>
        </w:tc>
        <w:tc>
          <w:tcPr>
            <w:tcW w:w="1671" w:type="dxa"/>
            <w:tcBorders>
              <w:top w:val="single" w:sz="4" w:space="0" w:color="auto"/>
              <w:left w:val="single" w:sz="4" w:space="0" w:color="auto"/>
              <w:bottom w:val="single" w:sz="4" w:space="0" w:color="auto"/>
              <w:right w:val="single" w:sz="4" w:space="0" w:color="auto"/>
            </w:tcBorders>
            <w:vAlign w:val="center"/>
          </w:tcPr>
          <w:p w14:paraId="1F33F884" w14:textId="77777777" w:rsidR="00594D0C" w:rsidRPr="00594D0C" w:rsidRDefault="00594D0C" w:rsidP="00594D0C">
            <w:pPr>
              <w:ind w:left="-138" w:right="-108"/>
              <w:jc w:val="center"/>
              <w:rPr>
                <w:lang w:eastAsia="en-US"/>
              </w:rPr>
            </w:pPr>
            <w:r w:rsidRPr="00594D0C">
              <w:rPr>
                <w:lang w:eastAsia="en-US"/>
              </w:rPr>
              <w:t>30,06</w:t>
            </w:r>
          </w:p>
        </w:tc>
        <w:tc>
          <w:tcPr>
            <w:tcW w:w="1843" w:type="dxa"/>
            <w:tcBorders>
              <w:top w:val="single" w:sz="4" w:space="0" w:color="auto"/>
              <w:left w:val="nil"/>
              <w:bottom w:val="single" w:sz="4" w:space="0" w:color="auto"/>
              <w:right w:val="single" w:sz="4" w:space="0" w:color="auto"/>
            </w:tcBorders>
            <w:vAlign w:val="center"/>
          </w:tcPr>
          <w:p w14:paraId="27D19800" w14:textId="77777777" w:rsidR="00594D0C" w:rsidRPr="00594D0C" w:rsidRDefault="00594D0C" w:rsidP="00594D0C">
            <w:pPr>
              <w:ind w:left="-108" w:right="-108"/>
              <w:jc w:val="center"/>
              <w:rPr>
                <w:lang w:eastAsia="en-US"/>
              </w:rPr>
            </w:pPr>
            <w:r w:rsidRPr="00594D0C">
              <w:rPr>
                <w:lang w:eastAsia="en-US"/>
              </w:rPr>
              <w:t>25,05</w:t>
            </w:r>
          </w:p>
        </w:tc>
        <w:tc>
          <w:tcPr>
            <w:tcW w:w="1843" w:type="dxa"/>
            <w:tcBorders>
              <w:top w:val="single" w:sz="4" w:space="0" w:color="auto"/>
              <w:left w:val="single" w:sz="4" w:space="0" w:color="auto"/>
              <w:bottom w:val="single" w:sz="4" w:space="0" w:color="auto"/>
              <w:right w:val="single" w:sz="4" w:space="0" w:color="auto"/>
            </w:tcBorders>
            <w:vAlign w:val="center"/>
          </w:tcPr>
          <w:p w14:paraId="2EC10CBF" w14:textId="77777777" w:rsidR="00594D0C" w:rsidRPr="00594D0C" w:rsidRDefault="00594D0C" w:rsidP="00594D0C">
            <w:pPr>
              <w:ind w:left="-108" w:right="-108"/>
              <w:jc w:val="center"/>
              <w:rPr>
                <w:lang w:eastAsia="en-US"/>
              </w:rPr>
            </w:pPr>
            <w:r w:rsidRPr="00594D0C">
              <w:rPr>
                <w:lang w:eastAsia="en-US"/>
              </w:rPr>
              <w:t>2 389,19</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F12BF92" w14:textId="77777777" w:rsidR="00594D0C" w:rsidRPr="00594D0C" w:rsidRDefault="00594D0C" w:rsidP="00594D0C">
            <w:pPr>
              <w:ind w:left="-108" w:right="-108"/>
              <w:jc w:val="center"/>
              <w:rPr>
                <w:lang w:eastAsia="en-US"/>
              </w:rPr>
            </w:pPr>
            <w:r w:rsidRPr="00594D0C">
              <w:rPr>
                <w:lang w:eastAsia="en-US"/>
              </w:rPr>
              <w:t>1 990,99</w:t>
            </w:r>
          </w:p>
        </w:tc>
      </w:tr>
      <w:tr w:rsidR="00594D0C" w:rsidRPr="00594D0C" w14:paraId="0644247C" w14:textId="77777777" w:rsidTr="005C5EEF">
        <w:trPr>
          <w:trHeight w:val="412"/>
        </w:trPr>
        <w:tc>
          <w:tcPr>
            <w:tcW w:w="1622" w:type="dxa"/>
            <w:vMerge/>
            <w:vAlign w:val="center"/>
          </w:tcPr>
          <w:p w14:paraId="7DD23F02" w14:textId="77777777" w:rsidR="00594D0C" w:rsidRPr="00594D0C" w:rsidRDefault="00594D0C" w:rsidP="00594D0C">
            <w:pPr>
              <w:tabs>
                <w:tab w:val="left" w:pos="3052"/>
              </w:tabs>
              <w:jc w:val="center"/>
              <w:rPr>
                <w:bCs/>
                <w:kern w:val="32"/>
                <w:lang w:eastAsia="en-US"/>
              </w:rPr>
            </w:pPr>
          </w:p>
        </w:tc>
        <w:tc>
          <w:tcPr>
            <w:tcW w:w="1415" w:type="dxa"/>
            <w:vAlign w:val="center"/>
          </w:tcPr>
          <w:p w14:paraId="05C82B23" w14:textId="77777777" w:rsidR="00594D0C" w:rsidRPr="00594D0C" w:rsidRDefault="00594D0C" w:rsidP="00594D0C">
            <w:pPr>
              <w:ind w:left="-140" w:right="-78"/>
              <w:jc w:val="center"/>
              <w:rPr>
                <w:lang w:eastAsia="en-US"/>
              </w:rPr>
            </w:pPr>
            <w:r w:rsidRPr="00594D0C">
              <w:rPr>
                <w:lang w:eastAsia="en-US"/>
              </w:rPr>
              <w:t>с 01.07.2025</w:t>
            </w:r>
          </w:p>
        </w:tc>
        <w:tc>
          <w:tcPr>
            <w:tcW w:w="1671" w:type="dxa"/>
            <w:tcBorders>
              <w:top w:val="nil"/>
              <w:left w:val="single" w:sz="4" w:space="0" w:color="auto"/>
              <w:bottom w:val="single" w:sz="4" w:space="0" w:color="auto"/>
              <w:right w:val="single" w:sz="4" w:space="0" w:color="auto"/>
            </w:tcBorders>
            <w:vAlign w:val="center"/>
          </w:tcPr>
          <w:p w14:paraId="6B2B977B" w14:textId="77777777" w:rsidR="00594D0C" w:rsidRPr="00594D0C" w:rsidRDefault="00594D0C" w:rsidP="00594D0C">
            <w:pPr>
              <w:ind w:left="-138" w:right="-108"/>
              <w:jc w:val="center"/>
              <w:rPr>
                <w:lang w:eastAsia="en-US"/>
              </w:rPr>
            </w:pPr>
            <w:r w:rsidRPr="00594D0C">
              <w:rPr>
                <w:lang w:eastAsia="en-US"/>
              </w:rPr>
              <w:t>34,57</w:t>
            </w:r>
          </w:p>
        </w:tc>
        <w:tc>
          <w:tcPr>
            <w:tcW w:w="1843" w:type="dxa"/>
            <w:tcBorders>
              <w:top w:val="nil"/>
              <w:left w:val="nil"/>
              <w:bottom w:val="single" w:sz="4" w:space="0" w:color="auto"/>
              <w:right w:val="single" w:sz="4" w:space="0" w:color="auto"/>
            </w:tcBorders>
            <w:vAlign w:val="center"/>
          </w:tcPr>
          <w:p w14:paraId="025F4B9D" w14:textId="77777777" w:rsidR="00594D0C" w:rsidRPr="00594D0C" w:rsidRDefault="00594D0C" w:rsidP="00594D0C">
            <w:pPr>
              <w:ind w:left="-108" w:right="-108"/>
              <w:jc w:val="center"/>
              <w:rPr>
                <w:lang w:eastAsia="en-US"/>
              </w:rPr>
            </w:pPr>
            <w:r w:rsidRPr="00594D0C">
              <w:rPr>
                <w:lang w:eastAsia="en-US"/>
              </w:rPr>
              <w:t>28,81</w:t>
            </w:r>
          </w:p>
        </w:tc>
        <w:tc>
          <w:tcPr>
            <w:tcW w:w="1843" w:type="dxa"/>
            <w:tcBorders>
              <w:top w:val="single" w:sz="4" w:space="0" w:color="auto"/>
              <w:left w:val="single" w:sz="4" w:space="0" w:color="auto"/>
              <w:bottom w:val="single" w:sz="4" w:space="0" w:color="auto"/>
              <w:right w:val="single" w:sz="4" w:space="0" w:color="auto"/>
            </w:tcBorders>
            <w:vAlign w:val="center"/>
          </w:tcPr>
          <w:p w14:paraId="1CE47851" w14:textId="77777777" w:rsidR="00594D0C" w:rsidRPr="00594D0C" w:rsidRDefault="00594D0C" w:rsidP="00594D0C">
            <w:pPr>
              <w:ind w:left="-108" w:right="-108"/>
              <w:jc w:val="center"/>
              <w:rPr>
                <w:lang w:eastAsia="en-US"/>
              </w:rPr>
            </w:pPr>
            <w:r w:rsidRPr="00594D0C">
              <w:rPr>
                <w:lang w:eastAsia="en-US"/>
              </w:rPr>
              <w:t>2 334,06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3E86A56" w14:textId="77777777" w:rsidR="00594D0C" w:rsidRPr="00594D0C" w:rsidRDefault="00594D0C" w:rsidP="00594D0C">
            <w:pPr>
              <w:ind w:left="-108" w:right="-108"/>
              <w:jc w:val="center"/>
              <w:rPr>
                <w:lang w:eastAsia="en-US"/>
              </w:rPr>
            </w:pPr>
            <w:r w:rsidRPr="00594D0C">
              <w:rPr>
                <w:lang w:eastAsia="en-US"/>
              </w:rPr>
              <w:t>1 945,05</w:t>
            </w:r>
          </w:p>
        </w:tc>
      </w:tr>
      <w:tr w:rsidR="00594D0C" w:rsidRPr="00594D0C" w14:paraId="4B05B82A" w14:textId="77777777" w:rsidTr="005C5EEF">
        <w:trPr>
          <w:trHeight w:val="418"/>
        </w:trPr>
        <w:tc>
          <w:tcPr>
            <w:tcW w:w="1622" w:type="dxa"/>
            <w:vMerge/>
            <w:vAlign w:val="center"/>
          </w:tcPr>
          <w:p w14:paraId="7F386835" w14:textId="77777777" w:rsidR="00594D0C" w:rsidRPr="00594D0C" w:rsidRDefault="00594D0C" w:rsidP="00594D0C">
            <w:pPr>
              <w:tabs>
                <w:tab w:val="left" w:pos="3052"/>
              </w:tabs>
              <w:jc w:val="center"/>
              <w:rPr>
                <w:bCs/>
                <w:kern w:val="32"/>
                <w:lang w:eastAsia="en-US"/>
              </w:rPr>
            </w:pPr>
            <w:bookmarkStart w:id="82" w:name="_Hlk130375803"/>
          </w:p>
        </w:tc>
        <w:tc>
          <w:tcPr>
            <w:tcW w:w="1415" w:type="dxa"/>
            <w:vAlign w:val="center"/>
          </w:tcPr>
          <w:p w14:paraId="3202BE2E" w14:textId="77777777" w:rsidR="00594D0C" w:rsidRPr="00594D0C" w:rsidRDefault="00594D0C" w:rsidP="00594D0C">
            <w:pPr>
              <w:ind w:left="-140" w:right="-78"/>
              <w:jc w:val="center"/>
              <w:rPr>
                <w:lang w:eastAsia="en-US"/>
              </w:rPr>
            </w:pPr>
            <w:r w:rsidRPr="00594D0C">
              <w:rPr>
                <w:lang w:eastAsia="en-US"/>
              </w:rPr>
              <w:t xml:space="preserve">с 01.01.2026 </w:t>
            </w:r>
          </w:p>
        </w:tc>
        <w:tc>
          <w:tcPr>
            <w:tcW w:w="1671" w:type="dxa"/>
            <w:shd w:val="clear" w:color="000000" w:fill="FFFFFF"/>
            <w:vAlign w:val="center"/>
          </w:tcPr>
          <w:p w14:paraId="2E46A72E" w14:textId="77777777" w:rsidR="00594D0C" w:rsidRPr="00594D0C" w:rsidRDefault="00594D0C" w:rsidP="00594D0C">
            <w:pPr>
              <w:ind w:left="-138" w:right="-108"/>
              <w:jc w:val="center"/>
              <w:rPr>
                <w:lang w:eastAsia="en-US"/>
              </w:rPr>
            </w:pPr>
            <w:r w:rsidRPr="00594D0C">
              <w:rPr>
                <w:lang w:eastAsia="en-US"/>
              </w:rPr>
              <w:t>34,57</w:t>
            </w:r>
          </w:p>
        </w:tc>
        <w:tc>
          <w:tcPr>
            <w:tcW w:w="1843" w:type="dxa"/>
            <w:shd w:val="clear" w:color="000000" w:fill="FFFFFF"/>
            <w:vAlign w:val="center"/>
          </w:tcPr>
          <w:p w14:paraId="67885997" w14:textId="77777777" w:rsidR="00594D0C" w:rsidRPr="00594D0C" w:rsidRDefault="00594D0C" w:rsidP="00594D0C">
            <w:pPr>
              <w:ind w:left="-108" w:right="-108"/>
              <w:jc w:val="center"/>
              <w:rPr>
                <w:lang w:eastAsia="en-US"/>
              </w:rPr>
            </w:pPr>
            <w:r w:rsidRPr="00594D0C">
              <w:rPr>
                <w:lang w:eastAsia="en-US"/>
              </w:rPr>
              <w:t>28,81</w:t>
            </w:r>
          </w:p>
        </w:tc>
        <w:tc>
          <w:tcPr>
            <w:tcW w:w="1843" w:type="dxa"/>
            <w:tcBorders>
              <w:top w:val="single" w:sz="4" w:space="0" w:color="auto"/>
              <w:left w:val="single" w:sz="4" w:space="0" w:color="auto"/>
              <w:bottom w:val="single" w:sz="4" w:space="0" w:color="auto"/>
              <w:right w:val="single" w:sz="4" w:space="0" w:color="auto"/>
            </w:tcBorders>
            <w:vAlign w:val="center"/>
          </w:tcPr>
          <w:p w14:paraId="74E1D370" w14:textId="77777777" w:rsidR="00594D0C" w:rsidRPr="00594D0C" w:rsidRDefault="00594D0C" w:rsidP="00594D0C">
            <w:pPr>
              <w:ind w:left="-108" w:right="-108"/>
              <w:jc w:val="center"/>
              <w:rPr>
                <w:lang w:eastAsia="en-US"/>
              </w:rPr>
            </w:pPr>
            <w:r w:rsidRPr="00594D0C">
              <w:rPr>
                <w:lang w:eastAsia="en-US"/>
              </w:rPr>
              <w:t>2 334,06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6796ADF" w14:textId="77777777" w:rsidR="00594D0C" w:rsidRPr="00594D0C" w:rsidRDefault="00594D0C" w:rsidP="00594D0C">
            <w:pPr>
              <w:ind w:left="-108" w:right="-108"/>
              <w:jc w:val="center"/>
              <w:rPr>
                <w:lang w:eastAsia="en-US"/>
              </w:rPr>
            </w:pPr>
            <w:r w:rsidRPr="00594D0C">
              <w:rPr>
                <w:lang w:eastAsia="en-US"/>
              </w:rPr>
              <w:t>1 945,05</w:t>
            </w:r>
          </w:p>
        </w:tc>
      </w:tr>
      <w:tr w:rsidR="00594D0C" w:rsidRPr="00594D0C" w14:paraId="28C65E5D" w14:textId="77777777" w:rsidTr="005C5EEF">
        <w:trPr>
          <w:trHeight w:val="418"/>
        </w:trPr>
        <w:tc>
          <w:tcPr>
            <w:tcW w:w="1622" w:type="dxa"/>
            <w:vMerge/>
            <w:vAlign w:val="center"/>
          </w:tcPr>
          <w:p w14:paraId="35770437" w14:textId="77777777" w:rsidR="00594D0C" w:rsidRPr="00594D0C" w:rsidRDefault="00594D0C" w:rsidP="00594D0C">
            <w:pPr>
              <w:tabs>
                <w:tab w:val="left" w:pos="3052"/>
              </w:tabs>
              <w:jc w:val="center"/>
              <w:rPr>
                <w:bCs/>
                <w:kern w:val="32"/>
                <w:lang w:eastAsia="en-US"/>
              </w:rPr>
            </w:pPr>
          </w:p>
        </w:tc>
        <w:tc>
          <w:tcPr>
            <w:tcW w:w="1415" w:type="dxa"/>
            <w:vAlign w:val="center"/>
          </w:tcPr>
          <w:p w14:paraId="31E98D78" w14:textId="77777777" w:rsidR="00594D0C" w:rsidRPr="00594D0C" w:rsidRDefault="00594D0C" w:rsidP="00594D0C">
            <w:pPr>
              <w:ind w:left="-140" w:right="-78"/>
              <w:jc w:val="center"/>
              <w:rPr>
                <w:lang w:eastAsia="en-US"/>
              </w:rPr>
            </w:pPr>
            <w:r w:rsidRPr="00594D0C">
              <w:rPr>
                <w:lang w:eastAsia="en-US"/>
              </w:rPr>
              <w:t xml:space="preserve">с 01.07.2026 </w:t>
            </w:r>
          </w:p>
        </w:tc>
        <w:tc>
          <w:tcPr>
            <w:tcW w:w="1671" w:type="dxa"/>
            <w:shd w:val="clear" w:color="000000" w:fill="FFFFFF"/>
            <w:vAlign w:val="center"/>
          </w:tcPr>
          <w:p w14:paraId="67E5061D" w14:textId="77777777" w:rsidR="00594D0C" w:rsidRPr="00594D0C" w:rsidRDefault="00594D0C" w:rsidP="00594D0C">
            <w:pPr>
              <w:ind w:left="-138" w:right="-108"/>
              <w:jc w:val="center"/>
              <w:rPr>
                <w:lang w:eastAsia="en-US"/>
              </w:rPr>
            </w:pPr>
            <w:r w:rsidRPr="00594D0C">
              <w:rPr>
                <w:lang w:eastAsia="en-US"/>
              </w:rPr>
              <w:t>43,12</w:t>
            </w:r>
          </w:p>
        </w:tc>
        <w:tc>
          <w:tcPr>
            <w:tcW w:w="1843" w:type="dxa"/>
            <w:shd w:val="clear" w:color="000000" w:fill="FFFFFF"/>
            <w:vAlign w:val="center"/>
          </w:tcPr>
          <w:p w14:paraId="5828785A" w14:textId="77777777" w:rsidR="00594D0C" w:rsidRPr="00594D0C" w:rsidRDefault="00594D0C" w:rsidP="00594D0C">
            <w:pPr>
              <w:ind w:left="-108" w:right="-108"/>
              <w:jc w:val="center"/>
              <w:rPr>
                <w:lang w:eastAsia="en-US"/>
              </w:rPr>
            </w:pPr>
            <w:r w:rsidRPr="00594D0C">
              <w:rPr>
                <w:lang w:eastAsia="en-US"/>
              </w:rPr>
              <w:t>35,93</w:t>
            </w:r>
          </w:p>
        </w:tc>
        <w:tc>
          <w:tcPr>
            <w:tcW w:w="1843" w:type="dxa"/>
            <w:tcBorders>
              <w:top w:val="single" w:sz="4" w:space="0" w:color="auto"/>
              <w:left w:val="single" w:sz="4" w:space="0" w:color="auto"/>
              <w:bottom w:val="single" w:sz="4" w:space="0" w:color="auto"/>
              <w:right w:val="single" w:sz="4" w:space="0" w:color="auto"/>
            </w:tcBorders>
            <w:vAlign w:val="center"/>
          </w:tcPr>
          <w:p w14:paraId="239DEB2A" w14:textId="77777777" w:rsidR="00594D0C" w:rsidRPr="00594D0C" w:rsidRDefault="00594D0C" w:rsidP="00594D0C">
            <w:pPr>
              <w:ind w:left="-108" w:right="-108"/>
              <w:jc w:val="center"/>
              <w:rPr>
                <w:lang w:eastAsia="en-US"/>
              </w:rPr>
            </w:pPr>
            <w:r w:rsidRPr="00594D0C">
              <w:rPr>
                <w:lang w:eastAsia="en-US"/>
              </w:rPr>
              <w:t>2 665,12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C537542" w14:textId="77777777" w:rsidR="00594D0C" w:rsidRPr="00594D0C" w:rsidRDefault="00594D0C" w:rsidP="00594D0C">
            <w:pPr>
              <w:ind w:left="-108" w:right="-108"/>
              <w:jc w:val="center"/>
              <w:rPr>
                <w:lang w:eastAsia="en-US"/>
              </w:rPr>
            </w:pPr>
            <w:r w:rsidRPr="00594D0C">
              <w:rPr>
                <w:lang w:eastAsia="en-US"/>
              </w:rPr>
              <w:t>2 220,93</w:t>
            </w:r>
          </w:p>
        </w:tc>
      </w:tr>
      <w:tr w:rsidR="00594D0C" w:rsidRPr="00594D0C" w14:paraId="696EFFC1" w14:textId="77777777" w:rsidTr="005C5EEF">
        <w:trPr>
          <w:trHeight w:val="418"/>
        </w:trPr>
        <w:tc>
          <w:tcPr>
            <w:tcW w:w="1622" w:type="dxa"/>
            <w:vMerge/>
            <w:vAlign w:val="center"/>
          </w:tcPr>
          <w:p w14:paraId="5D1ED326" w14:textId="77777777" w:rsidR="00594D0C" w:rsidRPr="00594D0C" w:rsidRDefault="00594D0C" w:rsidP="00594D0C">
            <w:pPr>
              <w:tabs>
                <w:tab w:val="left" w:pos="3052"/>
              </w:tabs>
              <w:jc w:val="center"/>
              <w:rPr>
                <w:bCs/>
                <w:kern w:val="32"/>
                <w:lang w:eastAsia="en-US"/>
              </w:rPr>
            </w:pPr>
          </w:p>
        </w:tc>
        <w:tc>
          <w:tcPr>
            <w:tcW w:w="1415" w:type="dxa"/>
            <w:vAlign w:val="center"/>
          </w:tcPr>
          <w:p w14:paraId="02974FF2" w14:textId="77777777" w:rsidR="00594D0C" w:rsidRPr="00594D0C" w:rsidRDefault="00594D0C" w:rsidP="00594D0C">
            <w:pPr>
              <w:ind w:left="-140" w:right="-78"/>
              <w:jc w:val="center"/>
              <w:rPr>
                <w:lang w:eastAsia="en-US"/>
              </w:rPr>
            </w:pPr>
            <w:r w:rsidRPr="00594D0C">
              <w:rPr>
                <w:lang w:eastAsia="en-US"/>
              </w:rPr>
              <w:t>с 01.01.2027</w:t>
            </w:r>
          </w:p>
        </w:tc>
        <w:tc>
          <w:tcPr>
            <w:tcW w:w="1671" w:type="dxa"/>
            <w:tcBorders>
              <w:top w:val="single" w:sz="4" w:space="0" w:color="auto"/>
              <w:left w:val="single" w:sz="4" w:space="0" w:color="auto"/>
              <w:bottom w:val="single" w:sz="4" w:space="0" w:color="auto"/>
              <w:right w:val="single" w:sz="4" w:space="0" w:color="auto"/>
            </w:tcBorders>
            <w:vAlign w:val="center"/>
          </w:tcPr>
          <w:p w14:paraId="01E2A30D" w14:textId="77777777" w:rsidR="00594D0C" w:rsidRPr="00594D0C" w:rsidRDefault="00594D0C" w:rsidP="00594D0C">
            <w:pPr>
              <w:ind w:left="-138" w:right="-108"/>
              <w:jc w:val="center"/>
              <w:rPr>
                <w:lang w:eastAsia="en-US"/>
              </w:rPr>
            </w:pPr>
            <w:r w:rsidRPr="00594D0C">
              <w:rPr>
                <w:lang w:eastAsia="en-US"/>
              </w:rPr>
              <w:t>43,42</w:t>
            </w:r>
          </w:p>
        </w:tc>
        <w:tc>
          <w:tcPr>
            <w:tcW w:w="1843" w:type="dxa"/>
            <w:tcBorders>
              <w:top w:val="single" w:sz="4" w:space="0" w:color="auto"/>
              <w:left w:val="nil"/>
              <w:bottom w:val="single" w:sz="4" w:space="0" w:color="auto"/>
              <w:right w:val="single" w:sz="4" w:space="0" w:color="auto"/>
            </w:tcBorders>
            <w:vAlign w:val="center"/>
          </w:tcPr>
          <w:p w14:paraId="6E95DCAC" w14:textId="77777777" w:rsidR="00594D0C" w:rsidRPr="00594D0C" w:rsidRDefault="00594D0C" w:rsidP="00594D0C">
            <w:pPr>
              <w:ind w:left="-108" w:right="-108"/>
              <w:jc w:val="center"/>
              <w:rPr>
                <w:lang w:eastAsia="en-US"/>
              </w:rPr>
            </w:pPr>
            <w:r w:rsidRPr="00594D0C">
              <w:rPr>
                <w:lang w:eastAsia="en-US"/>
              </w:rPr>
              <w:t>36,18</w:t>
            </w:r>
          </w:p>
        </w:tc>
        <w:tc>
          <w:tcPr>
            <w:tcW w:w="1843" w:type="dxa"/>
            <w:tcBorders>
              <w:top w:val="single" w:sz="4" w:space="0" w:color="auto"/>
              <w:left w:val="single" w:sz="4" w:space="0" w:color="auto"/>
              <w:bottom w:val="single" w:sz="4" w:space="0" w:color="auto"/>
              <w:right w:val="single" w:sz="4" w:space="0" w:color="auto"/>
            </w:tcBorders>
            <w:vAlign w:val="center"/>
          </w:tcPr>
          <w:p w14:paraId="063FB71B" w14:textId="77777777" w:rsidR="00594D0C" w:rsidRPr="00594D0C" w:rsidRDefault="00594D0C" w:rsidP="00594D0C">
            <w:pPr>
              <w:ind w:left="-108" w:right="-108"/>
              <w:jc w:val="center"/>
              <w:rPr>
                <w:lang w:eastAsia="en-US"/>
              </w:rPr>
            </w:pPr>
            <w:r w:rsidRPr="00594D0C">
              <w:rPr>
                <w:lang w:eastAsia="en-US"/>
              </w:rPr>
              <w:t>2 578,02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560461F" w14:textId="77777777" w:rsidR="00594D0C" w:rsidRPr="00594D0C" w:rsidRDefault="00594D0C" w:rsidP="00594D0C">
            <w:pPr>
              <w:ind w:left="-108" w:right="-108"/>
              <w:jc w:val="center"/>
              <w:rPr>
                <w:lang w:eastAsia="en-US"/>
              </w:rPr>
            </w:pPr>
            <w:r w:rsidRPr="00594D0C">
              <w:rPr>
                <w:lang w:eastAsia="en-US"/>
              </w:rPr>
              <w:t>2 148,35</w:t>
            </w:r>
          </w:p>
        </w:tc>
      </w:tr>
      <w:tr w:rsidR="00594D0C" w:rsidRPr="00594D0C" w14:paraId="7473D863" w14:textId="77777777" w:rsidTr="005C5EEF">
        <w:trPr>
          <w:trHeight w:val="418"/>
        </w:trPr>
        <w:tc>
          <w:tcPr>
            <w:tcW w:w="1622" w:type="dxa"/>
            <w:vMerge/>
            <w:vAlign w:val="center"/>
          </w:tcPr>
          <w:p w14:paraId="62568FEA" w14:textId="77777777" w:rsidR="00594D0C" w:rsidRPr="00594D0C" w:rsidRDefault="00594D0C" w:rsidP="00594D0C">
            <w:pPr>
              <w:tabs>
                <w:tab w:val="left" w:pos="3052"/>
              </w:tabs>
              <w:jc w:val="center"/>
              <w:rPr>
                <w:bCs/>
                <w:kern w:val="32"/>
                <w:lang w:eastAsia="en-US"/>
              </w:rPr>
            </w:pPr>
          </w:p>
        </w:tc>
        <w:tc>
          <w:tcPr>
            <w:tcW w:w="1415" w:type="dxa"/>
            <w:vAlign w:val="center"/>
          </w:tcPr>
          <w:p w14:paraId="2DDBE710" w14:textId="77777777" w:rsidR="00594D0C" w:rsidRPr="00594D0C" w:rsidRDefault="00594D0C" w:rsidP="00594D0C">
            <w:pPr>
              <w:ind w:left="-140" w:right="-78"/>
              <w:jc w:val="center"/>
              <w:rPr>
                <w:lang w:eastAsia="en-US"/>
              </w:rPr>
            </w:pPr>
            <w:r w:rsidRPr="00594D0C">
              <w:rPr>
                <w:lang w:eastAsia="en-US"/>
              </w:rPr>
              <w:t>с 01.07.2027</w:t>
            </w:r>
          </w:p>
        </w:tc>
        <w:tc>
          <w:tcPr>
            <w:tcW w:w="1671" w:type="dxa"/>
            <w:tcBorders>
              <w:top w:val="nil"/>
              <w:left w:val="single" w:sz="4" w:space="0" w:color="auto"/>
              <w:bottom w:val="single" w:sz="4" w:space="0" w:color="auto"/>
              <w:right w:val="single" w:sz="4" w:space="0" w:color="auto"/>
            </w:tcBorders>
            <w:vAlign w:val="center"/>
          </w:tcPr>
          <w:p w14:paraId="683C2F98" w14:textId="77777777" w:rsidR="00594D0C" w:rsidRPr="00594D0C" w:rsidRDefault="00594D0C" w:rsidP="00594D0C">
            <w:pPr>
              <w:ind w:left="-138" w:right="-108"/>
              <w:jc w:val="center"/>
              <w:rPr>
                <w:lang w:eastAsia="en-US"/>
              </w:rPr>
            </w:pPr>
            <w:r w:rsidRPr="00594D0C">
              <w:rPr>
                <w:lang w:eastAsia="en-US"/>
              </w:rPr>
              <w:t>56,50</w:t>
            </w:r>
          </w:p>
        </w:tc>
        <w:tc>
          <w:tcPr>
            <w:tcW w:w="1843" w:type="dxa"/>
            <w:tcBorders>
              <w:top w:val="nil"/>
              <w:left w:val="nil"/>
              <w:bottom w:val="single" w:sz="4" w:space="0" w:color="auto"/>
              <w:right w:val="single" w:sz="4" w:space="0" w:color="auto"/>
            </w:tcBorders>
            <w:vAlign w:val="center"/>
          </w:tcPr>
          <w:p w14:paraId="67FAD1CD" w14:textId="77777777" w:rsidR="00594D0C" w:rsidRPr="00594D0C" w:rsidRDefault="00594D0C" w:rsidP="00594D0C">
            <w:pPr>
              <w:ind w:left="-108" w:right="-108"/>
              <w:jc w:val="center"/>
              <w:rPr>
                <w:lang w:eastAsia="en-US"/>
              </w:rPr>
            </w:pPr>
            <w:r w:rsidRPr="00594D0C">
              <w:rPr>
                <w:lang w:eastAsia="en-US"/>
              </w:rPr>
              <w:t>47,08</w:t>
            </w:r>
          </w:p>
        </w:tc>
        <w:tc>
          <w:tcPr>
            <w:tcW w:w="1843" w:type="dxa"/>
            <w:tcBorders>
              <w:top w:val="single" w:sz="4" w:space="0" w:color="auto"/>
              <w:left w:val="single" w:sz="4" w:space="0" w:color="auto"/>
              <w:bottom w:val="single" w:sz="4" w:space="0" w:color="auto"/>
              <w:right w:val="single" w:sz="4" w:space="0" w:color="auto"/>
            </w:tcBorders>
            <w:vAlign w:val="center"/>
          </w:tcPr>
          <w:p w14:paraId="1C4FA1C8" w14:textId="77777777" w:rsidR="00594D0C" w:rsidRPr="00594D0C" w:rsidRDefault="00594D0C" w:rsidP="00594D0C">
            <w:pPr>
              <w:ind w:left="-108" w:right="-108"/>
              <w:jc w:val="center"/>
              <w:rPr>
                <w:lang w:eastAsia="en-US"/>
              </w:rPr>
            </w:pPr>
            <w:r w:rsidRPr="00594D0C">
              <w:rPr>
                <w:lang w:eastAsia="en-US"/>
              </w:rPr>
              <w:t>2 432,96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5FE363F" w14:textId="77777777" w:rsidR="00594D0C" w:rsidRPr="00594D0C" w:rsidRDefault="00594D0C" w:rsidP="00594D0C">
            <w:pPr>
              <w:ind w:left="-108" w:right="-108"/>
              <w:jc w:val="center"/>
              <w:rPr>
                <w:lang w:eastAsia="en-US"/>
              </w:rPr>
            </w:pPr>
            <w:r w:rsidRPr="00594D0C">
              <w:rPr>
                <w:lang w:eastAsia="en-US"/>
              </w:rPr>
              <w:t>2 027,47</w:t>
            </w:r>
          </w:p>
        </w:tc>
      </w:tr>
      <w:bookmarkEnd w:id="82"/>
    </w:tbl>
    <w:p w14:paraId="1B415570" w14:textId="77777777" w:rsidR="00594D0C" w:rsidRPr="00594D0C" w:rsidRDefault="00594D0C" w:rsidP="00594D0C">
      <w:pPr>
        <w:ind w:left="176"/>
        <w:jc w:val="center"/>
        <w:rPr>
          <w:b/>
          <w:bCs/>
          <w:sz w:val="28"/>
          <w:szCs w:val="28"/>
        </w:rPr>
      </w:pPr>
    </w:p>
    <w:p w14:paraId="34776CC0" w14:textId="77777777" w:rsidR="00594D0C" w:rsidRPr="00594D0C" w:rsidRDefault="00594D0C" w:rsidP="00594D0C">
      <w:pPr>
        <w:ind w:left="-567" w:right="-2" w:firstLine="709"/>
        <w:jc w:val="both"/>
        <w:rPr>
          <w:sz w:val="28"/>
          <w:lang w:eastAsia="en-US"/>
        </w:rPr>
      </w:pPr>
      <w:r w:rsidRPr="00594D0C">
        <w:rPr>
          <w:sz w:val="28"/>
          <w:lang w:eastAsia="en-US"/>
        </w:rPr>
        <w:t>* Выделяется в целях реализации пункта 6 статьи 168 Налогового кодекса Российской Федерации (часть вторая).</w:t>
      </w:r>
    </w:p>
    <w:p w14:paraId="6493CB07" w14:textId="77777777" w:rsidR="00594D0C" w:rsidRPr="00594D0C" w:rsidRDefault="00594D0C" w:rsidP="00594D0C">
      <w:pPr>
        <w:ind w:left="-567" w:right="-2" w:firstLine="709"/>
        <w:jc w:val="both"/>
        <w:rPr>
          <w:sz w:val="28"/>
          <w:lang w:eastAsia="en-US"/>
        </w:rPr>
      </w:pPr>
      <w:r w:rsidRPr="00594D0C">
        <w:rPr>
          <w:sz w:val="28"/>
          <w:lang w:eastAsia="en-US"/>
        </w:rPr>
        <w:t xml:space="preserve">** Компонент на холодную воду установлен для ООО «КК-ИНВЕСТ» постановлением Региональной энергетической комиссии Кузбасса </w:t>
      </w:r>
      <w:r w:rsidRPr="00594D0C">
        <w:rPr>
          <w:sz w:val="28"/>
          <w:lang w:eastAsia="en-US"/>
        </w:rPr>
        <w:br/>
        <w:t>от 03.10.2024 № 232 (в редакции постановления РЭК Кузбасса от 26.06.2025 № 198).</w:t>
      </w:r>
    </w:p>
    <w:p w14:paraId="14E0BE1C" w14:textId="77777777" w:rsidR="00594D0C" w:rsidRPr="00594D0C" w:rsidRDefault="00594D0C" w:rsidP="00594D0C">
      <w:pPr>
        <w:ind w:left="-567" w:right="-2" w:firstLine="709"/>
        <w:jc w:val="both"/>
        <w:rPr>
          <w:sz w:val="28"/>
          <w:lang w:eastAsia="en-US"/>
        </w:rPr>
      </w:pPr>
      <w:r w:rsidRPr="00594D0C">
        <w:rPr>
          <w:sz w:val="28"/>
          <w:lang w:eastAsia="en-US"/>
        </w:rPr>
        <w:t>*** Компонент на тепловую энергию для ООО «КК-ИНВЕСТ» установлен постановлением Региональной энергетической комиссии Кузбасса от 28.11.2024 № 422 (в редакции постановления РЭК Кузбасса от 26.06.2025 № 199).                                                                                                                      ».</w:t>
      </w:r>
    </w:p>
    <w:p w14:paraId="0CEA0799" w14:textId="77777777" w:rsidR="00594D0C" w:rsidRPr="00594D0C" w:rsidRDefault="00594D0C" w:rsidP="00594D0C">
      <w:pPr>
        <w:ind w:left="-567" w:right="-2" w:firstLine="709"/>
        <w:jc w:val="right"/>
        <w:rPr>
          <w:color w:val="000000"/>
          <w:sz w:val="28"/>
          <w:szCs w:val="28"/>
          <w:lang w:eastAsia="en-US"/>
        </w:rPr>
      </w:pPr>
    </w:p>
    <w:p w14:paraId="093240BE" w14:textId="77777777" w:rsidR="00594D0C" w:rsidRPr="00594D0C" w:rsidRDefault="00594D0C" w:rsidP="00594D0C">
      <w:pPr>
        <w:ind w:left="-567"/>
        <w:jc w:val="center"/>
        <w:rPr>
          <w:sz w:val="28"/>
          <w:szCs w:val="28"/>
        </w:rPr>
      </w:pPr>
    </w:p>
    <w:p w14:paraId="1DBAB056" w14:textId="77777777" w:rsidR="00EA5C62" w:rsidRPr="00EA5C62" w:rsidRDefault="00EA5C62" w:rsidP="00594D0C">
      <w:pPr>
        <w:ind w:left="-567"/>
        <w:jc w:val="both"/>
        <w:rPr>
          <w:sz w:val="26"/>
          <w:szCs w:val="26"/>
        </w:rPr>
      </w:pPr>
    </w:p>
    <w:sectPr w:rsidR="00EA5C62" w:rsidRPr="00EA5C62" w:rsidSect="00A4390B">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D557" w14:textId="77777777" w:rsidR="005178E3" w:rsidRDefault="005178E3">
    <w:pPr>
      <w:pStyle w:val="ab"/>
      <w:framePr w:wrap="around" w:vAnchor="text" w:hAnchor="margin" w:xAlign="center" w:y="1"/>
      <w:rPr>
        <w:rStyle w:val="af5"/>
      </w:rPr>
    </w:pPr>
    <w:r>
      <w:fldChar w:fldCharType="begin"/>
    </w:r>
    <w:r>
      <w:rPr>
        <w:rStyle w:val="af5"/>
      </w:rPr>
      <w:instrText xml:space="preserve">PAGE  </w:instrText>
    </w:r>
    <w:r>
      <w:fldChar w:fldCharType="end"/>
    </w:r>
  </w:p>
  <w:p w14:paraId="3C6B4CB9" w14:textId="77777777" w:rsidR="005178E3" w:rsidRDefault="005178E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9841" w14:textId="77777777" w:rsidR="00A4390B" w:rsidRDefault="00A4390B" w:rsidP="004D525E">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6E1CBB4" w14:textId="77777777" w:rsidR="00A4390B" w:rsidRDefault="00A4390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50365"/>
      <w:docPartObj>
        <w:docPartGallery w:val="Page Numbers (Top of Page)"/>
        <w:docPartUnique/>
      </w:docPartObj>
    </w:sdtPr>
    <w:sdtEndPr/>
    <w:sdtContent>
      <w:p w14:paraId="538A7095" w14:textId="77777777" w:rsidR="005178E3" w:rsidRDefault="005178E3">
        <w:pPr>
          <w:pStyle w:val="a9"/>
          <w:jc w:val="center"/>
        </w:pPr>
        <w:r>
          <w:fldChar w:fldCharType="begin"/>
        </w:r>
        <w:r>
          <w:instrText>PAGE   \* MERGEFORMAT</w:instrText>
        </w:r>
        <w:r>
          <w:fldChar w:fldCharType="separate"/>
        </w:r>
        <w:r>
          <w:rPr>
            <w:noProof/>
          </w:rPr>
          <w:t>24</w:t>
        </w:r>
        <w:r>
          <w:fldChar w:fldCharType="end"/>
        </w:r>
      </w:p>
    </w:sdtContent>
  </w:sdt>
  <w:p w14:paraId="010DD7FA" w14:textId="77777777" w:rsidR="005178E3" w:rsidRDefault="005178E3">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637744"/>
      <w:docPartObj>
        <w:docPartGallery w:val="Page Numbers (Top of Page)"/>
        <w:docPartUnique/>
      </w:docPartObj>
    </w:sdtPr>
    <w:sdtEndPr/>
    <w:sdtContent>
      <w:p w14:paraId="67EA696D" w14:textId="77777777" w:rsidR="00594D0C" w:rsidRDefault="00594D0C">
        <w:pPr>
          <w:pStyle w:val="a9"/>
          <w:jc w:val="center"/>
        </w:pPr>
        <w:r>
          <w:fldChar w:fldCharType="begin"/>
        </w:r>
        <w:r>
          <w:instrText xml:space="preserve"> PAGE   \* MERGEFORMAT </w:instrText>
        </w:r>
        <w:r>
          <w:fldChar w:fldCharType="separate"/>
        </w:r>
        <w:r>
          <w:rPr>
            <w:noProof/>
          </w:rPr>
          <w:t>10</w:t>
        </w:r>
        <w:r>
          <w:rPr>
            <w:noProof/>
          </w:rPr>
          <w:fldChar w:fldCharType="end"/>
        </w:r>
      </w:p>
    </w:sdtContent>
  </w:sdt>
  <w:p w14:paraId="26DB617A" w14:textId="77777777" w:rsidR="00594D0C" w:rsidRDefault="00594D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1"/>
      <w:docPartObj>
        <w:docPartGallery w:val="Page Numbers (Top of Page)"/>
        <w:docPartUnique/>
      </w:docPartObj>
    </w:sdtPr>
    <w:sdtEndPr/>
    <w:sdtContent>
      <w:p w14:paraId="404E9965" w14:textId="77777777" w:rsidR="00EA5C62" w:rsidRDefault="00EA5C62">
        <w:pPr>
          <w:pStyle w:val="a9"/>
          <w:jc w:val="center"/>
        </w:pPr>
        <w:r>
          <w:fldChar w:fldCharType="begin"/>
        </w:r>
        <w:r>
          <w:instrText>PAGE   \* MERGEFORMAT</w:instrText>
        </w:r>
        <w:r>
          <w:fldChar w:fldCharType="separate"/>
        </w:r>
        <w:r>
          <w:t>2</w:t>
        </w:r>
        <w:r>
          <w:fldChar w:fldCharType="end"/>
        </w:r>
      </w:p>
    </w:sdtContent>
  </w:sdt>
  <w:p w14:paraId="225F816C" w14:textId="77777777" w:rsidR="00EA5C62" w:rsidRDefault="00EA5C6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4A2B" w14:textId="77777777" w:rsidR="00EA5C62" w:rsidRPr="00FB7042" w:rsidRDefault="00EA5C62" w:rsidP="00FB7042">
    <w:pPr>
      <w:pStyle w:val="a9"/>
      <w:contextualSpacing/>
      <w:jc w:val="center"/>
    </w:pPr>
    <w: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F665" w14:textId="77777777" w:rsidR="00EA5C62" w:rsidRPr="00FB7042" w:rsidRDefault="00EA5C62" w:rsidP="00FB7042">
    <w:pPr>
      <w:pStyle w:val="a9"/>
      <w:contextualSpacing/>
      <w:jc w:val="center"/>
    </w:pPr>
    <w: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558011"/>
      <w:docPartObj>
        <w:docPartGallery w:val="Page Numbers (Top of Page)"/>
        <w:docPartUnique/>
      </w:docPartObj>
    </w:sdtPr>
    <w:sdtEndPr/>
    <w:sdtContent>
      <w:p w14:paraId="4C592988" w14:textId="77777777" w:rsidR="00EA5C62" w:rsidRDefault="00EA5C62">
        <w:pPr>
          <w:pStyle w:val="a9"/>
          <w:jc w:val="center"/>
        </w:pPr>
        <w:r>
          <w:fldChar w:fldCharType="begin"/>
        </w:r>
        <w:r>
          <w:instrText>PAGE   \* MERGEFORMAT</w:instrText>
        </w:r>
        <w:r>
          <w:fldChar w:fldCharType="separate"/>
        </w:r>
        <w:r>
          <w:t>2</w:t>
        </w:r>
        <w:r>
          <w:fldChar w:fldCharType="end"/>
        </w:r>
      </w:p>
    </w:sdtContent>
  </w:sdt>
  <w:p w14:paraId="139B245F" w14:textId="77777777" w:rsidR="00EA5C62" w:rsidRPr="00FB7042" w:rsidRDefault="00EA5C62" w:rsidP="00FB7042">
    <w:pPr>
      <w:pStyle w:val="a9"/>
      <w:contextualSpacing/>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78038"/>
      <w:docPartObj>
        <w:docPartGallery w:val="Page Numbers (Top of Page)"/>
        <w:docPartUnique/>
      </w:docPartObj>
    </w:sdtPr>
    <w:sdtEndPr/>
    <w:sdtContent>
      <w:p w14:paraId="4003999F" w14:textId="77777777" w:rsidR="00EA5C62" w:rsidRDefault="00EA5C62">
        <w:pPr>
          <w:pStyle w:val="a9"/>
          <w:jc w:val="center"/>
        </w:pPr>
        <w:r>
          <w:fldChar w:fldCharType="begin"/>
        </w:r>
        <w:r>
          <w:instrText>PAGE   \* MERGEFORMAT</w:instrText>
        </w:r>
        <w:r>
          <w:fldChar w:fldCharType="separate"/>
        </w:r>
        <w:r>
          <w:t>2</w:t>
        </w:r>
        <w:r>
          <w:fldChar w:fldCharType="end"/>
        </w:r>
      </w:p>
    </w:sdtContent>
  </w:sdt>
  <w:p w14:paraId="65294C6A" w14:textId="77777777" w:rsidR="00EA5C62" w:rsidRPr="00FB7042" w:rsidRDefault="00EA5C62" w:rsidP="00FB7042">
    <w:pPr>
      <w:pStyle w:val="a9"/>
      <w:contextualSpacing/>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674E" w14:textId="77777777" w:rsidR="00A4390B" w:rsidRDefault="00A4390B">
    <w:pPr>
      <w:pStyle w:val="a9"/>
      <w:jc w:val="center"/>
    </w:pPr>
    <w:r>
      <w:fldChar w:fldCharType="begin"/>
    </w:r>
    <w:r>
      <w:instrText>PAGE   \* MERGEFORMAT</w:instrText>
    </w:r>
    <w:r>
      <w:fldChar w:fldCharType="separate"/>
    </w:r>
    <w:r>
      <w:rPr>
        <w:noProof/>
      </w:rPr>
      <w:t>34</w:t>
    </w:r>
    <w:r>
      <w:fldChar w:fldCharType="end"/>
    </w:r>
  </w:p>
  <w:p w14:paraId="796FE9EF" w14:textId="77777777" w:rsidR="00A4390B" w:rsidRDefault="00A4390B">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A9C" w14:textId="77777777" w:rsidR="00A4390B" w:rsidRDefault="00A4390B">
    <w:pPr>
      <w:pStyle w:val="a9"/>
      <w:jc w:val="center"/>
    </w:pPr>
  </w:p>
  <w:p w14:paraId="6E482F10" w14:textId="77777777" w:rsidR="00A4390B" w:rsidRDefault="00A4390B" w:rsidP="00CE0099">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C7C7" w14:textId="77777777" w:rsidR="00A4390B" w:rsidRDefault="00A4390B">
    <w:pPr>
      <w:pStyle w:val="a9"/>
      <w:jc w:val="center"/>
    </w:pPr>
    <w:r>
      <w:fldChar w:fldCharType="begin"/>
    </w:r>
    <w:r>
      <w:instrText>PAGE   \* MERGEFORMAT</w:instrText>
    </w:r>
    <w:r>
      <w:fldChar w:fldCharType="separate"/>
    </w:r>
    <w:r>
      <w:rPr>
        <w:noProof/>
      </w:rPr>
      <w:t>38</w:t>
    </w:r>
    <w:r>
      <w:fldChar w:fldCharType="end"/>
    </w:r>
  </w:p>
  <w:p w14:paraId="1D31D258" w14:textId="77777777" w:rsidR="00A4390B" w:rsidRDefault="00A439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99B2338"/>
    <w:multiLevelType w:val="hybridMultilevel"/>
    <w:tmpl w:val="2F1230DA"/>
    <w:lvl w:ilvl="0" w:tplc="EA74EC72">
      <w:start w:val="20"/>
      <w:numFmt w:val="decimal"/>
      <w:lvlText w:val="Таблица %1."/>
      <w:lvlJc w:val="left"/>
      <w:pPr>
        <w:ind w:left="9149"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752B0C"/>
    <w:multiLevelType w:val="hybridMultilevel"/>
    <w:tmpl w:val="376EC72E"/>
    <w:lvl w:ilvl="0" w:tplc="FFFFFFFF">
      <w:start w:val="1"/>
      <w:numFmt w:val="decimal"/>
      <w:lvlText w:val="Таблица %1."/>
      <w:lvlJc w:val="left"/>
      <w:pPr>
        <w:ind w:left="16238" w:hanging="360"/>
      </w:pPr>
      <w:rPr>
        <w:rFonts w:hint="default"/>
        <w:b w:val="0"/>
        <w:color w:val="auto"/>
      </w:rPr>
    </w:lvl>
    <w:lvl w:ilvl="1" w:tplc="04190019" w:tentative="1">
      <w:start w:val="1"/>
      <w:numFmt w:val="lowerLetter"/>
      <w:lvlText w:val="%2."/>
      <w:lvlJc w:val="left"/>
      <w:pPr>
        <w:ind w:left="9379" w:hanging="360"/>
      </w:pPr>
    </w:lvl>
    <w:lvl w:ilvl="2" w:tplc="0419001B" w:tentative="1">
      <w:start w:val="1"/>
      <w:numFmt w:val="lowerRoman"/>
      <w:lvlText w:val="%3."/>
      <w:lvlJc w:val="right"/>
      <w:pPr>
        <w:ind w:left="10099" w:hanging="180"/>
      </w:pPr>
    </w:lvl>
    <w:lvl w:ilvl="3" w:tplc="0419000F" w:tentative="1">
      <w:start w:val="1"/>
      <w:numFmt w:val="decimal"/>
      <w:lvlText w:val="%4."/>
      <w:lvlJc w:val="left"/>
      <w:pPr>
        <w:ind w:left="10819" w:hanging="360"/>
      </w:pPr>
    </w:lvl>
    <w:lvl w:ilvl="4" w:tplc="04190019" w:tentative="1">
      <w:start w:val="1"/>
      <w:numFmt w:val="lowerLetter"/>
      <w:lvlText w:val="%5."/>
      <w:lvlJc w:val="left"/>
      <w:pPr>
        <w:ind w:left="11539" w:hanging="360"/>
      </w:pPr>
    </w:lvl>
    <w:lvl w:ilvl="5" w:tplc="0419001B" w:tentative="1">
      <w:start w:val="1"/>
      <w:numFmt w:val="lowerRoman"/>
      <w:lvlText w:val="%6."/>
      <w:lvlJc w:val="right"/>
      <w:pPr>
        <w:ind w:left="12259" w:hanging="180"/>
      </w:pPr>
    </w:lvl>
    <w:lvl w:ilvl="6" w:tplc="0419000F" w:tentative="1">
      <w:start w:val="1"/>
      <w:numFmt w:val="decimal"/>
      <w:lvlText w:val="%7."/>
      <w:lvlJc w:val="left"/>
      <w:pPr>
        <w:ind w:left="12979" w:hanging="360"/>
      </w:pPr>
    </w:lvl>
    <w:lvl w:ilvl="7" w:tplc="04190019" w:tentative="1">
      <w:start w:val="1"/>
      <w:numFmt w:val="lowerLetter"/>
      <w:lvlText w:val="%8."/>
      <w:lvlJc w:val="left"/>
      <w:pPr>
        <w:ind w:left="13699" w:hanging="360"/>
      </w:pPr>
    </w:lvl>
    <w:lvl w:ilvl="8" w:tplc="0419001B">
      <w:start w:val="1"/>
      <w:numFmt w:val="lowerRoman"/>
      <w:lvlText w:val="%9."/>
      <w:lvlJc w:val="right"/>
      <w:pPr>
        <w:ind w:left="14419" w:hanging="180"/>
      </w:pPr>
    </w:lvl>
  </w:abstractNum>
  <w:abstractNum w:abstractNumId="7" w15:restartNumberingAfterBreak="0">
    <w:nsid w:val="0DBC1ABE"/>
    <w:multiLevelType w:val="hybridMultilevel"/>
    <w:tmpl w:val="22161156"/>
    <w:lvl w:ilvl="0" w:tplc="FFFFFFFF">
      <w:start w:val="1"/>
      <w:numFmt w:val="decimal"/>
      <w:lvlText w:val="Таблица %1."/>
      <w:lvlJc w:val="left"/>
      <w:pPr>
        <w:ind w:left="3142" w:hanging="360"/>
      </w:pPr>
      <w:rPr>
        <w:rFonts w:hint="default"/>
        <w:b w:val="0"/>
        <w:color w:val="auto"/>
      </w:rPr>
    </w:lvl>
    <w:lvl w:ilvl="1" w:tplc="04190019" w:tentative="1">
      <w:start w:val="1"/>
      <w:numFmt w:val="lowerLetter"/>
      <w:lvlText w:val="%2."/>
      <w:lvlJc w:val="left"/>
      <w:pPr>
        <w:ind w:left="3011" w:hanging="360"/>
      </w:pPr>
    </w:lvl>
    <w:lvl w:ilvl="2" w:tplc="0419001B">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8" w15:restartNumberingAfterBreak="0">
    <w:nsid w:val="0F057391"/>
    <w:multiLevelType w:val="hybridMultilevel"/>
    <w:tmpl w:val="C638F130"/>
    <w:lvl w:ilvl="0" w:tplc="FFFFFFFF">
      <w:start w:val="1"/>
      <w:numFmt w:val="decimal"/>
      <w:lvlText w:val="Таблица %1."/>
      <w:lvlJc w:val="left"/>
      <w:pPr>
        <w:ind w:left="5302" w:hanging="360"/>
      </w:pPr>
      <w:rPr>
        <w:rFonts w:hint="default"/>
        <w:b w:val="0"/>
        <w:color w:val="auto"/>
      </w:rPr>
    </w:lvl>
    <w:lvl w:ilvl="1" w:tplc="04190019" w:tentative="1">
      <w:start w:val="1"/>
      <w:numFmt w:val="lowerLetter"/>
      <w:lvlText w:val="%2."/>
      <w:lvlJc w:val="left"/>
      <w:pPr>
        <w:ind w:left="5171" w:hanging="360"/>
      </w:pPr>
    </w:lvl>
    <w:lvl w:ilvl="2" w:tplc="0419001B" w:tentative="1">
      <w:start w:val="1"/>
      <w:numFmt w:val="lowerRoman"/>
      <w:lvlText w:val="%3."/>
      <w:lvlJc w:val="right"/>
      <w:pPr>
        <w:ind w:left="5891" w:hanging="180"/>
      </w:pPr>
    </w:lvl>
    <w:lvl w:ilvl="3" w:tplc="0419000F" w:tentative="1">
      <w:start w:val="1"/>
      <w:numFmt w:val="decimal"/>
      <w:lvlText w:val="%4."/>
      <w:lvlJc w:val="left"/>
      <w:pPr>
        <w:ind w:left="6611" w:hanging="360"/>
      </w:pPr>
    </w:lvl>
    <w:lvl w:ilvl="4" w:tplc="04190019" w:tentative="1">
      <w:start w:val="1"/>
      <w:numFmt w:val="lowerLetter"/>
      <w:lvlText w:val="%5."/>
      <w:lvlJc w:val="left"/>
      <w:pPr>
        <w:ind w:left="7331" w:hanging="360"/>
      </w:pPr>
    </w:lvl>
    <w:lvl w:ilvl="5" w:tplc="0419001B">
      <w:start w:val="1"/>
      <w:numFmt w:val="lowerRoman"/>
      <w:lvlText w:val="%6."/>
      <w:lvlJc w:val="right"/>
      <w:pPr>
        <w:ind w:left="8051" w:hanging="180"/>
      </w:pPr>
    </w:lvl>
    <w:lvl w:ilvl="6" w:tplc="0419000F" w:tentative="1">
      <w:start w:val="1"/>
      <w:numFmt w:val="decimal"/>
      <w:lvlText w:val="%7."/>
      <w:lvlJc w:val="left"/>
      <w:pPr>
        <w:ind w:left="8771" w:hanging="360"/>
      </w:pPr>
    </w:lvl>
    <w:lvl w:ilvl="7" w:tplc="04190019" w:tentative="1">
      <w:start w:val="1"/>
      <w:numFmt w:val="lowerLetter"/>
      <w:lvlText w:val="%8."/>
      <w:lvlJc w:val="left"/>
      <w:pPr>
        <w:ind w:left="9491" w:hanging="360"/>
      </w:pPr>
    </w:lvl>
    <w:lvl w:ilvl="8" w:tplc="0419001B" w:tentative="1">
      <w:start w:val="1"/>
      <w:numFmt w:val="lowerRoman"/>
      <w:lvlText w:val="%9."/>
      <w:lvlJc w:val="right"/>
      <w:pPr>
        <w:ind w:left="10211" w:hanging="180"/>
      </w:pPr>
    </w:lvl>
  </w:abstractNum>
  <w:abstractNum w:abstractNumId="9" w15:restartNumberingAfterBreak="0">
    <w:nsid w:val="13C63E6A"/>
    <w:multiLevelType w:val="hybridMultilevel"/>
    <w:tmpl w:val="B8342EC6"/>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0633C5B"/>
    <w:multiLevelType w:val="hybridMultilevel"/>
    <w:tmpl w:val="C4E65C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4E72"/>
    <w:multiLevelType w:val="hybridMultilevel"/>
    <w:tmpl w:val="C854B78C"/>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2EAD6AD4"/>
    <w:multiLevelType w:val="hybridMultilevel"/>
    <w:tmpl w:val="61DCA356"/>
    <w:lvl w:ilvl="0" w:tplc="FFFFFFFF">
      <w:start w:val="1"/>
      <w:numFmt w:val="decimal"/>
      <w:lvlText w:val="Таблица %1."/>
      <w:lvlJc w:val="left"/>
      <w:pPr>
        <w:ind w:left="2782" w:hanging="360"/>
      </w:pPr>
      <w:rPr>
        <w:rFonts w:hint="default"/>
        <w:b w:val="0"/>
        <w:color w:val="auto"/>
      </w:rPr>
    </w:lvl>
    <w:lvl w:ilvl="1" w:tplc="D1A68126">
      <w:start w:val="1"/>
      <w:numFmt w:val="decimal"/>
      <w:lvlText w:val="Таблица %2."/>
      <w:lvlJc w:val="left"/>
      <w:pPr>
        <w:ind w:left="1571" w:hanging="360"/>
      </w:pPr>
      <w:rPr>
        <w:rFonts w:hint="default"/>
        <w:b w:val="0"/>
        <w:color w:val="auto"/>
      </w:r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850C2E"/>
    <w:multiLevelType w:val="multilevel"/>
    <w:tmpl w:val="F0908D32"/>
    <w:lvl w:ilvl="0">
      <w:start w:val="6"/>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776228F"/>
    <w:multiLevelType w:val="hybridMultilevel"/>
    <w:tmpl w:val="42ECB282"/>
    <w:lvl w:ilvl="0" w:tplc="D1A68126">
      <w:start w:val="1"/>
      <w:numFmt w:val="decimal"/>
      <w:lvlText w:val="Таблица %1."/>
      <w:lvlJc w:val="left"/>
      <w:pPr>
        <w:ind w:left="9858"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A716A1D"/>
    <w:multiLevelType w:val="hybridMultilevel"/>
    <w:tmpl w:val="1B8C3148"/>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74D9037B"/>
    <w:multiLevelType w:val="multilevel"/>
    <w:tmpl w:val="2DD003C6"/>
    <w:lvl w:ilvl="0">
      <w:start w:val="1"/>
      <w:numFmt w:val="decimal"/>
      <w:lvlText w:val="%1."/>
      <w:lvlJc w:val="left"/>
      <w:pPr>
        <w:ind w:left="360" w:hanging="360"/>
      </w:pPr>
      <w:rPr>
        <w:rFonts w:hint="default"/>
        <w:b/>
        <w:color w:val="000000"/>
      </w:rPr>
    </w:lvl>
    <w:lvl w:ilvl="1">
      <w:start w:val="1"/>
      <w:numFmt w:val="decimal"/>
      <w:isLgl/>
      <w:lvlText w:val="%1.%2."/>
      <w:lvlJc w:val="left"/>
      <w:pPr>
        <w:ind w:left="4832"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7A35AC"/>
    <w:multiLevelType w:val="hybridMultilevel"/>
    <w:tmpl w:val="600E4F4A"/>
    <w:lvl w:ilvl="0" w:tplc="27822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3"/>
  </w:num>
  <w:num w:numId="3" w16cid:durableId="1581326498">
    <w:abstractNumId w:val="1"/>
  </w:num>
  <w:num w:numId="4" w16cid:durableId="1489058047">
    <w:abstractNumId w:val="0"/>
  </w:num>
  <w:num w:numId="5" w16cid:durableId="1863863443">
    <w:abstractNumId w:val="10"/>
  </w:num>
  <w:num w:numId="6" w16cid:durableId="2047678994">
    <w:abstractNumId w:val="16"/>
  </w:num>
  <w:num w:numId="7" w16cid:durableId="205142654">
    <w:abstractNumId w:val="11"/>
  </w:num>
  <w:num w:numId="8" w16cid:durableId="729502204">
    <w:abstractNumId w:val="17"/>
  </w:num>
  <w:num w:numId="9" w16cid:durableId="898978781">
    <w:abstractNumId w:val="22"/>
  </w:num>
  <w:num w:numId="10" w16cid:durableId="541747943">
    <w:abstractNumId w:val="12"/>
  </w:num>
  <w:num w:numId="11" w16cid:durableId="1287195349">
    <w:abstractNumId w:val="24"/>
  </w:num>
  <w:num w:numId="12" w16cid:durableId="1983197629">
    <w:abstractNumId w:val="19"/>
  </w:num>
  <w:num w:numId="13" w16cid:durableId="854615300">
    <w:abstractNumId w:val="23"/>
  </w:num>
  <w:num w:numId="14" w16cid:durableId="303658256">
    <w:abstractNumId w:val="20"/>
  </w:num>
  <w:num w:numId="15" w16cid:durableId="384717409">
    <w:abstractNumId w:val="6"/>
  </w:num>
  <w:num w:numId="16" w16cid:durableId="759251121">
    <w:abstractNumId w:val="5"/>
  </w:num>
  <w:num w:numId="17" w16cid:durableId="125007054">
    <w:abstractNumId w:val="21"/>
  </w:num>
  <w:num w:numId="18" w16cid:durableId="1306929910">
    <w:abstractNumId w:val="9"/>
  </w:num>
  <w:num w:numId="19" w16cid:durableId="1539051976">
    <w:abstractNumId w:val="7"/>
  </w:num>
  <w:num w:numId="20" w16cid:durableId="1439374674">
    <w:abstractNumId w:val="8"/>
  </w:num>
  <w:num w:numId="21" w16cid:durableId="118184716">
    <w:abstractNumId w:val="15"/>
  </w:num>
  <w:num w:numId="22" w16cid:durableId="444808862">
    <w:abstractNumId w:val="14"/>
  </w:num>
  <w:num w:numId="23" w16cid:durableId="2037075210">
    <w:abstractNumId w:val="18"/>
  </w:num>
  <w:num w:numId="24" w16cid:durableId="93809724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392"/>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94D0C"/>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consultantplus://offline/ref=A37521EA361ED50104108DD2F9260606EBF5D25EFA1911A6CD2220F817507A938366565BBEB9709805631007D4165DA25BFF2F156334F111YFpDI" TargetMode="External"/><Relationship Id="rId26" Type="http://schemas.openxmlformats.org/officeDocument/2006/relationships/image" Target="media/image4.wmf"/><Relationship Id="rId39" Type="http://schemas.openxmlformats.org/officeDocument/2006/relationships/hyperlink" Target="consultantplus://offline/ref=DA06D0DF696CC0831663215F5C3709CFC844C9224C13C4125D9949374F2CB2D8CC8ABBE81D20DE7BNFG7I" TargetMode="External"/><Relationship Id="rId21"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34" Type="http://schemas.openxmlformats.org/officeDocument/2006/relationships/image" Target="media/image11.wmf"/><Relationship Id="rId42" Type="http://schemas.openxmlformats.org/officeDocument/2006/relationships/image" Target="media/image16.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alacts.ru/doc/prikaz-fst-rossii-ot-13062013-n-760-e/"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image" Target="media/image9.wmf"/><Relationship Id="rId37" Type="http://schemas.openxmlformats.org/officeDocument/2006/relationships/hyperlink" Target="consultantplus://offline/ref=DA06D0DF696CC0831663215F5C3709CFC844C9224C13C4125D9949374F2CB2D8CC8ABBE81D20DB7DNFG4I" TargetMode="External"/><Relationship Id="rId40" Type="http://schemas.openxmlformats.org/officeDocument/2006/relationships/image" Target="media/image14.wmf"/><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legalacts.ru/doc/postanovlenie-pravitelstva-rf-ot-22102012-n-1075/" TargetMode="External"/><Relationship Id="rId23" Type="http://schemas.openxmlformats.org/officeDocument/2006/relationships/hyperlink" Target="consultantplus://offline/ref=7398D80FC6FF0B531002213767771D930DAD8DBA6BA0426D813336B2A78AB6C64967A328C3E0AC4F7D37A3514A682D0D26B0FE407C92A554lDr3I" TargetMode="External"/><Relationship Id="rId28" Type="http://schemas.openxmlformats.org/officeDocument/2006/relationships/image" Target="media/image6.wmf"/><Relationship Id="rId36" Type="http://schemas.openxmlformats.org/officeDocument/2006/relationships/image" Target="media/image13.wmf"/><Relationship Id="rId10" Type="http://schemas.openxmlformats.org/officeDocument/2006/relationships/header" Target="header2.xml"/><Relationship Id="rId19"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31" Type="http://schemas.openxmlformats.org/officeDocument/2006/relationships/image" Target="media/image8.w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hyperlink" Target="consultantplus://offline/ref=7C28AA2D0E34AA5365046BCF4A181231A1441F5BAF66E7E1B4C680CEA395C5EC6119EBA3A78A62467906AD1A467914E6DAFCB55F73F72BB1z631J" TargetMode="External"/><Relationship Id="rId35" Type="http://schemas.openxmlformats.org/officeDocument/2006/relationships/image" Target="media/image12.wmf"/><Relationship Id="rId43"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1.wmf"/><Relationship Id="rId25" Type="http://schemas.openxmlformats.org/officeDocument/2006/relationships/header" Target="header8.xml"/><Relationship Id="rId33" Type="http://schemas.openxmlformats.org/officeDocument/2006/relationships/image" Target="media/image10.wmf"/><Relationship Id="rId38" Type="http://schemas.openxmlformats.org/officeDocument/2006/relationships/hyperlink" Target="consultantplus://offline/ref=DA06D0DF696CC0831663215F5C3709CFC844C9224C13C4125D9949374F2CB2D8CC8ABBE81D20DB7DNFGFI" TargetMode="External"/><Relationship Id="rId46" Type="http://schemas.openxmlformats.org/officeDocument/2006/relationships/fontTable" Target="fontTable.xml"/><Relationship Id="rId20" Type="http://schemas.openxmlformats.org/officeDocument/2006/relationships/image" Target="media/image2.wmf"/><Relationship Id="rId41"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23886</TotalTime>
  <Pages>76</Pages>
  <Words>17368</Words>
  <Characters>99001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23</cp:revision>
  <cp:lastPrinted>2025-02-25T02:57:00Z</cp:lastPrinted>
  <dcterms:created xsi:type="dcterms:W3CDTF">2024-01-29T04:00:00Z</dcterms:created>
  <dcterms:modified xsi:type="dcterms:W3CDTF">2025-07-04T07:36:00Z</dcterms:modified>
</cp:coreProperties>
</file>