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598DE8E" w14:textId="77777777" w:rsidR="0053547F" w:rsidRDefault="0053547F" w:rsidP="000E3AF7">
      <w:pPr>
        <w:widowControl w:val="0"/>
        <w:tabs>
          <w:tab w:val="left" w:pos="9072"/>
        </w:tabs>
        <w:ind w:left="142" w:hanging="142"/>
        <w:rPr>
          <w:sz w:val="28"/>
          <w:szCs w:val="22"/>
        </w:rPr>
      </w:pPr>
    </w:p>
    <w:p w14:paraId="6BEAE9B3" w14:textId="26791B53" w:rsidR="003D3E77" w:rsidRPr="00A854AF" w:rsidRDefault="00946BA5" w:rsidP="000E3AF7">
      <w:pPr>
        <w:widowControl w:val="0"/>
        <w:tabs>
          <w:tab w:val="left" w:pos="9072"/>
        </w:tabs>
        <w:ind w:left="142" w:hanging="142"/>
        <w:rPr>
          <w:sz w:val="28"/>
          <w:szCs w:val="22"/>
        </w:rPr>
      </w:pPr>
      <w:r>
        <w:rPr>
          <w:sz w:val="28"/>
          <w:szCs w:val="22"/>
        </w:rPr>
        <w:t>06</w:t>
      </w:r>
      <w:r w:rsidR="002463DA">
        <w:rPr>
          <w:sz w:val="28"/>
          <w:szCs w:val="22"/>
        </w:rPr>
        <w:t>.</w:t>
      </w:r>
      <w:r w:rsidR="00E70365">
        <w:rPr>
          <w:sz w:val="28"/>
          <w:szCs w:val="22"/>
        </w:rPr>
        <w:t>0</w:t>
      </w:r>
      <w:r>
        <w:rPr>
          <w:sz w:val="28"/>
          <w:szCs w:val="22"/>
        </w:rPr>
        <w:t>2</w:t>
      </w:r>
      <w:r w:rsidR="002463DA">
        <w:rPr>
          <w:sz w:val="28"/>
          <w:szCs w:val="22"/>
        </w:rPr>
        <w:t>.202</w:t>
      </w:r>
      <w:r w:rsidR="00E70365">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sidR="00E70365">
        <w:rPr>
          <w:sz w:val="28"/>
          <w:szCs w:val="22"/>
        </w:rPr>
        <w:t xml:space="preserve"> </w:t>
      </w:r>
      <w:r>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854AF" w:rsidRPr="00B825A2" w14:paraId="6ACB1FAA" w14:textId="77777777" w:rsidTr="00E2609F">
        <w:trPr>
          <w:trHeight w:val="399"/>
          <w:jc w:val="center"/>
        </w:trPr>
        <w:tc>
          <w:tcPr>
            <w:tcW w:w="6804" w:type="dxa"/>
            <w:shd w:val="clear" w:color="auto" w:fill="auto"/>
          </w:tcPr>
          <w:p w14:paraId="359EDBB9" w14:textId="6F70BC7E" w:rsidR="00A854AF" w:rsidRPr="00B14527" w:rsidRDefault="00A854AF" w:rsidP="00A854AF">
            <w:pPr>
              <w:widowControl w:val="0"/>
              <w:tabs>
                <w:tab w:val="left" w:pos="9072"/>
              </w:tabs>
              <w:jc w:val="both"/>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FB8FEC7" w:rsidR="00A854AF" w:rsidRPr="00B14527" w:rsidRDefault="00A854AF" w:rsidP="00A854AF">
            <w:pPr>
              <w:widowControl w:val="0"/>
              <w:tabs>
                <w:tab w:val="left" w:pos="9072"/>
              </w:tabs>
              <w:rPr>
                <w:sz w:val="28"/>
                <w:szCs w:val="28"/>
              </w:rPr>
            </w:pPr>
            <w:r w:rsidRPr="00B14527">
              <w:rPr>
                <w:sz w:val="28"/>
                <w:szCs w:val="28"/>
              </w:rPr>
              <w:t>–</w:t>
            </w:r>
          </w:p>
        </w:tc>
        <w:tc>
          <w:tcPr>
            <w:tcW w:w="2551" w:type="dxa"/>
            <w:shd w:val="clear" w:color="auto" w:fill="auto"/>
          </w:tcPr>
          <w:p w14:paraId="43DC057B" w14:textId="5B5605BD" w:rsidR="00A854AF" w:rsidRPr="00CD66AE" w:rsidRDefault="00A854AF" w:rsidP="00A854AF">
            <w:pPr>
              <w:widowControl w:val="0"/>
              <w:tabs>
                <w:tab w:val="left" w:pos="9072"/>
              </w:tabs>
              <w:rPr>
                <w:sz w:val="28"/>
                <w:szCs w:val="22"/>
              </w:rPr>
            </w:pPr>
            <w:r>
              <w:rPr>
                <w:sz w:val="28"/>
                <w:szCs w:val="22"/>
              </w:rPr>
              <w:t>Малюта Д.В.</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854AF" w:rsidRPr="00B825A2" w14:paraId="6EC04C36" w14:textId="77777777" w:rsidTr="00E2609F">
        <w:trPr>
          <w:trHeight w:val="632"/>
          <w:jc w:val="center"/>
        </w:trPr>
        <w:tc>
          <w:tcPr>
            <w:tcW w:w="6804" w:type="dxa"/>
          </w:tcPr>
          <w:p w14:paraId="207E33E6" w14:textId="0DD78532" w:rsidR="00A854AF" w:rsidRPr="00B14527" w:rsidRDefault="00A854AF" w:rsidP="00A854A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499C73D" w14:textId="201D7B26" w:rsidR="00A854AF" w:rsidRPr="00B14527" w:rsidRDefault="00A854AF" w:rsidP="00A854AF">
            <w:pPr>
              <w:widowControl w:val="0"/>
              <w:jc w:val="center"/>
            </w:pPr>
            <w:r w:rsidRPr="00AF148D">
              <w:rPr>
                <w:sz w:val="28"/>
                <w:szCs w:val="28"/>
              </w:rPr>
              <w:t>–</w:t>
            </w:r>
          </w:p>
        </w:tc>
        <w:tc>
          <w:tcPr>
            <w:tcW w:w="2551" w:type="dxa"/>
          </w:tcPr>
          <w:p w14:paraId="3A7D29FB" w14:textId="260A2C2F" w:rsidR="00A854AF" w:rsidRPr="00B14527" w:rsidRDefault="00A854AF" w:rsidP="00A854AF">
            <w:pPr>
              <w:widowControl w:val="0"/>
              <w:tabs>
                <w:tab w:val="left" w:pos="9072"/>
              </w:tabs>
              <w:rPr>
                <w:sz w:val="28"/>
                <w:szCs w:val="28"/>
              </w:rPr>
            </w:pPr>
            <w:r w:rsidRPr="00AF148D">
              <w:rPr>
                <w:bCs/>
                <w:sz w:val="28"/>
                <w:szCs w:val="28"/>
              </w:rPr>
              <w:t>Чурсина О.А.</w:t>
            </w: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946BA5" w:rsidRPr="00B825A2" w14:paraId="078C3BE4" w14:textId="77777777" w:rsidTr="00E2609F">
        <w:trPr>
          <w:jc w:val="center"/>
        </w:trPr>
        <w:tc>
          <w:tcPr>
            <w:tcW w:w="6804" w:type="dxa"/>
            <w:shd w:val="clear" w:color="auto" w:fill="auto"/>
          </w:tcPr>
          <w:p w14:paraId="1623BB17" w14:textId="0F4C916D" w:rsidR="00946BA5" w:rsidRPr="00E250CA" w:rsidRDefault="00946BA5" w:rsidP="00003BAA">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73CD1308" w14:textId="7CB26D5B" w:rsidR="00946BA5" w:rsidRPr="00E250CA" w:rsidRDefault="00946BA5" w:rsidP="00003BAA">
            <w:pPr>
              <w:widowControl w:val="0"/>
              <w:jc w:val="center"/>
              <w:rPr>
                <w:sz w:val="28"/>
                <w:szCs w:val="28"/>
              </w:rPr>
            </w:pPr>
            <w:r w:rsidRPr="00E250CA">
              <w:rPr>
                <w:sz w:val="28"/>
                <w:szCs w:val="28"/>
              </w:rPr>
              <w:t>–</w:t>
            </w:r>
          </w:p>
        </w:tc>
        <w:tc>
          <w:tcPr>
            <w:tcW w:w="2551" w:type="dxa"/>
            <w:shd w:val="clear" w:color="auto" w:fill="auto"/>
          </w:tcPr>
          <w:p w14:paraId="1D600428" w14:textId="1FBD14B8" w:rsidR="00946BA5" w:rsidRPr="00E250CA" w:rsidRDefault="00946BA5" w:rsidP="00003BAA">
            <w:pPr>
              <w:widowControl w:val="0"/>
              <w:tabs>
                <w:tab w:val="left" w:pos="9072"/>
              </w:tabs>
              <w:rPr>
                <w:bCs/>
                <w:sz w:val="28"/>
                <w:szCs w:val="28"/>
              </w:rPr>
            </w:pPr>
            <w:r>
              <w:rPr>
                <w:bCs/>
                <w:sz w:val="28"/>
                <w:szCs w:val="28"/>
              </w:rPr>
              <w:t>Щеглов С.В.</w:t>
            </w:r>
          </w:p>
        </w:tc>
      </w:tr>
      <w:tr w:rsidR="00A854AF" w:rsidRPr="00B825A2" w14:paraId="5F1E161E" w14:textId="77777777" w:rsidTr="00E2609F">
        <w:trPr>
          <w:jc w:val="center"/>
        </w:trPr>
        <w:tc>
          <w:tcPr>
            <w:tcW w:w="6804" w:type="dxa"/>
            <w:shd w:val="clear" w:color="auto" w:fill="auto"/>
          </w:tcPr>
          <w:p w14:paraId="4EE89999" w14:textId="353FDA75" w:rsidR="00A854AF" w:rsidRPr="00E250CA" w:rsidRDefault="00E42C9B" w:rsidP="00003BAA">
            <w:pPr>
              <w:widowControl w:val="0"/>
              <w:tabs>
                <w:tab w:val="left" w:pos="9072"/>
              </w:tabs>
              <w:jc w:val="both"/>
              <w:rPr>
                <w:bCs/>
                <w:sz w:val="28"/>
                <w:szCs w:val="28"/>
              </w:rPr>
            </w:pPr>
            <w:r>
              <w:rPr>
                <w:bCs/>
                <w:sz w:val="28"/>
                <w:szCs w:val="28"/>
              </w:rPr>
              <w:t>Ведущий</w:t>
            </w:r>
            <w:r w:rsidR="00A854AF">
              <w:rPr>
                <w:bCs/>
                <w:sz w:val="28"/>
                <w:szCs w:val="28"/>
              </w:rPr>
              <w:t xml:space="preserve"> консультант отдела ценообразования транспортных и социально – значимых услуг </w:t>
            </w:r>
            <w:r w:rsidR="00A854AF" w:rsidRPr="00C85D2B">
              <w:rPr>
                <w:bCs/>
                <w:sz w:val="28"/>
                <w:szCs w:val="28"/>
              </w:rPr>
              <w:t>Региональной энергетической комиссии Кузбасса</w:t>
            </w:r>
          </w:p>
        </w:tc>
        <w:tc>
          <w:tcPr>
            <w:tcW w:w="426" w:type="dxa"/>
            <w:shd w:val="clear" w:color="auto" w:fill="auto"/>
          </w:tcPr>
          <w:p w14:paraId="4C596F4D" w14:textId="02208560" w:rsidR="00A854AF" w:rsidRPr="00E250CA" w:rsidRDefault="00A854AF" w:rsidP="00003BAA">
            <w:pPr>
              <w:widowControl w:val="0"/>
              <w:jc w:val="center"/>
              <w:rPr>
                <w:sz w:val="28"/>
                <w:szCs w:val="28"/>
              </w:rPr>
            </w:pPr>
            <w:r w:rsidRPr="00E250CA">
              <w:rPr>
                <w:sz w:val="28"/>
                <w:szCs w:val="28"/>
              </w:rPr>
              <w:t>–</w:t>
            </w:r>
          </w:p>
        </w:tc>
        <w:tc>
          <w:tcPr>
            <w:tcW w:w="2551" w:type="dxa"/>
            <w:shd w:val="clear" w:color="auto" w:fill="auto"/>
          </w:tcPr>
          <w:p w14:paraId="1E0FCC52" w14:textId="088CF89A" w:rsidR="00A854AF" w:rsidRPr="00E250CA" w:rsidRDefault="00E42C9B" w:rsidP="00003BAA">
            <w:pPr>
              <w:widowControl w:val="0"/>
              <w:tabs>
                <w:tab w:val="left" w:pos="9072"/>
              </w:tabs>
              <w:rPr>
                <w:bCs/>
                <w:sz w:val="28"/>
                <w:szCs w:val="28"/>
              </w:rPr>
            </w:pPr>
            <w:r>
              <w:rPr>
                <w:bCs/>
                <w:sz w:val="28"/>
                <w:szCs w:val="28"/>
              </w:rPr>
              <w:t>Наумова О.А.</w:t>
            </w:r>
          </w:p>
        </w:tc>
      </w:tr>
    </w:tbl>
    <w:p w14:paraId="7624C32A" w14:textId="77777777" w:rsidR="0053547F" w:rsidRDefault="0053547F" w:rsidP="00485ADC">
      <w:pPr>
        <w:widowControl w:val="0"/>
        <w:jc w:val="center"/>
        <w:rPr>
          <w:b/>
          <w:sz w:val="28"/>
          <w:szCs w:val="22"/>
        </w:rPr>
      </w:pPr>
      <w:bookmarkStart w:id="1" w:name="_Hlk180748356"/>
    </w:p>
    <w:p w14:paraId="3130E4F6" w14:textId="77777777" w:rsidR="0053547F" w:rsidRDefault="0053547F" w:rsidP="00485ADC">
      <w:pPr>
        <w:widowControl w:val="0"/>
        <w:jc w:val="center"/>
        <w:rPr>
          <w:b/>
          <w:sz w:val="28"/>
          <w:szCs w:val="22"/>
        </w:rPr>
      </w:pPr>
    </w:p>
    <w:p w14:paraId="54AB10D6" w14:textId="77777777" w:rsidR="00946BA5" w:rsidRDefault="00946BA5" w:rsidP="00485ADC">
      <w:pPr>
        <w:widowControl w:val="0"/>
        <w:jc w:val="center"/>
        <w:rPr>
          <w:b/>
          <w:sz w:val="28"/>
          <w:szCs w:val="22"/>
        </w:rPr>
        <w:sectPr w:rsidR="00946BA5" w:rsidSect="002F36A1">
          <w:headerReference w:type="default" r:id="rId9"/>
          <w:pgSz w:w="11906" w:h="16838" w:code="9"/>
          <w:pgMar w:top="142" w:right="567" w:bottom="851" w:left="1701" w:header="573" w:footer="0" w:gutter="0"/>
          <w:pgNumType w:start="1"/>
          <w:cols w:space="708"/>
          <w:docGrid w:linePitch="360"/>
        </w:sectPr>
      </w:pPr>
    </w:p>
    <w:p w14:paraId="5FEC0EA5" w14:textId="77777777" w:rsidR="00DD3851" w:rsidRDefault="00A854AF" w:rsidP="00DD3851">
      <w:pPr>
        <w:widowControl w:val="0"/>
        <w:ind w:right="-1" w:firstLine="567"/>
        <w:jc w:val="both"/>
        <w:rPr>
          <w:sz w:val="28"/>
          <w:szCs w:val="28"/>
        </w:rPr>
      </w:pPr>
      <w:r>
        <w:rPr>
          <w:sz w:val="28"/>
          <w:szCs w:val="28"/>
        </w:rPr>
        <w:lastRenderedPageBreak/>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Правления РЭК Кузбасса.</w:t>
      </w:r>
      <w:bookmarkEnd w:id="1"/>
    </w:p>
    <w:p w14:paraId="17EE8999" w14:textId="77777777" w:rsidR="00E42C9B" w:rsidRDefault="00E42C9B" w:rsidP="00DD3851">
      <w:pPr>
        <w:widowControl w:val="0"/>
        <w:ind w:right="-1" w:firstLine="567"/>
        <w:jc w:val="both"/>
        <w:rPr>
          <w:sz w:val="28"/>
          <w:szCs w:val="28"/>
        </w:rPr>
      </w:pPr>
    </w:p>
    <w:p w14:paraId="3C5B6473" w14:textId="2329DC20" w:rsidR="00DD3851" w:rsidRPr="00946BA5" w:rsidRDefault="00437E8A" w:rsidP="00DD3851">
      <w:pPr>
        <w:widowControl w:val="0"/>
        <w:ind w:right="-1" w:firstLine="567"/>
        <w:jc w:val="both"/>
        <w:rPr>
          <w:b/>
          <w:bCs/>
          <w:color w:val="000000"/>
          <w:kern w:val="32"/>
          <w:sz w:val="28"/>
          <w:szCs w:val="28"/>
        </w:rPr>
      </w:pPr>
      <w:r w:rsidRPr="00E70365">
        <w:rPr>
          <w:bCs/>
          <w:sz w:val="28"/>
          <w:szCs w:val="28"/>
        </w:rPr>
        <w:t>Вопрос 1</w:t>
      </w:r>
      <w:r w:rsidRPr="00E70365">
        <w:rPr>
          <w:b/>
          <w:sz w:val="28"/>
          <w:szCs w:val="28"/>
        </w:rPr>
        <w:t xml:space="preserve"> </w:t>
      </w:r>
      <w:r w:rsidRPr="00946BA5">
        <w:rPr>
          <w:b/>
          <w:bCs/>
          <w:color w:val="000000"/>
          <w:kern w:val="32"/>
          <w:sz w:val="28"/>
          <w:szCs w:val="28"/>
        </w:rPr>
        <w:t>«</w:t>
      </w:r>
      <w:bookmarkStart w:id="2" w:name="_Hlk180590539"/>
      <w:bookmarkStart w:id="3" w:name="_Hlk53649171"/>
      <w:r w:rsidR="00946BA5" w:rsidRPr="00946BA5">
        <w:rPr>
          <w:b/>
          <w:bCs/>
          <w:color w:val="000000"/>
          <w:kern w:val="32"/>
          <w:sz w:val="28"/>
          <w:szCs w:val="28"/>
        </w:rPr>
        <w:t>О внесении изменений в постановление Региональной энергетической</w:t>
      </w:r>
      <w:r w:rsidR="00946BA5">
        <w:rPr>
          <w:b/>
          <w:bCs/>
          <w:color w:val="000000"/>
          <w:kern w:val="32"/>
          <w:sz w:val="28"/>
          <w:szCs w:val="28"/>
        </w:rPr>
        <w:t xml:space="preserve"> </w:t>
      </w:r>
      <w:r w:rsidR="00946BA5" w:rsidRPr="00946BA5">
        <w:rPr>
          <w:b/>
          <w:bCs/>
          <w:color w:val="000000"/>
          <w:kern w:val="32"/>
          <w:sz w:val="28"/>
          <w:szCs w:val="28"/>
        </w:rPr>
        <w:t>комиссии Кузбасса от 23.07.2020 № 152 «Об установлении долгосрочных тарифов ООО «</w:t>
      </w:r>
      <w:proofErr w:type="spellStart"/>
      <w:r w:rsidR="00946BA5" w:rsidRPr="00946BA5">
        <w:rPr>
          <w:b/>
          <w:bCs/>
          <w:color w:val="000000"/>
          <w:kern w:val="32"/>
          <w:sz w:val="28"/>
          <w:szCs w:val="28"/>
        </w:rPr>
        <w:t>ТеплоСнаб</w:t>
      </w:r>
      <w:proofErr w:type="spellEnd"/>
      <w:r w:rsidR="00946BA5" w:rsidRPr="00946BA5">
        <w:rPr>
          <w:b/>
          <w:bCs/>
          <w:color w:val="000000"/>
          <w:kern w:val="32"/>
          <w:sz w:val="28"/>
          <w:szCs w:val="28"/>
        </w:rPr>
        <w:t>» на тепловую энергию, реализуемую</w:t>
      </w:r>
      <w:r w:rsidR="00946BA5">
        <w:rPr>
          <w:b/>
          <w:bCs/>
          <w:color w:val="000000"/>
          <w:kern w:val="32"/>
          <w:sz w:val="28"/>
          <w:szCs w:val="28"/>
        </w:rPr>
        <w:t xml:space="preserve"> </w:t>
      </w:r>
      <w:r w:rsidR="00946BA5" w:rsidRPr="00946BA5">
        <w:rPr>
          <w:b/>
          <w:bCs/>
          <w:color w:val="000000"/>
          <w:kern w:val="32"/>
          <w:sz w:val="28"/>
          <w:szCs w:val="28"/>
        </w:rPr>
        <w:t>на потребительском рынке г. Мариинска (Мариинского муниципального округа), на 2020-2029 годы»</w:t>
      </w:r>
      <w:r w:rsidR="00DD3851" w:rsidRPr="00946BA5">
        <w:rPr>
          <w:b/>
          <w:bCs/>
          <w:color w:val="000000"/>
          <w:kern w:val="32"/>
          <w:sz w:val="28"/>
          <w:szCs w:val="28"/>
        </w:rPr>
        <w:t>»</w:t>
      </w:r>
    </w:p>
    <w:p w14:paraId="5ACF2F13" w14:textId="77777777" w:rsidR="00DD3851" w:rsidRDefault="00DD3851" w:rsidP="00DD3851">
      <w:pPr>
        <w:widowControl w:val="0"/>
        <w:ind w:right="-1" w:firstLine="567"/>
        <w:jc w:val="both"/>
        <w:rPr>
          <w:sz w:val="28"/>
          <w:szCs w:val="28"/>
        </w:rPr>
      </w:pPr>
    </w:p>
    <w:p w14:paraId="1C0F53B1" w14:textId="6DCA3611" w:rsidR="0053547F" w:rsidRDefault="0053547F" w:rsidP="00464B9C">
      <w:pPr>
        <w:widowControl w:val="0"/>
        <w:ind w:right="-1" w:firstLine="709"/>
        <w:jc w:val="both"/>
        <w:rPr>
          <w:b/>
          <w:sz w:val="28"/>
          <w:szCs w:val="28"/>
        </w:rPr>
      </w:pPr>
      <w:r w:rsidRPr="00FE1087">
        <w:rPr>
          <w:b/>
          <w:sz w:val="28"/>
          <w:szCs w:val="28"/>
        </w:rPr>
        <w:t xml:space="preserve">СЛУШАЛИ: </w:t>
      </w:r>
      <w:r w:rsidR="00464B9C">
        <w:rPr>
          <w:b/>
          <w:sz w:val="28"/>
          <w:szCs w:val="28"/>
        </w:rPr>
        <w:t>Ермак Н.В.</w:t>
      </w:r>
    </w:p>
    <w:p w14:paraId="0684B90E" w14:textId="77777777" w:rsidR="00464B9C" w:rsidRDefault="00464B9C" w:rsidP="00464B9C">
      <w:pPr>
        <w:widowControl w:val="0"/>
        <w:ind w:right="-1" w:firstLine="709"/>
        <w:jc w:val="both"/>
        <w:rPr>
          <w:sz w:val="28"/>
          <w:szCs w:val="28"/>
        </w:rPr>
      </w:pPr>
    </w:p>
    <w:p w14:paraId="48CECA19" w14:textId="2EA9C9FE" w:rsidR="0053547F" w:rsidRPr="00DD3851" w:rsidRDefault="0053547F" w:rsidP="00525662">
      <w:pPr>
        <w:widowControl w:val="0"/>
        <w:ind w:right="-1" w:firstLine="567"/>
        <w:jc w:val="both"/>
        <w:rPr>
          <w:sz w:val="28"/>
          <w:szCs w:val="28"/>
        </w:rPr>
      </w:pPr>
      <w:r>
        <w:rPr>
          <w:sz w:val="28"/>
          <w:szCs w:val="28"/>
        </w:rPr>
        <w:t xml:space="preserve">Докладчик согласно </w:t>
      </w:r>
      <w:r w:rsidR="0062183B">
        <w:rPr>
          <w:sz w:val="28"/>
          <w:szCs w:val="28"/>
        </w:rPr>
        <w:t>пояснительной записке</w:t>
      </w:r>
      <w:r>
        <w:rPr>
          <w:sz w:val="28"/>
          <w:szCs w:val="28"/>
        </w:rPr>
        <w:t xml:space="preserve"> (приложение № 1 к </w:t>
      </w:r>
      <w:r w:rsidR="00E42C9B">
        <w:rPr>
          <w:sz w:val="28"/>
          <w:szCs w:val="28"/>
        </w:rPr>
        <w:t>настоящей выписке из протокола</w:t>
      </w:r>
      <w:r>
        <w:rPr>
          <w:sz w:val="28"/>
          <w:szCs w:val="28"/>
        </w:rPr>
        <w:t>) предлагает:</w:t>
      </w:r>
    </w:p>
    <w:p w14:paraId="50B9A777" w14:textId="77777777" w:rsidR="00946BA5" w:rsidRPr="00A97A52" w:rsidRDefault="00946BA5" w:rsidP="00946BA5">
      <w:pPr>
        <w:pStyle w:val="a7"/>
        <w:numPr>
          <w:ilvl w:val="0"/>
          <w:numId w:val="24"/>
        </w:numPr>
        <w:ind w:left="0" w:firstLine="709"/>
        <w:jc w:val="both"/>
        <w:rPr>
          <w:bCs/>
          <w:color w:val="000000"/>
          <w:kern w:val="32"/>
          <w:sz w:val="28"/>
          <w:szCs w:val="28"/>
        </w:rPr>
      </w:pPr>
      <w:r w:rsidRPr="00A97A52">
        <w:rPr>
          <w:bCs/>
          <w:kern w:val="32"/>
          <w:sz w:val="28"/>
          <w:szCs w:val="28"/>
        </w:rPr>
        <w:t xml:space="preserve">Внести в </w:t>
      </w:r>
      <w:r w:rsidRPr="00A97A52">
        <w:rPr>
          <w:bCs/>
          <w:color w:val="000000" w:themeColor="text1"/>
          <w:kern w:val="32"/>
          <w:sz w:val="28"/>
          <w:szCs w:val="28"/>
        </w:rPr>
        <w:t xml:space="preserve">постановление Региональной энергетической комиссии Кузбасса </w:t>
      </w:r>
      <w:r w:rsidRPr="00A97A52">
        <w:rPr>
          <w:bCs/>
          <w:color w:val="000000"/>
          <w:kern w:val="32"/>
          <w:sz w:val="28"/>
          <w:szCs w:val="28"/>
        </w:rPr>
        <w:t>от 23.07.2020 № 152</w:t>
      </w:r>
      <w:r w:rsidRPr="00A97A52">
        <w:rPr>
          <w:bCs/>
          <w:color w:val="000000" w:themeColor="text1"/>
          <w:kern w:val="32"/>
          <w:sz w:val="28"/>
          <w:szCs w:val="28"/>
        </w:rPr>
        <w:t xml:space="preserve"> «Об установлении долгосрочных тарифов ООО «</w:t>
      </w:r>
      <w:proofErr w:type="spellStart"/>
      <w:r w:rsidRPr="00A97A52">
        <w:rPr>
          <w:bCs/>
          <w:color w:val="000000" w:themeColor="text1"/>
          <w:kern w:val="32"/>
          <w:sz w:val="28"/>
          <w:szCs w:val="28"/>
        </w:rPr>
        <w:t>ТеплоСнаб</w:t>
      </w:r>
      <w:proofErr w:type="spellEnd"/>
      <w:r w:rsidRPr="00A97A52">
        <w:rPr>
          <w:bCs/>
          <w:color w:val="000000" w:themeColor="text1"/>
          <w:kern w:val="32"/>
          <w:sz w:val="28"/>
          <w:szCs w:val="28"/>
        </w:rPr>
        <w:t xml:space="preserve">» на тепловую энергию, реализуемую на потребительском рынке г. Мариинска </w:t>
      </w:r>
      <w:r w:rsidRPr="00A97A52">
        <w:rPr>
          <w:bCs/>
          <w:kern w:val="32"/>
          <w:sz w:val="28"/>
          <w:szCs w:val="28"/>
        </w:rPr>
        <w:t>(Мариинского муниципального округа)</w:t>
      </w:r>
      <w:r w:rsidRPr="00A97A52">
        <w:rPr>
          <w:bCs/>
          <w:color w:val="000000" w:themeColor="text1"/>
          <w:kern w:val="32"/>
          <w:sz w:val="28"/>
          <w:szCs w:val="28"/>
        </w:rPr>
        <w:t xml:space="preserve">, на 2020-2029 годы» </w:t>
      </w:r>
      <w:bookmarkStart w:id="4" w:name="_Hlk188609429"/>
      <w:r w:rsidRPr="00A97A52">
        <w:rPr>
          <w:bCs/>
          <w:color w:val="000000" w:themeColor="text1"/>
          <w:kern w:val="32"/>
          <w:sz w:val="28"/>
          <w:szCs w:val="28"/>
        </w:rPr>
        <w:t>(в редакции постановлений РЭК Кузбасса от 03.12.2020 № 495, от 23.09.2021 № 355, от 30.12.2021 № 964, от 25.11.2022 № 689</w:t>
      </w:r>
      <w:r>
        <w:rPr>
          <w:bCs/>
          <w:color w:val="000000" w:themeColor="text1"/>
          <w:kern w:val="32"/>
          <w:sz w:val="28"/>
          <w:szCs w:val="28"/>
        </w:rPr>
        <w:t>,</w:t>
      </w:r>
      <w:r w:rsidRPr="00BA2DA9">
        <w:rPr>
          <w:bCs/>
          <w:color w:val="000000" w:themeColor="text1"/>
          <w:kern w:val="32"/>
          <w:sz w:val="28"/>
          <w:szCs w:val="28"/>
        </w:rPr>
        <w:t xml:space="preserve"> </w:t>
      </w:r>
      <w:r>
        <w:rPr>
          <w:bCs/>
          <w:color w:val="000000" w:themeColor="text1"/>
          <w:kern w:val="32"/>
          <w:sz w:val="28"/>
          <w:szCs w:val="28"/>
        </w:rPr>
        <w:t>от 19.12.2023 № 666, от 19.12.2024 № 624</w:t>
      </w:r>
      <w:r w:rsidRPr="00A97A52">
        <w:rPr>
          <w:bCs/>
          <w:color w:val="000000" w:themeColor="text1"/>
          <w:kern w:val="32"/>
          <w:sz w:val="28"/>
          <w:szCs w:val="28"/>
        </w:rPr>
        <w:t xml:space="preserve">) </w:t>
      </w:r>
      <w:bookmarkEnd w:id="4"/>
      <w:r w:rsidRPr="00A97A52">
        <w:rPr>
          <w:bCs/>
          <w:color w:val="000000"/>
          <w:kern w:val="32"/>
          <w:sz w:val="28"/>
          <w:szCs w:val="28"/>
        </w:rPr>
        <w:t>следующие изменения:</w:t>
      </w:r>
    </w:p>
    <w:p w14:paraId="7D5A6468" w14:textId="064B22BE" w:rsidR="00946BA5" w:rsidRPr="00A97A52" w:rsidRDefault="00946BA5" w:rsidP="00946BA5">
      <w:pPr>
        <w:ind w:firstLine="709"/>
        <w:jc w:val="both"/>
        <w:rPr>
          <w:bCs/>
          <w:color w:val="000000"/>
          <w:kern w:val="32"/>
          <w:sz w:val="28"/>
          <w:szCs w:val="28"/>
        </w:rPr>
      </w:pPr>
      <w:r>
        <w:rPr>
          <w:bCs/>
          <w:color w:val="000000"/>
          <w:kern w:val="32"/>
          <w:sz w:val="28"/>
          <w:szCs w:val="28"/>
        </w:rPr>
        <w:t>П</w:t>
      </w:r>
      <w:r w:rsidRPr="00A97A52">
        <w:rPr>
          <w:bCs/>
          <w:color w:val="000000"/>
          <w:kern w:val="32"/>
          <w:sz w:val="28"/>
          <w:szCs w:val="28"/>
        </w:rPr>
        <w:t xml:space="preserve">риложение изложить в новой редакции, согласно приложению </w:t>
      </w:r>
      <w:r>
        <w:rPr>
          <w:bCs/>
          <w:color w:val="000000"/>
          <w:kern w:val="32"/>
          <w:sz w:val="28"/>
          <w:szCs w:val="28"/>
        </w:rPr>
        <w:t xml:space="preserve">№ 2 </w:t>
      </w:r>
      <w:r w:rsidRPr="00A97A52">
        <w:rPr>
          <w:bCs/>
          <w:color w:val="000000"/>
          <w:kern w:val="32"/>
          <w:sz w:val="28"/>
          <w:szCs w:val="28"/>
        </w:rPr>
        <w:t xml:space="preserve">к </w:t>
      </w:r>
      <w:r w:rsidR="00E42C9B">
        <w:rPr>
          <w:bCs/>
          <w:color w:val="000000"/>
          <w:kern w:val="32"/>
          <w:sz w:val="28"/>
          <w:szCs w:val="28"/>
        </w:rPr>
        <w:t>настоящей выписке из протокола</w:t>
      </w:r>
      <w:r w:rsidRPr="00A97A52">
        <w:rPr>
          <w:bCs/>
          <w:color w:val="000000"/>
          <w:kern w:val="32"/>
          <w:sz w:val="28"/>
          <w:szCs w:val="28"/>
        </w:rPr>
        <w:t>.</w:t>
      </w:r>
    </w:p>
    <w:p w14:paraId="285CC788" w14:textId="77777777" w:rsidR="00946BA5" w:rsidRDefault="00946BA5" w:rsidP="00946BA5">
      <w:pPr>
        <w:ind w:right="-1"/>
        <w:jc w:val="both"/>
        <w:rPr>
          <w:b/>
          <w:sz w:val="28"/>
          <w:szCs w:val="28"/>
        </w:rPr>
      </w:pPr>
    </w:p>
    <w:p w14:paraId="20E1F9B6" w14:textId="514D9512" w:rsidR="00123D81" w:rsidRPr="0016716C" w:rsidRDefault="00123D81" w:rsidP="00525662">
      <w:pPr>
        <w:ind w:right="-1" w:firstLine="709"/>
        <w:jc w:val="both"/>
        <w:rPr>
          <w:b/>
          <w:sz w:val="28"/>
          <w:szCs w:val="28"/>
        </w:rPr>
      </w:pPr>
      <w:r w:rsidRPr="0016716C">
        <w:rPr>
          <w:b/>
          <w:sz w:val="28"/>
          <w:szCs w:val="28"/>
        </w:rPr>
        <w:t>ПРАВЛЕНИЕ РЭК КУЗБАССА ПОСТАНОВИЛО:</w:t>
      </w:r>
    </w:p>
    <w:p w14:paraId="3057BBA9" w14:textId="2D330D92" w:rsidR="001473F0" w:rsidRDefault="001473F0" w:rsidP="00525662">
      <w:pPr>
        <w:tabs>
          <w:tab w:val="left" w:pos="1134"/>
        </w:tabs>
        <w:ind w:firstLine="567"/>
        <w:jc w:val="both"/>
        <w:rPr>
          <w:bCs/>
          <w:color w:val="000000" w:themeColor="text1"/>
          <w:kern w:val="32"/>
          <w:sz w:val="28"/>
          <w:szCs w:val="28"/>
        </w:rPr>
      </w:pPr>
    </w:p>
    <w:p w14:paraId="3517F2C4" w14:textId="48E2D571" w:rsidR="0062183B" w:rsidRDefault="0062183B" w:rsidP="00525662">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7EF66B62" w14:textId="77777777" w:rsidR="0062183B" w:rsidRDefault="0062183B" w:rsidP="00525662">
      <w:pPr>
        <w:tabs>
          <w:tab w:val="left" w:pos="1134"/>
        </w:tabs>
        <w:ind w:firstLine="567"/>
        <w:jc w:val="both"/>
        <w:rPr>
          <w:bCs/>
          <w:color w:val="000000" w:themeColor="text1"/>
          <w:kern w:val="32"/>
          <w:sz w:val="28"/>
          <w:szCs w:val="28"/>
        </w:rPr>
      </w:pPr>
    </w:p>
    <w:p w14:paraId="093B3466" w14:textId="77777777" w:rsidR="00494527" w:rsidRDefault="00123D81" w:rsidP="00494527">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5C1AD882" w14:textId="77777777" w:rsidR="00494527" w:rsidRDefault="00494527" w:rsidP="00494527">
      <w:pPr>
        <w:ind w:right="-1" w:firstLine="709"/>
        <w:jc w:val="both"/>
        <w:rPr>
          <w:b/>
          <w:sz w:val="28"/>
          <w:szCs w:val="28"/>
        </w:rPr>
      </w:pPr>
    </w:p>
    <w:p w14:paraId="4992E107" w14:textId="3ADD0E05" w:rsidR="00494527" w:rsidRPr="00494527" w:rsidRDefault="00494527" w:rsidP="00494527">
      <w:pPr>
        <w:ind w:right="-1" w:firstLine="709"/>
        <w:jc w:val="both"/>
        <w:rPr>
          <w:b/>
          <w:sz w:val="28"/>
          <w:szCs w:val="28"/>
        </w:rPr>
      </w:pPr>
      <w:r w:rsidRPr="00E70365">
        <w:rPr>
          <w:bCs/>
          <w:sz w:val="28"/>
          <w:szCs w:val="28"/>
        </w:rPr>
        <w:t xml:space="preserve">Вопрос </w:t>
      </w:r>
      <w:r>
        <w:rPr>
          <w:bCs/>
          <w:sz w:val="28"/>
          <w:szCs w:val="28"/>
        </w:rPr>
        <w:t>2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от</w:t>
      </w:r>
      <w:r>
        <w:rPr>
          <w:b/>
          <w:bCs/>
          <w:color w:val="000000"/>
          <w:kern w:val="32"/>
          <w:sz w:val="28"/>
          <w:szCs w:val="28"/>
        </w:rPr>
        <w:t xml:space="preserve"> 23.07.2020 № 153</w:t>
      </w:r>
      <w:r w:rsidRPr="008F0D48">
        <w:rPr>
          <w:b/>
          <w:bCs/>
          <w:color w:val="000000"/>
          <w:kern w:val="32"/>
          <w:sz w:val="28"/>
          <w:szCs w:val="28"/>
        </w:rPr>
        <w:t xml:space="preserve"> </w:t>
      </w:r>
      <w:r>
        <w:rPr>
          <w:b/>
          <w:bCs/>
          <w:color w:val="000000"/>
          <w:kern w:val="32"/>
          <w:sz w:val="28"/>
          <w:szCs w:val="28"/>
        </w:rPr>
        <w:t>«</w:t>
      </w:r>
      <w:r w:rsidRPr="00206F8A">
        <w:rPr>
          <w:b/>
          <w:bCs/>
          <w:color w:val="000000"/>
          <w:kern w:val="32"/>
          <w:sz w:val="28"/>
          <w:szCs w:val="28"/>
        </w:rPr>
        <w:t>Об установлении долгосрочных тарифов на теплоноситель, реализуемый</w:t>
      </w:r>
      <w:r>
        <w:rPr>
          <w:b/>
          <w:bCs/>
          <w:color w:val="000000"/>
          <w:kern w:val="32"/>
          <w:sz w:val="28"/>
          <w:szCs w:val="28"/>
        </w:rPr>
        <w:t xml:space="preserve"> ООО </w:t>
      </w:r>
      <w:r w:rsidRPr="00740B03">
        <w:rPr>
          <w:b/>
          <w:bCs/>
          <w:color w:val="000000"/>
          <w:kern w:val="32"/>
          <w:sz w:val="28"/>
          <w:szCs w:val="28"/>
        </w:rPr>
        <w:t>«</w:t>
      </w:r>
      <w:proofErr w:type="spellStart"/>
      <w:r>
        <w:rPr>
          <w:b/>
          <w:bCs/>
          <w:color w:val="000000"/>
          <w:kern w:val="32"/>
          <w:sz w:val="28"/>
          <w:szCs w:val="28"/>
        </w:rPr>
        <w:t>ТеплоСнаб</w:t>
      </w:r>
      <w:proofErr w:type="spellEnd"/>
      <w:r w:rsidRPr="00740B03">
        <w:rPr>
          <w:b/>
          <w:bCs/>
          <w:color w:val="000000"/>
          <w:kern w:val="32"/>
          <w:sz w:val="28"/>
          <w:szCs w:val="28"/>
        </w:rPr>
        <w:t>»</w:t>
      </w:r>
      <w:r>
        <w:rPr>
          <w:b/>
          <w:bCs/>
          <w:color w:val="000000"/>
          <w:kern w:val="32"/>
          <w:sz w:val="28"/>
          <w:szCs w:val="28"/>
        </w:rPr>
        <w:t xml:space="preserve"> </w:t>
      </w:r>
      <w:r w:rsidRPr="00206F8A">
        <w:rPr>
          <w:b/>
          <w:bCs/>
          <w:color w:val="000000"/>
          <w:kern w:val="32"/>
          <w:sz w:val="28"/>
          <w:szCs w:val="28"/>
        </w:rPr>
        <w:t>н</w:t>
      </w:r>
      <w:r>
        <w:rPr>
          <w:b/>
          <w:bCs/>
          <w:color w:val="000000"/>
          <w:kern w:val="32"/>
          <w:sz w:val="28"/>
          <w:szCs w:val="28"/>
        </w:rPr>
        <w:t>а</w:t>
      </w:r>
      <w:r w:rsidRPr="00740B03">
        <w:t xml:space="preserve"> </w:t>
      </w:r>
      <w:r w:rsidRPr="00206F8A">
        <w:rPr>
          <w:b/>
          <w:bCs/>
          <w:color w:val="000000"/>
          <w:kern w:val="32"/>
          <w:sz w:val="28"/>
          <w:szCs w:val="28"/>
        </w:rPr>
        <w:t>потребительском</w:t>
      </w:r>
      <w:r>
        <w:rPr>
          <w:b/>
          <w:bCs/>
          <w:color w:val="000000"/>
          <w:kern w:val="32"/>
          <w:sz w:val="28"/>
          <w:szCs w:val="28"/>
        </w:rPr>
        <w:t xml:space="preserve"> </w:t>
      </w:r>
      <w:r w:rsidRPr="00206F8A">
        <w:rPr>
          <w:b/>
          <w:bCs/>
          <w:color w:val="000000"/>
          <w:kern w:val="32"/>
          <w:sz w:val="28"/>
          <w:szCs w:val="28"/>
        </w:rPr>
        <w:t xml:space="preserve">рынке </w:t>
      </w:r>
      <w:r w:rsidRPr="00E262D4">
        <w:rPr>
          <w:b/>
          <w:bCs/>
          <w:color w:val="000000"/>
          <w:kern w:val="32"/>
          <w:sz w:val="28"/>
          <w:szCs w:val="28"/>
        </w:rPr>
        <w:t>г.</w:t>
      </w:r>
      <w:r>
        <w:rPr>
          <w:b/>
          <w:bCs/>
          <w:color w:val="000000"/>
          <w:kern w:val="32"/>
          <w:sz w:val="28"/>
          <w:szCs w:val="28"/>
        </w:rPr>
        <w:t xml:space="preserve"> Мариинска </w:t>
      </w:r>
      <w:r w:rsidRPr="00CA744F">
        <w:rPr>
          <w:b/>
          <w:bCs/>
          <w:color w:val="000000"/>
          <w:kern w:val="32"/>
          <w:sz w:val="28"/>
          <w:szCs w:val="28"/>
        </w:rPr>
        <w:t xml:space="preserve">(Мариинского муниципального </w:t>
      </w:r>
      <w:r>
        <w:rPr>
          <w:b/>
          <w:bCs/>
          <w:color w:val="000000"/>
          <w:kern w:val="32"/>
          <w:sz w:val="28"/>
          <w:szCs w:val="28"/>
        </w:rPr>
        <w:t>округа</w:t>
      </w:r>
      <w:r w:rsidRPr="00CA744F">
        <w:rPr>
          <w:b/>
          <w:bCs/>
          <w:color w:val="000000"/>
          <w:kern w:val="32"/>
          <w:sz w:val="28"/>
          <w:szCs w:val="28"/>
        </w:rPr>
        <w:t>)</w:t>
      </w:r>
      <w:r>
        <w:rPr>
          <w:b/>
          <w:bCs/>
          <w:color w:val="000000"/>
          <w:kern w:val="32"/>
          <w:sz w:val="28"/>
          <w:szCs w:val="28"/>
        </w:rPr>
        <w:t>,</w:t>
      </w:r>
      <w:r w:rsidRPr="00DE7AB1">
        <w:rPr>
          <w:b/>
          <w:bCs/>
          <w:color w:val="000000"/>
          <w:kern w:val="32"/>
          <w:sz w:val="28"/>
          <w:szCs w:val="28"/>
        </w:rPr>
        <w:t xml:space="preserve"> </w:t>
      </w:r>
      <w:r>
        <w:rPr>
          <w:b/>
          <w:bCs/>
          <w:color w:val="000000"/>
          <w:kern w:val="32"/>
          <w:sz w:val="28"/>
          <w:szCs w:val="28"/>
        </w:rPr>
        <w:t>на 2020-2029 годы»</w:t>
      </w:r>
      <w:r w:rsidRPr="00174218">
        <w:rPr>
          <w:b/>
          <w:bCs/>
          <w:color w:val="000000"/>
          <w:kern w:val="32"/>
          <w:sz w:val="28"/>
          <w:szCs w:val="28"/>
        </w:rPr>
        <w:t xml:space="preserve"> </w:t>
      </w:r>
    </w:p>
    <w:p w14:paraId="22CFA376" w14:textId="77777777" w:rsidR="00494527" w:rsidRDefault="00494527" w:rsidP="00494527">
      <w:pPr>
        <w:ind w:right="-2"/>
        <w:jc w:val="center"/>
        <w:rPr>
          <w:b/>
          <w:bCs/>
          <w:color w:val="000000"/>
          <w:kern w:val="32"/>
          <w:sz w:val="28"/>
          <w:szCs w:val="28"/>
        </w:rPr>
      </w:pPr>
    </w:p>
    <w:p w14:paraId="34FC05E1" w14:textId="77777777" w:rsidR="00494527" w:rsidRDefault="00494527" w:rsidP="0049452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37A58B0" w14:textId="77777777" w:rsidR="00494527" w:rsidRDefault="00494527" w:rsidP="00494527">
      <w:pPr>
        <w:widowControl w:val="0"/>
        <w:ind w:right="-1" w:firstLine="709"/>
        <w:jc w:val="both"/>
        <w:rPr>
          <w:sz w:val="28"/>
          <w:szCs w:val="28"/>
        </w:rPr>
      </w:pPr>
    </w:p>
    <w:p w14:paraId="47A92A82" w14:textId="699B8C6A" w:rsidR="00494527" w:rsidRPr="00DD3851" w:rsidRDefault="00494527" w:rsidP="00494527">
      <w:pPr>
        <w:widowControl w:val="0"/>
        <w:ind w:right="-1" w:firstLine="567"/>
        <w:jc w:val="both"/>
        <w:rPr>
          <w:sz w:val="28"/>
          <w:szCs w:val="28"/>
        </w:rPr>
      </w:pPr>
      <w:r>
        <w:rPr>
          <w:sz w:val="28"/>
          <w:szCs w:val="28"/>
        </w:rPr>
        <w:t xml:space="preserve">Докладчик согласно пояснительной записке (приложение № 1 к </w:t>
      </w:r>
      <w:r w:rsidR="00E42C9B">
        <w:rPr>
          <w:sz w:val="28"/>
          <w:szCs w:val="28"/>
        </w:rPr>
        <w:t>настоящей выписке из протокола</w:t>
      </w:r>
      <w:r>
        <w:rPr>
          <w:sz w:val="28"/>
          <w:szCs w:val="28"/>
        </w:rPr>
        <w:t>) предлагает:</w:t>
      </w:r>
    </w:p>
    <w:p w14:paraId="14EF221A" w14:textId="77777777" w:rsidR="00494527" w:rsidRDefault="00494527" w:rsidP="00494527">
      <w:pPr>
        <w:ind w:right="-2"/>
        <w:jc w:val="center"/>
        <w:rPr>
          <w:b/>
          <w:bCs/>
          <w:color w:val="000000"/>
          <w:kern w:val="32"/>
          <w:sz w:val="28"/>
          <w:szCs w:val="28"/>
        </w:rPr>
      </w:pPr>
    </w:p>
    <w:p w14:paraId="12BE9826" w14:textId="77777777" w:rsidR="00494527" w:rsidRPr="005708AD" w:rsidRDefault="00494527" w:rsidP="00494527">
      <w:pPr>
        <w:pStyle w:val="a7"/>
        <w:numPr>
          <w:ilvl w:val="0"/>
          <w:numId w:val="1"/>
        </w:numPr>
        <w:ind w:left="0" w:firstLine="709"/>
        <w:jc w:val="both"/>
        <w:rPr>
          <w:color w:val="000000" w:themeColor="text1"/>
          <w:sz w:val="28"/>
          <w:szCs w:val="28"/>
        </w:rPr>
      </w:pPr>
      <w:r w:rsidRPr="00CA744F">
        <w:rPr>
          <w:bCs/>
          <w:kern w:val="32"/>
          <w:sz w:val="28"/>
          <w:szCs w:val="28"/>
        </w:rPr>
        <w:t xml:space="preserve">Внести в </w:t>
      </w:r>
      <w:r w:rsidRPr="00CA744F">
        <w:rPr>
          <w:bCs/>
          <w:color w:val="000000" w:themeColor="text1"/>
          <w:kern w:val="32"/>
          <w:sz w:val="28"/>
          <w:szCs w:val="28"/>
        </w:rPr>
        <w:t>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CA744F">
        <w:rPr>
          <w:bCs/>
          <w:color w:val="000000" w:themeColor="text1"/>
          <w:kern w:val="32"/>
          <w:sz w:val="28"/>
          <w:szCs w:val="28"/>
        </w:rPr>
        <w:t>ТеплоСнаб</w:t>
      </w:r>
      <w:proofErr w:type="spellEnd"/>
      <w:r w:rsidRPr="00CA744F">
        <w:rPr>
          <w:bCs/>
          <w:color w:val="000000" w:themeColor="text1"/>
          <w:kern w:val="32"/>
          <w:sz w:val="28"/>
          <w:szCs w:val="28"/>
        </w:rPr>
        <w:t xml:space="preserve">» на потребительском рынке г. Мариинска </w:t>
      </w:r>
      <w:r w:rsidRPr="00CA744F">
        <w:rPr>
          <w:bCs/>
          <w:kern w:val="32"/>
          <w:sz w:val="28"/>
          <w:szCs w:val="28"/>
        </w:rPr>
        <w:t xml:space="preserve">(Мариинского муниципального </w:t>
      </w:r>
      <w:r>
        <w:rPr>
          <w:bCs/>
          <w:kern w:val="32"/>
          <w:sz w:val="28"/>
          <w:szCs w:val="28"/>
        </w:rPr>
        <w:t>округа</w:t>
      </w:r>
      <w:r w:rsidRPr="00CA744F">
        <w:rPr>
          <w:bCs/>
          <w:color w:val="000000" w:themeColor="text1"/>
          <w:kern w:val="32"/>
          <w:sz w:val="28"/>
          <w:szCs w:val="28"/>
        </w:rPr>
        <w:t>, на 2020-2029 годы»</w:t>
      </w:r>
      <w:r w:rsidRPr="00CA744F">
        <w:rPr>
          <w:b/>
          <w:bCs/>
          <w:color w:val="000000"/>
          <w:kern w:val="32"/>
          <w:sz w:val="28"/>
          <w:szCs w:val="28"/>
        </w:rPr>
        <w:t xml:space="preserve"> </w:t>
      </w:r>
      <w:r>
        <w:rPr>
          <w:b/>
          <w:bCs/>
          <w:color w:val="000000"/>
          <w:kern w:val="32"/>
          <w:sz w:val="28"/>
          <w:szCs w:val="28"/>
        </w:rPr>
        <w:t xml:space="preserve">                  </w:t>
      </w:r>
      <w:r w:rsidRPr="00CA744F">
        <w:rPr>
          <w:bCs/>
          <w:color w:val="000000" w:themeColor="text1"/>
          <w:kern w:val="32"/>
          <w:sz w:val="28"/>
          <w:szCs w:val="28"/>
        </w:rPr>
        <w:t>(в редакции постановлени</w:t>
      </w:r>
      <w:r>
        <w:rPr>
          <w:bCs/>
          <w:color w:val="000000" w:themeColor="text1"/>
          <w:kern w:val="32"/>
          <w:sz w:val="28"/>
          <w:szCs w:val="28"/>
        </w:rPr>
        <w:t>й</w:t>
      </w:r>
      <w:r w:rsidRPr="00CA744F">
        <w:rPr>
          <w:bCs/>
          <w:color w:val="000000" w:themeColor="text1"/>
          <w:kern w:val="32"/>
          <w:sz w:val="28"/>
          <w:szCs w:val="28"/>
        </w:rPr>
        <w:t xml:space="preserve"> Региональной энергетической комиссии Кузбасса</w:t>
      </w:r>
      <w:r>
        <w:rPr>
          <w:bCs/>
          <w:color w:val="000000" w:themeColor="text1"/>
          <w:kern w:val="32"/>
          <w:sz w:val="28"/>
          <w:szCs w:val="28"/>
        </w:rPr>
        <w:t xml:space="preserve">             </w:t>
      </w:r>
      <w:r w:rsidRPr="00CA744F">
        <w:rPr>
          <w:bCs/>
          <w:color w:val="000000" w:themeColor="text1"/>
          <w:kern w:val="32"/>
          <w:sz w:val="28"/>
          <w:szCs w:val="28"/>
        </w:rPr>
        <w:t xml:space="preserve"> от 03.12.2020 № 496</w:t>
      </w:r>
      <w:r>
        <w:rPr>
          <w:bCs/>
          <w:color w:val="000000" w:themeColor="text1"/>
          <w:kern w:val="32"/>
          <w:sz w:val="28"/>
          <w:szCs w:val="28"/>
        </w:rPr>
        <w:t>,</w:t>
      </w:r>
      <w:r w:rsidRPr="004A51D7">
        <w:rPr>
          <w:bCs/>
          <w:color w:val="000000" w:themeColor="text1"/>
          <w:kern w:val="32"/>
          <w:sz w:val="28"/>
          <w:szCs w:val="28"/>
        </w:rPr>
        <w:t xml:space="preserve"> </w:t>
      </w:r>
      <w:r w:rsidRPr="00CA744F">
        <w:rPr>
          <w:bCs/>
          <w:color w:val="000000" w:themeColor="text1"/>
          <w:kern w:val="32"/>
          <w:sz w:val="28"/>
          <w:szCs w:val="28"/>
        </w:rPr>
        <w:t xml:space="preserve">от </w:t>
      </w:r>
      <w:r>
        <w:rPr>
          <w:bCs/>
          <w:color w:val="000000" w:themeColor="text1"/>
          <w:kern w:val="32"/>
          <w:sz w:val="28"/>
          <w:szCs w:val="28"/>
        </w:rPr>
        <w:t>2</w:t>
      </w:r>
      <w:r w:rsidRPr="00CA744F">
        <w:rPr>
          <w:bCs/>
          <w:color w:val="000000" w:themeColor="text1"/>
          <w:kern w:val="32"/>
          <w:sz w:val="28"/>
          <w:szCs w:val="28"/>
        </w:rPr>
        <w:t>3.</w:t>
      </w:r>
      <w:r>
        <w:rPr>
          <w:bCs/>
          <w:color w:val="000000" w:themeColor="text1"/>
          <w:kern w:val="32"/>
          <w:sz w:val="28"/>
          <w:szCs w:val="28"/>
        </w:rPr>
        <w:t>09</w:t>
      </w:r>
      <w:r w:rsidRPr="00CA744F">
        <w:rPr>
          <w:bCs/>
          <w:color w:val="000000" w:themeColor="text1"/>
          <w:kern w:val="32"/>
          <w:sz w:val="28"/>
          <w:szCs w:val="28"/>
        </w:rPr>
        <w:t>.202</w:t>
      </w:r>
      <w:r>
        <w:rPr>
          <w:bCs/>
          <w:color w:val="000000" w:themeColor="text1"/>
          <w:kern w:val="32"/>
          <w:sz w:val="28"/>
          <w:szCs w:val="28"/>
        </w:rPr>
        <w:t>1</w:t>
      </w:r>
      <w:r w:rsidRPr="00CA744F">
        <w:rPr>
          <w:bCs/>
          <w:color w:val="000000" w:themeColor="text1"/>
          <w:kern w:val="32"/>
          <w:sz w:val="28"/>
          <w:szCs w:val="28"/>
        </w:rPr>
        <w:t xml:space="preserve"> №</w:t>
      </w:r>
      <w:r>
        <w:rPr>
          <w:bCs/>
          <w:color w:val="000000" w:themeColor="text1"/>
          <w:kern w:val="32"/>
          <w:sz w:val="28"/>
          <w:szCs w:val="28"/>
        </w:rPr>
        <w:t xml:space="preserve"> 356, от 30.12.2021 № 965,                                           </w:t>
      </w:r>
      <w:r>
        <w:rPr>
          <w:bCs/>
          <w:color w:val="000000" w:themeColor="text1"/>
          <w:kern w:val="32"/>
          <w:sz w:val="28"/>
          <w:szCs w:val="28"/>
        </w:rPr>
        <w:lastRenderedPageBreak/>
        <w:t>от 25.11.2022 № 690, от 19.12.2023 № 667, от 19.12.2024 № 625)</w:t>
      </w:r>
      <w:r w:rsidRPr="00CA744F">
        <w:rPr>
          <w:bCs/>
          <w:color w:val="000000" w:themeColor="text1"/>
          <w:kern w:val="32"/>
          <w:sz w:val="28"/>
          <w:szCs w:val="28"/>
        </w:rPr>
        <w:t xml:space="preserve"> следующие изменения</w:t>
      </w:r>
      <w:r>
        <w:rPr>
          <w:bCs/>
          <w:color w:val="000000" w:themeColor="text1"/>
          <w:kern w:val="32"/>
          <w:sz w:val="28"/>
          <w:szCs w:val="28"/>
        </w:rPr>
        <w:t>:</w:t>
      </w:r>
    </w:p>
    <w:p w14:paraId="25A94DA5" w14:textId="3E7E5ED9" w:rsidR="00494527" w:rsidRDefault="00494527" w:rsidP="00494527">
      <w:pPr>
        <w:pStyle w:val="a7"/>
        <w:ind w:left="0" w:firstLine="709"/>
        <w:jc w:val="both"/>
        <w:rPr>
          <w:color w:val="000000" w:themeColor="text1"/>
          <w:sz w:val="28"/>
          <w:szCs w:val="28"/>
        </w:rPr>
      </w:pPr>
      <w:r>
        <w:rPr>
          <w:color w:val="000000" w:themeColor="text1"/>
          <w:sz w:val="28"/>
          <w:szCs w:val="28"/>
        </w:rPr>
        <w:t>П</w:t>
      </w:r>
      <w:r w:rsidRPr="003D72B9">
        <w:rPr>
          <w:color w:val="000000" w:themeColor="text1"/>
          <w:sz w:val="28"/>
          <w:szCs w:val="28"/>
        </w:rPr>
        <w:t>риложение изложить в новой редакции, согласно</w:t>
      </w:r>
      <w:r>
        <w:rPr>
          <w:color w:val="000000" w:themeColor="text1"/>
          <w:sz w:val="28"/>
          <w:szCs w:val="28"/>
        </w:rPr>
        <w:t xml:space="preserve"> п</w:t>
      </w:r>
      <w:r w:rsidRPr="003D72B9">
        <w:rPr>
          <w:color w:val="000000" w:themeColor="text1"/>
          <w:sz w:val="28"/>
          <w:szCs w:val="28"/>
        </w:rPr>
        <w:t>риложению</w:t>
      </w:r>
      <w:r>
        <w:rPr>
          <w:color w:val="000000" w:themeColor="text1"/>
          <w:sz w:val="28"/>
          <w:szCs w:val="28"/>
        </w:rPr>
        <w:t xml:space="preserve"> № 3</w:t>
      </w:r>
      <w:r w:rsidRPr="003D72B9">
        <w:rPr>
          <w:color w:val="000000" w:themeColor="text1"/>
          <w:sz w:val="28"/>
          <w:szCs w:val="28"/>
        </w:rPr>
        <w:t xml:space="preserve"> к настоящему </w:t>
      </w:r>
      <w:r>
        <w:rPr>
          <w:color w:val="000000" w:themeColor="text1"/>
          <w:sz w:val="28"/>
          <w:szCs w:val="28"/>
        </w:rPr>
        <w:t>протоколу.</w:t>
      </w:r>
    </w:p>
    <w:p w14:paraId="3686BCE6" w14:textId="77777777" w:rsidR="00494527" w:rsidRDefault="00494527" w:rsidP="00494527">
      <w:pPr>
        <w:pStyle w:val="a7"/>
        <w:ind w:left="0" w:firstLine="709"/>
        <w:jc w:val="both"/>
        <w:rPr>
          <w:b/>
          <w:sz w:val="28"/>
          <w:szCs w:val="28"/>
        </w:rPr>
      </w:pPr>
    </w:p>
    <w:p w14:paraId="4521F28B" w14:textId="77777777" w:rsidR="00494527" w:rsidRPr="0016716C" w:rsidRDefault="00494527" w:rsidP="00494527">
      <w:pPr>
        <w:ind w:right="-1" w:firstLine="709"/>
        <w:jc w:val="both"/>
        <w:rPr>
          <w:b/>
          <w:sz w:val="28"/>
          <w:szCs w:val="28"/>
        </w:rPr>
      </w:pPr>
      <w:r w:rsidRPr="0016716C">
        <w:rPr>
          <w:b/>
          <w:sz w:val="28"/>
          <w:szCs w:val="28"/>
        </w:rPr>
        <w:t>ПРАВЛЕНИЕ РЭК КУЗБАССА ПОСТАНОВИЛО:</w:t>
      </w:r>
    </w:p>
    <w:p w14:paraId="4262950A" w14:textId="77777777" w:rsidR="00494527" w:rsidRDefault="00494527" w:rsidP="00494527">
      <w:pPr>
        <w:tabs>
          <w:tab w:val="left" w:pos="1134"/>
        </w:tabs>
        <w:ind w:firstLine="567"/>
        <w:jc w:val="both"/>
        <w:rPr>
          <w:bCs/>
          <w:color w:val="000000" w:themeColor="text1"/>
          <w:kern w:val="32"/>
          <w:sz w:val="28"/>
          <w:szCs w:val="28"/>
        </w:rPr>
      </w:pPr>
    </w:p>
    <w:p w14:paraId="5AFC729A" w14:textId="77777777" w:rsidR="00494527" w:rsidRDefault="00494527" w:rsidP="00494527">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21C57336" w14:textId="77777777" w:rsidR="00494527" w:rsidRDefault="00494527" w:rsidP="00494527">
      <w:pPr>
        <w:tabs>
          <w:tab w:val="left" w:pos="1134"/>
        </w:tabs>
        <w:ind w:firstLine="567"/>
        <w:jc w:val="both"/>
        <w:rPr>
          <w:bCs/>
          <w:color w:val="000000" w:themeColor="text1"/>
          <w:kern w:val="32"/>
          <w:sz w:val="28"/>
          <w:szCs w:val="28"/>
        </w:rPr>
      </w:pPr>
    </w:p>
    <w:p w14:paraId="0E762F60" w14:textId="77777777" w:rsidR="00494527" w:rsidRDefault="00494527" w:rsidP="00494527">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4A7DF65" w14:textId="77777777" w:rsidR="00494527" w:rsidRDefault="00494527" w:rsidP="00494527">
      <w:pPr>
        <w:ind w:right="-1" w:firstLine="709"/>
        <w:jc w:val="both"/>
        <w:rPr>
          <w:b/>
          <w:sz w:val="28"/>
          <w:szCs w:val="28"/>
        </w:rPr>
      </w:pPr>
    </w:p>
    <w:p w14:paraId="4A03617F" w14:textId="3EF8F9BE" w:rsidR="00494527" w:rsidRDefault="00494527" w:rsidP="00494527">
      <w:pPr>
        <w:ind w:right="-1" w:firstLine="709"/>
        <w:jc w:val="both"/>
        <w:rPr>
          <w:b/>
          <w:bCs/>
          <w:color w:val="000000"/>
          <w:kern w:val="32"/>
          <w:sz w:val="28"/>
          <w:szCs w:val="28"/>
        </w:rPr>
      </w:pPr>
      <w:r w:rsidRPr="00494527">
        <w:rPr>
          <w:bCs/>
          <w:sz w:val="28"/>
          <w:szCs w:val="28"/>
        </w:rPr>
        <w:t>Вопрос 3</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w:t>
      </w:r>
      <w:r>
        <w:rPr>
          <w:b/>
          <w:bCs/>
          <w:color w:val="000000"/>
          <w:kern w:val="32"/>
          <w:sz w:val="28"/>
          <w:szCs w:val="28"/>
        </w:rPr>
        <w:t>от 23.07.2020 № 154 «</w:t>
      </w:r>
      <w:r w:rsidRPr="00196789">
        <w:rPr>
          <w:b/>
          <w:bCs/>
          <w:color w:val="000000"/>
          <w:sz w:val="28"/>
          <w:szCs w:val="28"/>
        </w:rPr>
        <w:t xml:space="preserve">Об установлении </w:t>
      </w:r>
      <w:r>
        <w:rPr>
          <w:b/>
          <w:bCs/>
          <w:color w:val="000000"/>
          <w:sz w:val="28"/>
          <w:szCs w:val="28"/>
        </w:rPr>
        <w:t>ООО </w:t>
      </w:r>
      <w:r w:rsidRPr="00F5736E">
        <w:rPr>
          <w:b/>
          <w:bCs/>
          <w:color w:val="000000"/>
          <w:sz w:val="28"/>
          <w:szCs w:val="28"/>
        </w:rPr>
        <w:t>«</w:t>
      </w:r>
      <w:proofErr w:type="spellStart"/>
      <w:r>
        <w:rPr>
          <w:b/>
          <w:bCs/>
          <w:color w:val="000000"/>
          <w:sz w:val="28"/>
          <w:szCs w:val="28"/>
        </w:rPr>
        <w:t>ТеплоСнаб</w:t>
      </w:r>
      <w:proofErr w:type="spellEnd"/>
      <w:r w:rsidRPr="00F5736E">
        <w:rPr>
          <w:b/>
          <w:bCs/>
          <w:color w:val="000000"/>
          <w:sz w:val="28"/>
          <w:szCs w:val="28"/>
        </w:rPr>
        <w:t xml:space="preserve">» </w:t>
      </w:r>
      <w:r>
        <w:rPr>
          <w:b/>
          <w:sz w:val="28"/>
          <w:szCs w:val="28"/>
        </w:rPr>
        <w:t xml:space="preserve">долгосрочных </w:t>
      </w:r>
      <w:r w:rsidRPr="00831B2A">
        <w:rPr>
          <w:b/>
          <w:sz w:val="28"/>
          <w:szCs w:val="28"/>
        </w:rPr>
        <w:t>тариф</w:t>
      </w:r>
      <w:r>
        <w:rPr>
          <w:b/>
          <w:sz w:val="28"/>
          <w:szCs w:val="28"/>
        </w:rPr>
        <w:t>ов</w:t>
      </w:r>
      <w:r w:rsidRPr="00831B2A">
        <w:rPr>
          <w:b/>
          <w:sz w:val="28"/>
          <w:szCs w:val="28"/>
        </w:rPr>
        <w:t xml:space="preserve"> на горячую воду в открытой системе горячего водоснабжения (теплоснабжения), реализуемую</w:t>
      </w:r>
      <w:r>
        <w:rPr>
          <w:b/>
          <w:sz w:val="28"/>
          <w:szCs w:val="28"/>
        </w:rPr>
        <w:t xml:space="preserve"> </w:t>
      </w:r>
      <w:r>
        <w:rPr>
          <w:b/>
          <w:bCs/>
          <w:sz w:val="28"/>
          <w:szCs w:val="28"/>
        </w:rPr>
        <w:t xml:space="preserve">на </w:t>
      </w:r>
      <w:r w:rsidRPr="00624448">
        <w:rPr>
          <w:b/>
          <w:bCs/>
          <w:sz w:val="28"/>
          <w:szCs w:val="28"/>
        </w:rPr>
        <w:t>потребительском рынке</w:t>
      </w:r>
      <w:r>
        <w:rPr>
          <w:b/>
          <w:bCs/>
          <w:sz w:val="28"/>
          <w:szCs w:val="28"/>
        </w:rPr>
        <w:t xml:space="preserve"> </w:t>
      </w:r>
      <w:r w:rsidRPr="006B1E02">
        <w:rPr>
          <w:b/>
          <w:bCs/>
          <w:sz w:val="28"/>
          <w:szCs w:val="28"/>
        </w:rPr>
        <w:t>г.</w:t>
      </w:r>
      <w:r>
        <w:rPr>
          <w:b/>
          <w:bCs/>
          <w:sz w:val="28"/>
          <w:szCs w:val="28"/>
        </w:rPr>
        <w:t> Мариинска (</w:t>
      </w:r>
      <w:r w:rsidRPr="00E4388A">
        <w:rPr>
          <w:b/>
          <w:bCs/>
          <w:sz w:val="28"/>
          <w:szCs w:val="28"/>
        </w:rPr>
        <w:t xml:space="preserve">Мариинского муниципального </w:t>
      </w:r>
      <w:r>
        <w:rPr>
          <w:b/>
          <w:bCs/>
          <w:sz w:val="28"/>
          <w:szCs w:val="28"/>
        </w:rPr>
        <w:t>округа</w:t>
      </w:r>
      <w:r w:rsidRPr="00E4388A">
        <w:rPr>
          <w:b/>
          <w:bCs/>
          <w:sz w:val="28"/>
          <w:szCs w:val="28"/>
        </w:rPr>
        <w:t>),</w:t>
      </w:r>
      <w:r>
        <w:rPr>
          <w:b/>
          <w:bCs/>
          <w:color w:val="000000"/>
          <w:kern w:val="32"/>
          <w:sz w:val="28"/>
          <w:szCs w:val="28"/>
        </w:rPr>
        <w:t xml:space="preserve"> на 2020-2029 годы»</w:t>
      </w:r>
      <w:r w:rsidRPr="0034525C">
        <w:rPr>
          <w:b/>
          <w:bCs/>
          <w:color w:val="000000"/>
          <w:kern w:val="32"/>
          <w:sz w:val="28"/>
          <w:szCs w:val="28"/>
        </w:rPr>
        <w:t xml:space="preserve"> </w:t>
      </w:r>
    </w:p>
    <w:p w14:paraId="2134D769" w14:textId="77777777" w:rsidR="00494527" w:rsidRDefault="00494527" w:rsidP="00494527">
      <w:pPr>
        <w:ind w:right="-1" w:firstLine="709"/>
        <w:jc w:val="both"/>
        <w:rPr>
          <w:b/>
          <w:sz w:val="28"/>
          <w:szCs w:val="28"/>
        </w:rPr>
      </w:pPr>
    </w:p>
    <w:p w14:paraId="33DA8C92" w14:textId="77777777" w:rsidR="00494527" w:rsidRDefault="00494527" w:rsidP="0049452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24F8B56" w14:textId="77777777" w:rsidR="00494527" w:rsidRDefault="00494527" w:rsidP="00494527">
      <w:pPr>
        <w:widowControl w:val="0"/>
        <w:ind w:right="-1" w:firstLine="709"/>
        <w:jc w:val="both"/>
        <w:rPr>
          <w:sz w:val="28"/>
          <w:szCs w:val="28"/>
        </w:rPr>
      </w:pPr>
    </w:p>
    <w:p w14:paraId="20A15B54" w14:textId="77777777" w:rsidR="00494527" w:rsidRPr="00DD3851" w:rsidRDefault="00494527" w:rsidP="00494527">
      <w:pPr>
        <w:widowControl w:val="0"/>
        <w:ind w:right="-1" w:firstLine="567"/>
        <w:jc w:val="both"/>
        <w:rPr>
          <w:sz w:val="28"/>
          <w:szCs w:val="28"/>
        </w:rPr>
      </w:pPr>
      <w:r>
        <w:rPr>
          <w:sz w:val="28"/>
          <w:szCs w:val="28"/>
        </w:rPr>
        <w:t>Докладчик согласно пояснительной записке (приложение № 1 к настоящему протоколу) предлагает:</w:t>
      </w:r>
    </w:p>
    <w:p w14:paraId="2EC29E0D" w14:textId="77777777" w:rsidR="00494527" w:rsidRPr="00494527" w:rsidRDefault="00494527" w:rsidP="00494527">
      <w:pPr>
        <w:ind w:right="-1" w:firstLine="709"/>
        <w:jc w:val="both"/>
        <w:rPr>
          <w:b/>
          <w:sz w:val="28"/>
          <w:szCs w:val="28"/>
        </w:rPr>
      </w:pPr>
    </w:p>
    <w:p w14:paraId="7EC0274A" w14:textId="318C4DFF" w:rsidR="00494527" w:rsidRPr="00FC2CD6" w:rsidRDefault="00494527" w:rsidP="00494527">
      <w:pPr>
        <w:numPr>
          <w:ilvl w:val="0"/>
          <w:numId w:val="25"/>
        </w:numPr>
        <w:tabs>
          <w:tab w:val="left" w:pos="709"/>
        </w:tabs>
        <w:ind w:left="0" w:firstLine="709"/>
        <w:jc w:val="both"/>
        <w:rPr>
          <w:color w:val="000000"/>
          <w:sz w:val="28"/>
          <w:szCs w:val="28"/>
        </w:rPr>
      </w:pPr>
      <w:r w:rsidRPr="007F5B25">
        <w:rPr>
          <w:bCs/>
          <w:kern w:val="32"/>
          <w:sz w:val="28"/>
          <w:szCs w:val="28"/>
        </w:rPr>
        <w:t xml:space="preserve">Внести в </w:t>
      </w:r>
      <w:r w:rsidRPr="007F5B25">
        <w:rPr>
          <w:bCs/>
          <w:color w:val="000000"/>
          <w:kern w:val="32"/>
          <w:sz w:val="28"/>
          <w:szCs w:val="28"/>
        </w:rPr>
        <w:t>постановление Региональной энергетической комиссии Кузбасса от 23.07.2020 № 154 «Об установлении ООО «</w:t>
      </w:r>
      <w:proofErr w:type="spellStart"/>
      <w:r w:rsidRPr="007F5B25">
        <w:rPr>
          <w:bCs/>
          <w:color w:val="000000"/>
          <w:kern w:val="32"/>
          <w:sz w:val="28"/>
          <w:szCs w:val="28"/>
        </w:rPr>
        <w:t>ТеплоСнаб</w:t>
      </w:r>
      <w:proofErr w:type="spellEnd"/>
      <w:r w:rsidRPr="007F5B25">
        <w:rPr>
          <w:bCs/>
          <w:color w:val="000000"/>
          <w:kern w:val="32"/>
          <w:sz w:val="28"/>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г. Мариинска </w:t>
      </w:r>
      <w:r w:rsidRPr="007F5B25">
        <w:rPr>
          <w:bCs/>
          <w:kern w:val="32"/>
          <w:sz w:val="28"/>
          <w:szCs w:val="28"/>
        </w:rPr>
        <w:t>(Мариинского муниципального округа)</w:t>
      </w:r>
      <w:r w:rsidRPr="007F5B25">
        <w:rPr>
          <w:bCs/>
          <w:color w:val="000000"/>
          <w:kern w:val="32"/>
          <w:sz w:val="28"/>
          <w:szCs w:val="28"/>
        </w:rPr>
        <w:t>, на 2020-2029 годы»</w:t>
      </w:r>
      <w:r w:rsidRPr="00F469A1">
        <w:rPr>
          <w:bCs/>
          <w:color w:val="000000"/>
          <w:kern w:val="32"/>
          <w:sz w:val="28"/>
          <w:szCs w:val="28"/>
        </w:rPr>
        <w:t xml:space="preserve"> </w:t>
      </w:r>
      <w:r>
        <w:rPr>
          <w:bCs/>
          <w:color w:val="000000"/>
          <w:kern w:val="32"/>
          <w:sz w:val="28"/>
          <w:szCs w:val="28"/>
        </w:rPr>
        <w:t xml:space="preserve">              </w:t>
      </w:r>
      <w:r w:rsidRPr="003E3B3A">
        <w:rPr>
          <w:bCs/>
          <w:color w:val="000000"/>
          <w:kern w:val="32"/>
          <w:sz w:val="28"/>
          <w:szCs w:val="28"/>
        </w:rPr>
        <w:t xml:space="preserve">(в редакции постановлений Региональной энергетической комиссии Кузбасса </w:t>
      </w:r>
      <w:r>
        <w:rPr>
          <w:bCs/>
          <w:color w:val="000000"/>
          <w:kern w:val="32"/>
          <w:sz w:val="28"/>
          <w:szCs w:val="28"/>
        </w:rPr>
        <w:t xml:space="preserve">   </w:t>
      </w:r>
      <w:r w:rsidRPr="003E3B3A">
        <w:rPr>
          <w:bCs/>
          <w:color w:val="000000"/>
          <w:kern w:val="32"/>
          <w:sz w:val="28"/>
          <w:szCs w:val="28"/>
        </w:rPr>
        <w:t>от 03.12.2020 № 49</w:t>
      </w:r>
      <w:r>
        <w:rPr>
          <w:bCs/>
          <w:color w:val="000000"/>
          <w:kern w:val="32"/>
          <w:sz w:val="28"/>
          <w:szCs w:val="28"/>
        </w:rPr>
        <w:t>7</w:t>
      </w:r>
      <w:r w:rsidRPr="003E3B3A">
        <w:rPr>
          <w:bCs/>
          <w:color w:val="000000"/>
          <w:kern w:val="32"/>
          <w:sz w:val="28"/>
          <w:szCs w:val="28"/>
        </w:rPr>
        <w:t>, от 23.09.2021 № 35</w:t>
      </w:r>
      <w:r>
        <w:rPr>
          <w:bCs/>
          <w:color w:val="000000"/>
          <w:kern w:val="32"/>
          <w:sz w:val="28"/>
          <w:szCs w:val="28"/>
        </w:rPr>
        <w:t>7, от 30.12.2021 № 966, от 25.11.2022 № 691,</w:t>
      </w:r>
      <w:r w:rsidRPr="008E03D2">
        <w:rPr>
          <w:bCs/>
          <w:color w:val="000000"/>
          <w:kern w:val="32"/>
          <w:sz w:val="28"/>
          <w:szCs w:val="28"/>
        </w:rPr>
        <w:t xml:space="preserve"> </w:t>
      </w:r>
      <w:r>
        <w:rPr>
          <w:bCs/>
          <w:color w:val="000000"/>
          <w:kern w:val="32"/>
          <w:sz w:val="28"/>
          <w:szCs w:val="28"/>
        </w:rPr>
        <w:t>от 19.12.2023 № 668, от 19.12.2024 № 626</w:t>
      </w:r>
      <w:r w:rsidRPr="003E3B3A">
        <w:rPr>
          <w:bCs/>
          <w:color w:val="000000"/>
          <w:kern w:val="32"/>
          <w:sz w:val="28"/>
          <w:szCs w:val="28"/>
        </w:rPr>
        <w:t xml:space="preserve">) </w:t>
      </w:r>
      <w:r w:rsidRPr="007F5B25">
        <w:rPr>
          <w:sz w:val="28"/>
          <w:szCs w:val="28"/>
        </w:rPr>
        <w:t>следующие изменения</w:t>
      </w:r>
      <w:r w:rsidRPr="00FC2CD6">
        <w:rPr>
          <w:sz w:val="28"/>
          <w:szCs w:val="28"/>
        </w:rPr>
        <w:t>:</w:t>
      </w:r>
      <w:r>
        <w:rPr>
          <w:sz w:val="28"/>
          <w:szCs w:val="28"/>
        </w:rPr>
        <w:t xml:space="preserve"> </w:t>
      </w:r>
    </w:p>
    <w:p w14:paraId="2CB04023" w14:textId="3168833A" w:rsidR="00494527" w:rsidRPr="007F5B25" w:rsidRDefault="00494527" w:rsidP="00494527">
      <w:pPr>
        <w:tabs>
          <w:tab w:val="left" w:pos="709"/>
        </w:tabs>
        <w:ind w:firstLine="709"/>
        <w:jc w:val="both"/>
        <w:rPr>
          <w:color w:val="000000"/>
          <w:sz w:val="28"/>
          <w:szCs w:val="28"/>
        </w:rPr>
      </w:pPr>
      <w:r>
        <w:rPr>
          <w:color w:val="000000"/>
          <w:sz w:val="28"/>
          <w:szCs w:val="28"/>
        </w:rPr>
        <w:t>П</w:t>
      </w:r>
      <w:r w:rsidRPr="007F5B25">
        <w:rPr>
          <w:color w:val="000000"/>
          <w:sz w:val="28"/>
          <w:szCs w:val="28"/>
        </w:rPr>
        <w:t>риложение изложить в новой редакции, согласно приложению</w:t>
      </w:r>
      <w:r>
        <w:rPr>
          <w:color w:val="000000"/>
          <w:sz w:val="28"/>
          <w:szCs w:val="28"/>
        </w:rPr>
        <w:t xml:space="preserve"> № 4</w:t>
      </w:r>
      <w:r w:rsidRPr="007F5B25">
        <w:rPr>
          <w:color w:val="000000"/>
          <w:sz w:val="28"/>
          <w:szCs w:val="28"/>
        </w:rPr>
        <w:t xml:space="preserve"> к настоящему </w:t>
      </w:r>
      <w:r>
        <w:rPr>
          <w:color w:val="000000"/>
          <w:sz w:val="28"/>
          <w:szCs w:val="28"/>
        </w:rPr>
        <w:t>протоколу</w:t>
      </w:r>
      <w:r w:rsidRPr="007F5B25">
        <w:rPr>
          <w:color w:val="000000"/>
          <w:sz w:val="28"/>
          <w:szCs w:val="28"/>
        </w:rPr>
        <w:t>.</w:t>
      </w:r>
    </w:p>
    <w:bookmarkEnd w:id="2"/>
    <w:bookmarkEnd w:id="3"/>
    <w:p w14:paraId="6D48F244" w14:textId="77777777" w:rsidR="00494527" w:rsidRDefault="00494527" w:rsidP="00494527">
      <w:pPr>
        <w:pStyle w:val="a7"/>
        <w:ind w:left="0" w:firstLine="709"/>
        <w:jc w:val="both"/>
        <w:rPr>
          <w:b/>
          <w:sz w:val="28"/>
          <w:szCs w:val="28"/>
        </w:rPr>
      </w:pPr>
    </w:p>
    <w:p w14:paraId="794D1061" w14:textId="77777777" w:rsidR="00494527" w:rsidRPr="0016716C" w:rsidRDefault="00494527" w:rsidP="00494527">
      <w:pPr>
        <w:ind w:right="-1" w:firstLine="709"/>
        <w:jc w:val="both"/>
        <w:rPr>
          <w:b/>
          <w:sz w:val="28"/>
          <w:szCs w:val="28"/>
        </w:rPr>
      </w:pPr>
      <w:r w:rsidRPr="0016716C">
        <w:rPr>
          <w:b/>
          <w:sz w:val="28"/>
          <w:szCs w:val="28"/>
        </w:rPr>
        <w:t>ПРАВЛЕНИЕ РЭК КУЗБАССА ПОСТАНОВИЛО:</w:t>
      </w:r>
    </w:p>
    <w:p w14:paraId="1C7A424A" w14:textId="77777777" w:rsidR="00494527" w:rsidRDefault="00494527" w:rsidP="00494527">
      <w:pPr>
        <w:tabs>
          <w:tab w:val="left" w:pos="1134"/>
        </w:tabs>
        <w:ind w:firstLine="567"/>
        <w:jc w:val="both"/>
        <w:rPr>
          <w:bCs/>
          <w:color w:val="000000" w:themeColor="text1"/>
          <w:kern w:val="32"/>
          <w:sz w:val="28"/>
          <w:szCs w:val="28"/>
        </w:rPr>
      </w:pPr>
    </w:p>
    <w:p w14:paraId="194DDDD6" w14:textId="77777777" w:rsidR="00494527" w:rsidRDefault="00494527" w:rsidP="00494527">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5B44231F" w14:textId="77777777" w:rsidR="00494527" w:rsidRDefault="00494527" w:rsidP="00494527">
      <w:pPr>
        <w:tabs>
          <w:tab w:val="left" w:pos="1134"/>
        </w:tabs>
        <w:ind w:firstLine="567"/>
        <w:jc w:val="both"/>
        <w:rPr>
          <w:bCs/>
          <w:color w:val="000000" w:themeColor="text1"/>
          <w:kern w:val="32"/>
          <w:sz w:val="28"/>
          <w:szCs w:val="28"/>
        </w:rPr>
      </w:pPr>
    </w:p>
    <w:p w14:paraId="3136CAD5" w14:textId="77777777" w:rsidR="003C01A8" w:rsidRDefault="00494527" w:rsidP="003C01A8">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B6A3046" w14:textId="77777777" w:rsidR="003C01A8" w:rsidRDefault="003C01A8" w:rsidP="003C01A8">
      <w:pPr>
        <w:ind w:right="-1" w:firstLine="709"/>
        <w:jc w:val="both"/>
        <w:rPr>
          <w:b/>
          <w:sz w:val="28"/>
          <w:szCs w:val="28"/>
        </w:rPr>
      </w:pPr>
    </w:p>
    <w:p w14:paraId="7A034C98" w14:textId="53C845E3" w:rsidR="003C01A8" w:rsidRDefault="003C01A8" w:rsidP="003C01A8">
      <w:pPr>
        <w:ind w:right="-1" w:firstLine="709"/>
        <w:jc w:val="both"/>
        <w:rPr>
          <w:b/>
          <w:bCs/>
          <w:color w:val="000000"/>
          <w:kern w:val="32"/>
          <w:sz w:val="28"/>
          <w:szCs w:val="28"/>
        </w:rPr>
      </w:pPr>
      <w:r w:rsidRPr="003C01A8">
        <w:rPr>
          <w:color w:val="000000"/>
          <w:kern w:val="32"/>
          <w:sz w:val="28"/>
          <w:szCs w:val="28"/>
        </w:rPr>
        <w:t>Вопрос 4</w:t>
      </w:r>
      <w:r>
        <w:rPr>
          <w:b/>
          <w:bCs/>
          <w:color w:val="000000"/>
          <w:kern w:val="32"/>
          <w:sz w:val="28"/>
          <w:szCs w:val="28"/>
        </w:rPr>
        <w:t xml:space="preserve"> «</w:t>
      </w:r>
      <w:r w:rsidRPr="007505D7">
        <w:rPr>
          <w:b/>
          <w:bCs/>
          <w:color w:val="000000"/>
          <w:kern w:val="32"/>
          <w:sz w:val="28"/>
          <w:szCs w:val="28"/>
        </w:rPr>
        <w:t>О внесении изменени</w:t>
      </w:r>
      <w:r>
        <w:rPr>
          <w:b/>
          <w:bCs/>
          <w:color w:val="000000"/>
          <w:kern w:val="32"/>
          <w:sz w:val="28"/>
          <w:szCs w:val="28"/>
        </w:rPr>
        <w:t>й</w:t>
      </w:r>
      <w:r w:rsidRPr="007505D7">
        <w:rPr>
          <w:b/>
          <w:bCs/>
          <w:color w:val="000000"/>
          <w:kern w:val="32"/>
          <w:sz w:val="28"/>
          <w:szCs w:val="28"/>
        </w:rPr>
        <w:t xml:space="preserve"> в постановление региональной энергетической комиссии Кемеровской области от </w:t>
      </w:r>
      <w:r>
        <w:rPr>
          <w:b/>
          <w:bCs/>
          <w:color w:val="000000"/>
          <w:kern w:val="32"/>
          <w:sz w:val="28"/>
          <w:szCs w:val="28"/>
        </w:rPr>
        <w:t>02</w:t>
      </w:r>
      <w:r w:rsidRPr="007505D7">
        <w:rPr>
          <w:b/>
          <w:bCs/>
          <w:color w:val="000000"/>
          <w:kern w:val="32"/>
          <w:sz w:val="28"/>
          <w:szCs w:val="28"/>
        </w:rPr>
        <w:t>.</w:t>
      </w:r>
      <w:r>
        <w:rPr>
          <w:b/>
          <w:bCs/>
          <w:color w:val="000000"/>
          <w:kern w:val="32"/>
          <w:sz w:val="28"/>
          <w:szCs w:val="28"/>
        </w:rPr>
        <w:t>09</w:t>
      </w:r>
      <w:r w:rsidRPr="007505D7">
        <w:rPr>
          <w:b/>
          <w:bCs/>
          <w:color w:val="000000"/>
          <w:kern w:val="32"/>
          <w:sz w:val="28"/>
          <w:szCs w:val="28"/>
        </w:rPr>
        <w:t>.20</w:t>
      </w:r>
      <w:r>
        <w:rPr>
          <w:b/>
          <w:bCs/>
          <w:color w:val="000000"/>
          <w:kern w:val="32"/>
          <w:sz w:val="28"/>
          <w:szCs w:val="28"/>
        </w:rPr>
        <w:t>16</w:t>
      </w:r>
      <w:r w:rsidRPr="007505D7">
        <w:rPr>
          <w:b/>
          <w:bCs/>
          <w:color w:val="000000"/>
          <w:kern w:val="32"/>
          <w:sz w:val="28"/>
          <w:szCs w:val="28"/>
        </w:rPr>
        <w:t xml:space="preserve"> № </w:t>
      </w:r>
      <w:r>
        <w:rPr>
          <w:b/>
          <w:bCs/>
          <w:color w:val="000000"/>
          <w:kern w:val="32"/>
          <w:sz w:val="28"/>
          <w:szCs w:val="28"/>
        </w:rPr>
        <w:t>126</w:t>
      </w:r>
      <w:r>
        <w:rPr>
          <w:b/>
          <w:bCs/>
          <w:color w:val="000000"/>
          <w:kern w:val="32"/>
          <w:sz w:val="28"/>
          <w:szCs w:val="28"/>
        </w:rPr>
        <w:br/>
        <w:t>«О</w:t>
      </w:r>
      <w:r w:rsidRPr="001A7776">
        <w:rPr>
          <w:b/>
          <w:bCs/>
          <w:color w:val="000000"/>
          <w:kern w:val="32"/>
          <w:sz w:val="28"/>
          <w:szCs w:val="28"/>
        </w:rPr>
        <w:t xml:space="preserve">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w:t>
      </w:r>
      <w:r w:rsidRPr="001A73AA">
        <w:rPr>
          <w:b/>
          <w:bCs/>
          <w:color w:val="000000"/>
          <w:kern w:val="32"/>
          <w:sz w:val="28"/>
          <w:szCs w:val="28"/>
        </w:rPr>
        <w:t>муниципального округа</w:t>
      </w:r>
      <w:r w:rsidRPr="001A7776">
        <w:rPr>
          <w:b/>
          <w:bCs/>
          <w:color w:val="000000"/>
          <w:kern w:val="32"/>
          <w:sz w:val="28"/>
          <w:szCs w:val="28"/>
        </w:rPr>
        <w:t>, на 20</w:t>
      </w:r>
      <w:r>
        <w:rPr>
          <w:b/>
          <w:bCs/>
          <w:color w:val="000000"/>
          <w:kern w:val="32"/>
          <w:sz w:val="28"/>
          <w:szCs w:val="28"/>
        </w:rPr>
        <w:t>16</w:t>
      </w:r>
      <w:r w:rsidRPr="001A7776">
        <w:rPr>
          <w:b/>
          <w:bCs/>
          <w:color w:val="000000"/>
          <w:kern w:val="32"/>
          <w:sz w:val="28"/>
          <w:szCs w:val="28"/>
        </w:rPr>
        <w:t>-20</w:t>
      </w:r>
      <w:r>
        <w:rPr>
          <w:b/>
          <w:bCs/>
          <w:color w:val="000000"/>
          <w:kern w:val="32"/>
          <w:sz w:val="28"/>
          <w:szCs w:val="28"/>
        </w:rPr>
        <w:t>25</w:t>
      </w:r>
      <w:r w:rsidRPr="001A7776">
        <w:rPr>
          <w:b/>
          <w:bCs/>
          <w:color w:val="000000"/>
          <w:kern w:val="32"/>
          <w:sz w:val="28"/>
          <w:szCs w:val="28"/>
        </w:rPr>
        <w:t xml:space="preserve"> годы</w:t>
      </w:r>
      <w:r>
        <w:rPr>
          <w:b/>
          <w:bCs/>
          <w:color w:val="000000"/>
          <w:kern w:val="32"/>
          <w:sz w:val="28"/>
          <w:szCs w:val="28"/>
        </w:rPr>
        <w:t xml:space="preserve">», </w:t>
      </w:r>
      <w:r w:rsidRPr="00F64CC1">
        <w:rPr>
          <w:b/>
          <w:bCs/>
          <w:color w:val="000000"/>
          <w:kern w:val="32"/>
          <w:sz w:val="28"/>
          <w:szCs w:val="28"/>
        </w:rPr>
        <w:t>в части 202</w:t>
      </w:r>
      <w:r>
        <w:rPr>
          <w:b/>
          <w:bCs/>
          <w:color w:val="000000"/>
          <w:kern w:val="32"/>
          <w:sz w:val="28"/>
          <w:szCs w:val="28"/>
        </w:rPr>
        <w:t>5 года»</w:t>
      </w:r>
    </w:p>
    <w:p w14:paraId="031DDA70" w14:textId="77777777" w:rsidR="003C01A8" w:rsidRDefault="003C01A8" w:rsidP="003C01A8">
      <w:pPr>
        <w:ind w:right="-1" w:firstLine="709"/>
        <w:jc w:val="both"/>
        <w:rPr>
          <w:b/>
          <w:sz w:val="28"/>
          <w:szCs w:val="28"/>
        </w:rPr>
      </w:pPr>
    </w:p>
    <w:p w14:paraId="2323DF01" w14:textId="77777777" w:rsidR="003C01A8" w:rsidRDefault="003C01A8" w:rsidP="003C01A8">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BD22AA8" w14:textId="2D0994EA" w:rsidR="003C01A8" w:rsidRPr="00DD3851" w:rsidRDefault="003C01A8" w:rsidP="003C01A8">
      <w:pPr>
        <w:widowControl w:val="0"/>
        <w:ind w:right="-1" w:firstLine="567"/>
        <w:jc w:val="both"/>
        <w:rPr>
          <w:sz w:val="28"/>
          <w:szCs w:val="28"/>
        </w:rPr>
      </w:pPr>
      <w:r>
        <w:rPr>
          <w:sz w:val="28"/>
          <w:szCs w:val="28"/>
        </w:rPr>
        <w:t>Докладчик согласно пояснительной записке (приложение № 5 к настоящему протоколу) предлагает:</w:t>
      </w:r>
    </w:p>
    <w:p w14:paraId="3A77DB46" w14:textId="77777777" w:rsidR="003C01A8" w:rsidRPr="003C01A8" w:rsidRDefault="003C01A8" w:rsidP="003C01A8">
      <w:pPr>
        <w:ind w:right="-1" w:firstLine="709"/>
        <w:jc w:val="both"/>
        <w:rPr>
          <w:b/>
          <w:sz w:val="28"/>
          <w:szCs w:val="28"/>
        </w:rPr>
      </w:pPr>
    </w:p>
    <w:p w14:paraId="6B9E6AE9" w14:textId="77777777" w:rsidR="003C01A8" w:rsidRDefault="003C01A8" w:rsidP="003C01A8">
      <w:pPr>
        <w:pStyle w:val="a7"/>
        <w:numPr>
          <w:ilvl w:val="0"/>
          <w:numId w:val="26"/>
        </w:numPr>
        <w:tabs>
          <w:tab w:val="left" w:pos="0"/>
          <w:tab w:val="left" w:pos="709"/>
          <w:tab w:val="left" w:pos="1418"/>
          <w:tab w:val="left" w:pos="2127"/>
        </w:tabs>
        <w:ind w:left="0" w:firstLine="709"/>
        <w:jc w:val="both"/>
        <w:rPr>
          <w:color w:val="000000"/>
          <w:sz w:val="28"/>
        </w:rPr>
      </w:pPr>
      <w:r w:rsidRPr="00CE19DE">
        <w:rPr>
          <w:color w:val="000000"/>
          <w:sz w:val="28"/>
        </w:rPr>
        <w:t xml:space="preserve">Внести </w:t>
      </w:r>
      <w:r w:rsidRPr="0091449D">
        <w:rPr>
          <w:color w:val="000000"/>
          <w:sz w:val="28"/>
        </w:rPr>
        <w:t>в постановление региональной энергетической комиссии Кемеровской области от 02.09.2016 № 126 «Об установлении ООО</w:t>
      </w:r>
      <w:r>
        <w:rPr>
          <w:color w:val="000000"/>
          <w:sz w:val="28"/>
        </w:rPr>
        <w:t> </w:t>
      </w:r>
      <w:r w:rsidRPr="0091449D">
        <w:rPr>
          <w:color w:val="000000"/>
          <w:sz w:val="28"/>
        </w:rPr>
        <w:t>«Коммунальщик» (с. Красное) долгосрочных параметров регулирования и</w:t>
      </w:r>
      <w:r>
        <w:rPr>
          <w:color w:val="000000"/>
          <w:sz w:val="28"/>
        </w:rPr>
        <w:t> </w:t>
      </w:r>
      <w:r w:rsidRPr="0091449D">
        <w:rPr>
          <w:color w:val="000000"/>
          <w:sz w:val="28"/>
        </w:rPr>
        <w:t>долгосрочных тарифов на тепловую энергию, реализуемую на</w:t>
      </w:r>
      <w:r>
        <w:rPr>
          <w:color w:val="000000"/>
          <w:sz w:val="28"/>
        </w:rPr>
        <w:t> </w:t>
      </w:r>
      <w:r w:rsidRPr="0091449D">
        <w:rPr>
          <w:color w:val="000000"/>
          <w:sz w:val="28"/>
        </w:rPr>
        <w:t>потребительском рынке Ленинск-Кузнецкого муниципального округа, на</w:t>
      </w:r>
      <w:r>
        <w:rPr>
          <w:color w:val="000000"/>
          <w:sz w:val="28"/>
        </w:rPr>
        <w:t> </w:t>
      </w:r>
      <w:r w:rsidRPr="0091449D">
        <w:rPr>
          <w:color w:val="000000"/>
          <w:sz w:val="28"/>
        </w:rPr>
        <w:t>2016-2019 годы» (в</w:t>
      </w:r>
      <w:r>
        <w:rPr>
          <w:color w:val="000000"/>
          <w:sz w:val="28"/>
        </w:rPr>
        <w:t> </w:t>
      </w:r>
      <w:r w:rsidRPr="0091449D">
        <w:rPr>
          <w:color w:val="000000"/>
          <w:sz w:val="28"/>
        </w:rPr>
        <w:t>редакции постановлений региональной энергетической комиссии Кемеровской области от 06.12.2016 № 401, от 21.11.2017 № 391, от</w:t>
      </w:r>
      <w:r>
        <w:rPr>
          <w:color w:val="000000"/>
          <w:sz w:val="28"/>
        </w:rPr>
        <w:t> </w:t>
      </w:r>
      <w:r w:rsidRPr="0091449D">
        <w:rPr>
          <w:color w:val="000000"/>
          <w:sz w:val="28"/>
        </w:rPr>
        <w:t>14.12.2018 № 524, от 17.12.2019 № 623</w:t>
      </w:r>
      <w:r>
        <w:rPr>
          <w:color w:val="000000"/>
          <w:sz w:val="28"/>
        </w:rPr>
        <w:t xml:space="preserve">, </w:t>
      </w:r>
      <w:r w:rsidRPr="0091449D">
        <w:rPr>
          <w:color w:val="000000"/>
          <w:sz w:val="28"/>
        </w:rPr>
        <w:t>от 17.12.2019 № 62</w:t>
      </w:r>
      <w:r>
        <w:rPr>
          <w:color w:val="000000"/>
          <w:sz w:val="28"/>
        </w:rPr>
        <w:t xml:space="preserve">4, </w:t>
      </w:r>
      <w:r w:rsidRPr="0091449D">
        <w:rPr>
          <w:color w:val="000000"/>
          <w:sz w:val="28"/>
        </w:rPr>
        <w:t>постановлени</w:t>
      </w:r>
      <w:r>
        <w:rPr>
          <w:color w:val="000000"/>
          <w:sz w:val="28"/>
        </w:rPr>
        <w:t>й</w:t>
      </w:r>
      <w:r w:rsidRPr="0091449D">
        <w:rPr>
          <w:color w:val="000000"/>
          <w:sz w:val="28"/>
        </w:rPr>
        <w:t xml:space="preserve"> </w:t>
      </w:r>
      <w:r>
        <w:rPr>
          <w:color w:val="000000"/>
          <w:sz w:val="28"/>
        </w:rPr>
        <w:t>Р</w:t>
      </w:r>
      <w:r w:rsidRPr="0091449D">
        <w:rPr>
          <w:color w:val="000000"/>
          <w:sz w:val="28"/>
        </w:rPr>
        <w:t>егиональной энергетической комиссии</w:t>
      </w:r>
      <w:r>
        <w:rPr>
          <w:color w:val="000000"/>
          <w:sz w:val="28"/>
        </w:rPr>
        <w:t xml:space="preserve"> Кузбасса</w:t>
      </w:r>
      <w:r w:rsidRPr="0091449D">
        <w:rPr>
          <w:color w:val="000000"/>
          <w:sz w:val="28"/>
        </w:rPr>
        <w:t xml:space="preserve"> </w:t>
      </w:r>
      <w:r>
        <w:rPr>
          <w:color w:val="000000"/>
          <w:sz w:val="28"/>
        </w:rPr>
        <w:t>от 27.11.2020 № 441, от 14.09.2021 № 333, от 28.11.2022 № 885,</w:t>
      </w:r>
      <w:r w:rsidRPr="00FD2F6C">
        <w:t xml:space="preserve"> </w:t>
      </w:r>
      <w:r w:rsidRPr="00FD2F6C">
        <w:rPr>
          <w:color w:val="000000"/>
          <w:sz w:val="28"/>
        </w:rPr>
        <w:t xml:space="preserve">от 16.11.2023 </w:t>
      </w:r>
      <w:r>
        <w:rPr>
          <w:color w:val="000000"/>
          <w:sz w:val="28"/>
        </w:rPr>
        <w:t>№</w:t>
      </w:r>
      <w:r w:rsidRPr="00FD2F6C">
        <w:rPr>
          <w:color w:val="000000"/>
          <w:sz w:val="28"/>
        </w:rPr>
        <w:t xml:space="preserve"> 309</w:t>
      </w:r>
      <w:r>
        <w:rPr>
          <w:color w:val="000000"/>
          <w:sz w:val="28"/>
        </w:rPr>
        <w:t xml:space="preserve">, </w:t>
      </w:r>
      <w:r w:rsidRPr="00B41948">
        <w:rPr>
          <w:color w:val="000000"/>
          <w:sz w:val="28"/>
        </w:rPr>
        <w:t>от 17.12.2024</w:t>
      </w:r>
      <w:r>
        <w:rPr>
          <w:color w:val="000000"/>
          <w:sz w:val="28"/>
        </w:rPr>
        <w:t xml:space="preserve"> </w:t>
      </w:r>
      <w:r w:rsidRPr="00B41948">
        <w:rPr>
          <w:color w:val="000000"/>
          <w:sz w:val="28"/>
        </w:rPr>
        <w:t>№</w:t>
      </w:r>
      <w:r>
        <w:rPr>
          <w:color w:val="000000"/>
          <w:sz w:val="28"/>
        </w:rPr>
        <w:t> </w:t>
      </w:r>
      <w:r w:rsidRPr="00B41948">
        <w:rPr>
          <w:color w:val="000000"/>
          <w:sz w:val="28"/>
        </w:rPr>
        <w:t>567</w:t>
      </w:r>
      <w:r w:rsidRPr="0091449D">
        <w:rPr>
          <w:color w:val="000000"/>
          <w:sz w:val="28"/>
        </w:rPr>
        <w:t>)</w:t>
      </w:r>
      <w:r w:rsidRPr="00CE19DE">
        <w:rPr>
          <w:color w:val="000000"/>
          <w:sz w:val="28"/>
        </w:rPr>
        <w:t>, следующ</w:t>
      </w:r>
      <w:r>
        <w:rPr>
          <w:color w:val="000000"/>
          <w:sz w:val="28"/>
        </w:rPr>
        <w:t>ие</w:t>
      </w:r>
      <w:r w:rsidRPr="00CE19DE">
        <w:rPr>
          <w:color w:val="000000"/>
          <w:sz w:val="28"/>
        </w:rPr>
        <w:t xml:space="preserve"> изменени</w:t>
      </w:r>
      <w:r>
        <w:rPr>
          <w:color w:val="000000"/>
          <w:sz w:val="28"/>
        </w:rPr>
        <w:t>я</w:t>
      </w:r>
      <w:r w:rsidRPr="00CE19DE">
        <w:rPr>
          <w:color w:val="000000"/>
          <w:sz w:val="28"/>
        </w:rPr>
        <w:t>:</w:t>
      </w:r>
    </w:p>
    <w:p w14:paraId="37786B0D" w14:textId="153CBEA0" w:rsidR="003C01A8" w:rsidRDefault="003C01A8" w:rsidP="003C01A8">
      <w:pPr>
        <w:pStyle w:val="a7"/>
        <w:tabs>
          <w:tab w:val="left" w:pos="0"/>
          <w:tab w:val="left" w:pos="1134"/>
          <w:tab w:val="left" w:pos="1418"/>
          <w:tab w:val="left" w:pos="2127"/>
        </w:tabs>
        <w:ind w:left="0" w:firstLine="709"/>
        <w:jc w:val="both"/>
        <w:rPr>
          <w:bCs/>
          <w:color w:val="000000"/>
          <w:kern w:val="32"/>
          <w:sz w:val="28"/>
          <w:szCs w:val="28"/>
        </w:rPr>
      </w:pPr>
      <w:r>
        <w:rPr>
          <w:bCs/>
          <w:color w:val="000000"/>
          <w:kern w:val="32"/>
          <w:sz w:val="28"/>
          <w:szCs w:val="28"/>
        </w:rPr>
        <w:t xml:space="preserve">1.1. </w:t>
      </w:r>
      <w:r w:rsidRPr="007D13CB">
        <w:rPr>
          <w:bCs/>
          <w:color w:val="000000"/>
          <w:kern w:val="32"/>
          <w:sz w:val="28"/>
          <w:szCs w:val="28"/>
        </w:rPr>
        <w:t>Приложение № 3 изложить в новой редакции, согласно приложению</w:t>
      </w:r>
      <w:r>
        <w:rPr>
          <w:bCs/>
          <w:color w:val="000000"/>
          <w:kern w:val="32"/>
          <w:sz w:val="28"/>
          <w:szCs w:val="28"/>
        </w:rPr>
        <w:t xml:space="preserve"> № 6</w:t>
      </w:r>
      <w:r w:rsidRPr="007D13CB">
        <w:rPr>
          <w:bCs/>
          <w:color w:val="000000"/>
          <w:kern w:val="32"/>
          <w:sz w:val="28"/>
          <w:szCs w:val="28"/>
        </w:rPr>
        <w:t xml:space="preserve"> к</w:t>
      </w:r>
      <w:r>
        <w:rPr>
          <w:bCs/>
          <w:color w:val="000000"/>
          <w:kern w:val="32"/>
          <w:sz w:val="28"/>
          <w:szCs w:val="28"/>
        </w:rPr>
        <w:t> </w:t>
      </w:r>
      <w:r w:rsidRPr="007D13CB">
        <w:rPr>
          <w:bCs/>
          <w:color w:val="000000"/>
          <w:kern w:val="32"/>
          <w:sz w:val="28"/>
          <w:szCs w:val="28"/>
        </w:rPr>
        <w:t xml:space="preserve">настоящему </w:t>
      </w:r>
      <w:r>
        <w:rPr>
          <w:bCs/>
          <w:color w:val="000000"/>
          <w:kern w:val="32"/>
          <w:sz w:val="28"/>
          <w:szCs w:val="28"/>
        </w:rPr>
        <w:t>протоколу</w:t>
      </w:r>
      <w:r w:rsidRPr="007D13CB">
        <w:rPr>
          <w:bCs/>
          <w:color w:val="000000"/>
          <w:kern w:val="32"/>
          <w:sz w:val="28"/>
          <w:szCs w:val="28"/>
        </w:rPr>
        <w:t>.</w:t>
      </w:r>
    </w:p>
    <w:p w14:paraId="21AF95AF" w14:textId="35A848F4" w:rsidR="003C01A8" w:rsidRPr="007D13CB" w:rsidRDefault="003C01A8" w:rsidP="003C01A8">
      <w:pPr>
        <w:pStyle w:val="a7"/>
        <w:tabs>
          <w:tab w:val="left" w:pos="0"/>
          <w:tab w:val="left" w:pos="1134"/>
          <w:tab w:val="left" w:pos="1418"/>
          <w:tab w:val="left" w:pos="2127"/>
        </w:tabs>
        <w:ind w:left="0" w:firstLine="709"/>
        <w:jc w:val="both"/>
        <w:rPr>
          <w:color w:val="000000"/>
          <w:sz w:val="28"/>
        </w:rPr>
      </w:pPr>
      <w:r>
        <w:rPr>
          <w:color w:val="000000"/>
          <w:sz w:val="28"/>
        </w:rPr>
        <w:t>1.2. Дополнить постановление приложением № 4</w:t>
      </w:r>
      <w:r w:rsidRPr="003F0B74">
        <w:t xml:space="preserve"> </w:t>
      </w:r>
      <w:r w:rsidRPr="003F0B74">
        <w:rPr>
          <w:color w:val="000000"/>
          <w:sz w:val="28"/>
        </w:rPr>
        <w:t>согласно приложению</w:t>
      </w:r>
      <w:r>
        <w:rPr>
          <w:color w:val="000000"/>
          <w:sz w:val="28"/>
        </w:rPr>
        <w:t xml:space="preserve"> № </w:t>
      </w:r>
      <w:r w:rsidR="00E5415A" w:rsidRPr="00E5415A">
        <w:rPr>
          <w:color w:val="000000"/>
          <w:sz w:val="28"/>
        </w:rPr>
        <w:t>7</w:t>
      </w:r>
      <w:r w:rsidRPr="003F0B74">
        <w:rPr>
          <w:color w:val="000000"/>
          <w:sz w:val="28"/>
        </w:rPr>
        <w:t xml:space="preserve"> к настоящему </w:t>
      </w:r>
      <w:r w:rsidR="00E5415A">
        <w:rPr>
          <w:color w:val="000000"/>
          <w:sz w:val="28"/>
        </w:rPr>
        <w:t>протоколу</w:t>
      </w:r>
      <w:r w:rsidRPr="003F0B74">
        <w:rPr>
          <w:color w:val="000000"/>
          <w:sz w:val="28"/>
        </w:rPr>
        <w:t>.</w:t>
      </w:r>
    </w:p>
    <w:p w14:paraId="7938F152" w14:textId="77777777" w:rsidR="003C01A8" w:rsidRDefault="003C01A8" w:rsidP="00494527">
      <w:pPr>
        <w:pStyle w:val="a7"/>
        <w:ind w:left="0" w:firstLine="709"/>
        <w:jc w:val="both"/>
        <w:rPr>
          <w:b/>
          <w:sz w:val="28"/>
          <w:szCs w:val="28"/>
        </w:rPr>
      </w:pPr>
    </w:p>
    <w:p w14:paraId="209BADE2" w14:textId="77777777" w:rsidR="00E5415A" w:rsidRPr="0016716C" w:rsidRDefault="00E5415A" w:rsidP="00E5415A">
      <w:pPr>
        <w:ind w:right="-1" w:firstLine="709"/>
        <w:jc w:val="both"/>
        <w:rPr>
          <w:b/>
          <w:sz w:val="28"/>
          <w:szCs w:val="28"/>
        </w:rPr>
      </w:pPr>
      <w:r w:rsidRPr="0016716C">
        <w:rPr>
          <w:b/>
          <w:sz w:val="28"/>
          <w:szCs w:val="28"/>
        </w:rPr>
        <w:t>ПРАВЛЕНИЕ РЭК КУЗБАССА ПОСТАНОВИЛО:</w:t>
      </w:r>
    </w:p>
    <w:p w14:paraId="0F6A87A7" w14:textId="77777777" w:rsidR="00E5415A" w:rsidRDefault="00E5415A" w:rsidP="00E5415A">
      <w:pPr>
        <w:tabs>
          <w:tab w:val="left" w:pos="1134"/>
        </w:tabs>
        <w:ind w:firstLine="567"/>
        <w:jc w:val="both"/>
        <w:rPr>
          <w:bCs/>
          <w:color w:val="000000" w:themeColor="text1"/>
          <w:kern w:val="32"/>
          <w:sz w:val="28"/>
          <w:szCs w:val="28"/>
        </w:rPr>
      </w:pPr>
    </w:p>
    <w:p w14:paraId="04E2CF43" w14:textId="77777777" w:rsidR="00E5415A" w:rsidRDefault="00E5415A" w:rsidP="00E5415A">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0C35FCA8" w14:textId="77777777" w:rsidR="00E5415A" w:rsidRDefault="00E5415A" w:rsidP="00E5415A">
      <w:pPr>
        <w:tabs>
          <w:tab w:val="left" w:pos="1134"/>
        </w:tabs>
        <w:ind w:firstLine="567"/>
        <w:jc w:val="both"/>
        <w:rPr>
          <w:bCs/>
          <w:color w:val="000000" w:themeColor="text1"/>
          <w:kern w:val="32"/>
          <w:sz w:val="28"/>
          <w:szCs w:val="28"/>
        </w:rPr>
      </w:pPr>
    </w:p>
    <w:p w14:paraId="186EA111" w14:textId="77777777" w:rsidR="00B01E31" w:rsidRDefault="00E5415A" w:rsidP="00B01E31">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E4FFE01" w14:textId="77777777" w:rsidR="00B01E31" w:rsidRDefault="00B01E31" w:rsidP="00B01E31">
      <w:pPr>
        <w:ind w:right="-1" w:firstLine="709"/>
        <w:jc w:val="both"/>
        <w:rPr>
          <w:b/>
          <w:sz w:val="28"/>
          <w:szCs w:val="28"/>
        </w:rPr>
      </w:pPr>
    </w:p>
    <w:p w14:paraId="3B7EC3C8" w14:textId="5BCEC921" w:rsidR="00B01E31" w:rsidRPr="00B01E31" w:rsidRDefault="00B01E31" w:rsidP="00B01E31">
      <w:pPr>
        <w:ind w:right="-1" w:firstLine="709"/>
        <w:jc w:val="both"/>
        <w:rPr>
          <w:b/>
          <w:sz w:val="28"/>
          <w:szCs w:val="28"/>
        </w:rPr>
      </w:pPr>
      <w:r w:rsidRPr="00B01E31">
        <w:rPr>
          <w:color w:val="000000"/>
          <w:kern w:val="32"/>
          <w:sz w:val="28"/>
          <w:szCs w:val="28"/>
        </w:rPr>
        <w:t>Вопрос 5</w:t>
      </w:r>
      <w:r>
        <w:rPr>
          <w:b/>
          <w:bCs/>
          <w:color w:val="000000"/>
          <w:kern w:val="32"/>
          <w:sz w:val="28"/>
          <w:szCs w:val="28"/>
        </w:rPr>
        <w:t xml:space="preserve"> «</w:t>
      </w:r>
      <w:r w:rsidRPr="00B01E31">
        <w:rPr>
          <w:b/>
          <w:bCs/>
          <w:color w:val="000000"/>
          <w:kern w:val="32"/>
          <w:sz w:val="28"/>
          <w:szCs w:val="28"/>
        </w:rPr>
        <w:t xml:space="preserve">О внесении изменений в постановление Региональной энергетической комиссии Кузбасса от 10.12.2024 № 514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B01E31">
        <w:rPr>
          <w:b/>
          <w:bCs/>
          <w:color w:val="000000"/>
          <w:kern w:val="32"/>
          <w:sz w:val="28"/>
          <w:szCs w:val="28"/>
        </w:rPr>
        <w:t>Осинниковского</w:t>
      </w:r>
      <w:proofErr w:type="spellEnd"/>
      <w:r w:rsidRPr="00B01E31">
        <w:rPr>
          <w:b/>
          <w:bCs/>
          <w:color w:val="000000"/>
          <w:kern w:val="32"/>
          <w:sz w:val="28"/>
          <w:szCs w:val="28"/>
        </w:rPr>
        <w:t xml:space="preserve"> городского округа</w:t>
      </w:r>
      <w:r>
        <w:rPr>
          <w:b/>
          <w:sz w:val="28"/>
          <w:szCs w:val="28"/>
        </w:rPr>
        <w:t xml:space="preserve"> </w:t>
      </w:r>
      <w:r w:rsidRPr="00B01E31">
        <w:rPr>
          <w:b/>
          <w:bCs/>
          <w:color w:val="000000"/>
          <w:kern w:val="32"/>
          <w:sz w:val="28"/>
          <w:szCs w:val="28"/>
        </w:rPr>
        <w:t xml:space="preserve">Кемеровской области – Кузбасса» </w:t>
      </w:r>
    </w:p>
    <w:p w14:paraId="0929B57D" w14:textId="77777777" w:rsidR="00B01E31" w:rsidRDefault="00B01E31" w:rsidP="00B01E31">
      <w:pPr>
        <w:jc w:val="center"/>
        <w:rPr>
          <w:bCs/>
          <w:kern w:val="32"/>
          <w:sz w:val="28"/>
          <w:szCs w:val="28"/>
        </w:rPr>
      </w:pPr>
    </w:p>
    <w:p w14:paraId="13EB96A6" w14:textId="5D72E0A3" w:rsidR="00B01E31" w:rsidRDefault="00B01E31" w:rsidP="00B01E31">
      <w:pPr>
        <w:widowControl w:val="0"/>
        <w:ind w:right="-1" w:firstLine="709"/>
        <w:jc w:val="both"/>
        <w:rPr>
          <w:b/>
          <w:sz w:val="28"/>
          <w:szCs w:val="28"/>
        </w:rPr>
      </w:pPr>
      <w:r w:rsidRPr="00FE1087">
        <w:rPr>
          <w:b/>
          <w:sz w:val="28"/>
          <w:szCs w:val="28"/>
        </w:rPr>
        <w:t xml:space="preserve">СЛУШАЛИ: </w:t>
      </w:r>
      <w:r>
        <w:rPr>
          <w:b/>
          <w:sz w:val="28"/>
          <w:szCs w:val="28"/>
        </w:rPr>
        <w:t>Наумову О.А.</w:t>
      </w:r>
    </w:p>
    <w:p w14:paraId="6B569C21" w14:textId="77777777" w:rsidR="00B01E31" w:rsidRDefault="00B01E31" w:rsidP="00B01E31">
      <w:pPr>
        <w:widowControl w:val="0"/>
        <w:ind w:right="-1" w:firstLine="709"/>
        <w:jc w:val="both"/>
        <w:rPr>
          <w:b/>
          <w:sz w:val="28"/>
          <w:szCs w:val="28"/>
        </w:rPr>
      </w:pPr>
    </w:p>
    <w:p w14:paraId="4FFF15D3" w14:textId="50CC3DB4" w:rsidR="00B01E31" w:rsidRPr="00DD3851" w:rsidRDefault="00B01E31" w:rsidP="00B01E31">
      <w:pPr>
        <w:widowControl w:val="0"/>
        <w:ind w:right="-1" w:firstLine="567"/>
        <w:jc w:val="both"/>
        <w:rPr>
          <w:sz w:val="28"/>
          <w:szCs w:val="28"/>
        </w:rPr>
      </w:pPr>
      <w:r>
        <w:rPr>
          <w:sz w:val="28"/>
          <w:szCs w:val="28"/>
        </w:rPr>
        <w:t>Докладчик согласно пояснительной записке (приложение № 8 к настоящему протоколу) предлагает:</w:t>
      </w:r>
    </w:p>
    <w:p w14:paraId="71C0FE60" w14:textId="77777777" w:rsidR="00B01E31" w:rsidRDefault="00B01E31" w:rsidP="00B01E31">
      <w:pPr>
        <w:jc w:val="center"/>
        <w:rPr>
          <w:bCs/>
          <w:kern w:val="32"/>
          <w:sz w:val="28"/>
          <w:szCs w:val="28"/>
        </w:rPr>
      </w:pPr>
    </w:p>
    <w:p w14:paraId="20242A1E" w14:textId="77777777" w:rsidR="00B01E31" w:rsidRPr="00FA5DDF" w:rsidRDefault="00B01E31" w:rsidP="00B01E31">
      <w:pPr>
        <w:pStyle w:val="a7"/>
        <w:numPr>
          <w:ilvl w:val="0"/>
          <w:numId w:val="27"/>
        </w:numPr>
        <w:ind w:left="0" w:firstLine="709"/>
        <w:jc w:val="both"/>
        <w:rPr>
          <w:sz w:val="28"/>
          <w:szCs w:val="28"/>
        </w:rPr>
      </w:pPr>
      <w:r w:rsidRPr="00FA5DDF">
        <w:rPr>
          <w:bCs/>
          <w:kern w:val="32"/>
          <w:sz w:val="28"/>
          <w:szCs w:val="28"/>
        </w:rPr>
        <w:t xml:space="preserve">Внести в постановление Региональной энергетической комиссии Кузбасса от 10.12.2024 № 514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w:t>
      </w:r>
      <w:r w:rsidRPr="00FA5DDF">
        <w:rPr>
          <w:bCs/>
          <w:kern w:val="32"/>
          <w:sz w:val="28"/>
          <w:szCs w:val="28"/>
        </w:rPr>
        <w:lastRenderedPageBreak/>
        <w:t xml:space="preserve">удовлетворения потребностей граждан в жилье на территории </w:t>
      </w:r>
      <w:proofErr w:type="spellStart"/>
      <w:r w:rsidRPr="00FA5DDF">
        <w:rPr>
          <w:bCs/>
          <w:kern w:val="32"/>
          <w:sz w:val="28"/>
          <w:szCs w:val="28"/>
        </w:rPr>
        <w:t>Осинниковского</w:t>
      </w:r>
      <w:proofErr w:type="spellEnd"/>
      <w:r w:rsidRPr="00FA5DDF">
        <w:rPr>
          <w:bCs/>
          <w:kern w:val="32"/>
          <w:sz w:val="28"/>
          <w:szCs w:val="28"/>
        </w:rPr>
        <w:t xml:space="preserve"> городского округа Кемеровской области </w:t>
      </w:r>
      <w:r w:rsidRPr="00FA5DDF">
        <w:rPr>
          <w:bCs/>
          <w:sz w:val="28"/>
          <w:szCs w:val="28"/>
        </w:rPr>
        <w:t>–</w:t>
      </w:r>
      <w:r w:rsidRPr="00FA5DDF">
        <w:rPr>
          <w:bCs/>
          <w:kern w:val="32"/>
          <w:sz w:val="28"/>
          <w:szCs w:val="28"/>
        </w:rPr>
        <w:t xml:space="preserve"> Кузбасса» </w:t>
      </w:r>
      <w:r w:rsidRPr="00FA5DDF">
        <w:rPr>
          <w:sz w:val="28"/>
          <w:szCs w:val="28"/>
        </w:rPr>
        <w:t>следующие изменения:</w:t>
      </w:r>
    </w:p>
    <w:p w14:paraId="26709319" w14:textId="77777777" w:rsidR="00B01E31" w:rsidRPr="00FA5DDF" w:rsidRDefault="00B01E31" w:rsidP="00B01E31">
      <w:pPr>
        <w:pStyle w:val="a7"/>
        <w:numPr>
          <w:ilvl w:val="1"/>
          <w:numId w:val="27"/>
        </w:numPr>
        <w:tabs>
          <w:tab w:val="left" w:pos="426"/>
          <w:tab w:val="left" w:pos="709"/>
        </w:tabs>
        <w:ind w:left="0" w:firstLine="709"/>
        <w:jc w:val="both"/>
        <w:rPr>
          <w:sz w:val="28"/>
          <w:szCs w:val="28"/>
        </w:rPr>
      </w:pPr>
      <w:r w:rsidRPr="00FA5DDF">
        <w:rPr>
          <w:sz w:val="28"/>
          <w:szCs w:val="28"/>
        </w:rPr>
        <w:t>В заголовке, пункте 1</w:t>
      </w:r>
      <w:r>
        <w:rPr>
          <w:sz w:val="28"/>
          <w:szCs w:val="28"/>
        </w:rPr>
        <w:t xml:space="preserve"> </w:t>
      </w:r>
      <w:r w:rsidRPr="00FA5DDF">
        <w:rPr>
          <w:sz w:val="28"/>
          <w:szCs w:val="28"/>
        </w:rPr>
        <w:t>слова «МУП «УГХ» г.</w:t>
      </w:r>
      <w:r>
        <w:rPr>
          <w:sz w:val="28"/>
          <w:szCs w:val="28"/>
        </w:rPr>
        <w:t> </w:t>
      </w:r>
      <w:r w:rsidRPr="00FA5DDF">
        <w:rPr>
          <w:sz w:val="28"/>
          <w:szCs w:val="28"/>
        </w:rPr>
        <w:t xml:space="preserve">Осинники, ИНН 4222013135», заменить словами </w:t>
      </w:r>
      <w:r w:rsidRPr="00FA5DDF">
        <w:rPr>
          <w:bCs/>
          <w:sz w:val="28"/>
          <w:szCs w:val="28"/>
        </w:rPr>
        <w:t>«ООО «Жилищно-коммунальное хозяйство» г. Осинники, ИНН 4214045729».</w:t>
      </w:r>
    </w:p>
    <w:p w14:paraId="47C7E386" w14:textId="6910071B" w:rsidR="00B01E31" w:rsidRPr="00AC39A7" w:rsidRDefault="00B01E31" w:rsidP="00B01E31">
      <w:pPr>
        <w:pStyle w:val="a7"/>
        <w:numPr>
          <w:ilvl w:val="1"/>
          <w:numId w:val="27"/>
        </w:numPr>
        <w:tabs>
          <w:tab w:val="left" w:pos="709"/>
          <w:tab w:val="left" w:pos="1276"/>
        </w:tabs>
        <w:ind w:left="0" w:firstLine="709"/>
        <w:jc w:val="both"/>
        <w:rPr>
          <w:bCs/>
          <w:sz w:val="28"/>
          <w:szCs w:val="28"/>
        </w:rPr>
      </w:pPr>
      <w:r w:rsidRPr="007063EB">
        <w:rPr>
          <w:bCs/>
          <w:sz w:val="28"/>
          <w:szCs w:val="28"/>
        </w:rPr>
        <w:t xml:space="preserve">Приложение изложить в новой редакции, согласно приложению </w:t>
      </w:r>
      <w:r>
        <w:rPr>
          <w:bCs/>
          <w:sz w:val="28"/>
          <w:szCs w:val="28"/>
        </w:rPr>
        <w:t xml:space="preserve">№ 9 </w:t>
      </w:r>
      <w:r w:rsidRPr="007063EB">
        <w:rPr>
          <w:bCs/>
          <w:sz w:val="28"/>
          <w:szCs w:val="28"/>
        </w:rPr>
        <w:t>к настоящему п</w:t>
      </w:r>
      <w:r>
        <w:rPr>
          <w:bCs/>
          <w:sz w:val="28"/>
          <w:szCs w:val="28"/>
        </w:rPr>
        <w:t>ротоколу</w:t>
      </w:r>
      <w:r w:rsidRPr="007063EB">
        <w:rPr>
          <w:bCs/>
          <w:sz w:val="28"/>
          <w:szCs w:val="28"/>
        </w:rPr>
        <w:t>.</w:t>
      </w:r>
    </w:p>
    <w:p w14:paraId="5C01D7B6" w14:textId="77777777" w:rsidR="00B01E31" w:rsidRDefault="00B01E31" w:rsidP="00494527">
      <w:pPr>
        <w:pStyle w:val="a7"/>
        <w:ind w:left="0" w:firstLine="709"/>
        <w:jc w:val="both"/>
        <w:rPr>
          <w:b/>
          <w:sz w:val="28"/>
          <w:szCs w:val="28"/>
        </w:rPr>
      </w:pPr>
    </w:p>
    <w:p w14:paraId="5FD0D00A" w14:textId="77777777" w:rsidR="004C3770" w:rsidRPr="0016716C" w:rsidRDefault="004C3770" w:rsidP="004C3770">
      <w:pPr>
        <w:ind w:right="-1" w:firstLine="709"/>
        <w:jc w:val="both"/>
        <w:rPr>
          <w:b/>
          <w:sz w:val="28"/>
          <w:szCs w:val="28"/>
        </w:rPr>
      </w:pPr>
      <w:r w:rsidRPr="0016716C">
        <w:rPr>
          <w:b/>
          <w:sz w:val="28"/>
          <w:szCs w:val="28"/>
        </w:rPr>
        <w:t>ПРАВЛЕНИЕ РЭК КУЗБАССА ПОСТАНОВИЛО:</w:t>
      </w:r>
    </w:p>
    <w:p w14:paraId="68C9EABE" w14:textId="77777777" w:rsidR="004C3770" w:rsidRDefault="004C3770" w:rsidP="004C3770">
      <w:pPr>
        <w:tabs>
          <w:tab w:val="left" w:pos="1134"/>
        </w:tabs>
        <w:ind w:firstLine="567"/>
        <w:jc w:val="both"/>
        <w:rPr>
          <w:bCs/>
          <w:color w:val="000000" w:themeColor="text1"/>
          <w:kern w:val="32"/>
          <w:sz w:val="28"/>
          <w:szCs w:val="28"/>
        </w:rPr>
      </w:pPr>
    </w:p>
    <w:p w14:paraId="253F766F" w14:textId="77777777" w:rsidR="004C3770" w:rsidRDefault="004C3770" w:rsidP="004C3770">
      <w:pPr>
        <w:tabs>
          <w:tab w:val="left" w:pos="1134"/>
        </w:tabs>
        <w:ind w:firstLine="709"/>
        <w:jc w:val="both"/>
        <w:rPr>
          <w:bCs/>
          <w:color w:val="000000" w:themeColor="text1"/>
          <w:kern w:val="32"/>
          <w:sz w:val="28"/>
          <w:szCs w:val="28"/>
        </w:rPr>
      </w:pPr>
      <w:r>
        <w:rPr>
          <w:bCs/>
          <w:color w:val="000000" w:themeColor="text1"/>
          <w:kern w:val="32"/>
          <w:sz w:val="28"/>
          <w:szCs w:val="28"/>
        </w:rPr>
        <w:t>Согласиться с предложением докладчика.</w:t>
      </w:r>
    </w:p>
    <w:p w14:paraId="0EAF3A06" w14:textId="77777777" w:rsidR="004C3770" w:rsidRDefault="004C3770" w:rsidP="004C3770">
      <w:pPr>
        <w:tabs>
          <w:tab w:val="left" w:pos="1134"/>
        </w:tabs>
        <w:ind w:firstLine="567"/>
        <w:jc w:val="both"/>
        <w:rPr>
          <w:bCs/>
          <w:color w:val="000000" w:themeColor="text1"/>
          <w:kern w:val="32"/>
          <w:sz w:val="28"/>
          <w:szCs w:val="28"/>
        </w:rPr>
      </w:pPr>
    </w:p>
    <w:p w14:paraId="7351A668" w14:textId="77777777" w:rsidR="004C3770" w:rsidRDefault="004C3770" w:rsidP="004C3770">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358C3B6F" w14:textId="77777777" w:rsidR="004C3770" w:rsidRDefault="004C3770" w:rsidP="00494527">
      <w:pPr>
        <w:pStyle w:val="a7"/>
        <w:ind w:left="0" w:firstLine="709"/>
        <w:jc w:val="both"/>
        <w:rPr>
          <w:b/>
          <w:sz w:val="28"/>
          <w:szCs w:val="28"/>
        </w:rPr>
      </w:pPr>
    </w:p>
    <w:p w14:paraId="69462D38" w14:textId="77777777" w:rsidR="004C3770" w:rsidRDefault="004C3770" w:rsidP="004C3770">
      <w:pPr>
        <w:ind w:left="-142" w:right="-1" w:firstLine="851"/>
        <w:jc w:val="both"/>
        <w:rPr>
          <w:b/>
          <w:sz w:val="28"/>
          <w:szCs w:val="28"/>
        </w:rPr>
      </w:pPr>
    </w:p>
    <w:p w14:paraId="4441B873" w14:textId="77777777" w:rsidR="004C3770" w:rsidRDefault="004C3770" w:rsidP="004C3770">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284DFE54" w14:textId="77777777" w:rsidR="004C3770" w:rsidRDefault="004C3770" w:rsidP="004C3770">
      <w:pPr>
        <w:ind w:left="-142" w:right="-1" w:firstLine="851"/>
        <w:jc w:val="both"/>
        <w:rPr>
          <w:color w:val="000000"/>
          <w:kern w:val="32"/>
          <w:sz w:val="28"/>
          <w:szCs w:val="28"/>
        </w:rPr>
      </w:pPr>
    </w:p>
    <w:p w14:paraId="53229B3B" w14:textId="77777777" w:rsidR="004C3770" w:rsidRDefault="004C3770" w:rsidP="004C3770">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C3770" w14:paraId="6CEF6928" w14:textId="77777777" w:rsidTr="00D24A70">
        <w:tc>
          <w:tcPr>
            <w:tcW w:w="6941" w:type="dxa"/>
          </w:tcPr>
          <w:p w14:paraId="71AA018B" w14:textId="77777777" w:rsidR="004C3770" w:rsidRDefault="004C3770" w:rsidP="00D24A70">
            <w:pPr>
              <w:widowControl w:val="0"/>
              <w:tabs>
                <w:tab w:val="left" w:pos="0"/>
                <w:tab w:val="left" w:pos="9072"/>
              </w:tabs>
              <w:jc w:val="both"/>
              <w:rPr>
                <w:sz w:val="28"/>
                <w:szCs w:val="28"/>
              </w:rPr>
            </w:pPr>
            <w:bookmarkStart w:id="5" w:name="_Hlk181008403"/>
            <w:r>
              <w:rPr>
                <w:sz w:val="28"/>
                <w:szCs w:val="28"/>
              </w:rPr>
              <w:t>Председатель Правления</w:t>
            </w:r>
          </w:p>
          <w:p w14:paraId="220A2CE8" w14:textId="77777777" w:rsidR="004C3770" w:rsidRDefault="004C3770" w:rsidP="00D24A70">
            <w:pPr>
              <w:widowControl w:val="0"/>
              <w:autoSpaceDE w:val="0"/>
              <w:autoSpaceDN w:val="0"/>
              <w:adjustRightInd w:val="0"/>
              <w:jc w:val="both"/>
              <w:rPr>
                <w:bCs/>
                <w:sz w:val="28"/>
                <w:szCs w:val="28"/>
              </w:rPr>
            </w:pPr>
            <w:r>
              <w:rPr>
                <w:bCs/>
                <w:sz w:val="28"/>
                <w:szCs w:val="28"/>
              </w:rPr>
              <w:t>РЭК Кузбасса</w:t>
            </w:r>
          </w:p>
        </w:tc>
        <w:tc>
          <w:tcPr>
            <w:tcW w:w="2404" w:type="dxa"/>
          </w:tcPr>
          <w:p w14:paraId="7B697A0C" w14:textId="77777777" w:rsidR="004C3770" w:rsidRDefault="004C3770" w:rsidP="00D24A70">
            <w:pPr>
              <w:widowControl w:val="0"/>
              <w:tabs>
                <w:tab w:val="left" w:pos="0"/>
                <w:tab w:val="left" w:pos="9072"/>
              </w:tabs>
              <w:jc w:val="both"/>
              <w:rPr>
                <w:sz w:val="28"/>
                <w:szCs w:val="28"/>
              </w:rPr>
            </w:pPr>
            <w:r>
              <w:rPr>
                <w:sz w:val="28"/>
                <w:szCs w:val="28"/>
              </w:rPr>
              <w:t>Д.В. Малюта</w:t>
            </w:r>
          </w:p>
          <w:p w14:paraId="187C204A" w14:textId="77777777" w:rsidR="004C3770" w:rsidRDefault="004C3770" w:rsidP="00D24A70">
            <w:pPr>
              <w:widowControl w:val="0"/>
              <w:autoSpaceDE w:val="0"/>
              <w:autoSpaceDN w:val="0"/>
              <w:adjustRightInd w:val="0"/>
              <w:jc w:val="both"/>
              <w:rPr>
                <w:bCs/>
                <w:sz w:val="28"/>
                <w:szCs w:val="28"/>
              </w:rPr>
            </w:pPr>
          </w:p>
        </w:tc>
      </w:tr>
    </w:tbl>
    <w:p w14:paraId="37A21F2A" w14:textId="77777777" w:rsidR="004C3770" w:rsidRDefault="004C3770" w:rsidP="004C3770">
      <w:pPr>
        <w:widowControl w:val="0"/>
        <w:autoSpaceDE w:val="0"/>
        <w:autoSpaceDN w:val="0"/>
        <w:adjustRightInd w:val="0"/>
        <w:ind w:right="-284"/>
        <w:jc w:val="both"/>
        <w:rPr>
          <w:bCs/>
          <w:sz w:val="28"/>
          <w:szCs w:val="28"/>
        </w:rPr>
      </w:pPr>
    </w:p>
    <w:p w14:paraId="61925D01" w14:textId="77777777" w:rsidR="004C3770" w:rsidRDefault="004C3770" w:rsidP="004C3770">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C3770" w14:paraId="4360D77F" w14:textId="77777777" w:rsidTr="00D24A70">
        <w:trPr>
          <w:trHeight w:val="817"/>
        </w:trPr>
        <w:tc>
          <w:tcPr>
            <w:tcW w:w="6941" w:type="dxa"/>
          </w:tcPr>
          <w:p w14:paraId="4706EBE5" w14:textId="77777777" w:rsidR="004C3770" w:rsidRDefault="004C3770" w:rsidP="00D24A70">
            <w:pPr>
              <w:widowControl w:val="0"/>
              <w:autoSpaceDE w:val="0"/>
              <w:autoSpaceDN w:val="0"/>
              <w:adjustRightInd w:val="0"/>
              <w:jc w:val="both"/>
              <w:rPr>
                <w:bCs/>
                <w:sz w:val="28"/>
                <w:szCs w:val="28"/>
              </w:rPr>
            </w:pPr>
          </w:p>
        </w:tc>
        <w:tc>
          <w:tcPr>
            <w:tcW w:w="2404" w:type="dxa"/>
          </w:tcPr>
          <w:p w14:paraId="6F9485AF" w14:textId="77777777" w:rsidR="004C3770" w:rsidRDefault="004C3770" w:rsidP="00D24A70">
            <w:pPr>
              <w:widowControl w:val="0"/>
              <w:autoSpaceDE w:val="0"/>
              <w:autoSpaceDN w:val="0"/>
              <w:adjustRightInd w:val="0"/>
              <w:jc w:val="both"/>
              <w:rPr>
                <w:bCs/>
                <w:sz w:val="28"/>
                <w:szCs w:val="28"/>
              </w:rPr>
            </w:pPr>
            <w:r>
              <w:rPr>
                <w:bCs/>
                <w:sz w:val="28"/>
                <w:szCs w:val="28"/>
              </w:rPr>
              <w:t>О.А. Чурсина</w:t>
            </w:r>
          </w:p>
          <w:p w14:paraId="2FD96E15" w14:textId="77777777" w:rsidR="004C3770" w:rsidRDefault="004C3770" w:rsidP="00D24A70">
            <w:pPr>
              <w:widowControl w:val="0"/>
              <w:autoSpaceDE w:val="0"/>
              <w:autoSpaceDN w:val="0"/>
              <w:adjustRightInd w:val="0"/>
              <w:jc w:val="both"/>
              <w:rPr>
                <w:bCs/>
                <w:sz w:val="28"/>
                <w:szCs w:val="28"/>
              </w:rPr>
            </w:pPr>
          </w:p>
        </w:tc>
      </w:tr>
      <w:tr w:rsidR="004C3770" w14:paraId="74F259F0" w14:textId="77777777" w:rsidTr="00D24A70">
        <w:tc>
          <w:tcPr>
            <w:tcW w:w="6941" w:type="dxa"/>
          </w:tcPr>
          <w:p w14:paraId="753801FE" w14:textId="77777777" w:rsidR="004C3770" w:rsidRDefault="004C3770" w:rsidP="00D24A70">
            <w:pPr>
              <w:widowControl w:val="0"/>
              <w:autoSpaceDE w:val="0"/>
              <w:autoSpaceDN w:val="0"/>
              <w:adjustRightInd w:val="0"/>
              <w:jc w:val="both"/>
              <w:rPr>
                <w:bCs/>
                <w:sz w:val="28"/>
                <w:szCs w:val="28"/>
              </w:rPr>
            </w:pPr>
          </w:p>
        </w:tc>
        <w:tc>
          <w:tcPr>
            <w:tcW w:w="2404" w:type="dxa"/>
          </w:tcPr>
          <w:p w14:paraId="00B16BD5" w14:textId="77777777" w:rsidR="004C3770" w:rsidRPr="007A64A2" w:rsidRDefault="004C3770" w:rsidP="00D24A70">
            <w:pPr>
              <w:widowControl w:val="0"/>
              <w:autoSpaceDE w:val="0"/>
              <w:autoSpaceDN w:val="0"/>
              <w:adjustRightInd w:val="0"/>
              <w:jc w:val="both"/>
              <w:rPr>
                <w:rFonts w:ascii="Calibri" w:hAnsi="Calibri"/>
                <w:b/>
                <w:bCs/>
                <w:sz w:val="28"/>
                <w:szCs w:val="28"/>
              </w:rPr>
            </w:pPr>
            <w:r>
              <w:rPr>
                <w:sz w:val="28"/>
                <w:szCs w:val="28"/>
              </w:rPr>
              <w:t>М.Г. Саврасов</w:t>
            </w:r>
          </w:p>
          <w:p w14:paraId="318275EA" w14:textId="77777777" w:rsidR="004C3770" w:rsidRDefault="004C3770" w:rsidP="00D24A70">
            <w:pPr>
              <w:widowControl w:val="0"/>
              <w:autoSpaceDE w:val="0"/>
              <w:autoSpaceDN w:val="0"/>
              <w:adjustRightInd w:val="0"/>
              <w:jc w:val="both"/>
              <w:rPr>
                <w:bCs/>
                <w:sz w:val="28"/>
                <w:szCs w:val="28"/>
              </w:rPr>
            </w:pPr>
          </w:p>
        </w:tc>
      </w:tr>
      <w:tr w:rsidR="004C3770" w14:paraId="12C54EA2" w14:textId="77777777" w:rsidTr="00D24A70">
        <w:tc>
          <w:tcPr>
            <w:tcW w:w="6941" w:type="dxa"/>
          </w:tcPr>
          <w:p w14:paraId="10713FEB" w14:textId="77777777" w:rsidR="004C3770" w:rsidRDefault="004C3770" w:rsidP="00D24A70">
            <w:pPr>
              <w:widowControl w:val="0"/>
              <w:autoSpaceDE w:val="0"/>
              <w:autoSpaceDN w:val="0"/>
              <w:adjustRightInd w:val="0"/>
              <w:jc w:val="both"/>
              <w:rPr>
                <w:bCs/>
                <w:sz w:val="28"/>
                <w:szCs w:val="28"/>
              </w:rPr>
            </w:pPr>
          </w:p>
        </w:tc>
        <w:tc>
          <w:tcPr>
            <w:tcW w:w="2404" w:type="dxa"/>
          </w:tcPr>
          <w:p w14:paraId="63ADCFA5" w14:textId="77777777" w:rsidR="004C3770" w:rsidRDefault="004C3770" w:rsidP="00D24A70">
            <w:pPr>
              <w:widowControl w:val="0"/>
              <w:autoSpaceDE w:val="0"/>
              <w:autoSpaceDN w:val="0"/>
              <w:adjustRightInd w:val="0"/>
              <w:jc w:val="both"/>
              <w:rPr>
                <w:bCs/>
                <w:sz w:val="28"/>
                <w:szCs w:val="28"/>
              </w:rPr>
            </w:pPr>
          </w:p>
          <w:p w14:paraId="1E03CC67" w14:textId="77777777" w:rsidR="004C3770" w:rsidRDefault="004C3770" w:rsidP="00D24A70">
            <w:pPr>
              <w:widowControl w:val="0"/>
              <w:autoSpaceDE w:val="0"/>
              <w:autoSpaceDN w:val="0"/>
              <w:adjustRightInd w:val="0"/>
              <w:jc w:val="both"/>
              <w:rPr>
                <w:sz w:val="28"/>
                <w:szCs w:val="28"/>
              </w:rPr>
            </w:pPr>
            <w:r>
              <w:rPr>
                <w:bCs/>
                <w:sz w:val="28"/>
                <w:szCs w:val="28"/>
              </w:rPr>
              <w:t>Н.В. Ермак</w:t>
            </w:r>
          </w:p>
        </w:tc>
      </w:tr>
      <w:tr w:rsidR="004C3770" w14:paraId="148328A8" w14:textId="77777777" w:rsidTr="00D24A70">
        <w:tc>
          <w:tcPr>
            <w:tcW w:w="6941" w:type="dxa"/>
          </w:tcPr>
          <w:p w14:paraId="36664DB5" w14:textId="77777777" w:rsidR="004C3770" w:rsidRDefault="004C3770" w:rsidP="00D24A70">
            <w:pPr>
              <w:widowControl w:val="0"/>
              <w:autoSpaceDE w:val="0"/>
              <w:autoSpaceDN w:val="0"/>
              <w:adjustRightInd w:val="0"/>
              <w:jc w:val="both"/>
              <w:rPr>
                <w:bCs/>
                <w:sz w:val="28"/>
                <w:szCs w:val="28"/>
              </w:rPr>
            </w:pPr>
          </w:p>
        </w:tc>
        <w:tc>
          <w:tcPr>
            <w:tcW w:w="2404" w:type="dxa"/>
          </w:tcPr>
          <w:p w14:paraId="0DBFDCB8" w14:textId="77777777" w:rsidR="004C3770" w:rsidRDefault="004C3770" w:rsidP="00D24A70">
            <w:pPr>
              <w:widowControl w:val="0"/>
              <w:autoSpaceDE w:val="0"/>
              <w:autoSpaceDN w:val="0"/>
              <w:adjustRightInd w:val="0"/>
              <w:jc w:val="both"/>
              <w:rPr>
                <w:bCs/>
                <w:sz w:val="28"/>
                <w:szCs w:val="28"/>
              </w:rPr>
            </w:pPr>
          </w:p>
        </w:tc>
      </w:tr>
      <w:tr w:rsidR="004C3770" w14:paraId="642EDD0B" w14:textId="77777777" w:rsidTr="00D24A70">
        <w:tc>
          <w:tcPr>
            <w:tcW w:w="6941" w:type="dxa"/>
          </w:tcPr>
          <w:p w14:paraId="06BB7626" w14:textId="77777777" w:rsidR="004C3770" w:rsidRDefault="004C3770" w:rsidP="00D24A70">
            <w:pPr>
              <w:widowControl w:val="0"/>
              <w:autoSpaceDE w:val="0"/>
              <w:autoSpaceDN w:val="0"/>
              <w:adjustRightInd w:val="0"/>
              <w:jc w:val="both"/>
              <w:rPr>
                <w:bCs/>
                <w:sz w:val="28"/>
                <w:szCs w:val="28"/>
              </w:rPr>
            </w:pPr>
          </w:p>
        </w:tc>
        <w:tc>
          <w:tcPr>
            <w:tcW w:w="2404" w:type="dxa"/>
          </w:tcPr>
          <w:p w14:paraId="60B03D5C" w14:textId="77777777" w:rsidR="004C3770" w:rsidRDefault="004C3770" w:rsidP="00D24A70">
            <w:pPr>
              <w:widowControl w:val="0"/>
              <w:autoSpaceDE w:val="0"/>
              <w:autoSpaceDN w:val="0"/>
              <w:adjustRightInd w:val="0"/>
              <w:jc w:val="both"/>
              <w:rPr>
                <w:bCs/>
                <w:sz w:val="28"/>
                <w:szCs w:val="28"/>
              </w:rPr>
            </w:pPr>
          </w:p>
        </w:tc>
      </w:tr>
      <w:tr w:rsidR="004C3770" w14:paraId="7D5758EB" w14:textId="77777777" w:rsidTr="00D24A70">
        <w:tc>
          <w:tcPr>
            <w:tcW w:w="6941" w:type="dxa"/>
          </w:tcPr>
          <w:p w14:paraId="74E2DB0A" w14:textId="77777777" w:rsidR="004C3770" w:rsidRDefault="004C3770" w:rsidP="00D24A70">
            <w:pPr>
              <w:widowControl w:val="0"/>
              <w:autoSpaceDE w:val="0"/>
              <w:autoSpaceDN w:val="0"/>
              <w:adjustRightInd w:val="0"/>
              <w:jc w:val="both"/>
              <w:rPr>
                <w:bCs/>
                <w:sz w:val="28"/>
                <w:szCs w:val="28"/>
              </w:rPr>
            </w:pPr>
          </w:p>
          <w:p w14:paraId="3DFA0BFD" w14:textId="77777777" w:rsidR="004C3770" w:rsidRDefault="004C3770" w:rsidP="00D24A70">
            <w:pPr>
              <w:widowControl w:val="0"/>
              <w:autoSpaceDE w:val="0"/>
              <w:autoSpaceDN w:val="0"/>
              <w:adjustRightInd w:val="0"/>
              <w:jc w:val="both"/>
              <w:rPr>
                <w:bCs/>
                <w:sz w:val="28"/>
                <w:szCs w:val="28"/>
              </w:rPr>
            </w:pPr>
          </w:p>
        </w:tc>
        <w:tc>
          <w:tcPr>
            <w:tcW w:w="2404" w:type="dxa"/>
          </w:tcPr>
          <w:p w14:paraId="3CAABE67" w14:textId="77777777" w:rsidR="004C3770" w:rsidRDefault="004C3770" w:rsidP="00D24A70">
            <w:pPr>
              <w:widowControl w:val="0"/>
              <w:autoSpaceDE w:val="0"/>
              <w:autoSpaceDN w:val="0"/>
              <w:adjustRightInd w:val="0"/>
              <w:jc w:val="both"/>
              <w:rPr>
                <w:bCs/>
                <w:sz w:val="28"/>
                <w:szCs w:val="28"/>
              </w:rPr>
            </w:pPr>
            <w:r>
              <w:rPr>
                <w:bCs/>
                <w:sz w:val="28"/>
                <w:szCs w:val="28"/>
              </w:rPr>
              <w:t>О.В. Маркова</w:t>
            </w:r>
          </w:p>
        </w:tc>
      </w:tr>
      <w:tr w:rsidR="004C3770" w14:paraId="14128213" w14:textId="77777777" w:rsidTr="00D24A70">
        <w:tc>
          <w:tcPr>
            <w:tcW w:w="6941" w:type="dxa"/>
          </w:tcPr>
          <w:p w14:paraId="1AFB37F8" w14:textId="77777777" w:rsidR="004C3770" w:rsidRDefault="004C3770" w:rsidP="00D24A70">
            <w:pPr>
              <w:widowControl w:val="0"/>
              <w:autoSpaceDE w:val="0"/>
              <w:autoSpaceDN w:val="0"/>
              <w:adjustRightInd w:val="0"/>
              <w:jc w:val="both"/>
              <w:rPr>
                <w:bCs/>
                <w:sz w:val="28"/>
                <w:szCs w:val="28"/>
              </w:rPr>
            </w:pPr>
          </w:p>
          <w:p w14:paraId="329EDDAA" w14:textId="77777777" w:rsidR="004C3770" w:rsidRDefault="004C3770" w:rsidP="00D24A70">
            <w:pPr>
              <w:widowControl w:val="0"/>
              <w:autoSpaceDE w:val="0"/>
              <w:autoSpaceDN w:val="0"/>
              <w:adjustRightInd w:val="0"/>
              <w:jc w:val="both"/>
              <w:rPr>
                <w:bCs/>
                <w:sz w:val="28"/>
                <w:szCs w:val="28"/>
              </w:rPr>
            </w:pPr>
          </w:p>
        </w:tc>
        <w:tc>
          <w:tcPr>
            <w:tcW w:w="2404" w:type="dxa"/>
          </w:tcPr>
          <w:p w14:paraId="13AAA1EB" w14:textId="77777777" w:rsidR="004C3770" w:rsidRDefault="004C3770" w:rsidP="00D24A70">
            <w:pPr>
              <w:widowControl w:val="0"/>
              <w:autoSpaceDE w:val="0"/>
              <w:autoSpaceDN w:val="0"/>
              <w:adjustRightInd w:val="0"/>
              <w:jc w:val="both"/>
              <w:rPr>
                <w:bCs/>
                <w:sz w:val="28"/>
                <w:szCs w:val="28"/>
              </w:rPr>
            </w:pPr>
          </w:p>
        </w:tc>
      </w:tr>
      <w:tr w:rsidR="004C3770" w14:paraId="61DB71CE" w14:textId="77777777" w:rsidTr="00D24A70">
        <w:tc>
          <w:tcPr>
            <w:tcW w:w="6941" w:type="dxa"/>
          </w:tcPr>
          <w:p w14:paraId="2514D43E" w14:textId="77777777" w:rsidR="004C3770" w:rsidRDefault="004C3770" w:rsidP="00D24A70">
            <w:pPr>
              <w:widowControl w:val="0"/>
              <w:autoSpaceDE w:val="0"/>
              <w:autoSpaceDN w:val="0"/>
              <w:adjustRightInd w:val="0"/>
              <w:jc w:val="both"/>
              <w:rPr>
                <w:bCs/>
                <w:sz w:val="28"/>
                <w:szCs w:val="28"/>
              </w:rPr>
            </w:pPr>
          </w:p>
        </w:tc>
        <w:tc>
          <w:tcPr>
            <w:tcW w:w="2404" w:type="dxa"/>
          </w:tcPr>
          <w:p w14:paraId="2B1F10FD" w14:textId="77777777" w:rsidR="004C3770" w:rsidRDefault="004C3770" w:rsidP="00D24A70">
            <w:pPr>
              <w:widowControl w:val="0"/>
              <w:autoSpaceDE w:val="0"/>
              <w:autoSpaceDN w:val="0"/>
              <w:adjustRightInd w:val="0"/>
              <w:jc w:val="both"/>
              <w:rPr>
                <w:bCs/>
                <w:sz w:val="28"/>
                <w:szCs w:val="28"/>
              </w:rPr>
            </w:pPr>
          </w:p>
        </w:tc>
      </w:tr>
      <w:tr w:rsidR="004C3770" w14:paraId="3C1B327F" w14:textId="77777777" w:rsidTr="00D24A70">
        <w:tc>
          <w:tcPr>
            <w:tcW w:w="6941" w:type="dxa"/>
          </w:tcPr>
          <w:p w14:paraId="3AA9D902" w14:textId="77777777" w:rsidR="004C3770" w:rsidRDefault="004C3770" w:rsidP="00D24A70">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F6EE28" w14:textId="77777777" w:rsidR="004C3770" w:rsidRDefault="004C3770" w:rsidP="00D24A70">
            <w:pPr>
              <w:widowControl w:val="0"/>
              <w:autoSpaceDE w:val="0"/>
              <w:autoSpaceDN w:val="0"/>
              <w:adjustRightInd w:val="0"/>
              <w:jc w:val="both"/>
              <w:rPr>
                <w:bCs/>
                <w:sz w:val="28"/>
                <w:szCs w:val="28"/>
              </w:rPr>
            </w:pPr>
            <w:r>
              <w:rPr>
                <w:bCs/>
                <w:sz w:val="28"/>
                <w:szCs w:val="28"/>
              </w:rPr>
              <w:t>К.С. Юхневич</w:t>
            </w:r>
          </w:p>
        </w:tc>
      </w:tr>
      <w:bookmarkEnd w:id="5"/>
    </w:tbl>
    <w:p w14:paraId="0AB1FD11" w14:textId="77777777" w:rsidR="004C3770" w:rsidRDefault="004C3770" w:rsidP="00494527">
      <w:pPr>
        <w:pStyle w:val="a7"/>
        <w:ind w:left="0" w:firstLine="709"/>
        <w:jc w:val="both"/>
        <w:rPr>
          <w:b/>
          <w:sz w:val="28"/>
          <w:szCs w:val="28"/>
        </w:rPr>
      </w:pPr>
    </w:p>
    <w:sectPr w:rsidR="004C3770"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A895C23"/>
    <w:multiLevelType w:val="hybridMultilevel"/>
    <w:tmpl w:val="9216D82C"/>
    <w:lvl w:ilvl="0" w:tplc="87D0D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083122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3AEF17AC"/>
    <w:multiLevelType w:val="hybridMultilevel"/>
    <w:tmpl w:val="8CC49F4E"/>
    <w:lvl w:ilvl="0" w:tplc="8AF8E8B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7144BC"/>
    <w:multiLevelType w:val="multilevel"/>
    <w:tmpl w:val="BB6833D0"/>
    <w:lvl w:ilvl="0">
      <w:start w:val="1"/>
      <w:numFmt w:val="decimal"/>
      <w:lvlText w:val="%1."/>
      <w:lvlJc w:val="left"/>
      <w:pPr>
        <w:ind w:left="1159" w:hanging="45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8"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4A65BB"/>
    <w:multiLevelType w:val="hybridMultilevel"/>
    <w:tmpl w:val="98708EFA"/>
    <w:lvl w:ilvl="0" w:tplc="756C1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3"/>
  </w:num>
  <w:num w:numId="2" w16cid:durableId="21564923">
    <w:abstractNumId w:val="2"/>
  </w:num>
  <w:num w:numId="3" w16cid:durableId="368339262">
    <w:abstractNumId w:val="12"/>
  </w:num>
  <w:num w:numId="4" w16cid:durableId="1581326498">
    <w:abstractNumId w:val="1"/>
  </w:num>
  <w:num w:numId="5" w16cid:durableId="1489058047">
    <w:abstractNumId w:val="0"/>
  </w:num>
  <w:num w:numId="6" w16cid:durableId="513032802">
    <w:abstractNumId w:val="22"/>
  </w:num>
  <w:num w:numId="7" w16cid:durableId="45571726">
    <w:abstractNumId w:val="25"/>
  </w:num>
  <w:num w:numId="8" w16cid:durableId="556668961">
    <w:abstractNumId w:val="6"/>
  </w:num>
  <w:num w:numId="9" w16cid:durableId="1418138839">
    <w:abstractNumId w:val="11"/>
  </w:num>
  <w:num w:numId="10" w16cid:durableId="1148670469">
    <w:abstractNumId w:val="20"/>
  </w:num>
  <w:num w:numId="11" w16cid:durableId="1659117519">
    <w:abstractNumId w:val="7"/>
  </w:num>
  <w:num w:numId="12" w16cid:durableId="256401625">
    <w:abstractNumId w:val="24"/>
  </w:num>
  <w:num w:numId="13" w16cid:durableId="790591129">
    <w:abstractNumId w:val="4"/>
  </w:num>
  <w:num w:numId="14" w16cid:durableId="463542772">
    <w:abstractNumId w:val="23"/>
  </w:num>
  <w:num w:numId="15" w16cid:durableId="281961805">
    <w:abstractNumId w:val="8"/>
  </w:num>
  <w:num w:numId="16" w16cid:durableId="374937054">
    <w:abstractNumId w:val="19"/>
  </w:num>
  <w:num w:numId="17" w16cid:durableId="457143829">
    <w:abstractNumId w:val="10"/>
  </w:num>
  <w:num w:numId="18" w16cid:durableId="872770282">
    <w:abstractNumId w:val="14"/>
  </w:num>
  <w:num w:numId="19" w16cid:durableId="70395239">
    <w:abstractNumId w:val="3"/>
  </w:num>
  <w:num w:numId="20" w16cid:durableId="168297988">
    <w:abstractNumId w:val="18"/>
  </w:num>
  <w:num w:numId="21" w16cid:durableId="800266009">
    <w:abstractNumId w:val="17"/>
  </w:num>
  <w:num w:numId="22" w16cid:durableId="295836267">
    <w:abstractNumId w:val="5"/>
  </w:num>
  <w:num w:numId="23" w16cid:durableId="1251308199">
    <w:abstractNumId w:val="26"/>
  </w:num>
  <w:num w:numId="24" w16cid:durableId="1967468331">
    <w:abstractNumId w:val="15"/>
  </w:num>
  <w:num w:numId="25" w16cid:durableId="2014530829">
    <w:abstractNumId w:val="9"/>
  </w:num>
  <w:num w:numId="26" w16cid:durableId="1454404153">
    <w:abstractNumId w:val="21"/>
  </w:num>
  <w:num w:numId="27" w16cid:durableId="5750451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D81"/>
    <w:rsid w:val="0012485D"/>
    <w:rsid w:val="00130B6A"/>
    <w:rsid w:val="001323B4"/>
    <w:rsid w:val="00133079"/>
    <w:rsid w:val="001355B6"/>
    <w:rsid w:val="00137D4D"/>
    <w:rsid w:val="001413B5"/>
    <w:rsid w:val="00141909"/>
    <w:rsid w:val="00144325"/>
    <w:rsid w:val="00144698"/>
    <w:rsid w:val="001451B9"/>
    <w:rsid w:val="001473F0"/>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2FB"/>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15E"/>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37471"/>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CDD"/>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01A8"/>
    <w:rsid w:val="003C56A1"/>
    <w:rsid w:val="003C56C2"/>
    <w:rsid w:val="003C5CBE"/>
    <w:rsid w:val="003C78DB"/>
    <w:rsid w:val="003D0D5B"/>
    <w:rsid w:val="003D370B"/>
    <w:rsid w:val="003D3E77"/>
    <w:rsid w:val="003E003E"/>
    <w:rsid w:val="003E2A0A"/>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764"/>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4B9C"/>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87E0D"/>
    <w:rsid w:val="00490B6D"/>
    <w:rsid w:val="0049213F"/>
    <w:rsid w:val="00494527"/>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3770"/>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662"/>
    <w:rsid w:val="00525B87"/>
    <w:rsid w:val="005260EB"/>
    <w:rsid w:val="00527275"/>
    <w:rsid w:val="00530238"/>
    <w:rsid w:val="00531BBD"/>
    <w:rsid w:val="005335B9"/>
    <w:rsid w:val="00534638"/>
    <w:rsid w:val="0053547F"/>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183B"/>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373E2"/>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2D0C"/>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C1D"/>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6BA5"/>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1B00"/>
    <w:rsid w:val="00A835D1"/>
    <w:rsid w:val="00A83719"/>
    <w:rsid w:val="00A854AF"/>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DEB"/>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1E31"/>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442A"/>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B799D"/>
    <w:rsid w:val="00CC11B4"/>
    <w:rsid w:val="00CC16DB"/>
    <w:rsid w:val="00CC535D"/>
    <w:rsid w:val="00CD0081"/>
    <w:rsid w:val="00CD0CB1"/>
    <w:rsid w:val="00CD4236"/>
    <w:rsid w:val="00CD4CE7"/>
    <w:rsid w:val="00CD6368"/>
    <w:rsid w:val="00CD66AE"/>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C7ACC"/>
    <w:rsid w:val="00DD23C5"/>
    <w:rsid w:val="00DD2D63"/>
    <w:rsid w:val="00DD3851"/>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2C9B"/>
    <w:rsid w:val="00E44778"/>
    <w:rsid w:val="00E45717"/>
    <w:rsid w:val="00E47C36"/>
    <w:rsid w:val="00E50EBD"/>
    <w:rsid w:val="00E53618"/>
    <w:rsid w:val="00E5415A"/>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C377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22910</TotalTime>
  <Pages>5</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cp:revision>
  <cp:lastPrinted>2025-01-17T05:19:00Z</cp:lastPrinted>
  <dcterms:created xsi:type="dcterms:W3CDTF">2024-01-29T04:00:00Z</dcterms:created>
  <dcterms:modified xsi:type="dcterms:W3CDTF">2025-02-12T03:03:00Z</dcterms:modified>
</cp:coreProperties>
</file>